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Test 2 - Test Log</w:t>
      </w:r>
    </w:p>
    <w:tbl>
      <w:tblPr>
        <w:tblStyle w:val="TableGrid"/>
        <w:tblpPr w:vertAnchor="text" w:horzAnchor="page" w:leftFromText="180" w:rightFromText="180" w:tblpX="624" w:tblpY="12"/>
        <w:tblW w:w="208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335"/>
        <w:gridCol w:w="5341"/>
        <w:gridCol w:w="4218"/>
        <w:gridCol w:w="3890"/>
      </w:tblGrid>
      <w:tr>
        <w:trPr>
          <w:trHeight w:val="1155" w:hRule="atLeast"/>
        </w:trPr>
        <w:tc>
          <w:tcPr>
            <w:tcW w:w="41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Description of test</w:t>
            </w:r>
          </w:p>
        </w:tc>
        <w:tc>
          <w:tcPr>
            <w:tcW w:w="33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Test data to be used (if required)</w:t>
            </w:r>
          </w:p>
        </w:tc>
        <w:tc>
          <w:tcPr>
            <w:tcW w:w="53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Expected outcome</w:t>
            </w:r>
          </w:p>
        </w:tc>
        <w:tc>
          <w:tcPr>
            <w:tcW w:w="42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Actual outcome</w:t>
            </w:r>
          </w:p>
        </w:tc>
        <w:tc>
          <w:tcPr>
            <w:tcW w:w="3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Comments and intended actions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138 - ==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==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=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one =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7 – def get_name():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Def get_name():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Def get_name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():</w:t>
            </w:r>
          </w:p>
        </w:tc>
      </w:tr>
      <w:tr>
        <w:trPr>
          <w:trHeight w:val="567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37 – enter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Enter a name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Neter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Corrected the spelling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147 – enter address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 xml:space="preserve">Enter your address: 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Enter your address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space to make it look better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36 – phone number length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Accepts that the phone number has 11 ints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Check if phone number is 1 char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Make sure the phone number is the right length.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160 – change str to int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Adds all the variables together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Error because it was trying to add an int to 2 strings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Make the strings into ints to add together properly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149 – wrong function called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Asks for email address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 xml:space="preserve">Asks for phone number 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Make sure the right function Is called.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2 – price per night wrong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The price per night per person is 45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The price was 445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Make sure the right number is on the variable.</w:t>
            </w:r>
          </w:p>
        </w:tc>
      </w:tr>
      <w:tr>
        <w:trPr>
          <w:trHeight w:val="588" w:hRule="atLeast"/>
        </w:trPr>
        <w:tc>
          <w:tcPr>
            <w:tcW w:w="4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 xml:space="preserve">189 – wrong sign 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If the nights are greater than 10 then say yes</w:t>
            </w:r>
          </w:p>
        </w:tc>
        <w:tc>
          <w:tcPr>
            <w:tcW w:w="4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If the nights are less than 10 say yes</w:t>
            </w:r>
          </w:p>
        </w:tc>
        <w:tc>
          <w:tcPr>
            <w:tcW w:w="3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Change the &lt; sign to &gt;</w:t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205 – not calculating the right discounts</w:t>
            </w:r>
          </w:p>
        </w:tc>
        <w:tc>
          <w:tcPr>
            <w:tcW w:w="33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Was multiplying the total together</w:t>
            </w:r>
          </w:p>
        </w:tc>
        <w:tc>
          <w:tcPr>
            <w:tcW w:w="42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Multiply the discounts with the total amount</w:t>
            </w:r>
          </w:p>
        </w:tc>
        <w:tc>
          <w:tcPr>
            <w:tcW w:w="38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Change discounts to discount 1 or discount 2</w:t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215 – added elif to deal with no discounts at all</w:t>
            </w:r>
          </w:p>
        </w:tc>
        <w:tc>
          <w:tcPr>
            <w:tcW w:w="33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Discount = 0</w:t>
            </w:r>
          </w:p>
        </w:tc>
        <w:tc>
          <w:tcPr>
            <w:tcW w:w="42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Discount = null</w:t>
            </w:r>
          </w:p>
        </w:tc>
        <w:tc>
          <w:tcPr>
            <w:tcW w:w="38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Make sure that discount always has a value</w:t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248 – 267 added new line to all lines for better formatting</w:t>
            </w:r>
          </w:p>
        </w:tc>
        <w:tc>
          <w:tcPr>
            <w:tcW w:w="33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 w:val="false"/>
                <w:b/>
                <w:bCs/>
              </w:rPr>
            </w:pPr>
            <w:r>
              <w:rPr>
                <w:rFonts w:ascii="Arial" w:hAnsi="Arial"/>
                <w:b w:val="false"/>
                <w:bCs/>
              </w:rPr>
              <w:t xml:space="preserve">All lines on a new line </w:t>
            </w:r>
          </w:p>
        </w:tc>
        <w:tc>
          <w:tcPr>
            <w:tcW w:w="42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 lines were on the same line</w:t>
            </w:r>
          </w:p>
        </w:tc>
        <w:tc>
          <w:tcPr>
            <w:tcW w:w="38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Make sure the recept is readable and in a good format</w:t>
            </w:r>
          </w:p>
        </w:tc>
      </w:tr>
    </w:tbl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Add more rows and tables as required</w:t>
      </w:r>
    </w:p>
    <w:p>
      <w:pPr>
        <w:pStyle w:val="Normal"/>
        <w:spacing w:before="0" w:after="160"/>
        <w:rPr>
          <w:color w:val="FF0000"/>
        </w:rPr>
      </w:pPr>
      <w:r>
        <w:rPr/>
      </w:r>
    </w:p>
    <w:sectPr>
      <w:type w:val="nextPage"/>
      <w:pgSz w:orient="landscape" w:w="23811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544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544b"/>
    <w:rPr>
      <w:rFonts w:ascii="Segoe UI" w:hAnsi="Segoe UI" w:eastAsia="Calibri" w:cs="Segoe UI"/>
      <w:sz w:val="18"/>
      <w:szCs w:val="18"/>
      <w:lang w:val="en-US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54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dae487-c0ac-40b7-892e-7be2d6060a50">
      <Terms xmlns="http://schemas.microsoft.com/office/infopath/2007/PartnerControls"/>
    </lcf76f155ced4ddcb4097134ff3c332f>
    <TaxCatchAll xmlns="46b349d3-5166-4acb-ab09-7c949bc624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62E513A26E048B713FCA360542627" ma:contentTypeVersion="10" ma:contentTypeDescription="Create a new document." ma:contentTypeScope="" ma:versionID="cd2e3ff3f471effa7c1ee71508d5e234">
  <xsd:schema xmlns:xsd="http://www.w3.org/2001/XMLSchema" xmlns:xs="http://www.w3.org/2001/XMLSchema" xmlns:p="http://schemas.microsoft.com/office/2006/metadata/properties" xmlns:ns2="3fdae487-c0ac-40b7-892e-7be2d6060a50" xmlns:ns3="46b349d3-5166-4acb-ab09-7c949bc624f8" targetNamespace="http://schemas.microsoft.com/office/2006/metadata/properties" ma:root="true" ma:fieldsID="08f9f5e2df373fb6eb391629c37844e6" ns2:_="" ns3:_="">
    <xsd:import namespace="3fdae487-c0ac-40b7-892e-7be2d6060a50"/>
    <xsd:import namespace="46b349d3-5166-4acb-ab09-7c949bc624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e487-c0ac-40b7-892e-7be2d606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ecaeb6-4ba1-4767-ab9f-9778e8788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349d3-5166-4acb-ab09-7c949bc62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2355755-2592-4b6d-9c8a-85ec362af1bc}" ma:internalName="TaxCatchAll" ma:showField="CatchAllData" ma:web="46b349d3-5166-4acb-ab09-7c949bc624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0C3DF-3D00-4BDD-8741-B9D22669A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3BF2E-F312-4717-AA75-F175D32B6FD6}">
  <ds:schemaRefs>
    <ds:schemaRef ds:uri="http://schemas.microsoft.com/office/2006/metadata/properties"/>
    <ds:schemaRef ds:uri="http://schemas.microsoft.com/office/infopath/2007/PartnerControls"/>
    <ds:schemaRef ds:uri="3fdae487-c0ac-40b7-892e-7be2d6060a50"/>
    <ds:schemaRef ds:uri="46b349d3-5166-4acb-ab09-7c949bc624f8"/>
  </ds:schemaRefs>
</ds:datastoreItem>
</file>

<file path=customXml/itemProps3.xml><?xml version="1.0" encoding="utf-8"?>
<ds:datastoreItem xmlns:ds="http://schemas.openxmlformats.org/officeDocument/2006/customXml" ds:itemID="{C51377E4-BF94-433F-8440-96B987F3F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ae487-c0ac-40b7-892e-7be2d6060a50"/>
    <ds:schemaRef ds:uri="46b349d3-5166-4acb-ab09-7c949bc62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LibreOffice/7.0.4.2$Linux_X86_64 LibreOffice_project/00$Build-2</Application>
  <AppVersion>15.0000</AppVersion>
  <Pages>1</Pages>
  <Words>289</Words>
  <Characters>1240</Characters>
  <CharactersWithSpaces>1489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2020-09-18T14:07:00Z</dcterms:created>
  <dc:creator>Ian Gibson</dc:creator>
  <dc:description/>
  <dc:language>en-GB</dc:language>
  <cp:lastModifiedBy/>
  <dcterms:modified xsi:type="dcterms:W3CDTF">2023-01-05T23:18:55Z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0x01010086D62E513A26E048B713FCA360542627</vt:lpwstr>
  </property>
</Properties>
</file>