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BDFB" w14:textId="77777777" w:rsidR="009E5E03" w:rsidRDefault="009E5E03" w:rsidP="009E5E03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1. Les sources magnétiques en milieu marin :</w:t>
      </w:r>
    </w:p>
    <w:p w14:paraId="7211838B" w14:textId="77777777" w:rsidR="009E5E03" w:rsidRDefault="009E5E03" w:rsidP="009E5E03">
      <w:pPr>
        <w:rPr>
          <w:lang w:val="fr-FR"/>
        </w:rPr>
      </w:pPr>
      <w:r w:rsidRPr="009E5E03">
        <w:rPr>
          <w:lang w:val="fr-FR"/>
        </w:rPr>
        <w:t>Thèse de Bruxelles chapitre (1)</w:t>
      </w:r>
      <w:r>
        <w:rPr>
          <w:lang w:val="fr-FR"/>
        </w:rPr>
        <w:t xml:space="preserve">. </w:t>
      </w:r>
    </w:p>
    <w:p w14:paraId="583D4413" w14:textId="0228CB72" w:rsidR="009E5E03" w:rsidRPr="009E5E03" w:rsidRDefault="009E5E03" w:rsidP="009E5E03">
      <w:pPr>
        <w:rPr>
          <w:lang w:val="fr-FR"/>
        </w:rPr>
      </w:pPr>
      <w:r>
        <w:rPr>
          <w:lang w:val="fr-FR"/>
        </w:rPr>
        <w:t>(Les vents solaires, les roches, des champs magnétiques générées par le mouvement de l’eau.)</w:t>
      </w:r>
    </w:p>
    <w:p w14:paraId="56239DD9" w14:textId="24F04F01" w:rsidR="009E5E03" w:rsidRDefault="009E5E03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2. Modélisation d’une cible dipolaire :</w:t>
      </w:r>
    </w:p>
    <w:p w14:paraId="3213AC4F" w14:textId="4F17E6CA" w:rsidR="009E5E03" w:rsidRDefault="009E5E03">
      <w:pPr>
        <w:rPr>
          <w:lang w:val="fr-FR"/>
        </w:rPr>
      </w:pPr>
      <w:r w:rsidRPr="009E5E03">
        <w:rPr>
          <w:lang w:val="fr-FR"/>
        </w:rPr>
        <w:t>Un champ magnétique sera généré par le moment magnétique.</w:t>
      </w:r>
    </w:p>
    <w:p w14:paraId="6F8E77E2" w14:textId="77E50D9E" w:rsidR="002711C9" w:rsidRPr="00B2782F" w:rsidRDefault="00B2782F">
      <w:pPr>
        <w:rPr>
          <w:b/>
          <w:bCs/>
          <w:lang w:val="fr-FR"/>
        </w:rPr>
      </w:pPr>
      <w:r w:rsidRPr="00B2782F">
        <w:rPr>
          <w:b/>
          <w:bCs/>
          <w:lang w:val="fr-FR"/>
        </w:rPr>
        <w:t>Champ</w:t>
      </w:r>
      <w:r w:rsidR="009E5E03" w:rsidRPr="00B2782F">
        <w:rPr>
          <w:b/>
          <w:bCs/>
          <w:lang w:val="fr-FR"/>
        </w:rPr>
        <w:t xml:space="preserve"> magnétique</w:t>
      </w:r>
      <w:r>
        <w:rPr>
          <w:b/>
          <w:bCs/>
          <w:lang w:val="fr-FR"/>
        </w:rPr>
        <w:t> :</w:t>
      </w:r>
    </w:p>
    <w:p w14:paraId="068C5A14" w14:textId="2E7D2CB8" w:rsidR="002711C9" w:rsidRDefault="002711C9" w:rsidP="00B2782F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3296ADC" wp14:editId="4D1CD740">
            <wp:extent cx="5943600" cy="1026160"/>
            <wp:effectExtent l="0" t="0" r="0" b="2540"/>
            <wp:docPr id="1" name="Image 1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A0C8" w14:textId="49A329F6" w:rsidR="009E5E03" w:rsidRPr="00B2782F" w:rsidRDefault="00B2782F">
      <w:pPr>
        <w:rPr>
          <w:b/>
          <w:bCs/>
          <w:lang w:val="fr-FR"/>
        </w:rPr>
      </w:pPr>
      <w:r w:rsidRPr="00B2782F">
        <w:rPr>
          <w:b/>
          <w:bCs/>
          <w:lang w:val="fr-FR"/>
        </w:rPr>
        <w:t>Induction</w:t>
      </w:r>
      <w:r w:rsidR="009E5E03" w:rsidRPr="00B2782F">
        <w:rPr>
          <w:b/>
          <w:bCs/>
          <w:lang w:val="fr-FR"/>
        </w:rPr>
        <w:t xml:space="preserve"> magnétique</w:t>
      </w:r>
      <w:r>
        <w:rPr>
          <w:b/>
          <w:bCs/>
          <w:lang w:val="fr-FR"/>
        </w:rPr>
        <w:t> :</w:t>
      </w:r>
    </w:p>
    <w:p w14:paraId="0F9CE4ED" w14:textId="5681D601" w:rsidR="00B2782F" w:rsidRDefault="00B2782F" w:rsidP="00B2782F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DFBC88B" wp14:editId="67959C12">
            <wp:extent cx="3343742" cy="438211"/>
            <wp:effectExtent l="0" t="0" r="9525" b="0"/>
            <wp:docPr id="2" name="Image 2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1AE" w14:textId="6AC53005" w:rsidR="002A7EB2" w:rsidRDefault="002A7EB2">
      <w:pPr>
        <w:rPr>
          <w:lang w:val="fr-FR"/>
        </w:rPr>
      </w:pPr>
      <w:r w:rsidRPr="006374BF">
        <w:rPr>
          <w:b/>
          <w:bCs/>
          <w:lang w:val="fr-FR"/>
        </w:rPr>
        <w:t>NB</w:t>
      </w:r>
      <w:r>
        <w:rPr>
          <w:lang w:val="fr-FR"/>
        </w:rPr>
        <w:t xml:space="preserve"> : pour estimer le moment </w:t>
      </w:r>
      <w:r w:rsidR="006374BF">
        <w:rPr>
          <w:lang w:val="fr-FR"/>
        </w:rPr>
        <w:t>magnétique</w:t>
      </w:r>
      <w:r>
        <w:rPr>
          <w:lang w:val="fr-FR"/>
        </w:rPr>
        <w:t xml:space="preserve"> d’une </w:t>
      </w:r>
      <w:r w:rsidR="006374BF">
        <w:rPr>
          <w:lang w:val="fr-FR"/>
        </w:rPr>
        <w:t>cible,</w:t>
      </w:r>
      <w:r>
        <w:rPr>
          <w:lang w:val="fr-FR"/>
        </w:rPr>
        <w:t xml:space="preserve"> un ordre de grandeur admis : </w:t>
      </w:r>
    </w:p>
    <w:p w14:paraId="73FBED18" w14:textId="29D015A5" w:rsidR="002A7EB2" w:rsidRPr="009E5E03" w:rsidRDefault="006374BF">
      <w:pPr>
        <w:rPr>
          <w:lang w:val="fr-FR"/>
        </w:rPr>
      </w:pPr>
      <w:r>
        <w:rPr>
          <w:lang w:val="fr-FR"/>
        </w:rPr>
        <w:tab/>
      </w:r>
      <w:r w:rsidR="002A7EB2">
        <w:rPr>
          <w:lang w:val="fr-FR"/>
        </w:rPr>
        <w:t>1 tonne de fer   ============&gt; un moment de 100 A.m^2</w:t>
      </w:r>
    </w:p>
    <w:p w14:paraId="5BBFEB30" w14:textId="29485931" w:rsidR="009E5E03" w:rsidRDefault="009E5E03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3. </w:t>
      </w:r>
      <w:r w:rsidRPr="009E5E03">
        <w:rPr>
          <w:b/>
          <w:bCs/>
          <w:sz w:val="32"/>
          <w:szCs w:val="32"/>
          <w:lang w:val="fr-FR"/>
        </w:rPr>
        <w:t xml:space="preserve">Technologies des capteurs : </w:t>
      </w:r>
    </w:p>
    <w:p w14:paraId="18C0AA69" w14:textId="709B5BDA" w:rsidR="00B2782F" w:rsidRPr="0048720D" w:rsidRDefault="00B2782F" w:rsidP="00B2782F">
      <w:pPr>
        <w:rPr>
          <w:lang w:val="fr-FR"/>
        </w:rPr>
      </w:pPr>
      <w:r w:rsidRPr="00B2782F">
        <w:rPr>
          <w:lang w:val="fr-FR"/>
        </w:rPr>
        <w:t xml:space="preserve">Un magnétomètre permet de mesure un champ magnétique par l’intermédiaire de deux transducteurs : la bobine et les </w:t>
      </w:r>
      <w:r w:rsidR="00997117" w:rsidRPr="00B2782F">
        <w:rPr>
          <w:lang w:val="fr-FR"/>
        </w:rPr>
        <w:t>électrodes. Cet</w:t>
      </w:r>
      <w:r w:rsidRPr="00B2782F">
        <w:rPr>
          <w:lang w:val="fr-FR"/>
        </w:rPr>
        <w:t xml:space="preserve"> ensemble permet de transformer un champ électrique en champ magnétique.</w:t>
      </w:r>
    </w:p>
    <w:p w14:paraId="59F55555" w14:textId="77777777" w:rsidR="00B2782F" w:rsidRDefault="00362C26" w:rsidP="00B2782F">
      <w:pPr>
        <w:rPr>
          <w:lang w:val="fr-FR"/>
        </w:rPr>
      </w:pPr>
      <w:r w:rsidRPr="00362C26">
        <w:rPr>
          <w:lang w:val="fr-FR"/>
        </w:rPr>
        <w:t xml:space="preserve">Un magnétomètre est </w:t>
      </w:r>
      <w:r>
        <w:rPr>
          <w:lang w:val="fr-FR"/>
        </w:rPr>
        <w:t>caractérisé par</w:t>
      </w:r>
      <w:r w:rsidR="00B2782F">
        <w:rPr>
          <w:lang w:val="fr-FR"/>
        </w:rPr>
        <w:t> :</w:t>
      </w:r>
    </w:p>
    <w:p w14:paraId="5ABDF171" w14:textId="669E945F" w:rsidR="00362C26" w:rsidRDefault="00362C26" w:rsidP="00997117">
      <w:pPr>
        <w:rPr>
          <w:lang w:val="fr-FR"/>
        </w:rPr>
      </w:pPr>
      <w:r w:rsidRPr="00362C26">
        <w:rPr>
          <w:lang w:val="fr-FR"/>
        </w:rPr>
        <w:t>Sa sensibilité (en V/T</w:t>
      </w:r>
      <w:r w:rsidR="00B2782F" w:rsidRPr="00362C26">
        <w:rPr>
          <w:lang w:val="fr-FR"/>
        </w:rPr>
        <w:t>)</w:t>
      </w:r>
      <w:r w:rsidR="00B2782F">
        <w:rPr>
          <w:lang w:val="fr-FR"/>
        </w:rPr>
        <w:t>, sa</w:t>
      </w:r>
      <w:r w:rsidRPr="00362C26">
        <w:rPr>
          <w:lang w:val="fr-FR"/>
        </w:rPr>
        <w:t xml:space="preserve"> résolution (en T</w:t>
      </w:r>
      <w:r w:rsidR="00997117" w:rsidRPr="00362C26">
        <w:rPr>
          <w:lang w:val="fr-FR"/>
        </w:rPr>
        <w:t>)</w:t>
      </w:r>
      <w:r w:rsidR="00997117">
        <w:rPr>
          <w:lang w:val="fr-FR"/>
        </w:rPr>
        <w:t>,</w:t>
      </w:r>
      <w:r w:rsidR="00B2782F">
        <w:rPr>
          <w:lang w:val="fr-FR"/>
        </w:rPr>
        <w:t xml:space="preserve"> s</w:t>
      </w:r>
      <w:r w:rsidRPr="00362C26">
        <w:rPr>
          <w:lang w:val="fr-FR"/>
        </w:rPr>
        <w:t>on bruit équivaut en champ magnétique (en T/√Hz</w:t>
      </w:r>
      <w:proofErr w:type="gramStart"/>
      <w:r w:rsidRPr="00362C26">
        <w:rPr>
          <w:lang w:val="fr-FR"/>
        </w:rPr>
        <w:t>)</w:t>
      </w:r>
      <w:r w:rsidR="00B2782F">
        <w:rPr>
          <w:lang w:val="fr-FR"/>
        </w:rPr>
        <w:t xml:space="preserve"> ,</w:t>
      </w:r>
      <w:proofErr w:type="gramEnd"/>
      <w:r w:rsidR="00B2782F">
        <w:rPr>
          <w:lang w:val="fr-FR"/>
        </w:rPr>
        <w:t xml:space="preserve"> </w:t>
      </w:r>
      <w:r w:rsidRPr="00362C26">
        <w:rPr>
          <w:lang w:val="fr-FR"/>
        </w:rPr>
        <w:t>son erreur absolue</w:t>
      </w:r>
      <w:r w:rsidR="00B2782F">
        <w:rPr>
          <w:lang w:val="fr-FR"/>
        </w:rPr>
        <w:t xml:space="preserve"> , </w:t>
      </w:r>
      <w:r w:rsidRPr="00362C26">
        <w:rPr>
          <w:lang w:val="fr-FR"/>
        </w:rPr>
        <w:t>sa linéarité</w:t>
      </w:r>
      <w:r w:rsidR="00B2782F">
        <w:rPr>
          <w:lang w:val="fr-FR"/>
        </w:rPr>
        <w:t xml:space="preserve"> , </w:t>
      </w:r>
      <w:r w:rsidRPr="00362C26">
        <w:rPr>
          <w:lang w:val="fr-FR"/>
        </w:rPr>
        <w:t>son étendue de mesure</w:t>
      </w:r>
      <w:r w:rsidR="00B2782F">
        <w:rPr>
          <w:lang w:val="fr-FR"/>
        </w:rPr>
        <w:t xml:space="preserve"> , </w:t>
      </w:r>
      <w:r w:rsidRPr="00362C26">
        <w:rPr>
          <w:lang w:val="fr-FR"/>
        </w:rPr>
        <w:t>sa directivité</w:t>
      </w:r>
      <w:r w:rsidR="00B2782F">
        <w:rPr>
          <w:lang w:val="fr-FR"/>
        </w:rPr>
        <w:t xml:space="preserve"> , s</w:t>
      </w:r>
      <w:r w:rsidRPr="00362C26">
        <w:rPr>
          <w:lang w:val="fr-FR"/>
        </w:rPr>
        <w:t>a bande passante</w:t>
      </w:r>
      <w:r>
        <w:rPr>
          <w:lang w:val="fr-FR"/>
        </w:rPr>
        <w:t> :</w:t>
      </w:r>
      <w:r w:rsidRPr="00362C26">
        <w:rPr>
          <w:lang w:val="fr-FR"/>
        </w:rPr>
        <w:t xml:space="preserve"> c’est-à-dire sa capacité à capter de rapides changements de champ magnétique</w:t>
      </w:r>
      <w:r w:rsidR="00B2782F">
        <w:rPr>
          <w:lang w:val="fr-FR"/>
        </w:rPr>
        <w:t xml:space="preserve"> , s</w:t>
      </w:r>
      <w:r w:rsidRPr="00362C26">
        <w:rPr>
          <w:lang w:val="fr-FR"/>
        </w:rPr>
        <w:t>a stabilité thermique (en T/°C)</w:t>
      </w:r>
      <w:r w:rsidR="00B2782F">
        <w:rPr>
          <w:lang w:val="fr-FR"/>
        </w:rPr>
        <w:t xml:space="preserve"> et l</w:t>
      </w:r>
      <w:r w:rsidRPr="00362C26">
        <w:rPr>
          <w:lang w:val="fr-FR"/>
        </w:rPr>
        <w:t>a tolérance en gradient</w:t>
      </w:r>
      <w:r>
        <w:rPr>
          <w:lang w:val="fr-FR"/>
        </w:rPr>
        <w:t xml:space="preserve"> : </w:t>
      </w:r>
      <w:r w:rsidRPr="00362C26">
        <w:rPr>
          <w:lang w:val="fr-FR"/>
        </w:rPr>
        <w:t>c’est-à-dire sa capacité à effectuer une mesure fiable en présence d’un gradient de champ magnétique.</w:t>
      </w:r>
    </w:p>
    <w:p w14:paraId="6CAEFF83" w14:textId="108D403A" w:rsidR="00997117" w:rsidRDefault="00997117" w:rsidP="00997117">
      <w:pPr>
        <w:rPr>
          <w:lang w:val="fr-FR"/>
        </w:rPr>
      </w:pPr>
    </w:p>
    <w:p w14:paraId="15E59976" w14:textId="737C7453" w:rsidR="00997117" w:rsidRDefault="00997117" w:rsidP="00997117">
      <w:pPr>
        <w:rPr>
          <w:lang w:val="fr-FR"/>
        </w:rPr>
      </w:pPr>
    </w:p>
    <w:p w14:paraId="08877663" w14:textId="4FD56C89" w:rsidR="00997117" w:rsidRDefault="00997117" w:rsidP="00997117">
      <w:pPr>
        <w:rPr>
          <w:lang w:val="fr-FR"/>
        </w:rPr>
      </w:pPr>
    </w:p>
    <w:p w14:paraId="49B1A2EE" w14:textId="3EC45229" w:rsidR="00997117" w:rsidRDefault="00997117" w:rsidP="00997117">
      <w:pPr>
        <w:rPr>
          <w:lang w:val="fr-FR"/>
        </w:rPr>
      </w:pPr>
    </w:p>
    <w:p w14:paraId="0C90D699" w14:textId="77777777" w:rsidR="00997117" w:rsidRDefault="00997117" w:rsidP="00997117">
      <w:pPr>
        <w:rPr>
          <w:lang w:val="fr-FR"/>
        </w:rPr>
      </w:pPr>
      <w:bookmarkStart w:id="0" w:name="_GoBack"/>
      <w:bookmarkEnd w:id="0"/>
    </w:p>
    <w:p w14:paraId="7192DAF1" w14:textId="77777777" w:rsidR="009E5E03" w:rsidRDefault="009E5E03" w:rsidP="00362C26">
      <w:pPr>
        <w:spacing w:before="100" w:beforeAutospacing="1" w:after="100" w:afterAutospacing="1" w:line="240" w:lineRule="auto"/>
        <w:rPr>
          <w:lang w:val="fr-FR"/>
        </w:rPr>
      </w:pPr>
      <w:r w:rsidRPr="009E5E03">
        <w:rPr>
          <w:b/>
          <w:bCs/>
          <w:lang w:val="fr-FR"/>
        </w:rPr>
        <w:lastRenderedPageBreak/>
        <w:t>Magnétomètres scalaires</w:t>
      </w:r>
      <w:r>
        <w:rPr>
          <w:lang w:val="fr-FR"/>
        </w:rPr>
        <w:t xml:space="preserve"> : </w:t>
      </w:r>
    </w:p>
    <w:p w14:paraId="2D68F357" w14:textId="4A46E673" w:rsidR="00362C26" w:rsidRDefault="009E5E03" w:rsidP="00362C26">
      <w:pPr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Ces capteurs mesurent l’amplitude du vecteur de champs magnétique, en exploitant les propriétés nucléaires et atomiques de la matière.</w:t>
      </w:r>
    </w:p>
    <w:p w14:paraId="1D03AAE3" w14:textId="479851B9" w:rsidR="009E5E03" w:rsidRPr="009E5E03" w:rsidRDefault="009E5E03" w:rsidP="00362C26">
      <w:pPr>
        <w:spacing w:before="100" w:beforeAutospacing="1" w:after="100" w:afterAutospacing="1" w:line="240" w:lineRule="auto"/>
        <w:rPr>
          <w:b/>
          <w:bCs/>
          <w:lang w:val="fr-FR"/>
        </w:rPr>
      </w:pPr>
      <w:r w:rsidRPr="009E5E03">
        <w:rPr>
          <w:b/>
          <w:bCs/>
          <w:lang w:val="fr-FR"/>
        </w:rPr>
        <w:t xml:space="preserve">Avantages : </w:t>
      </w:r>
    </w:p>
    <w:p w14:paraId="39840AFC" w14:textId="322A01A9" w:rsidR="009E5E03" w:rsidRDefault="009E5E03" w:rsidP="009E5E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 xml:space="preserve">Très grande résolution </w:t>
      </w:r>
    </w:p>
    <w:p w14:paraId="3B1D5D2B" w14:textId="1C1B0CCC" w:rsidR="009E5E03" w:rsidRDefault="009E5E03" w:rsidP="009E5E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Excellente précision</w:t>
      </w:r>
    </w:p>
    <w:p w14:paraId="3F45CEBC" w14:textId="0908DD73" w:rsidR="009E5E03" w:rsidRDefault="009E5E03" w:rsidP="009E5E03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Pas sensible à l’orientation du champ mesuré</w:t>
      </w:r>
    </w:p>
    <w:p w14:paraId="020F3E57" w14:textId="64178B3A" w:rsidR="009E5E03" w:rsidRDefault="009E5E03" w:rsidP="009E5E03">
      <w:pPr>
        <w:spacing w:before="100" w:beforeAutospacing="1" w:after="100" w:afterAutospacing="1" w:line="240" w:lineRule="auto"/>
        <w:rPr>
          <w:lang w:val="fr-FR"/>
        </w:rPr>
      </w:pPr>
      <w:r>
        <w:rPr>
          <w:lang w:val="fr-FR"/>
        </w:rPr>
        <w:t>Ces capteurs exigent que le champ magnétique soit uniforme dans tout le volume de détection (</w:t>
      </w:r>
      <w:r w:rsidRPr="009E5E03">
        <w:rPr>
          <w:b/>
          <w:bCs/>
          <w:lang w:val="fr-FR"/>
        </w:rPr>
        <w:t>uniforme</w:t>
      </w:r>
      <w:r>
        <w:rPr>
          <w:lang w:val="fr-FR"/>
        </w:rPr>
        <w:t> : le vecteur champs a même direction, même sens et même valeur en tout point de cette région)</w:t>
      </w:r>
    </w:p>
    <w:p w14:paraId="64BF4B13" w14:textId="515CE2FA" w:rsidR="000A76FA" w:rsidRDefault="000A76FA" w:rsidP="000A76FA">
      <w:pPr>
        <w:spacing w:before="100" w:beforeAutospacing="1" w:after="100" w:afterAutospacing="1" w:line="240" w:lineRule="auto"/>
        <w:rPr>
          <w:lang w:val="fr-FR"/>
        </w:rPr>
      </w:pPr>
      <w:r w:rsidRPr="009E5E03">
        <w:rPr>
          <w:b/>
          <w:bCs/>
          <w:lang w:val="fr-FR"/>
        </w:rPr>
        <w:t xml:space="preserve">Magnétomètres </w:t>
      </w:r>
      <w:r>
        <w:rPr>
          <w:b/>
          <w:bCs/>
          <w:lang w:val="fr-FR"/>
        </w:rPr>
        <w:t>vectoriels</w:t>
      </w:r>
      <w:r>
        <w:rPr>
          <w:lang w:val="fr-FR"/>
        </w:rPr>
        <w:t xml:space="preserve"> : permet une mesure du champ </w:t>
      </w:r>
      <w:r w:rsidR="00997117">
        <w:rPr>
          <w:lang w:val="fr-FR"/>
        </w:rPr>
        <w:t>magnétique</w:t>
      </w:r>
      <w:r>
        <w:rPr>
          <w:lang w:val="fr-FR"/>
        </w:rPr>
        <w:t xml:space="preserve"> suivant une direction physique. </w:t>
      </w:r>
    </w:p>
    <w:p w14:paraId="6FCDC0B9" w14:textId="77777777" w:rsidR="009E5E03" w:rsidRPr="00362C26" w:rsidRDefault="009E5E03" w:rsidP="00362C26">
      <w:pPr>
        <w:spacing w:before="100" w:beforeAutospacing="1" w:after="100" w:afterAutospacing="1" w:line="240" w:lineRule="auto"/>
        <w:rPr>
          <w:lang w:val="fr-FR"/>
        </w:rPr>
      </w:pPr>
    </w:p>
    <w:p w14:paraId="1CB7FCAE" w14:textId="77777777" w:rsidR="00362C26" w:rsidRPr="00362C26" w:rsidRDefault="00362C26">
      <w:pPr>
        <w:rPr>
          <w:lang w:val="fr-FR"/>
        </w:rPr>
      </w:pPr>
    </w:p>
    <w:sectPr w:rsidR="00362C26" w:rsidRPr="0036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1B9D"/>
    <w:multiLevelType w:val="hybridMultilevel"/>
    <w:tmpl w:val="2268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34B5"/>
    <w:multiLevelType w:val="hybridMultilevel"/>
    <w:tmpl w:val="696C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439C"/>
    <w:multiLevelType w:val="multilevel"/>
    <w:tmpl w:val="078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89"/>
    <w:rsid w:val="000A76FA"/>
    <w:rsid w:val="002711C9"/>
    <w:rsid w:val="002A7EB2"/>
    <w:rsid w:val="00362C26"/>
    <w:rsid w:val="0048720D"/>
    <w:rsid w:val="006374BF"/>
    <w:rsid w:val="008A7E42"/>
    <w:rsid w:val="008B4C15"/>
    <w:rsid w:val="00997117"/>
    <w:rsid w:val="009E5E03"/>
    <w:rsid w:val="00AB12AC"/>
    <w:rsid w:val="00B2782F"/>
    <w:rsid w:val="00EE421D"/>
    <w:rsid w:val="00F40989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D21F"/>
  <w15:chartTrackingRefBased/>
  <w15:docId w15:val="{5DE81B06-A751-4CAC-8220-C37E63DE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acine">
    <w:name w:val="racine"/>
    <w:basedOn w:val="Policepardfaut"/>
    <w:rsid w:val="00362C26"/>
  </w:style>
  <w:style w:type="paragraph" w:styleId="Paragraphedeliste">
    <w:name w:val="List Paragraph"/>
    <w:basedOn w:val="Normal"/>
    <w:uiPriority w:val="34"/>
    <w:qFormat/>
    <w:rsid w:val="009E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MEZHER (CI_2018)</dc:creator>
  <cp:keywords/>
  <dc:description/>
  <cp:lastModifiedBy>Mohamad MEZHER (CI_2018)</cp:lastModifiedBy>
  <cp:revision>3</cp:revision>
  <dcterms:created xsi:type="dcterms:W3CDTF">2017-11-17T13:04:00Z</dcterms:created>
  <dcterms:modified xsi:type="dcterms:W3CDTF">2017-11-17T14:52:00Z</dcterms:modified>
</cp:coreProperties>
</file>