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E881" w14:textId="6FF573BE" w:rsidR="001F264F" w:rsidRDefault="001F264F">
      <w:r>
        <w:t>Sample Doc</w:t>
      </w:r>
    </w:p>
    <w:sectPr w:rsidR="001F2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4F"/>
    <w:rsid w:val="00052AE4"/>
    <w:rsid w:val="001F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8E37A"/>
  <w15:chartTrackingRefBased/>
  <w15:docId w15:val="{296EE0BF-9D8C-9141-9C5C-790EC69F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Coloma, Sarah</dc:creator>
  <cp:keywords/>
  <dc:description/>
  <cp:lastModifiedBy>Coloma, Sarah</cp:lastModifiedBy>
  <cp:revision>1</cp:revision>
  <dcterms:created xsi:type="dcterms:W3CDTF">2026-02-27T16:51:00Z</dcterms:created>
  <dcterms:modified xsi:type="dcterms:W3CDTF">2026-02-27T16:51:00Z</dcterms:modified>
</cp:coreProperties>
</file>