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C850C5" w:rsidR="00BB695B" w:rsidP="00C850C5" w:rsidRDefault="00BB695B" w14:paraId="1B562934" w14:textId="0B6EBEC1"/>
    <w:p w:rsidR="00BB695B" w:rsidP="00BB695B" w:rsidRDefault="00BB695B" w14:paraId="298A3806" w14:textId="24E273D1">
      <w:pPr>
        <w:pStyle w:val="Title"/>
      </w:pPr>
    </w:p>
    <w:p w:rsidR="00BB695B" w:rsidP="00BB695B" w:rsidRDefault="00BB695B" w14:paraId="690B9944" w14:textId="27279A8F">
      <w:pPr>
        <w:pStyle w:val="Title"/>
      </w:pPr>
    </w:p>
    <w:p w:rsidR="00BB695B" w:rsidP="00BB695B" w:rsidRDefault="00BB695B" w14:paraId="0F9662F7" w14:textId="0FCD7EF3">
      <w:pPr>
        <w:pStyle w:val="Title"/>
      </w:pPr>
    </w:p>
    <w:p w:rsidR="00BB695B" w:rsidP="00BB695B" w:rsidRDefault="00BB695B" w14:paraId="3DC3FB0C" w14:textId="2C83BB05">
      <w:pPr>
        <w:pStyle w:val="Title"/>
      </w:pPr>
    </w:p>
    <w:p w:rsidR="00BB695B" w:rsidP="00BB695B" w:rsidRDefault="00BB695B" w14:paraId="11874833" w14:textId="3315EC8F">
      <w:pPr>
        <w:pStyle w:val="Title"/>
      </w:pPr>
    </w:p>
    <w:p w:rsidR="00BB695B" w:rsidP="00BB695B" w:rsidRDefault="00BB695B" w14:paraId="54E8951E" w14:textId="7D6B3081">
      <w:pPr>
        <w:pStyle w:val="Title"/>
      </w:pPr>
    </w:p>
    <w:p w:rsidR="00BB695B" w:rsidP="00BB695B" w:rsidRDefault="00BB695B" w14:paraId="0F0D1A5F" w14:textId="51A62722">
      <w:pPr>
        <w:pStyle w:val="Title"/>
      </w:pPr>
    </w:p>
    <w:p w:rsidR="00EC7753" w:rsidP="00BB695B" w:rsidRDefault="5BE96141" w14:paraId="00C58F15" w14:textId="77777777">
      <w:pPr>
        <w:pStyle w:val="Title"/>
      </w:pPr>
      <w:r w:rsidRPr="00BB695B">
        <w:t xml:space="preserve">MITA 4.0 </w:t>
      </w:r>
    </w:p>
    <w:p w:rsidR="009D0DB8" w:rsidP="00BB695B" w:rsidRDefault="00190535" w14:paraId="75F9374B" w14:textId="16346D28">
      <w:pPr>
        <w:pStyle w:val="Title"/>
      </w:pPr>
      <w:r>
        <w:t>Artifact &amp; Viewpoint</w:t>
      </w:r>
      <w:r w:rsidRPr="00BB695B" w:rsidR="00360F4A">
        <w:t xml:space="preserve"> </w:t>
      </w:r>
      <w:r w:rsidR="00C33379">
        <w:t xml:space="preserve">Reference Model </w:t>
      </w:r>
      <w:r w:rsidRPr="00BB695B" w:rsidR="00360F4A">
        <w:t>Document</w:t>
      </w:r>
    </w:p>
    <w:p w:rsidRPr="00EC7753" w:rsidR="00EC7753" w:rsidP="00EC7753" w:rsidRDefault="6FDD124E" w14:paraId="00E8331D" w14:textId="040D3F88">
      <w:pPr>
        <w:jc w:val="center"/>
        <w:rPr>
          <w:b/>
          <w:bCs/>
          <w:color w:val="FFFFFF" w:themeColor="background1"/>
        </w:rPr>
      </w:pPr>
      <w:r w:rsidRPr="6FDD124E">
        <w:rPr>
          <w:b/>
          <w:bCs/>
          <w:color w:val="FFFFFF" w:themeColor="background1"/>
        </w:rPr>
        <w:t xml:space="preserve">Version 1.0 | </w:t>
      </w:r>
      <w:r w:rsidR="00190535">
        <w:rPr>
          <w:b/>
          <w:bCs/>
          <w:color w:val="FFFFFF" w:themeColor="background1"/>
        </w:rPr>
        <w:t>January</w:t>
      </w:r>
      <w:r w:rsidRPr="6FDD124E">
        <w:rPr>
          <w:b/>
          <w:bCs/>
          <w:color w:val="FFFFFF" w:themeColor="background1"/>
        </w:rPr>
        <w:t xml:space="preserve"> </w:t>
      </w:r>
      <w:r w:rsidR="00190535">
        <w:rPr>
          <w:b/>
          <w:bCs/>
          <w:color w:val="FFFFFF" w:themeColor="background1"/>
        </w:rPr>
        <w:t>X</w:t>
      </w:r>
      <w:r w:rsidRPr="6FDD124E">
        <w:rPr>
          <w:b/>
          <w:bCs/>
          <w:color w:val="FFFFFF" w:themeColor="background1"/>
        </w:rPr>
        <w:t>, 20</w:t>
      </w:r>
      <w:r w:rsidR="00190535">
        <w:rPr>
          <w:b/>
          <w:bCs/>
          <w:color w:val="FFFFFF" w:themeColor="background1"/>
        </w:rPr>
        <w:t>XX</w:t>
      </w:r>
    </w:p>
    <w:p w:rsidR="5BE96141" w:rsidP="002D3E61" w:rsidRDefault="5BE96141" w14:paraId="2B7991DE" w14:textId="5C56237A"/>
    <w:p w:rsidR="5BE96141" w:rsidP="5BE96141" w:rsidRDefault="5BE96141" w14:paraId="052220E7" w14:textId="2BFA6172"/>
    <w:p w:rsidR="00BB695B" w:rsidRDefault="00BB695B" w14:paraId="5610C2AB" w14:textId="77777777">
      <w:r>
        <w:br w:type="page"/>
      </w:r>
    </w:p>
    <w:p w:rsidR="00EC7753" w:rsidP="5BE96141" w:rsidRDefault="00EC7753" w14:paraId="1F1325C6" w14:textId="77777777">
      <w:pPr>
        <w:sectPr w:rsidR="00EC7753">
          <w:headerReference w:type="even" r:id="rId8"/>
          <w:headerReference w:type="default" r:id="rId9"/>
          <w:footerReference w:type="even" r:id="rId10"/>
          <w:footerReference w:type="default" r:id="rId11"/>
          <w:headerReference w:type="first" r:id="rId12"/>
          <w:pgSz w:w="12240" w:h="15840" w:orient="portrait"/>
          <w:pgMar w:top="1440" w:right="1440" w:bottom="1440" w:left="1440" w:header="720" w:footer="720" w:gutter="0"/>
          <w:cols w:space="720"/>
          <w:docGrid w:linePitch="360"/>
        </w:sectPr>
      </w:pPr>
    </w:p>
    <w:p w:rsidR="5BE96141" w:rsidP="096AFBEB" w:rsidRDefault="5BE96141" w14:paraId="7104CC24" w14:textId="04B95C26">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Version History</w:t>
      </w:r>
    </w:p>
    <w:tbl>
      <w:tblPr>
        <w:tblStyle w:val="TableGrid"/>
        <w:tblW w:w="0" w:type="auto"/>
        <w:tblLayout w:type="fixed"/>
        <w:tblLook w:val="06A0" w:firstRow="1" w:lastRow="0" w:firstColumn="1" w:lastColumn="0" w:noHBand="1" w:noVBand="1"/>
      </w:tblPr>
      <w:tblGrid>
        <w:gridCol w:w="1483"/>
        <w:gridCol w:w="1684"/>
        <w:gridCol w:w="1725"/>
        <w:gridCol w:w="4468"/>
      </w:tblGrid>
      <w:tr w:rsidR="5BE96141" w:rsidTr="096AFBEB" w14:paraId="5A20A2A4" w14:textId="77777777">
        <w:trPr>
          <w:trHeight w:val="300"/>
        </w:trPr>
        <w:tc>
          <w:tcPr>
            <w:tcW w:w="1483" w:type="dxa"/>
            <w:shd w:val="clear" w:color="auto" w:fill="002060"/>
            <w:tcMar/>
          </w:tcPr>
          <w:p w:rsidR="5BE96141" w:rsidP="096AFBEB" w:rsidRDefault="5BE96141" w14:paraId="07114A7F" w14:textId="5690A5A6">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Version</w:t>
            </w:r>
          </w:p>
        </w:tc>
        <w:tc>
          <w:tcPr>
            <w:tcW w:w="1684" w:type="dxa"/>
            <w:shd w:val="clear" w:color="auto" w:fill="002060"/>
            <w:tcMar/>
          </w:tcPr>
          <w:p w:rsidR="5BE96141" w:rsidP="096AFBEB" w:rsidRDefault="5BE96141" w14:paraId="023B40E6" w14:textId="427E0036">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Date</w:t>
            </w:r>
          </w:p>
        </w:tc>
        <w:tc>
          <w:tcPr>
            <w:tcW w:w="1725" w:type="dxa"/>
            <w:shd w:val="clear" w:color="auto" w:fill="002060"/>
            <w:tcMar/>
          </w:tcPr>
          <w:p w:rsidR="5BE96141" w:rsidP="096AFBEB" w:rsidRDefault="5BE96141" w14:paraId="66EE2C74" w14:textId="332743DF">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Author</w:t>
            </w:r>
          </w:p>
        </w:tc>
        <w:tc>
          <w:tcPr>
            <w:tcW w:w="4468" w:type="dxa"/>
            <w:shd w:val="clear" w:color="auto" w:fill="002060"/>
            <w:tcMar/>
          </w:tcPr>
          <w:p w:rsidR="5BE96141" w:rsidP="096AFBEB" w:rsidRDefault="5BE96141" w14:paraId="7D80FFFB" w14:textId="16FCF629">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Notes</w:t>
            </w:r>
          </w:p>
        </w:tc>
      </w:tr>
      <w:tr w:rsidR="5BE96141" w:rsidTr="096AFBEB" w14:paraId="00283B45" w14:textId="77777777">
        <w:trPr>
          <w:trHeight w:val="300"/>
        </w:trPr>
        <w:tc>
          <w:tcPr>
            <w:tcW w:w="1483" w:type="dxa"/>
            <w:tcMar/>
          </w:tcPr>
          <w:p w:rsidR="5BE96141" w:rsidP="096AFBEB" w:rsidRDefault="5BE96141" w14:paraId="720F8902" w14:textId="7EA95250">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0.1</w:t>
            </w:r>
          </w:p>
        </w:tc>
        <w:tc>
          <w:tcPr>
            <w:tcW w:w="1684" w:type="dxa"/>
            <w:tcMar/>
          </w:tcPr>
          <w:p w:rsidR="5BE96141" w:rsidP="096AFBEB" w:rsidRDefault="00190535" w14:paraId="14898EAD" w14:textId="43A2C14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12/15/2025</w:t>
            </w:r>
          </w:p>
        </w:tc>
        <w:tc>
          <w:tcPr>
            <w:tcW w:w="1725" w:type="dxa"/>
            <w:tcMar/>
          </w:tcPr>
          <w:p w:rsidR="5BE96141" w:rsidP="096AFBEB" w:rsidRDefault="5BE96141" w14:paraId="04E3EFC5" w14:textId="521017E5">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D.Carter</w:t>
            </w:r>
          </w:p>
        </w:tc>
        <w:tc>
          <w:tcPr>
            <w:tcW w:w="4468" w:type="dxa"/>
            <w:tcMar/>
          </w:tcPr>
          <w:p w:rsidR="5BE96141" w:rsidP="096AFBEB" w:rsidRDefault="6FDD124E" w14:paraId="722B6A89" w14:textId="70290CBD">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Initial Outline</w:t>
            </w:r>
          </w:p>
        </w:tc>
      </w:tr>
      <w:tr w:rsidR="5BE96141" w:rsidTr="096AFBEB" w14:paraId="416A5137" w14:textId="77777777">
        <w:trPr>
          <w:trHeight w:val="300"/>
        </w:trPr>
        <w:tc>
          <w:tcPr>
            <w:tcW w:w="1483" w:type="dxa"/>
            <w:tcMar/>
          </w:tcPr>
          <w:p w:rsidR="5BE96141" w:rsidP="096AFBEB" w:rsidRDefault="5BE96141" w14:paraId="0B09FC37" w14:textId="4AF48F8C">
            <w:pPr>
              <w:rPr>
                <w:rFonts w:ascii="Times New Roman" w:hAnsi="Times New Roman" w:eastAsia="Times New Roman" w:cs="Times New Roman"/>
                <w:sz w:val="24"/>
                <w:szCs w:val="24"/>
              </w:rPr>
            </w:pPr>
          </w:p>
        </w:tc>
        <w:tc>
          <w:tcPr>
            <w:tcW w:w="1684" w:type="dxa"/>
            <w:tcMar/>
          </w:tcPr>
          <w:p w:rsidR="5BE96141" w:rsidP="096AFBEB" w:rsidRDefault="5BE96141" w14:paraId="55BE24B4" w14:textId="0DE951D2">
            <w:pPr>
              <w:rPr>
                <w:rFonts w:ascii="Times New Roman" w:hAnsi="Times New Roman" w:eastAsia="Times New Roman" w:cs="Times New Roman"/>
                <w:sz w:val="24"/>
                <w:szCs w:val="24"/>
              </w:rPr>
            </w:pPr>
          </w:p>
        </w:tc>
        <w:tc>
          <w:tcPr>
            <w:tcW w:w="1725" w:type="dxa"/>
            <w:tcMar/>
          </w:tcPr>
          <w:p w:rsidR="5BE96141" w:rsidP="096AFBEB" w:rsidRDefault="5BE96141" w14:paraId="016AA5C0" w14:textId="55007730">
            <w:pPr>
              <w:rPr>
                <w:rFonts w:ascii="Times New Roman" w:hAnsi="Times New Roman" w:eastAsia="Times New Roman" w:cs="Times New Roman"/>
                <w:sz w:val="24"/>
                <w:szCs w:val="24"/>
              </w:rPr>
            </w:pPr>
          </w:p>
        </w:tc>
        <w:tc>
          <w:tcPr>
            <w:tcW w:w="4468" w:type="dxa"/>
            <w:tcMar/>
          </w:tcPr>
          <w:p w:rsidR="5BE96141" w:rsidP="096AFBEB" w:rsidRDefault="5BE96141" w14:paraId="042AF298" w14:textId="0B4AF0B1">
            <w:pPr>
              <w:rPr>
                <w:rFonts w:ascii="Times New Roman" w:hAnsi="Times New Roman" w:eastAsia="Times New Roman" w:cs="Times New Roman"/>
                <w:sz w:val="24"/>
                <w:szCs w:val="24"/>
              </w:rPr>
            </w:pPr>
          </w:p>
        </w:tc>
      </w:tr>
      <w:tr w:rsidR="5BE96141" w:rsidTr="096AFBEB" w14:paraId="7927BE70" w14:textId="77777777">
        <w:trPr>
          <w:trHeight w:val="300"/>
        </w:trPr>
        <w:tc>
          <w:tcPr>
            <w:tcW w:w="1483" w:type="dxa"/>
            <w:tcMar/>
          </w:tcPr>
          <w:p w:rsidR="5BE96141" w:rsidP="096AFBEB" w:rsidRDefault="5BE96141" w14:paraId="7D0CE553" w14:textId="0B1BE9D4">
            <w:pPr>
              <w:rPr>
                <w:rFonts w:ascii="Times New Roman" w:hAnsi="Times New Roman" w:eastAsia="Times New Roman" w:cs="Times New Roman"/>
                <w:sz w:val="24"/>
                <w:szCs w:val="24"/>
              </w:rPr>
            </w:pPr>
          </w:p>
        </w:tc>
        <w:tc>
          <w:tcPr>
            <w:tcW w:w="1684" w:type="dxa"/>
            <w:tcMar/>
          </w:tcPr>
          <w:p w:rsidR="5BE96141" w:rsidP="096AFBEB" w:rsidRDefault="5BE96141" w14:paraId="675C0E36" w14:textId="0B1BE9D4">
            <w:pPr>
              <w:rPr>
                <w:rFonts w:ascii="Times New Roman" w:hAnsi="Times New Roman" w:eastAsia="Times New Roman" w:cs="Times New Roman"/>
                <w:sz w:val="24"/>
                <w:szCs w:val="24"/>
              </w:rPr>
            </w:pPr>
          </w:p>
        </w:tc>
        <w:tc>
          <w:tcPr>
            <w:tcW w:w="1725" w:type="dxa"/>
            <w:tcMar/>
          </w:tcPr>
          <w:p w:rsidR="5BE96141" w:rsidP="096AFBEB" w:rsidRDefault="5BE96141" w14:paraId="3D5AEC4E" w14:textId="0B1BE9D4">
            <w:pPr>
              <w:rPr>
                <w:rFonts w:ascii="Times New Roman" w:hAnsi="Times New Roman" w:eastAsia="Times New Roman" w:cs="Times New Roman"/>
                <w:sz w:val="24"/>
                <w:szCs w:val="24"/>
              </w:rPr>
            </w:pPr>
          </w:p>
        </w:tc>
        <w:tc>
          <w:tcPr>
            <w:tcW w:w="4468" w:type="dxa"/>
            <w:tcMar/>
          </w:tcPr>
          <w:p w:rsidR="5BE96141" w:rsidP="096AFBEB" w:rsidRDefault="5BE96141" w14:paraId="6634EBDF" w14:textId="169000D3">
            <w:pPr>
              <w:rPr>
                <w:rFonts w:ascii="Times New Roman" w:hAnsi="Times New Roman" w:eastAsia="Times New Roman" w:cs="Times New Roman"/>
                <w:sz w:val="24"/>
                <w:szCs w:val="24"/>
              </w:rPr>
            </w:pPr>
          </w:p>
        </w:tc>
      </w:tr>
    </w:tbl>
    <w:p w:rsidR="5BE96141" w:rsidP="096AFBEB" w:rsidRDefault="5BE96141" w14:paraId="44C3081C" w14:textId="7E0BD87D">
      <w:pPr>
        <w:rPr>
          <w:rFonts w:ascii="Times New Roman" w:hAnsi="Times New Roman" w:eastAsia="Times New Roman" w:cs="Times New Roman"/>
          <w:sz w:val="24"/>
          <w:szCs w:val="24"/>
        </w:rPr>
      </w:pPr>
    </w:p>
    <w:p w:rsidR="5BE96141" w:rsidP="096AFBEB" w:rsidRDefault="5BE96141" w14:paraId="191F99D6" w14:textId="7D8A2E5F">
      <w:pPr>
        <w:rPr>
          <w:rFonts w:ascii="Times New Roman" w:hAnsi="Times New Roman" w:eastAsia="Times New Roman" w:cs="Times New Roman"/>
          <w:sz w:val="24"/>
          <w:szCs w:val="24"/>
        </w:rPr>
      </w:pPr>
    </w:p>
    <w:p w:rsidR="5BE96141" w:rsidP="096AFBEB" w:rsidRDefault="5BE96141" w14:paraId="5584E735" w14:textId="47CD1798">
      <w:pPr>
        <w:rPr>
          <w:rFonts w:ascii="Times New Roman" w:hAnsi="Times New Roman" w:eastAsia="Times New Roman" w:cs="Times New Roman"/>
          <w:sz w:val="24"/>
          <w:szCs w:val="24"/>
        </w:rPr>
      </w:pPr>
    </w:p>
    <w:p w:rsidR="007B7E40" w:rsidP="096AFBEB" w:rsidRDefault="007B7E40" w14:paraId="200A97FE" w14:textId="77777777">
      <w:pPr>
        <w:rPr>
          <w:rFonts w:ascii="Times New Roman" w:hAnsi="Times New Roman" w:eastAsia="Times New Roman" w:cs="Times New Roman"/>
          <w:b w:val="1"/>
          <w:bCs w:val="1"/>
          <w:sz w:val="24"/>
          <w:szCs w:val="24"/>
        </w:rPr>
      </w:pPr>
      <w:r w:rsidRPr="096AFBEB">
        <w:rPr>
          <w:rFonts w:ascii="Times New Roman" w:hAnsi="Times New Roman" w:eastAsia="Times New Roman" w:cs="Times New Roman"/>
          <w:b w:val="1"/>
          <w:bCs w:val="1"/>
          <w:sz w:val="24"/>
          <w:szCs w:val="24"/>
        </w:rPr>
        <w:br w:type="page"/>
      </w:r>
    </w:p>
    <w:p w:rsidRPr="002D3E61" w:rsidR="5BE96141" w:rsidP="096AFBEB" w:rsidRDefault="5BE96141" w14:paraId="51F7D888" w14:textId="43C2B79B">
      <w:pPr>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Ta</w:t>
      </w:r>
      <w:r w:rsidRPr="096AFBEB" w:rsidR="096AFBEB">
        <w:rPr>
          <w:rFonts w:ascii="Times New Roman" w:hAnsi="Times New Roman" w:eastAsia="Times New Roman" w:cs="Times New Roman"/>
          <w:b w:val="1"/>
          <w:bCs w:val="1"/>
          <w:sz w:val="24"/>
          <w:szCs w:val="24"/>
        </w:rPr>
        <w:t>ble of Contents</w:t>
      </w:r>
    </w:p>
    <w:sdt>
      <w:sdtPr>
        <w:id w:val="1791821545"/>
        <w:docPartObj>
          <w:docPartGallery w:val="Table of Contents"/>
          <w:docPartUnique/>
        </w:docPartObj>
        <w:rPr>
          <w:rStyle w:val="Hyperlink"/>
          <w:rFonts w:ascii="Times New Roman" w:hAnsi="Times New Roman" w:eastAsia="Times New Roman" w:cs="Times New Roman"/>
          <w:noProof/>
          <w:sz w:val="24"/>
          <w:szCs w:val="24"/>
        </w:rPr>
      </w:sdtPr>
      <w:sdtContent>
        <w:p w:rsidR="00361FF1" w:rsidP="096AFBEB" w:rsidRDefault="00D851FC" w14:paraId="2A609167" w14:textId="28FAD784">
          <w:pPr>
            <w:pStyle w:val="TOC1"/>
            <w:rPr>
              <w:rFonts w:ascii="Times New Roman" w:hAnsi="Times New Roman" w:eastAsia="Times New Roman" w:cs="Times New Roman"/>
              <w:b w:val="0"/>
              <w:bCs w:val="0"/>
              <w:noProof/>
              <w:kern w:val="2"/>
              <w:sz w:val="24"/>
              <w:szCs w:val="24"/>
              <w14:ligatures w14:val="standardContextual"/>
            </w:rPr>
          </w:pPr>
          <w:r>
            <w:fldChar w:fldCharType="begin"/>
          </w:r>
          <w:r>
            <w:instrText xml:space="preserve"> TOC \o "1-2" \h \z </w:instrText>
          </w:r>
          <w:r>
            <w:fldChar w:fldCharType="separate"/>
          </w:r>
          <w:hyperlink w:history="1" w:anchor="_Toc216805783">
            <w:r w:rsidRPr="096AFBEB" w:rsidR="00361FF1">
              <w:rPr>
                <w:rStyle w:val="Hyperlink"/>
                <w:rFonts w:ascii="Times New Roman" w:hAnsi="Times New Roman" w:eastAsia="Times New Roman" w:cs="Times New Roman"/>
                <w:noProof/>
                <w:sz w:val="24"/>
                <w:szCs w:val="24"/>
              </w:rPr>
              <w:t>1</w:t>
            </w:r>
            <w:r w:rsidR="00361FF1">
              <w:rPr>
                <w:rFonts w:asciiTheme="minorHAnsi" w:hAnsiTheme="minorHAnsi" w:eastAsiaTheme="minorEastAsia" w:cstheme="minorBidi"/>
                <w:b w:val="0"/>
                <w:noProof/>
                <w:kern w:val="2"/>
                <w14:ligatures w14:val="standardContextual"/>
              </w:rPr>
              <w:tab/>
            </w:r>
            <w:r w:rsidRPr="096AFBEB" w:rsidR="00361FF1">
              <w:rPr>
                <w:rStyle w:val="Hyperlink"/>
                <w:rFonts w:ascii="Times New Roman" w:hAnsi="Times New Roman" w:eastAsia="Times New Roman" w:cs="Times New Roman"/>
                <w:noProof/>
                <w:sz w:val="24"/>
                <w:szCs w:val="24"/>
              </w:rPr>
              <w:t>Document Overview</w:t>
            </w:r>
            <w:r w:rsidR="00361FF1">
              <w:rPr>
                <w:noProof/>
                <w:webHidden/>
              </w:rPr>
              <w:tab/>
            </w:r>
            <w:r w:rsidR="00361FF1">
              <w:rPr>
                <w:noProof/>
                <w:webHidden/>
              </w:rPr>
              <w:fldChar w:fldCharType="begin"/>
            </w:r>
            <w:r w:rsidR="00361FF1">
              <w:rPr>
                <w:noProof/>
                <w:webHidden/>
              </w:rPr>
              <w:instrText xml:space="preserve"> PAGEREF _Toc216805783 \h </w:instrText>
            </w:r>
            <w:r w:rsidR="00361FF1">
              <w:rPr>
                <w:noProof/>
                <w:webHidden/>
              </w:rPr>
            </w:r>
            <w:r w:rsidR="00361FF1">
              <w:rPr>
                <w:noProof/>
                <w:webHidden/>
              </w:rPr>
              <w:fldChar w:fldCharType="separate"/>
            </w:r>
            <w:r w:rsidR="00361FF1">
              <w:rPr>
                <w:noProof/>
                <w:webHidden/>
              </w:rPr>
              <w:t>4</w:t>
            </w:r>
            <w:r w:rsidR="00361FF1">
              <w:rPr>
                <w:noProof/>
                <w:webHidden/>
              </w:rPr>
              <w:fldChar w:fldCharType="end"/>
            </w:r>
          </w:hyperlink>
        </w:p>
        <w:p w:rsidR="00361FF1" w:rsidP="096AFBEB" w:rsidRDefault="00361FF1" w14:paraId="55B6E22D" w14:textId="1451ACA7">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84">
            <w:r w:rsidRPr="096AFBEB">
              <w:rPr>
                <w:rStyle w:val="Hyperlink"/>
                <w:rFonts w:ascii="Times New Roman" w:hAnsi="Times New Roman" w:eastAsia="Times New Roman" w:cs="Times New Roman"/>
                <w:noProof/>
                <w:sz w:val="24"/>
                <w:szCs w:val="24"/>
              </w:rPr>
              <w:t>1.1</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Document Purpose</w:t>
            </w:r>
            <w:r>
              <w:rPr>
                <w:noProof/>
                <w:webHidden/>
              </w:rPr>
              <w:tab/>
            </w:r>
            <w:r>
              <w:rPr>
                <w:noProof/>
                <w:webHidden/>
              </w:rPr>
              <w:fldChar w:fldCharType="begin"/>
            </w:r>
            <w:r>
              <w:rPr>
                <w:noProof/>
                <w:webHidden/>
              </w:rPr>
              <w:instrText xml:space="preserve"> PAGEREF _Toc216805784 \h </w:instrText>
            </w:r>
            <w:r>
              <w:rPr>
                <w:noProof/>
                <w:webHidden/>
              </w:rPr>
            </w:r>
            <w:r>
              <w:rPr>
                <w:noProof/>
                <w:webHidden/>
              </w:rPr>
              <w:fldChar w:fldCharType="separate"/>
            </w:r>
            <w:r>
              <w:rPr>
                <w:noProof/>
                <w:webHidden/>
              </w:rPr>
              <w:t>4</w:t>
            </w:r>
            <w:r>
              <w:rPr>
                <w:noProof/>
                <w:webHidden/>
              </w:rPr>
              <w:fldChar w:fldCharType="end"/>
            </w:r>
          </w:hyperlink>
        </w:p>
        <w:p w:rsidR="00361FF1" w:rsidP="096AFBEB" w:rsidRDefault="00361FF1" w14:paraId="640FB64E" w14:textId="295EAE7F">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85">
            <w:r w:rsidRPr="096AFBEB">
              <w:rPr>
                <w:rStyle w:val="Hyperlink"/>
                <w:rFonts w:ascii="Times New Roman" w:hAnsi="Times New Roman" w:eastAsia="Times New Roman" w:cs="Times New Roman"/>
                <w:noProof/>
                <w:sz w:val="24"/>
                <w:szCs w:val="24"/>
              </w:rPr>
              <w:t>1.2</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Audience</w:t>
            </w:r>
            <w:r>
              <w:rPr>
                <w:noProof/>
                <w:webHidden/>
              </w:rPr>
              <w:tab/>
            </w:r>
            <w:r>
              <w:rPr>
                <w:noProof/>
                <w:webHidden/>
              </w:rPr>
              <w:fldChar w:fldCharType="begin"/>
            </w:r>
            <w:r>
              <w:rPr>
                <w:noProof/>
                <w:webHidden/>
              </w:rPr>
              <w:instrText xml:space="preserve"> PAGEREF _Toc216805785 \h </w:instrText>
            </w:r>
            <w:r>
              <w:rPr>
                <w:noProof/>
                <w:webHidden/>
              </w:rPr>
            </w:r>
            <w:r>
              <w:rPr>
                <w:noProof/>
                <w:webHidden/>
              </w:rPr>
              <w:fldChar w:fldCharType="separate"/>
            </w:r>
            <w:r>
              <w:rPr>
                <w:noProof/>
                <w:webHidden/>
              </w:rPr>
              <w:t>4</w:t>
            </w:r>
            <w:r>
              <w:rPr>
                <w:noProof/>
                <w:webHidden/>
              </w:rPr>
              <w:fldChar w:fldCharType="end"/>
            </w:r>
          </w:hyperlink>
        </w:p>
        <w:p w:rsidR="00361FF1" w:rsidP="096AFBEB" w:rsidRDefault="00361FF1" w14:paraId="49D1C5FF" w14:textId="648F4846">
          <w:pPr>
            <w:pStyle w:val="TOC1"/>
            <w:rPr>
              <w:rFonts w:ascii="Times New Roman" w:hAnsi="Times New Roman" w:eastAsia="Times New Roman" w:cs="Times New Roman"/>
              <w:b w:val="0"/>
              <w:bCs w:val="0"/>
              <w:noProof/>
              <w:kern w:val="2"/>
              <w:sz w:val="24"/>
              <w:szCs w:val="24"/>
              <w14:ligatures w14:val="standardContextual"/>
            </w:rPr>
          </w:pPr>
          <w:hyperlink w:history="1" w:anchor="_Toc216805786">
            <w:r w:rsidRPr="096AFBEB">
              <w:rPr>
                <w:rStyle w:val="Hyperlink"/>
                <w:rFonts w:ascii="Times New Roman" w:hAnsi="Times New Roman" w:eastAsia="Times New Roman" w:cs="Times New Roman"/>
                <w:noProof/>
                <w:sz w:val="24"/>
                <w:szCs w:val="24"/>
              </w:rPr>
              <w:t>2</w:t>
            </w:r>
            <w:r>
              <w:rPr>
                <w:rFonts w:asciiTheme="minorHAnsi" w:hAnsiTheme="minorHAnsi" w:eastAsiaTheme="minorEastAsia" w:cstheme="minorBidi"/>
                <w:b w:val="0"/>
                <w:noProof/>
                <w:kern w:val="2"/>
                <w14:ligatures w14:val="standardContextual"/>
              </w:rPr>
              <w:tab/>
            </w:r>
            <w:r w:rsidRPr="096AFBEB">
              <w:rPr>
                <w:rStyle w:val="Hyperlink"/>
                <w:rFonts w:ascii="Times New Roman" w:hAnsi="Times New Roman" w:eastAsia="Times New Roman" w:cs="Times New Roman"/>
                <w:noProof/>
                <w:sz w:val="24"/>
                <w:szCs w:val="24"/>
              </w:rPr>
              <w:t>Architecture Overview</w:t>
            </w:r>
            <w:r>
              <w:rPr>
                <w:noProof/>
                <w:webHidden/>
              </w:rPr>
              <w:tab/>
            </w:r>
            <w:r>
              <w:rPr>
                <w:noProof/>
                <w:webHidden/>
              </w:rPr>
              <w:fldChar w:fldCharType="begin"/>
            </w:r>
            <w:r>
              <w:rPr>
                <w:noProof/>
                <w:webHidden/>
              </w:rPr>
              <w:instrText xml:space="preserve"> PAGEREF _Toc216805786 \h </w:instrText>
            </w:r>
            <w:r>
              <w:rPr>
                <w:noProof/>
                <w:webHidden/>
              </w:rPr>
            </w:r>
            <w:r>
              <w:rPr>
                <w:noProof/>
                <w:webHidden/>
              </w:rPr>
              <w:fldChar w:fldCharType="separate"/>
            </w:r>
            <w:r>
              <w:rPr>
                <w:noProof/>
                <w:webHidden/>
              </w:rPr>
              <w:t>4</w:t>
            </w:r>
            <w:r>
              <w:rPr>
                <w:noProof/>
                <w:webHidden/>
              </w:rPr>
              <w:fldChar w:fldCharType="end"/>
            </w:r>
          </w:hyperlink>
        </w:p>
        <w:p w:rsidR="00361FF1" w:rsidP="096AFBEB" w:rsidRDefault="00361FF1" w14:paraId="0FA5A48D" w14:textId="63AC6BFB">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87">
            <w:r w:rsidRPr="096AFBEB">
              <w:rPr>
                <w:rStyle w:val="Hyperlink"/>
                <w:rFonts w:ascii="Times New Roman" w:hAnsi="Times New Roman" w:eastAsia="Times New Roman" w:cs="Times New Roman"/>
                <w:noProof/>
                <w:sz w:val="24"/>
                <w:szCs w:val="24"/>
              </w:rPr>
              <w:t>2.1</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Artifact and Viewpoint Objective</w:t>
            </w:r>
            <w:r>
              <w:rPr>
                <w:noProof/>
                <w:webHidden/>
              </w:rPr>
              <w:tab/>
            </w:r>
            <w:r>
              <w:rPr>
                <w:noProof/>
                <w:webHidden/>
              </w:rPr>
              <w:fldChar w:fldCharType="begin"/>
            </w:r>
            <w:r>
              <w:rPr>
                <w:noProof/>
                <w:webHidden/>
              </w:rPr>
              <w:instrText xml:space="preserve"> PAGEREF _Toc216805787 \h </w:instrText>
            </w:r>
            <w:r>
              <w:rPr>
                <w:noProof/>
                <w:webHidden/>
              </w:rPr>
            </w:r>
            <w:r>
              <w:rPr>
                <w:noProof/>
                <w:webHidden/>
              </w:rPr>
              <w:fldChar w:fldCharType="separate"/>
            </w:r>
            <w:r>
              <w:rPr>
                <w:noProof/>
                <w:webHidden/>
              </w:rPr>
              <w:t>4</w:t>
            </w:r>
            <w:r>
              <w:rPr>
                <w:noProof/>
                <w:webHidden/>
              </w:rPr>
              <w:fldChar w:fldCharType="end"/>
            </w:r>
          </w:hyperlink>
        </w:p>
        <w:p w:rsidR="00361FF1" w:rsidP="096AFBEB" w:rsidRDefault="00361FF1" w14:paraId="60A671B0" w14:textId="5C9713E9">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88">
            <w:r w:rsidRPr="096AFBEB">
              <w:rPr>
                <w:rStyle w:val="Hyperlink"/>
                <w:rFonts w:ascii="Times New Roman" w:hAnsi="Times New Roman" w:eastAsia="Times New Roman" w:cs="Times New Roman"/>
                <w:noProof/>
                <w:sz w:val="24"/>
                <w:szCs w:val="24"/>
              </w:rPr>
              <w:t>2.2</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Capability Architecture Overview</w:t>
            </w:r>
            <w:r>
              <w:rPr>
                <w:noProof/>
                <w:webHidden/>
              </w:rPr>
              <w:tab/>
            </w:r>
            <w:r>
              <w:rPr>
                <w:noProof/>
                <w:webHidden/>
              </w:rPr>
              <w:fldChar w:fldCharType="begin"/>
            </w:r>
            <w:r>
              <w:rPr>
                <w:noProof/>
                <w:webHidden/>
              </w:rPr>
              <w:instrText xml:space="preserve"> PAGEREF _Toc216805788 \h </w:instrText>
            </w:r>
            <w:r>
              <w:rPr>
                <w:noProof/>
                <w:webHidden/>
              </w:rPr>
            </w:r>
            <w:r>
              <w:rPr>
                <w:noProof/>
                <w:webHidden/>
              </w:rPr>
              <w:fldChar w:fldCharType="separate"/>
            </w:r>
            <w:r>
              <w:rPr>
                <w:noProof/>
                <w:webHidden/>
              </w:rPr>
              <w:t>4</w:t>
            </w:r>
            <w:r>
              <w:rPr>
                <w:noProof/>
                <w:webHidden/>
              </w:rPr>
              <w:fldChar w:fldCharType="end"/>
            </w:r>
          </w:hyperlink>
        </w:p>
        <w:p w:rsidR="00361FF1" w:rsidP="096AFBEB" w:rsidRDefault="00361FF1" w14:paraId="6C645D2D" w14:textId="7D614CC1">
          <w:pPr>
            <w:pStyle w:val="TOC1"/>
            <w:rPr>
              <w:rFonts w:ascii="Times New Roman" w:hAnsi="Times New Roman" w:eastAsia="Times New Roman" w:cs="Times New Roman"/>
              <w:b w:val="0"/>
              <w:bCs w:val="0"/>
              <w:noProof/>
              <w:kern w:val="2"/>
              <w:sz w:val="24"/>
              <w:szCs w:val="24"/>
              <w14:ligatures w14:val="standardContextual"/>
            </w:rPr>
          </w:pPr>
          <w:hyperlink w:history="1" w:anchor="_Toc216805789">
            <w:r w:rsidRPr="096AFBEB">
              <w:rPr>
                <w:rStyle w:val="Hyperlink"/>
                <w:rFonts w:ascii="Times New Roman" w:hAnsi="Times New Roman" w:eastAsia="Times New Roman" w:cs="Times New Roman"/>
                <w:noProof/>
                <w:sz w:val="24"/>
                <w:szCs w:val="24"/>
              </w:rPr>
              <w:t>3</w:t>
            </w:r>
            <w:r>
              <w:rPr>
                <w:rFonts w:asciiTheme="minorHAnsi" w:hAnsiTheme="minorHAnsi" w:eastAsiaTheme="minorEastAsia" w:cstheme="minorBidi"/>
                <w:b w:val="0"/>
                <w:noProof/>
                <w:kern w:val="2"/>
                <w14:ligatures w14:val="standardContextual"/>
              </w:rPr>
              <w:tab/>
            </w:r>
            <w:r w:rsidRPr="096AFBEB">
              <w:rPr>
                <w:rStyle w:val="Hyperlink"/>
                <w:rFonts w:ascii="Times New Roman" w:hAnsi="Times New Roman" w:eastAsia="Times New Roman" w:cs="Times New Roman"/>
                <w:noProof/>
                <w:sz w:val="24"/>
                <w:szCs w:val="24"/>
              </w:rPr>
              <w:t>Architecture Component &amp; Relationships</w:t>
            </w:r>
            <w:r>
              <w:rPr>
                <w:noProof/>
                <w:webHidden/>
              </w:rPr>
              <w:tab/>
            </w:r>
            <w:r>
              <w:rPr>
                <w:noProof/>
                <w:webHidden/>
              </w:rPr>
              <w:fldChar w:fldCharType="begin"/>
            </w:r>
            <w:r>
              <w:rPr>
                <w:noProof/>
                <w:webHidden/>
              </w:rPr>
              <w:instrText xml:space="preserve"> PAGEREF _Toc216805789 \h </w:instrText>
            </w:r>
            <w:r>
              <w:rPr>
                <w:noProof/>
                <w:webHidden/>
              </w:rPr>
            </w:r>
            <w:r>
              <w:rPr>
                <w:noProof/>
                <w:webHidden/>
              </w:rPr>
              <w:fldChar w:fldCharType="separate"/>
            </w:r>
            <w:r>
              <w:rPr>
                <w:noProof/>
                <w:webHidden/>
              </w:rPr>
              <w:t>6</w:t>
            </w:r>
            <w:r>
              <w:rPr>
                <w:noProof/>
                <w:webHidden/>
              </w:rPr>
              <w:fldChar w:fldCharType="end"/>
            </w:r>
          </w:hyperlink>
        </w:p>
        <w:p w:rsidR="00361FF1" w:rsidP="096AFBEB" w:rsidRDefault="00361FF1" w14:paraId="61578B4B" w14:textId="2E54EC28">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0">
            <w:r w:rsidRPr="096AFBEB">
              <w:rPr>
                <w:rStyle w:val="Hyperlink"/>
                <w:rFonts w:ascii="Times New Roman" w:hAnsi="Times New Roman" w:eastAsia="Times New Roman" w:cs="Times New Roman"/>
                <w:noProof/>
                <w:sz w:val="24"/>
                <w:szCs w:val="24"/>
              </w:rPr>
              <w:t>3.1</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Outcome</w:t>
            </w:r>
            <w:r>
              <w:rPr>
                <w:noProof/>
                <w:webHidden/>
              </w:rPr>
              <w:tab/>
            </w:r>
            <w:r>
              <w:rPr>
                <w:noProof/>
                <w:webHidden/>
              </w:rPr>
              <w:fldChar w:fldCharType="begin"/>
            </w:r>
            <w:r>
              <w:rPr>
                <w:noProof/>
                <w:webHidden/>
              </w:rPr>
              <w:instrText xml:space="preserve"> PAGEREF _Toc216805790 \h </w:instrText>
            </w:r>
            <w:r>
              <w:rPr>
                <w:noProof/>
                <w:webHidden/>
              </w:rPr>
            </w:r>
            <w:r>
              <w:rPr>
                <w:noProof/>
                <w:webHidden/>
              </w:rPr>
              <w:fldChar w:fldCharType="separate"/>
            </w:r>
            <w:r>
              <w:rPr>
                <w:noProof/>
                <w:webHidden/>
              </w:rPr>
              <w:t>7</w:t>
            </w:r>
            <w:r>
              <w:rPr>
                <w:noProof/>
                <w:webHidden/>
              </w:rPr>
              <w:fldChar w:fldCharType="end"/>
            </w:r>
          </w:hyperlink>
        </w:p>
        <w:p w:rsidR="00361FF1" w:rsidP="096AFBEB" w:rsidRDefault="00361FF1" w14:paraId="7687B780" w14:textId="637137BE">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1">
            <w:r w:rsidRPr="096AFBEB">
              <w:rPr>
                <w:rStyle w:val="Hyperlink"/>
                <w:rFonts w:ascii="Times New Roman" w:hAnsi="Times New Roman" w:eastAsia="Times New Roman" w:cs="Times New Roman"/>
                <w:noProof/>
                <w:sz w:val="24"/>
                <w:szCs w:val="24"/>
              </w:rPr>
              <w:t>3.2</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Business Process</w:t>
            </w:r>
            <w:r>
              <w:rPr>
                <w:noProof/>
                <w:webHidden/>
              </w:rPr>
              <w:tab/>
            </w:r>
            <w:r>
              <w:rPr>
                <w:noProof/>
                <w:webHidden/>
              </w:rPr>
              <w:fldChar w:fldCharType="begin"/>
            </w:r>
            <w:r>
              <w:rPr>
                <w:noProof/>
                <w:webHidden/>
              </w:rPr>
              <w:instrText xml:space="preserve"> PAGEREF _Toc216805791 \h </w:instrText>
            </w:r>
            <w:r>
              <w:rPr>
                <w:noProof/>
                <w:webHidden/>
              </w:rPr>
            </w:r>
            <w:r>
              <w:rPr>
                <w:noProof/>
                <w:webHidden/>
              </w:rPr>
              <w:fldChar w:fldCharType="separate"/>
            </w:r>
            <w:r>
              <w:rPr>
                <w:noProof/>
                <w:webHidden/>
              </w:rPr>
              <w:t>7</w:t>
            </w:r>
            <w:r>
              <w:rPr>
                <w:noProof/>
                <w:webHidden/>
              </w:rPr>
              <w:fldChar w:fldCharType="end"/>
            </w:r>
          </w:hyperlink>
        </w:p>
        <w:p w:rsidR="00361FF1" w:rsidP="096AFBEB" w:rsidRDefault="00361FF1" w14:paraId="4F97A1FC" w14:textId="5159E0BC">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2">
            <w:r w:rsidRPr="096AFBEB">
              <w:rPr>
                <w:rStyle w:val="Hyperlink"/>
                <w:rFonts w:ascii="Times New Roman" w:hAnsi="Times New Roman" w:eastAsia="Times New Roman" w:cs="Times New Roman"/>
                <w:noProof/>
                <w:sz w:val="24"/>
                <w:szCs w:val="24"/>
              </w:rPr>
              <w:t>3.3</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Information Asset</w:t>
            </w:r>
            <w:r>
              <w:rPr>
                <w:noProof/>
                <w:webHidden/>
              </w:rPr>
              <w:tab/>
            </w:r>
            <w:r>
              <w:rPr>
                <w:noProof/>
                <w:webHidden/>
              </w:rPr>
              <w:fldChar w:fldCharType="begin"/>
            </w:r>
            <w:r>
              <w:rPr>
                <w:noProof/>
                <w:webHidden/>
              </w:rPr>
              <w:instrText xml:space="preserve"> PAGEREF _Toc216805792 \h </w:instrText>
            </w:r>
            <w:r>
              <w:rPr>
                <w:noProof/>
                <w:webHidden/>
              </w:rPr>
            </w:r>
            <w:r>
              <w:rPr>
                <w:noProof/>
                <w:webHidden/>
              </w:rPr>
              <w:fldChar w:fldCharType="separate"/>
            </w:r>
            <w:r>
              <w:rPr>
                <w:noProof/>
                <w:webHidden/>
              </w:rPr>
              <w:t>7</w:t>
            </w:r>
            <w:r>
              <w:rPr>
                <w:noProof/>
                <w:webHidden/>
              </w:rPr>
              <w:fldChar w:fldCharType="end"/>
            </w:r>
          </w:hyperlink>
        </w:p>
        <w:p w:rsidR="00361FF1" w:rsidP="096AFBEB" w:rsidRDefault="00361FF1" w14:paraId="072E1D63" w14:textId="6D23D7F9">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3">
            <w:r w:rsidRPr="096AFBEB">
              <w:rPr>
                <w:rStyle w:val="Hyperlink"/>
                <w:rFonts w:ascii="Times New Roman" w:hAnsi="Times New Roman" w:eastAsia="Times New Roman" w:cs="Times New Roman"/>
                <w:noProof/>
                <w:sz w:val="24"/>
                <w:szCs w:val="24"/>
              </w:rPr>
              <w:t>3.4</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Application Component</w:t>
            </w:r>
            <w:r>
              <w:rPr>
                <w:noProof/>
                <w:webHidden/>
              </w:rPr>
              <w:tab/>
            </w:r>
            <w:r>
              <w:rPr>
                <w:noProof/>
                <w:webHidden/>
              </w:rPr>
              <w:fldChar w:fldCharType="begin"/>
            </w:r>
            <w:r>
              <w:rPr>
                <w:noProof/>
                <w:webHidden/>
              </w:rPr>
              <w:instrText xml:space="preserve"> PAGEREF _Toc216805793 \h </w:instrText>
            </w:r>
            <w:r>
              <w:rPr>
                <w:noProof/>
                <w:webHidden/>
              </w:rPr>
            </w:r>
            <w:r>
              <w:rPr>
                <w:noProof/>
                <w:webHidden/>
              </w:rPr>
              <w:fldChar w:fldCharType="separate"/>
            </w:r>
            <w:r>
              <w:rPr>
                <w:noProof/>
                <w:webHidden/>
              </w:rPr>
              <w:t>9</w:t>
            </w:r>
            <w:r>
              <w:rPr>
                <w:noProof/>
                <w:webHidden/>
              </w:rPr>
              <w:fldChar w:fldCharType="end"/>
            </w:r>
          </w:hyperlink>
        </w:p>
        <w:p w:rsidR="00361FF1" w:rsidP="096AFBEB" w:rsidRDefault="00361FF1" w14:paraId="0F2A1478" w14:textId="04A7AC25">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4">
            <w:r w:rsidRPr="096AFBEB">
              <w:rPr>
                <w:rStyle w:val="Hyperlink"/>
                <w:rFonts w:ascii="Times New Roman" w:hAnsi="Times New Roman" w:eastAsia="Times New Roman" w:cs="Times New Roman"/>
                <w:noProof/>
                <w:sz w:val="24"/>
                <w:szCs w:val="24"/>
              </w:rPr>
              <w:t>3.5</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Technical Component</w:t>
            </w:r>
            <w:r>
              <w:rPr>
                <w:noProof/>
                <w:webHidden/>
              </w:rPr>
              <w:tab/>
            </w:r>
            <w:r>
              <w:rPr>
                <w:noProof/>
                <w:webHidden/>
              </w:rPr>
              <w:fldChar w:fldCharType="begin"/>
            </w:r>
            <w:r>
              <w:rPr>
                <w:noProof/>
                <w:webHidden/>
              </w:rPr>
              <w:instrText xml:space="preserve"> PAGEREF _Toc216805794 \h </w:instrText>
            </w:r>
            <w:r>
              <w:rPr>
                <w:noProof/>
                <w:webHidden/>
              </w:rPr>
            </w:r>
            <w:r>
              <w:rPr>
                <w:noProof/>
                <w:webHidden/>
              </w:rPr>
              <w:fldChar w:fldCharType="separate"/>
            </w:r>
            <w:r>
              <w:rPr>
                <w:noProof/>
                <w:webHidden/>
              </w:rPr>
              <w:t>10</w:t>
            </w:r>
            <w:r>
              <w:rPr>
                <w:noProof/>
                <w:webHidden/>
              </w:rPr>
              <w:fldChar w:fldCharType="end"/>
            </w:r>
          </w:hyperlink>
        </w:p>
        <w:p w:rsidR="00361FF1" w:rsidP="096AFBEB" w:rsidRDefault="00361FF1" w14:paraId="5C5FE73B" w14:textId="6E1C1EB8">
          <w:pPr>
            <w:pStyle w:val="TOC1"/>
            <w:rPr>
              <w:rFonts w:ascii="Times New Roman" w:hAnsi="Times New Roman" w:eastAsia="Times New Roman" w:cs="Times New Roman"/>
              <w:b w:val="0"/>
              <w:bCs w:val="0"/>
              <w:noProof/>
              <w:kern w:val="2"/>
              <w:sz w:val="24"/>
              <w:szCs w:val="24"/>
              <w14:ligatures w14:val="standardContextual"/>
            </w:rPr>
          </w:pPr>
          <w:hyperlink w:history="1" w:anchor="_Toc216805795">
            <w:r w:rsidRPr="096AFBEB">
              <w:rPr>
                <w:rStyle w:val="Hyperlink"/>
                <w:rFonts w:ascii="Times New Roman" w:hAnsi="Times New Roman" w:eastAsia="Times New Roman" w:cs="Times New Roman"/>
                <w:noProof/>
                <w:sz w:val="24"/>
                <w:szCs w:val="24"/>
              </w:rPr>
              <w:t>4</w:t>
            </w:r>
            <w:r>
              <w:rPr>
                <w:rFonts w:asciiTheme="minorHAnsi" w:hAnsiTheme="minorHAnsi" w:eastAsiaTheme="minorEastAsia" w:cstheme="minorBidi"/>
                <w:b w:val="0"/>
                <w:noProof/>
                <w:kern w:val="2"/>
                <w14:ligatures w14:val="standardContextual"/>
              </w:rPr>
              <w:tab/>
            </w:r>
            <w:r w:rsidRPr="096AFBEB">
              <w:rPr>
                <w:rStyle w:val="Hyperlink"/>
                <w:rFonts w:ascii="Times New Roman" w:hAnsi="Times New Roman" w:eastAsia="Times New Roman" w:cs="Times New Roman"/>
                <w:noProof/>
                <w:sz w:val="24"/>
                <w:szCs w:val="24"/>
              </w:rPr>
              <w:t>Architecture Artifacts</w:t>
            </w:r>
            <w:r>
              <w:rPr>
                <w:noProof/>
                <w:webHidden/>
              </w:rPr>
              <w:tab/>
            </w:r>
            <w:r>
              <w:rPr>
                <w:noProof/>
                <w:webHidden/>
              </w:rPr>
              <w:fldChar w:fldCharType="begin"/>
            </w:r>
            <w:r>
              <w:rPr>
                <w:noProof/>
                <w:webHidden/>
              </w:rPr>
              <w:instrText xml:space="preserve"> PAGEREF _Toc216805795 \h </w:instrText>
            </w:r>
            <w:r>
              <w:rPr>
                <w:noProof/>
                <w:webHidden/>
              </w:rPr>
            </w:r>
            <w:r>
              <w:rPr>
                <w:noProof/>
                <w:webHidden/>
              </w:rPr>
              <w:fldChar w:fldCharType="separate"/>
            </w:r>
            <w:r>
              <w:rPr>
                <w:noProof/>
                <w:webHidden/>
              </w:rPr>
              <w:t>10</w:t>
            </w:r>
            <w:r>
              <w:rPr>
                <w:noProof/>
                <w:webHidden/>
              </w:rPr>
              <w:fldChar w:fldCharType="end"/>
            </w:r>
          </w:hyperlink>
        </w:p>
        <w:p w:rsidR="00361FF1" w:rsidP="096AFBEB" w:rsidRDefault="00361FF1" w14:paraId="66369FA4" w14:textId="13C11699">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6">
            <w:r w:rsidRPr="096AFBEB">
              <w:rPr>
                <w:rStyle w:val="Hyperlink"/>
                <w:rFonts w:ascii="Times New Roman" w:hAnsi="Times New Roman" w:eastAsia="Times New Roman" w:cs="Times New Roman"/>
                <w:noProof/>
                <w:sz w:val="24"/>
                <w:szCs w:val="24"/>
              </w:rPr>
              <w:t>4.1</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Enterprise Architecture Artifacts</w:t>
            </w:r>
            <w:r>
              <w:rPr>
                <w:noProof/>
                <w:webHidden/>
              </w:rPr>
              <w:tab/>
            </w:r>
            <w:r>
              <w:rPr>
                <w:noProof/>
                <w:webHidden/>
              </w:rPr>
              <w:fldChar w:fldCharType="begin"/>
            </w:r>
            <w:r>
              <w:rPr>
                <w:noProof/>
                <w:webHidden/>
              </w:rPr>
              <w:instrText xml:space="preserve"> PAGEREF _Toc216805796 \h </w:instrText>
            </w:r>
            <w:r>
              <w:rPr>
                <w:noProof/>
                <w:webHidden/>
              </w:rPr>
            </w:r>
            <w:r>
              <w:rPr>
                <w:noProof/>
                <w:webHidden/>
              </w:rPr>
              <w:fldChar w:fldCharType="separate"/>
            </w:r>
            <w:r>
              <w:rPr>
                <w:noProof/>
                <w:webHidden/>
              </w:rPr>
              <w:t>10</w:t>
            </w:r>
            <w:r>
              <w:rPr>
                <w:noProof/>
                <w:webHidden/>
              </w:rPr>
              <w:fldChar w:fldCharType="end"/>
            </w:r>
          </w:hyperlink>
        </w:p>
        <w:p w:rsidR="00361FF1" w:rsidP="096AFBEB" w:rsidRDefault="00361FF1" w14:paraId="58975548" w14:textId="3DC9D113">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7">
            <w:r w:rsidRPr="096AFBEB">
              <w:rPr>
                <w:rStyle w:val="Hyperlink"/>
                <w:rFonts w:ascii="Times New Roman" w:hAnsi="Times New Roman" w:eastAsia="Times New Roman" w:cs="Times New Roman"/>
                <w:noProof/>
                <w:sz w:val="24"/>
                <w:szCs w:val="24"/>
              </w:rPr>
              <w:t>4.2</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Business Architecture Artifacts</w:t>
            </w:r>
            <w:r>
              <w:rPr>
                <w:noProof/>
                <w:webHidden/>
              </w:rPr>
              <w:tab/>
            </w:r>
            <w:r>
              <w:rPr>
                <w:noProof/>
                <w:webHidden/>
              </w:rPr>
              <w:fldChar w:fldCharType="begin"/>
            </w:r>
            <w:r>
              <w:rPr>
                <w:noProof/>
                <w:webHidden/>
              </w:rPr>
              <w:instrText xml:space="preserve"> PAGEREF _Toc216805797 \h </w:instrText>
            </w:r>
            <w:r>
              <w:rPr>
                <w:noProof/>
                <w:webHidden/>
              </w:rPr>
            </w:r>
            <w:r>
              <w:rPr>
                <w:noProof/>
                <w:webHidden/>
              </w:rPr>
              <w:fldChar w:fldCharType="separate"/>
            </w:r>
            <w:r>
              <w:rPr>
                <w:noProof/>
                <w:webHidden/>
              </w:rPr>
              <w:t>10</w:t>
            </w:r>
            <w:r>
              <w:rPr>
                <w:noProof/>
                <w:webHidden/>
              </w:rPr>
              <w:fldChar w:fldCharType="end"/>
            </w:r>
          </w:hyperlink>
        </w:p>
        <w:p w:rsidR="00361FF1" w:rsidP="096AFBEB" w:rsidRDefault="00361FF1" w14:paraId="40AF8AEA" w14:textId="3558D5B7">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8">
            <w:r w:rsidRPr="096AFBEB">
              <w:rPr>
                <w:rStyle w:val="Hyperlink"/>
                <w:rFonts w:ascii="Times New Roman" w:hAnsi="Times New Roman" w:eastAsia="Times New Roman" w:cs="Times New Roman"/>
                <w:noProof/>
                <w:sz w:val="24"/>
                <w:szCs w:val="24"/>
              </w:rPr>
              <w:t>4.3</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Information Architecture Artifacts</w:t>
            </w:r>
            <w:r>
              <w:rPr>
                <w:noProof/>
                <w:webHidden/>
              </w:rPr>
              <w:tab/>
            </w:r>
            <w:r>
              <w:rPr>
                <w:noProof/>
                <w:webHidden/>
              </w:rPr>
              <w:fldChar w:fldCharType="begin"/>
            </w:r>
            <w:r>
              <w:rPr>
                <w:noProof/>
                <w:webHidden/>
              </w:rPr>
              <w:instrText xml:space="preserve"> PAGEREF _Toc216805798 \h </w:instrText>
            </w:r>
            <w:r>
              <w:rPr>
                <w:noProof/>
                <w:webHidden/>
              </w:rPr>
            </w:r>
            <w:r>
              <w:rPr>
                <w:noProof/>
                <w:webHidden/>
              </w:rPr>
              <w:fldChar w:fldCharType="separate"/>
            </w:r>
            <w:r>
              <w:rPr>
                <w:noProof/>
                <w:webHidden/>
              </w:rPr>
              <w:t>10</w:t>
            </w:r>
            <w:r>
              <w:rPr>
                <w:noProof/>
                <w:webHidden/>
              </w:rPr>
              <w:fldChar w:fldCharType="end"/>
            </w:r>
          </w:hyperlink>
        </w:p>
        <w:p w:rsidR="00361FF1" w:rsidP="096AFBEB" w:rsidRDefault="00361FF1" w14:paraId="29711218" w14:textId="541974BE">
          <w:pPr>
            <w:pStyle w:val="TOC2"/>
            <w:tabs>
              <w:tab w:val="left" w:pos="960"/>
              <w:tab w:val="right" w:leader="dot" w:pos="9350"/>
            </w:tabs>
            <w:rPr>
              <w:rFonts w:ascii="Times New Roman" w:hAnsi="Times New Roman" w:eastAsia="Times New Roman" w:cs="Times New Roman"/>
              <w:noProof/>
              <w:kern w:val="2"/>
              <w:sz w:val="24"/>
              <w:szCs w:val="24"/>
              <w14:ligatures w14:val="standardContextual"/>
            </w:rPr>
          </w:pPr>
          <w:hyperlink w:history="1" w:anchor="_Toc216805799">
            <w:r w:rsidRPr="096AFBEB">
              <w:rPr>
                <w:rStyle w:val="Hyperlink"/>
                <w:rFonts w:ascii="Times New Roman" w:hAnsi="Times New Roman" w:eastAsia="Times New Roman" w:cs="Times New Roman"/>
                <w:noProof/>
                <w:sz w:val="24"/>
                <w:szCs w:val="24"/>
              </w:rPr>
              <w:t>4.4</w:t>
            </w:r>
            <w:r>
              <w:rPr>
                <w:rFonts w:asciiTheme="minorHAnsi" w:hAnsiTheme="minorHAnsi" w:eastAsiaTheme="minorEastAsia" w:cstheme="minorBidi"/>
                <w:noProof/>
                <w:kern w:val="2"/>
                <w14:ligatures w14:val="standardContextual"/>
              </w:rPr>
              <w:tab/>
            </w:r>
            <w:r w:rsidRPr="096AFBEB">
              <w:rPr>
                <w:rStyle w:val="Hyperlink"/>
                <w:rFonts w:ascii="Times New Roman" w:hAnsi="Times New Roman" w:eastAsia="Times New Roman" w:cs="Times New Roman"/>
                <w:noProof/>
                <w:sz w:val="24"/>
                <w:szCs w:val="24"/>
              </w:rPr>
              <w:t>Technical Architecture Artifacts</w:t>
            </w:r>
            <w:r>
              <w:rPr>
                <w:noProof/>
                <w:webHidden/>
              </w:rPr>
              <w:tab/>
            </w:r>
            <w:r>
              <w:rPr>
                <w:noProof/>
                <w:webHidden/>
              </w:rPr>
              <w:fldChar w:fldCharType="begin"/>
            </w:r>
            <w:r>
              <w:rPr>
                <w:noProof/>
                <w:webHidden/>
              </w:rPr>
              <w:instrText xml:space="preserve"> PAGEREF _Toc216805799 \h </w:instrText>
            </w:r>
            <w:r>
              <w:rPr>
                <w:noProof/>
                <w:webHidden/>
              </w:rPr>
            </w:r>
            <w:r>
              <w:rPr>
                <w:noProof/>
                <w:webHidden/>
              </w:rPr>
              <w:fldChar w:fldCharType="separate"/>
            </w:r>
            <w:r>
              <w:rPr>
                <w:noProof/>
                <w:webHidden/>
              </w:rPr>
              <w:t>24</w:t>
            </w:r>
            <w:r>
              <w:rPr>
                <w:noProof/>
                <w:webHidden/>
              </w:rPr>
              <w:fldChar w:fldCharType="end"/>
            </w:r>
          </w:hyperlink>
        </w:p>
        <w:p w:rsidR="00361FF1" w:rsidP="096AFBEB" w:rsidRDefault="00361FF1" w14:paraId="71CFE973" w14:textId="7A7E2822">
          <w:pPr>
            <w:pStyle w:val="TOC1"/>
            <w:rPr>
              <w:rFonts w:ascii="Times New Roman" w:hAnsi="Times New Roman" w:eastAsia="Times New Roman" w:cs="Times New Roman"/>
              <w:b w:val="0"/>
              <w:bCs w:val="0"/>
              <w:noProof/>
              <w:kern w:val="2"/>
              <w:sz w:val="24"/>
              <w:szCs w:val="24"/>
              <w14:ligatures w14:val="standardContextual"/>
            </w:rPr>
          </w:pPr>
          <w:hyperlink w:history="1" w:anchor="_Toc216805800">
            <w:r w:rsidRPr="096AFBEB">
              <w:rPr>
                <w:rStyle w:val="Hyperlink"/>
                <w:rFonts w:ascii="Times New Roman" w:hAnsi="Times New Roman" w:eastAsia="Times New Roman" w:cs="Times New Roman"/>
                <w:noProof/>
                <w:sz w:val="24"/>
                <w:szCs w:val="24"/>
              </w:rPr>
              <w:t>5</w:t>
            </w:r>
            <w:r>
              <w:rPr>
                <w:rFonts w:asciiTheme="minorHAnsi" w:hAnsiTheme="minorHAnsi" w:eastAsiaTheme="minorEastAsia" w:cstheme="minorBidi"/>
                <w:b w:val="0"/>
                <w:noProof/>
                <w:kern w:val="2"/>
                <w14:ligatures w14:val="standardContextual"/>
              </w:rPr>
              <w:tab/>
            </w:r>
            <w:r w:rsidRPr="096AFBEB">
              <w:rPr>
                <w:rStyle w:val="Hyperlink"/>
                <w:rFonts w:ascii="Times New Roman" w:hAnsi="Times New Roman" w:eastAsia="Times New Roman" w:cs="Times New Roman"/>
                <w:noProof/>
                <w:sz w:val="24"/>
                <w:szCs w:val="24"/>
              </w:rPr>
              <w:t>Concept of Operations (ConOps)</w:t>
            </w:r>
            <w:r>
              <w:rPr>
                <w:noProof/>
                <w:webHidden/>
              </w:rPr>
              <w:tab/>
            </w:r>
            <w:r>
              <w:rPr>
                <w:noProof/>
                <w:webHidden/>
              </w:rPr>
              <w:fldChar w:fldCharType="begin"/>
            </w:r>
            <w:r>
              <w:rPr>
                <w:noProof/>
                <w:webHidden/>
              </w:rPr>
              <w:instrText xml:space="preserve"> PAGEREF _Toc216805800 \h </w:instrText>
            </w:r>
            <w:r>
              <w:rPr>
                <w:noProof/>
                <w:webHidden/>
              </w:rPr>
            </w:r>
            <w:r>
              <w:rPr>
                <w:noProof/>
                <w:webHidden/>
              </w:rPr>
              <w:fldChar w:fldCharType="separate"/>
            </w:r>
            <w:r>
              <w:rPr>
                <w:noProof/>
                <w:webHidden/>
              </w:rPr>
              <w:t>24</w:t>
            </w:r>
            <w:r>
              <w:rPr>
                <w:noProof/>
                <w:webHidden/>
              </w:rPr>
              <w:fldChar w:fldCharType="end"/>
            </w:r>
          </w:hyperlink>
        </w:p>
        <w:p w:rsidR="00393AD8" w:rsidP="096AFBEB" w:rsidRDefault="00D851FC" w14:paraId="498775F3" w14:textId="503BCC99">
          <w:pPr>
            <w:pStyle w:val="TOC1"/>
            <w:rPr>
              <w:rStyle w:val="Hyperlink"/>
              <w:rFonts w:ascii="Times New Roman" w:hAnsi="Times New Roman" w:eastAsia="Times New Roman" w:cs="Times New Roman"/>
              <w:noProof/>
              <w:kern w:val="2"/>
              <w:sz w:val="24"/>
              <w:szCs w:val="24"/>
              <w14:ligatures w14:val="standardContextual"/>
            </w:rPr>
          </w:pPr>
          <w:r>
            <w:fldChar w:fldCharType="end"/>
          </w:r>
        </w:p>
      </w:sdtContent>
      <w:sdtEndPr>
        <w:rPr>
          <w:rStyle w:val="Hyperlink"/>
          <w:rFonts w:ascii="Times New Roman" w:hAnsi="Times New Roman" w:eastAsia="Times New Roman" w:cs="Times New Roman"/>
          <w:noProof/>
          <w:sz w:val="24"/>
          <w:szCs w:val="24"/>
        </w:rPr>
      </w:sdtEndPr>
    </w:sdt>
    <w:p w:rsidR="5BE96141" w:rsidP="096AFBEB" w:rsidRDefault="5BE96141" w14:paraId="0FCF8CB6" w14:textId="0443522E">
      <w:pPr>
        <w:pStyle w:val="TOC1"/>
        <w:rPr>
          <w:rStyle w:val="Hyperlink"/>
          <w:rFonts w:ascii="Times New Roman" w:hAnsi="Times New Roman" w:eastAsia="Times New Roman" w:cs="Times New Roman"/>
          <w:sz w:val="24"/>
          <w:szCs w:val="24"/>
        </w:rPr>
      </w:pPr>
    </w:p>
    <w:p w:rsidRPr="007B7E40" w:rsidR="5BE96141" w:rsidP="096AFBEB" w:rsidRDefault="5BE96141" w14:paraId="004BA272" w14:textId="3A01861D">
      <w:pPr>
        <w:pStyle w:val="TOC1"/>
        <w:rPr>
          <w:rFonts w:ascii="Times New Roman" w:hAnsi="Times New Roman" w:eastAsia="Times New Roman" w:cs="Times New Roman"/>
          <w:sz w:val="24"/>
          <w:szCs w:val="24"/>
        </w:rPr>
      </w:pPr>
    </w:p>
    <w:p w:rsidR="002A2C7B" w:rsidP="096AFBEB" w:rsidRDefault="002A2C7B" w14:paraId="49A03D1F" w14:textId="5803C482">
      <w:pPr>
        <w:rPr>
          <w:rFonts w:ascii="Times New Roman" w:hAnsi="Times New Roman" w:eastAsia="Times New Roman" w:cs="Times New Roman"/>
          <w:sz w:val="24"/>
          <w:szCs w:val="24"/>
        </w:rPr>
      </w:pPr>
      <w:r w:rsidRPr="096AFBEB">
        <w:rPr>
          <w:rFonts w:ascii="Times New Roman" w:hAnsi="Times New Roman" w:eastAsia="Times New Roman" w:cs="Times New Roman"/>
          <w:sz w:val="24"/>
          <w:szCs w:val="24"/>
        </w:rPr>
        <w:br w:type="page"/>
      </w:r>
    </w:p>
    <w:p w:rsidR="00C850C5" w:rsidP="096AFBEB" w:rsidRDefault="75725FAE" w14:paraId="17A1CBF8" w14:textId="5AAD68F4">
      <w:pPr>
        <w:pStyle w:val="Heading1"/>
        <w:rPr>
          <w:rFonts w:ascii="Times New Roman" w:hAnsi="Times New Roman" w:eastAsia="Times New Roman" w:cs="Times New Roman"/>
          <w:sz w:val="24"/>
          <w:szCs w:val="24"/>
        </w:rPr>
      </w:pPr>
      <w:bookmarkStart w:name="_Toc216805783" w:id="0"/>
      <w:r w:rsidRPr="096AFBEB" w:rsidR="096AFBEB">
        <w:rPr>
          <w:rFonts w:ascii="Times New Roman" w:hAnsi="Times New Roman" w:eastAsia="Times New Roman" w:cs="Times New Roman"/>
          <w:sz w:val="24"/>
          <w:szCs w:val="24"/>
        </w:rPr>
        <w:t>Document Overview</w:t>
      </w:r>
      <w:bookmarkEnd w:id="0"/>
    </w:p>
    <w:p w:rsidR="003E19B6" w:rsidP="096AFBEB" w:rsidRDefault="75725FAE" w14:paraId="68DF0144" w14:textId="60EBE51C">
      <w:pPr>
        <w:pStyle w:val="Heading2"/>
        <w:rPr>
          <w:rFonts w:ascii="Times New Roman" w:hAnsi="Times New Roman" w:eastAsia="Times New Roman" w:cs="Times New Roman"/>
          <w:sz w:val="24"/>
          <w:szCs w:val="24"/>
        </w:rPr>
      </w:pPr>
      <w:bookmarkStart w:name="_Toc216805784" w:id="1"/>
      <w:r w:rsidRPr="096AFBEB" w:rsidR="096AFBEB">
        <w:rPr>
          <w:rFonts w:ascii="Times New Roman" w:hAnsi="Times New Roman" w:eastAsia="Times New Roman" w:cs="Times New Roman"/>
          <w:sz w:val="24"/>
          <w:szCs w:val="24"/>
        </w:rPr>
        <w:t>Document Purpose</w:t>
      </w:r>
      <w:bookmarkEnd w:id="1"/>
    </w:p>
    <w:p w:rsidR="008256C6" w:rsidP="096AFBEB" w:rsidRDefault="008256C6" w14:paraId="4526CB82" w14:textId="401D7831">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The MITA</w:t>
      </w:r>
      <w:r w:rsidRPr="096AFBEB" w:rsidR="096AFBEB">
        <w:rPr>
          <w:rFonts w:ascii="Times New Roman" w:hAnsi="Times New Roman" w:eastAsia="Times New Roman" w:cs="Times New Roman"/>
          <w:sz w:val="24"/>
          <w:szCs w:val="24"/>
        </w:rPr>
        <w:t xml:space="preserve"> 4.0 </w:t>
      </w:r>
      <w:r w:rsidRPr="096AFBEB" w:rsidR="096AFBEB">
        <w:rPr>
          <w:rFonts w:ascii="Times New Roman" w:hAnsi="Times New Roman" w:eastAsia="Times New Roman" w:cs="Times New Roman"/>
          <w:sz w:val="24"/>
          <w:szCs w:val="24"/>
        </w:rPr>
        <w:t>Capability</w:t>
      </w:r>
      <w:r w:rsidRPr="096AFBEB" w:rsidR="096AFBEB">
        <w:rPr>
          <w:rFonts w:ascii="Times New Roman" w:hAnsi="Times New Roman" w:eastAsia="Times New Roman" w:cs="Times New Roman"/>
          <w:sz w:val="24"/>
          <w:szCs w:val="24"/>
        </w:rPr>
        <w:t xml:space="preserve"> Document was developed to document the proposed framework for classifying </w:t>
      </w:r>
      <w:r w:rsidRPr="096AFBEB" w:rsidR="096AFBEB">
        <w:rPr>
          <w:rFonts w:ascii="Times New Roman" w:hAnsi="Times New Roman" w:eastAsia="Times New Roman" w:cs="Times New Roman"/>
          <w:sz w:val="24"/>
          <w:szCs w:val="24"/>
        </w:rPr>
        <w:t xml:space="preserve">the capabilities needed to support a State Medicaid Agency (SMA). </w:t>
      </w:r>
      <w:r w:rsidRPr="096AFBEB" w:rsidR="096AFBEB">
        <w:rPr>
          <w:rFonts w:ascii="Times New Roman" w:hAnsi="Times New Roman" w:eastAsia="Times New Roman" w:cs="Times New Roman"/>
          <w:sz w:val="24"/>
          <w:szCs w:val="24"/>
        </w:rPr>
        <w:t>It will be used to communicate the proposed framework and gather feedback from the following:</w:t>
      </w:r>
    </w:p>
    <w:p w:rsidR="008256C6" w:rsidP="096AFBEB" w:rsidRDefault="008256C6" w14:paraId="09246A25" w14:textId="167EAF33">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MITA NexGen Workgroup</w:t>
      </w:r>
    </w:p>
    <w:p w:rsidR="008256C6" w:rsidP="096AFBEB" w:rsidRDefault="008256C6" w14:paraId="3AF716D5" w14:textId="06FAE495">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SS-A Workgroup</w:t>
      </w:r>
    </w:p>
    <w:p w:rsidR="008256C6" w:rsidP="096AFBEB" w:rsidRDefault="008256C6" w14:paraId="7E1879DF" w14:textId="1790DF20">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MITA Governance Board</w:t>
      </w:r>
    </w:p>
    <w:p w:rsidR="008256C6" w:rsidP="096AFBEB" w:rsidRDefault="008256C6" w14:paraId="60B794E5" w14:textId="3A7A2101">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MESC MITA Workshop</w:t>
      </w:r>
    </w:p>
    <w:p w:rsidR="008256C6" w:rsidP="096AFBEB" w:rsidRDefault="008256C6" w14:paraId="5A4B91A2" w14:textId="025A2E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Once the proposed framework has been reviewed and approved it will be combined and aligned to other</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MITA 4.0</w:t>
      </w:r>
      <w:r w:rsidRPr="096AFBEB" w:rsidR="096AFBEB">
        <w:rPr>
          <w:rFonts w:ascii="Times New Roman" w:hAnsi="Times New Roman" w:eastAsia="Times New Roman" w:cs="Times New Roman"/>
          <w:sz w:val="24"/>
          <w:szCs w:val="24"/>
        </w:rPr>
        <w:t xml:space="preserve"> reference models developed by the SS-A and MITA NextGen workgroups to create a comprehensive MITA 4.0</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Reference Model</w:t>
      </w:r>
      <w:r w:rsidRPr="096AFBEB" w:rsidR="096AFBEB">
        <w:rPr>
          <w:rFonts w:ascii="Times New Roman" w:hAnsi="Times New Roman" w:eastAsia="Times New Roman" w:cs="Times New Roman"/>
          <w:sz w:val="24"/>
          <w:szCs w:val="24"/>
        </w:rPr>
        <w:t xml:space="preserve"> Document</w:t>
      </w:r>
      <w:r w:rsidRPr="096AFBEB" w:rsidR="096AFBEB">
        <w:rPr>
          <w:rFonts w:ascii="Times New Roman" w:hAnsi="Times New Roman" w:eastAsia="Times New Roman" w:cs="Times New Roman"/>
          <w:sz w:val="24"/>
          <w:szCs w:val="24"/>
        </w:rPr>
        <w:t xml:space="preserve">. </w:t>
      </w:r>
    </w:p>
    <w:p w:rsidR="00F66310" w:rsidP="096AFBEB" w:rsidRDefault="75725FAE" w14:paraId="74EEC412" w14:textId="388219F2">
      <w:pPr>
        <w:pStyle w:val="Heading2"/>
        <w:rPr>
          <w:rFonts w:ascii="Times New Roman" w:hAnsi="Times New Roman" w:eastAsia="Times New Roman" w:cs="Times New Roman"/>
          <w:sz w:val="24"/>
          <w:szCs w:val="24"/>
        </w:rPr>
      </w:pPr>
      <w:bookmarkStart w:name="_Toc216805785" w:id="2"/>
      <w:r w:rsidRPr="096AFBEB" w:rsidR="096AFBEB">
        <w:rPr>
          <w:rFonts w:ascii="Times New Roman" w:hAnsi="Times New Roman" w:eastAsia="Times New Roman" w:cs="Times New Roman"/>
          <w:sz w:val="24"/>
          <w:szCs w:val="24"/>
        </w:rPr>
        <w:t>Audience</w:t>
      </w:r>
      <w:bookmarkEnd w:id="2"/>
    </w:p>
    <w:p w:rsidR="00F66310" w:rsidP="096AFBEB" w:rsidRDefault="00F66310" w14:paraId="3946916B" w14:textId="4CAF78BE">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The primary audience for this document includes but is not limited to:</w:t>
      </w:r>
    </w:p>
    <w:p w:rsidR="00A17536" w:rsidP="096AFBEB" w:rsidRDefault="00A17536" w14:paraId="2A3A0CAD" w14:textId="77777777">
      <w:pPr>
        <w:pStyle w:val="ListParagraph"/>
        <w:numPr>
          <w:ilvl w:val="0"/>
          <w:numId w:val="2"/>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MITA 4.0 NextGen Members</w:t>
      </w:r>
    </w:p>
    <w:p w:rsidR="00F66310" w:rsidP="096AFBEB" w:rsidRDefault="00F66310" w14:paraId="65EAA43F" w14:textId="751440AA">
      <w:pPr>
        <w:pStyle w:val="ListParagraph"/>
        <w:numPr>
          <w:ilvl w:val="0"/>
          <w:numId w:val="2"/>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MITA 4.0 SS-A Workgroup Members</w:t>
      </w:r>
    </w:p>
    <w:p w:rsidR="00F66310" w:rsidP="096AFBEB" w:rsidRDefault="00F66310" w14:paraId="24721EBB" w14:textId="77250841">
      <w:pPr>
        <w:pStyle w:val="ListParagraph"/>
        <w:numPr>
          <w:ilvl w:val="0"/>
          <w:numId w:val="2"/>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MITA Governance Board</w:t>
      </w:r>
    </w:p>
    <w:p w:rsidRPr="00F66310" w:rsidR="00F66310" w:rsidP="096AFBEB" w:rsidRDefault="00F66310" w14:paraId="29CEFED6" w14:textId="603650E9">
      <w:pPr>
        <w:pStyle w:val="ListParagraph"/>
        <w:numPr>
          <w:ilvl w:val="0"/>
          <w:numId w:val="2"/>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MESC MITA 4.0 Workshop Participants</w:t>
      </w:r>
    </w:p>
    <w:p w:rsidR="00FC58B1" w:rsidP="096AFBEB" w:rsidRDefault="00824A0C" w14:paraId="46B5034E" w14:textId="552F2EF1">
      <w:pPr>
        <w:pStyle w:val="Heading1"/>
        <w:rPr>
          <w:rFonts w:ascii="Times New Roman" w:hAnsi="Times New Roman" w:eastAsia="Times New Roman" w:cs="Times New Roman"/>
          <w:sz w:val="24"/>
          <w:szCs w:val="24"/>
        </w:rPr>
      </w:pPr>
      <w:bookmarkStart w:name="_Toc216805786" w:id="3"/>
      <w:r w:rsidRPr="096AFBEB" w:rsidR="096AFBEB">
        <w:rPr>
          <w:rFonts w:ascii="Times New Roman" w:hAnsi="Times New Roman" w:eastAsia="Times New Roman" w:cs="Times New Roman"/>
          <w:sz w:val="24"/>
          <w:szCs w:val="24"/>
        </w:rPr>
        <w:t>Architecture</w:t>
      </w:r>
      <w:r w:rsidRPr="096AFBEB" w:rsidR="096AFBEB">
        <w:rPr>
          <w:rFonts w:ascii="Times New Roman" w:hAnsi="Times New Roman" w:eastAsia="Times New Roman" w:cs="Times New Roman"/>
          <w:sz w:val="24"/>
          <w:szCs w:val="24"/>
        </w:rPr>
        <w:t xml:space="preserve"> Overview</w:t>
      </w:r>
      <w:bookmarkEnd w:id="3"/>
    </w:p>
    <w:p w:rsidR="00F42FE0" w:rsidP="096AFBEB" w:rsidRDefault="00824A0C" w14:paraId="44967D18" w14:textId="43CB3E33">
      <w:pPr>
        <w:pStyle w:val="Heading2"/>
        <w:rPr>
          <w:rFonts w:ascii="Times New Roman" w:hAnsi="Times New Roman" w:eastAsia="Times New Roman" w:cs="Times New Roman"/>
          <w:sz w:val="24"/>
          <w:szCs w:val="24"/>
        </w:rPr>
      </w:pPr>
      <w:bookmarkStart w:name="_Toc216805787" w:id="4"/>
      <w:r w:rsidRPr="096AFBEB" w:rsidR="096AFBEB">
        <w:rPr>
          <w:rFonts w:ascii="Times New Roman" w:hAnsi="Times New Roman" w:eastAsia="Times New Roman" w:cs="Times New Roman"/>
          <w:sz w:val="24"/>
          <w:szCs w:val="24"/>
        </w:rPr>
        <w:t>Artifact and Viewpoint</w:t>
      </w:r>
      <w:r w:rsidRPr="096AFBEB" w:rsidR="096AFBEB">
        <w:rPr>
          <w:rFonts w:ascii="Times New Roman" w:hAnsi="Times New Roman" w:eastAsia="Times New Roman" w:cs="Times New Roman"/>
          <w:sz w:val="24"/>
          <w:szCs w:val="24"/>
        </w:rPr>
        <w:t xml:space="preserve"> Objective</w:t>
      </w:r>
      <w:bookmarkEnd w:id="4"/>
    </w:p>
    <w:p w:rsidRPr="00F42FE0" w:rsidR="00F42FE0" w:rsidP="096AFBEB" w:rsidRDefault="00F42FE0" w14:paraId="6BD3BC31" w14:textId="22622B90">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The MITA 4.0 </w:t>
      </w:r>
      <w:r w:rsidRPr="096AFBEB" w:rsidR="096AFBEB">
        <w:rPr>
          <w:rFonts w:ascii="Times New Roman" w:hAnsi="Times New Roman" w:eastAsia="Times New Roman" w:cs="Times New Roman"/>
          <w:sz w:val="24"/>
          <w:szCs w:val="24"/>
        </w:rPr>
        <w:t>Artifact and Viewpoint</w:t>
      </w:r>
      <w:r w:rsidRPr="096AFBEB" w:rsidR="096AFBEB">
        <w:rPr>
          <w:rFonts w:ascii="Times New Roman" w:hAnsi="Times New Roman" w:eastAsia="Times New Roman" w:cs="Times New Roman"/>
          <w:sz w:val="24"/>
          <w:szCs w:val="24"/>
        </w:rPr>
        <w:t xml:space="preserve"> Reference Model is a key </w:t>
      </w:r>
      <w:r w:rsidRPr="096AFBEB" w:rsidR="096AFBEB">
        <w:rPr>
          <w:rFonts w:ascii="Times New Roman" w:hAnsi="Times New Roman" w:eastAsia="Times New Roman" w:cs="Times New Roman"/>
          <w:sz w:val="24"/>
          <w:szCs w:val="24"/>
        </w:rPr>
        <w:t>component</w:t>
      </w:r>
      <w:r w:rsidRPr="096AFBEB" w:rsidR="096AFBEB">
        <w:rPr>
          <w:rFonts w:ascii="Times New Roman" w:hAnsi="Times New Roman" w:eastAsia="Times New Roman" w:cs="Times New Roman"/>
          <w:sz w:val="24"/>
          <w:szCs w:val="24"/>
        </w:rPr>
        <w:t xml:space="preserve"> of the MITA 4.0 Framework. The primary </w:t>
      </w:r>
      <w:r w:rsidRPr="096AFBEB" w:rsidR="096AFBEB">
        <w:rPr>
          <w:rFonts w:ascii="Times New Roman" w:hAnsi="Times New Roman" w:eastAsia="Times New Roman" w:cs="Times New Roman"/>
          <w:sz w:val="24"/>
          <w:szCs w:val="24"/>
        </w:rPr>
        <w:t>objective</w:t>
      </w:r>
      <w:r w:rsidRPr="096AFBEB" w:rsidR="096AFBEB">
        <w:rPr>
          <w:rFonts w:ascii="Times New Roman" w:hAnsi="Times New Roman" w:eastAsia="Times New Roman" w:cs="Times New Roman"/>
          <w:sz w:val="24"/>
          <w:szCs w:val="24"/>
        </w:rPr>
        <w:t xml:space="preserve"> of the reference model is to support the</w:t>
      </w:r>
      <w:r w:rsidRPr="096AFBEB" w:rsidR="096AFBEB">
        <w:rPr>
          <w:rFonts w:ascii="Times New Roman" w:hAnsi="Times New Roman" w:eastAsia="Times New Roman" w:cs="Times New Roman"/>
          <w:sz w:val="24"/>
          <w:szCs w:val="24"/>
        </w:rPr>
        <w:t xml:space="preserve"> development of consistent architecture artifacts and views to support SMA’s</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 </w:t>
      </w:r>
    </w:p>
    <w:p w:rsidR="00817961" w:rsidP="096AFBEB" w:rsidRDefault="00824A0C" w14:paraId="26770940" w14:textId="0F70CFE7">
      <w:pPr>
        <w:pStyle w:val="Heading2"/>
        <w:rPr>
          <w:rFonts w:ascii="Times New Roman" w:hAnsi="Times New Roman" w:eastAsia="Times New Roman" w:cs="Times New Roman"/>
          <w:sz w:val="24"/>
          <w:szCs w:val="24"/>
        </w:rPr>
      </w:pPr>
      <w:bookmarkStart w:name="_Toc216805788" w:id="5"/>
      <w:r w:rsidRPr="096AFBEB" w:rsidR="096AFBEB">
        <w:rPr>
          <w:rFonts w:ascii="Times New Roman" w:hAnsi="Times New Roman" w:eastAsia="Times New Roman" w:cs="Times New Roman"/>
          <w:sz w:val="24"/>
          <w:szCs w:val="24"/>
        </w:rPr>
        <w:t xml:space="preserve">Capability </w:t>
      </w:r>
      <w:r w:rsidRPr="096AFBEB" w:rsidR="096AFBEB">
        <w:rPr>
          <w:rFonts w:ascii="Times New Roman" w:hAnsi="Times New Roman" w:eastAsia="Times New Roman" w:cs="Times New Roman"/>
          <w:sz w:val="24"/>
          <w:szCs w:val="24"/>
        </w:rPr>
        <w:t>Architecture</w:t>
      </w:r>
      <w:r w:rsidRPr="096AFBEB" w:rsidR="096AFBEB">
        <w:rPr>
          <w:rFonts w:ascii="Times New Roman" w:hAnsi="Times New Roman" w:eastAsia="Times New Roman" w:cs="Times New Roman"/>
          <w:sz w:val="24"/>
          <w:szCs w:val="24"/>
        </w:rPr>
        <w:t xml:space="preserve"> Overview</w:t>
      </w:r>
      <w:bookmarkEnd w:id="5"/>
    </w:p>
    <w:p w:rsidR="00190535" w:rsidP="096AFBEB" w:rsidRDefault="00190535" w14:paraId="0B63161B" w14:textId="487A2D8D">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The MITA 4.0 includes a model for helping SMA’s develop their enterprise architecture incrementally by capability. Each capability will </w:t>
      </w:r>
      <w:r w:rsidRPr="096AFBEB" w:rsidR="096AFBEB">
        <w:rPr>
          <w:rFonts w:ascii="Times New Roman" w:hAnsi="Times New Roman" w:eastAsia="Times New Roman" w:cs="Times New Roman"/>
          <w:sz w:val="24"/>
          <w:szCs w:val="24"/>
        </w:rPr>
        <w:t>represent</w:t>
      </w:r>
      <w:r w:rsidRPr="096AFBEB" w:rsidR="096AFBEB">
        <w:rPr>
          <w:rFonts w:ascii="Times New Roman" w:hAnsi="Times New Roman" w:eastAsia="Times New Roman" w:cs="Times New Roman"/>
          <w:sz w:val="24"/>
          <w:szCs w:val="24"/>
        </w:rPr>
        <w:t xml:space="preserve"> a view of the full enterprise architecture for an SMA. The enterprise architecture </w:t>
      </w:r>
      <w:r w:rsidRPr="096AFBEB" w:rsidR="096AFBEB">
        <w:rPr>
          <w:rFonts w:ascii="Times New Roman" w:hAnsi="Times New Roman" w:eastAsia="Times New Roman" w:cs="Times New Roman"/>
          <w:sz w:val="24"/>
          <w:szCs w:val="24"/>
        </w:rPr>
        <w:t>represents</w:t>
      </w:r>
      <w:r w:rsidRPr="096AFBEB" w:rsidR="096AFBEB">
        <w:rPr>
          <w:rFonts w:ascii="Times New Roman" w:hAnsi="Times New Roman" w:eastAsia="Times New Roman" w:cs="Times New Roman"/>
          <w:sz w:val="24"/>
          <w:szCs w:val="24"/>
        </w:rPr>
        <w:t xml:space="preserve"> a framework for documenting and aligning the SMA roles, business processes, </w:t>
      </w:r>
      <w:r w:rsidRPr="096AFBEB" w:rsidR="096AFBEB">
        <w:rPr>
          <w:rFonts w:ascii="Times New Roman" w:hAnsi="Times New Roman" w:eastAsia="Times New Roman" w:cs="Times New Roman"/>
          <w:sz w:val="24"/>
          <w:szCs w:val="24"/>
        </w:rPr>
        <w:t>information</w:t>
      </w:r>
      <w:r w:rsidRPr="096AFBEB" w:rsidR="096AFBEB">
        <w:rPr>
          <w:rFonts w:ascii="Times New Roman" w:hAnsi="Times New Roman" w:eastAsia="Times New Roman" w:cs="Times New Roman"/>
          <w:sz w:val="24"/>
          <w:szCs w:val="24"/>
        </w:rPr>
        <w:t xml:space="preserve"> and technology to achieve their desired outcomes. </w:t>
      </w:r>
    </w:p>
    <w:p w:rsidRPr="00190535" w:rsidR="00190535" w:rsidP="096AFBEB" w:rsidRDefault="00190535" w14:paraId="31062D85" w14:textId="73C97164">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Capability Architecture</w:t>
      </w:r>
      <w:r w:rsidRPr="096AFBEB" w:rsidR="096AFBEB">
        <w:rPr>
          <w:rFonts w:ascii="Times New Roman" w:hAnsi="Times New Roman" w:eastAsia="Times New Roman" w:cs="Times New Roman"/>
          <w:sz w:val="24"/>
          <w:szCs w:val="24"/>
        </w:rPr>
        <w:t xml:space="preserve"> Definition</w:t>
      </w:r>
    </w:p>
    <w:p w:rsidR="00190535" w:rsidP="096AFBEB" w:rsidRDefault="2CAA8600" w14:paraId="74FE9F66" w14:textId="27171B11">
      <w:pPr>
        <w:rPr>
          <w:rFonts w:ascii="Times New Roman" w:hAnsi="Times New Roman" w:eastAsia="Times New Roman" w:cs="Times New Roman"/>
          <w:sz w:val="24"/>
          <w:szCs w:val="24"/>
        </w:rPr>
      </w:pPr>
      <w:r w:rsidRPr="747C5E8B" w:rsidR="747C5E8B">
        <w:rPr>
          <w:rFonts w:ascii="Times New Roman" w:hAnsi="Times New Roman" w:eastAsia="Times New Roman" w:cs="Times New Roman"/>
          <w:sz w:val="24"/>
          <w:szCs w:val="24"/>
        </w:rPr>
        <w:t xml:space="preserve">A capability architecture is represented through a series of different diagrams, catalogs and matrices that define how the SMA’s roles, business processes, </w:t>
      </w:r>
      <w:r w:rsidRPr="747C5E8B" w:rsidR="747C5E8B">
        <w:rPr>
          <w:rFonts w:ascii="Times New Roman" w:hAnsi="Times New Roman" w:eastAsia="Times New Roman" w:cs="Times New Roman"/>
          <w:sz w:val="24"/>
          <w:szCs w:val="24"/>
        </w:rPr>
        <w:t>information</w:t>
      </w:r>
      <w:r w:rsidRPr="747C5E8B" w:rsidR="747C5E8B">
        <w:rPr>
          <w:rFonts w:ascii="Times New Roman" w:hAnsi="Times New Roman" w:eastAsia="Times New Roman" w:cs="Times New Roman"/>
          <w:sz w:val="24"/>
          <w:szCs w:val="24"/>
        </w:rPr>
        <w:t xml:space="preserve"> and technology align to support the delivery of a capability to achieve the SMA’s desired outcomes. The capability architecture helps support the </w:t>
      </w:r>
      <w:r w:rsidRPr="747C5E8B" w:rsidR="747C5E8B">
        <w:rPr>
          <w:rFonts w:ascii="Times New Roman" w:hAnsi="Times New Roman" w:eastAsia="Times New Roman" w:cs="Times New Roman"/>
          <w:sz w:val="24"/>
          <w:szCs w:val="24"/>
        </w:rPr>
        <w:t>following</w:t>
      </w:r>
      <w:r w:rsidRPr="747C5E8B" w:rsidR="747C5E8B">
        <w:rPr>
          <w:rFonts w:ascii="Times New Roman" w:hAnsi="Times New Roman" w:eastAsia="Times New Roman" w:cs="Times New Roman"/>
          <w:sz w:val="24"/>
          <w:szCs w:val="24"/>
        </w:rPr>
        <w:t xml:space="preserve">: </w:t>
      </w:r>
    </w:p>
    <w:p w:rsidR="00190535" w:rsidP="096AFBEB" w:rsidRDefault="00190535" w14:paraId="0DFE1AAA" w14:textId="46522DE5">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Ensures IT strategies align with business goals and outcomes.</w:t>
      </w:r>
    </w:p>
    <w:p w:rsidR="00190535" w:rsidP="096AFBEB" w:rsidRDefault="00190535" w14:paraId="68519FC2" w14:textId="50E26262">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Enhances decision-making and helps solve organizational problems.</w:t>
      </w:r>
    </w:p>
    <w:p w:rsidR="00190535" w:rsidP="096AFBEB" w:rsidRDefault="00190535" w14:paraId="1E6AB191" w14:textId="32F7B0EE">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Streamline processes, making organizations more agile in responding to changes.</w:t>
      </w:r>
    </w:p>
    <w:p w:rsidR="00190535" w:rsidP="096AFBEB" w:rsidRDefault="00190535" w14:paraId="7E2AC437" w14:textId="3FFAF843">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Reduces IT complexity by standardizing systems and </w:t>
      </w:r>
      <w:r w:rsidRPr="096AFBEB" w:rsidR="096AFBEB">
        <w:rPr>
          <w:rFonts w:ascii="Times New Roman" w:hAnsi="Times New Roman" w:eastAsia="Times New Roman" w:cs="Times New Roman"/>
          <w:sz w:val="24"/>
          <w:szCs w:val="24"/>
        </w:rPr>
        <w:t>eliminating</w:t>
      </w:r>
      <w:r w:rsidRPr="096AFBEB" w:rsidR="096AFBEB">
        <w:rPr>
          <w:rFonts w:ascii="Times New Roman" w:hAnsi="Times New Roman" w:eastAsia="Times New Roman" w:cs="Times New Roman"/>
          <w:sz w:val="24"/>
          <w:szCs w:val="24"/>
        </w:rPr>
        <w:t xml:space="preserve"> redundancies.</w:t>
      </w:r>
    </w:p>
    <w:p w:rsidR="00190535" w:rsidP="096AFBEB" w:rsidRDefault="00190535" w14:paraId="49B66931" w14:textId="5F88F416">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Improves efficiency leading to better resource allocation and reduced operational costs.</w:t>
      </w:r>
    </w:p>
    <w:p w:rsidR="00190535" w:rsidP="096AFBEB" w:rsidRDefault="00190535" w14:paraId="75EE5656" w14:textId="1563D42D">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Fosters collaboration across departments by providing a shared vision of the organization.</w:t>
      </w:r>
    </w:p>
    <w:p w:rsidR="00190535" w:rsidP="096AFBEB" w:rsidRDefault="00190535" w14:paraId="537323C4" w14:textId="4547E032">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Establishes governance frameworks that ensure compliance with industry standards.</w:t>
      </w:r>
    </w:p>
    <w:p w:rsidRPr="004F763A" w:rsidR="00190535" w:rsidP="096AFBEB" w:rsidRDefault="004F763A" w14:paraId="03300015" w14:textId="27FBC565">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Capability Architecture </w:t>
      </w:r>
      <w:r w:rsidRPr="096AFBEB" w:rsidR="096AFBEB">
        <w:rPr>
          <w:rFonts w:ascii="Times New Roman" w:hAnsi="Times New Roman" w:eastAsia="Times New Roman" w:cs="Times New Roman"/>
          <w:sz w:val="24"/>
          <w:szCs w:val="24"/>
        </w:rPr>
        <w:t>Co</w:t>
      </w:r>
      <w:r w:rsidRPr="096AFBEB" w:rsidR="096AFBEB">
        <w:rPr>
          <w:rFonts w:ascii="Times New Roman" w:hAnsi="Times New Roman" w:eastAsia="Times New Roman" w:cs="Times New Roman"/>
          <w:sz w:val="24"/>
          <w:szCs w:val="24"/>
        </w:rPr>
        <w:t>mponents</w:t>
      </w:r>
    </w:p>
    <w:p w:rsidR="004F763A" w:rsidP="096AFBEB" w:rsidRDefault="004F763A" w14:paraId="6381E6B6" w14:textId="75976A1D">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The key components that are included in the capability architecture include:</w:t>
      </w:r>
    </w:p>
    <w:p w:rsidR="004F763A" w:rsidP="096AFBEB" w:rsidRDefault="004F763A" w14:paraId="3299C539" w14:textId="4A5B1B04">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O: Outcomes – The desired goals and outcomes that the organization would like to achieve that require the capability.</w:t>
      </w:r>
    </w:p>
    <w:p w:rsidR="004F763A" w:rsidP="096AFBEB" w:rsidRDefault="004F763A" w14:paraId="368BF03A" w14:textId="77777777">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R: Role – The roles and skills that </w:t>
      </w:r>
      <w:r w:rsidRPr="096AFBEB" w:rsidR="096AFBEB">
        <w:rPr>
          <w:rFonts w:ascii="Times New Roman" w:hAnsi="Times New Roman" w:eastAsia="Times New Roman" w:cs="Times New Roman"/>
          <w:sz w:val="24"/>
          <w:szCs w:val="24"/>
        </w:rPr>
        <w:t>are responsible for</w:t>
      </w:r>
      <w:r w:rsidRPr="096AFBEB" w:rsidR="096AFBEB">
        <w:rPr>
          <w:rFonts w:ascii="Times New Roman" w:hAnsi="Times New Roman" w:eastAsia="Times New Roman" w:cs="Times New Roman"/>
          <w:sz w:val="24"/>
          <w:szCs w:val="24"/>
        </w:rPr>
        <w:t xml:space="preserve"> delivering a capability.</w:t>
      </w:r>
    </w:p>
    <w:p w:rsidR="004F763A" w:rsidP="096AFBEB" w:rsidRDefault="004F763A" w14:paraId="318BBC09" w14:textId="03F98F89">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B: Business Process – The processes and activities that are performed to deliver a capability.</w:t>
      </w:r>
    </w:p>
    <w:p w:rsidR="004F763A" w:rsidP="096AFBEB" w:rsidRDefault="004F763A" w14:paraId="5C7F872C" w14:textId="368C3DFD">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 Information – The data and information that are accessed and used </w:t>
      </w:r>
      <w:r w:rsidRPr="096AFBEB" w:rsidR="096AFBEB">
        <w:rPr>
          <w:rFonts w:ascii="Times New Roman" w:hAnsi="Times New Roman" w:eastAsia="Times New Roman" w:cs="Times New Roman"/>
          <w:sz w:val="24"/>
          <w:szCs w:val="24"/>
        </w:rPr>
        <w:t>in order to</w:t>
      </w:r>
      <w:r w:rsidRPr="096AFBEB" w:rsidR="096AFBEB">
        <w:rPr>
          <w:rFonts w:ascii="Times New Roman" w:hAnsi="Times New Roman" w:eastAsia="Times New Roman" w:cs="Times New Roman"/>
          <w:sz w:val="24"/>
          <w:szCs w:val="24"/>
        </w:rPr>
        <w:t xml:space="preserve"> deliver a capability.</w:t>
      </w:r>
    </w:p>
    <w:p w:rsidR="004F763A" w:rsidP="096AFBEB" w:rsidRDefault="004F763A" w14:paraId="58A84474" w14:textId="436ABB02">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 Technology – The applications and technology that are used to automate the delivery of a capability.</w:t>
      </w:r>
    </w:p>
    <w:p w:rsidRPr="004F763A" w:rsidR="004F763A" w:rsidP="096AFBEB" w:rsidRDefault="004F763A" w14:paraId="4A57064F" w14:textId="2E5D5AB4">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Capability Architecture Organization</w:t>
      </w:r>
    </w:p>
    <w:p w:rsidR="004F763A" w:rsidP="096AFBEB" w:rsidRDefault="004F763A" w14:paraId="515AB0E4" w14:textId="28FC7F34">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The Capability Architecture is organized into segments that </w:t>
      </w:r>
      <w:r w:rsidRPr="096AFBEB" w:rsidR="096AFBEB">
        <w:rPr>
          <w:rFonts w:ascii="Times New Roman" w:hAnsi="Times New Roman" w:eastAsia="Times New Roman" w:cs="Times New Roman"/>
          <w:sz w:val="24"/>
          <w:szCs w:val="24"/>
        </w:rPr>
        <w:t>represent</w:t>
      </w:r>
      <w:r w:rsidRPr="096AFBEB" w:rsidR="096AFBEB">
        <w:rPr>
          <w:rFonts w:ascii="Times New Roman" w:hAnsi="Times New Roman" w:eastAsia="Times New Roman" w:cs="Times New Roman"/>
          <w:sz w:val="24"/>
          <w:szCs w:val="24"/>
        </w:rPr>
        <w:t xml:space="preserve"> different perspectives</w:t>
      </w:r>
    </w:p>
    <w:p w:rsidR="004F763A" w:rsidP="096AFBEB" w:rsidRDefault="25627239" w14:paraId="1B5E65A1" w14:textId="6C098BED">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of the capability architecture. The key components of the MITA 4.0 Capability Architecture include the following segments: </w:t>
      </w:r>
    </w:p>
    <w:p w:rsidR="004F763A" w:rsidP="096AFBEB" w:rsidRDefault="004F763A" w14:paraId="7ACBC448" w14:textId="0EBC8B70">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Business Architecture – Provides a view of the enterprise from the business perspective. Responsible for defining and managing the business processes and business roles.</w:t>
      </w:r>
    </w:p>
    <w:p w:rsidR="004F763A" w:rsidP="096AFBEB" w:rsidRDefault="004F763A" w14:paraId="1154B69F" w14:textId="11B83312">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Information Architecture- </w:t>
      </w:r>
      <w:r w:rsidRPr="096AFBEB" w:rsidR="096AFBEB">
        <w:rPr>
          <w:rFonts w:ascii="Times New Roman" w:hAnsi="Times New Roman" w:eastAsia="Times New Roman" w:cs="Times New Roman"/>
          <w:sz w:val="24"/>
          <w:szCs w:val="24"/>
        </w:rPr>
        <w:t>Provides</w:t>
      </w:r>
      <w:r w:rsidRPr="096AFBEB" w:rsidR="096AFBEB">
        <w:rPr>
          <w:rFonts w:ascii="Times New Roman" w:hAnsi="Times New Roman" w:eastAsia="Times New Roman" w:cs="Times New Roman"/>
          <w:sz w:val="24"/>
          <w:szCs w:val="24"/>
        </w:rPr>
        <w:t xml:space="preserve"> a view of the enterprise from the information perspective. Responsible for defining and managing the information and data governance roles.</w:t>
      </w:r>
    </w:p>
    <w:p w:rsidR="004F763A" w:rsidP="096AFBEB" w:rsidRDefault="004F763A" w14:paraId="18BF137A" w14:textId="3BA9ED5A">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Technical Architecture – Provides a view of the enterprise from the technical perspective</w:t>
      </w:r>
      <w:r w:rsidRPr="096AFBEB" w:rsidR="096AFBEB">
        <w:rPr>
          <w:rFonts w:ascii="Times New Roman" w:hAnsi="Times New Roman" w:eastAsia="Times New Roman" w:cs="Times New Roman"/>
          <w:sz w:val="24"/>
          <w:szCs w:val="24"/>
        </w:rPr>
        <w:t>.</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Responsible for defining and managing the applications, </w:t>
      </w:r>
      <w:r w:rsidRPr="096AFBEB" w:rsidR="096AFBEB">
        <w:rPr>
          <w:rFonts w:ascii="Times New Roman" w:hAnsi="Times New Roman" w:eastAsia="Times New Roman" w:cs="Times New Roman"/>
          <w:sz w:val="24"/>
          <w:szCs w:val="24"/>
        </w:rPr>
        <w:t>technology</w:t>
      </w:r>
      <w:r w:rsidRPr="096AFBEB" w:rsidR="096AFBEB">
        <w:rPr>
          <w:rFonts w:ascii="Times New Roman" w:hAnsi="Times New Roman" w:eastAsia="Times New Roman" w:cs="Times New Roman"/>
          <w:sz w:val="24"/>
          <w:szCs w:val="24"/>
        </w:rPr>
        <w:t xml:space="preserve"> and technical roles.</w:t>
      </w:r>
    </w:p>
    <w:p w:rsidR="004F763A" w:rsidP="096AFBEB" w:rsidRDefault="004F763A" w14:paraId="283868A2" w14:textId="42FC0A2F">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Enterprise Architecture – Provides an integrated view of the enterprise that brings together</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business, </w:t>
      </w:r>
      <w:r w:rsidRPr="096AFBEB" w:rsidR="096AFBEB">
        <w:rPr>
          <w:rFonts w:ascii="Times New Roman" w:hAnsi="Times New Roman" w:eastAsia="Times New Roman" w:cs="Times New Roman"/>
          <w:sz w:val="24"/>
          <w:szCs w:val="24"/>
        </w:rPr>
        <w:t>information</w:t>
      </w:r>
      <w:r w:rsidRPr="096AFBEB" w:rsidR="096AFBEB">
        <w:rPr>
          <w:rFonts w:ascii="Times New Roman" w:hAnsi="Times New Roman" w:eastAsia="Times New Roman" w:cs="Times New Roman"/>
          <w:sz w:val="24"/>
          <w:szCs w:val="24"/>
        </w:rPr>
        <w:t xml:space="preserve"> and technical architectures. Responsible for defining and managing items</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that </w:t>
      </w:r>
      <w:r w:rsidRPr="096AFBEB" w:rsidR="096AFBEB">
        <w:rPr>
          <w:rFonts w:ascii="Times New Roman" w:hAnsi="Times New Roman" w:eastAsia="Times New Roman" w:cs="Times New Roman"/>
          <w:sz w:val="24"/>
          <w:szCs w:val="24"/>
        </w:rPr>
        <w:t>impact</w:t>
      </w:r>
      <w:r w:rsidRPr="096AFBEB" w:rsidR="096AFBEB">
        <w:rPr>
          <w:rFonts w:ascii="Times New Roman" w:hAnsi="Times New Roman" w:eastAsia="Times New Roman" w:cs="Times New Roman"/>
          <w:sz w:val="24"/>
          <w:szCs w:val="24"/>
        </w:rPr>
        <w:t xml:space="preserve"> all architectures including the outcomes, requirements, etc.</w:t>
      </w:r>
    </w:p>
    <w:p w:rsidR="004F763A" w:rsidP="096AFBEB" w:rsidRDefault="004F763A" w14:paraId="1712D211" w14:textId="77777777">
      <w:pPr>
        <w:rPr>
          <w:rFonts w:ascii="Times New Roman" w:hAnsi="Times New Roman" w:eastAsia="Times New Roman" w:cs="Times New Roman"/>
          <w:sz w:val="24"/>
          <w:szCs w:val="24"/>
        </w:rPr>
      </w:pPr>
    </w:p>
    <w:p w:rsidR="004F763A" w:rsidP="096AFBEB" w:rsidRDefault="004F763A" w14:paraId="48118707" w14:textId="77777777">
      <w:pPr>
        <w:rPr>
          <w:rFonts w:ascii="Times New Roman" w:hAnsi="Times New Roman" w:eastAsia="Times New Roman" w:cs="Times New Roman"/>
          <w:sz w:val="24"/>
          <w:szCs w:val="24"/>
        </w:rPr>
      </w:pPr>
    </w:p>
    <w:p w:rsidR="004F763A" w:rsidP="096AFBEB" w:rsidRDefault="004F763A" w14:paraId="637601DD" w14:textId="77777777">
      <w:pPr>
        <w:rPr>
          <w:rFonts w:ascii="Times New Roman" w:hAnsi="Times New Roman" w:eastAsia="Times New Roman" w:cs="Times New Roman"/>
          <w:sz w:val="24"/>
          <w:szCs w:val="24"/>
        </w:rPr>
      </w:pPr>
    </w:p>
    <w:p w:rsidRPr="004F763A" w:rsidR="004F763A" w:rsidP="096AFBEB" w:rsidRDefault="004F763A" w14:paraId="413271D2" w14:textId="130E403D">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Capability Architecture </w:t>
      </w:r>
      <w:r w:rsidRPr="096AFBEB" w:rsidR="096AFBEB">
        <w:rPr>
          <w:rFonts w:ascii="Times New Roman" w:hAnsi="Times New Roman" w:eastAsia="Times New Roman" w:cs="Times New Roman"/>
          <w:sz w:val="24"/>
          <w:szCs w:val="24"/>
        </w:rPr>
        <w:t>Artifacts</w:t>
      </w:r>
    </w:p>
    <w:p w:rsidRPr="004F763A" w:rsidR="004F763A" w:rsidP="096AFBEB" w:rsidRDefault="004F763A" w14:paraId="10266CE8" w14:textId="3F7A8882">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Capability architecture is usually represented </w:t>
      </w:r>
      <w:r w:rsidRPr="096AFBEB" w:rsidR="096AFBEB">
        <w:rPr>
          <w:rFonts w:ascii="Times New Roman" w:hAnsi="Times New Roman" w:eastAsia="Times New Roman" w:cs="Times New Roman"/>
          <w:sz w:val="24"/>
          <w:szCs w:val="24"/>
        </w:rPr>
        <w:t>by means of</w:t>
      </w:r>
      <w:r w:rsidRPr="096AFBEB" w:rsidR="096AFBEB">
        <w:rPr>
          <w:rFonts w:ascii="Times New Roman" w:hAnsi="Times New Roman" w:eastAsia="Times New Roman" w:cs="Times New Roman"/>
          <w:sz w:val="24"/>
          <w:szCs w:val="24"/>
        </w:rPr>
        <w:t xml:space="preserve"> one or more architecture models that together provide a coherent description of the full capability architecture.</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A single, comprehensive model is often too complex to be understood and communicated in its most detailed form, showing all the relationships between the various components</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As with the architecture of a building, it is normally necessary to develop multiple </w:t>
      </w:r>
      <w:r w:rsidRPr="096AFBEB" w:rsidR="096AFBEB">
        <w:rPr>
          <w:rFonts w:ascii="Times New Roman" w:hAnsi="Times New Roman" w:eastAsia="Times New Roman" w:cs="Times New Roman"/>
          <w:i w:val="1"/>
          <w:iCs w:val="1"/>
          <w:sz w:val="24"/>
          <w:szCs w:val="24"/>
        </w:rPr>
        <w:t>views</w:t>
      </w:r>
      <w:r w:rsidRPr="096AFBEB" w:rsidR="096AFBEB">
        <w:rPr>
          <w:rFonts w:ascii="Times New Roman" w:hAnsi="Times New Roman" w:eastAsia="Times New Roman" w:cs="Times New Roman"/>
          <w:sz w:val="24"/>
          <w:szCs w:val="24"/>
        </w:rPr>
        <w:t> of the architecture, to enable the architecture to be communicated to, and understood by, the different stakeholders in the system.</w:t>
      </w:r>
    </w:p>
    <w:p w:rsidR="004F763A" w:rsidP="096AFBEB" w:rsidRDefault="004F763A" w14:paraId="4D6A6F1F" w14:textId="77777777">
      <w:pPr>
        <w:rPr>
          <w:rFonts w:ascii="Times New Roman" w:hAnsi="Times New Roman" w:eastAsia="Times New Roman" w:cs="Times New Roman"/>
          <w:sz w:val="24"/>
          <w:szCs w:val="24"/>
        </w:rPr>
      </w:pPr>
    </w:p>
    <w:p w:rsidR="004F763A" w:rsidP="096AFBEB" w:rsidRDefault="7AFE98F0" w14:paraId="6EA4B4E6" w14:textId="0DEACEFF">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The Capability Architecture is defined through a series of different artifacts. These artifacts </w:t>
      </w:r>
      <w:r w:rsidRPr="096AFBEB" w:rsidR="096AFBEB">
        <w:rPr>
          <w:rFonts w:ascii="Times New Roman" w:hAnsi="Times New Roman" w:eastAsia="Times New Roman" w:cs="Times New Roman"/>
          <w:sz w:val="24"/>
          <w:szCs w:val="24"/>
        </w:rPr>
        <w:t>represent</w:t>
      </w:r>
      <w:r w:rsidRPr="096AFBEB" w:rsidR="096AFBEB">
        <w:rPr>
          <w:rFonts w:ascii="Times New Roman" w:hAnsi="Times New Roman" w:eastAsia="Times New Roman" w:cs="Times New Roman"/>
          <w:sz w:val="24"/>
          <w:szCs w:val="24"/>
        </w:rPr>
        <w:t xml:space="preserve"> a specific perspective or view of the capability architecture. Although there is one capability architecture, each view of the capability architecture will </w:t>
      </w:r>
      <w:r w:rsidRPr="096AFBEB" w:rsidR="096AFBEB">
        <w:rPr>
          <w:rFonts w:ascii="Times New Roman" w:hAnsi="Times New Roman" w:eastAsia="Times New Roman" w:cs="Times New Roman"/>
          <w:sz w:val="24"/>
          <w:szCs w:val="24"/>
        </w:rPr>
        <w:t>represent</w:t>
      </w:r>
      <w:r w:rsidRPr="096AFBEB" w:rsidR="096AFBEB">
        <w:rPr>
          <w:rFonts w:ascii="Times New Roman" w:hAnsi="Times New Roman" w:eastAsia="Times New Roman" w:cs="Times New Roman"/>
          <w:sz w:val="24"/>
          <w:szCs w:val="24"/>
        </w:rPr>
        <w:t xml:space="preserve"> a part of the overall architecture and will be developed to support specific stakeholder’s concerns. The view will </w:t>
      </w:r>
      <w:r w:rsidRPr="096AFBEB" w:rsidR="096AFBEB">
        <w:rPr>
          <w:rFonts w:ascii="Times New Roman" w:hAnsi="Times New Roman" w:eastAsia="Times New Roman" w:cs="Times New Roman"/>
          <w:sz w:val="24"/>
          <w:szCs w:val="24"/>
        </w:rPr>
        <w:t>represent</w:t>
      </w:r>
      <w:r w:rsidRPr="096AFBEB" w:rsidR="096AFBEB">
        <w:rPr>
          <w:rFonts w:ascii="Times New Roman" w:hAnsi="Times New Roman" w:eastAsia="Times New Roman" w:cs="Times New Roman"/>
          <w:sz w:val="24"/>
          <w:szCs w:val="24"/>
        </w:rPr>
        <w:t xml:space="preserve"> one of the following: </w:t>
      </w:r>
    </w:p>
    <w:p w:rsidRPr="00824A0C" w:rsidR="00824A0C" w:rsidP="096AFBEB" w:rsidRDefault="00824A0C" w14:paraId="7D59CFCD" w14:textId="2E56EB91">
      <w:pPr>
        <w:numPr>
          <w:ilvl w:val="0"/>
          <w:numId w:val="5"/>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Catalog Views</w:t>
      </w:r>
      <w:r w:rsidRPr="096AFBEB" w:rsidR="096AFBEB">
        <w:rPr>
          <w:rFonts w:ascii="Times New Roman" w:hAnsi="Times New Roman" w:eastAsia="Times New Roman" w:cs="Times New Roman"/>
          <w:sz w:val="24"/>
          <w:szCs w:val="24"/>
        </w:rPr>
        <w:t xml:space="preserve"> - </w:t>
      </w:r>
      <w:r w:rsidRPr="096AFBEB" w:rsidR="096AFBEB">
        <w:rPr>
          <w:rFonts w:ascii="Times New Roman" w:hAnsi="Times New Roman" w:eastAsia="Times New Roman" w:cs="Times New Roman"/>
          <w:sz w:val="24"/>
          <w:szCs w:val="24"/>
        </w:rPr>
        <w:t>Structured lists that present key architectural elements within a system. These elements can include business functions, applications, data entities, roles, technologies, or any other components relevant to the architecture. Catalog views help stakeholders understand the scope and content of the architecture, supporting activities such as gap analysis, impact assessment, and governance.</w:t>
      </w:r>
    </w:p>
    <w:p w:rsidRPr="00824A0C" w:rsidR="00824A0C" w:rsidP="096AFBEB" w:rsidRDefault="00824A0C" w14:paraId="7985F44A" w14:textId="78C34A98">
      <w:pPr>
        <w:numPr>
          <w:ilvl w:val="0"/>
          <w:numId w:val="5"/>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 Views</w:t>
      </w:r>
      <w:r w:rsidRPr="096AFBEB" w:rsidR="096AFBEB">
        <w:rPr>
          <w:rFonts w:ascii="Times New Roman" w:hAnsi="Times New Roman" w:eastAsia="Times New Roman" w:cs="Times New Roman"/>
          <w:sz w:val="24"/>
          <w:szCs w:val="24"/>
        </w:rPr>
        <w:t xml:space="preserve"> - </w:t>
      </w:r>
      <w:r w:rsidRPr="096AFBEB" w:rsidR="096AFBEB">
        <w:rPr>
          <w:rFonts w:ascii="Times New Roman" w:hAnsi="Times New Roman" w:eastAsia="Times New Roman" w:cs="Times New Roman"/>
          <w:sz w:val="24"/>
          <w:szCs w:val="24"/>
        </w:rPr>
        <w:t xml:space="preserve">A tabular format illustrating relationships or mappings between different architectural elements. For example, a matrix can show how business processes relate to applications, which roles access specific data, or how requirements are addressed by different components. These views are valuable for </w:t>
      </w:r>
      <w:r w:rsidRPr="096AFBEB" w:rsidR="096AFBEB">
        <w:rPr>
          <w:rFonts w:ascii="Times New Roman" w:hAnsi="Times New Roman" w:eastAsia="Times New Roman" w:cs="Times New Roman"/>
          <w:sz w:val="24"/>
          <w:szCs w:val="24"/>
        </w:rPr>
        <w:t>identifying</w:t>
      </w:r>
      <w:r w:rsidRPr="096AFBEB" w:rsidR="096AFBEB">
        <w:rPr>
          <w:rFonts w:ascii="Times New Roman" w:hAnsi="Times New Roman" w:eastAsia="Times New Roman" w:cs="Times New Roman"/>
          <w:sz w:val="24"/>
          <w:szCs w:val="24"/>
        </w:rPr>
        <w:t xml:space="preserve"> dependencies, overlaps, or gaps, and for supporting decision-making </w:t>
      </w:r>
      <w:r w:rsidRPr="096AFBEB" w:rsidR="096AFBEB">
        <w:rPr>
          <w:rFonts w:ascii="Times New Roman" w:hAnsi="Times New Roman" w:eastAsia="Times New Roman" w:cs="Times New Roman"/>
          <w:sz w:val="24"/>
          <w:szCs w:val="24"/>
        </w:rPr>
        <w:t>regarding</w:t>
      </w:r>
      <w:r w:rsidRPr="096AFBEB" w:rsidR="096AFBEB">
        <w:rPr>
          <w:rFonts w:ascii="Times New Roman" w:hAnsi="Times New Roman" w:eastAsia="Times New Roman" w:cs="Times New Roman"/>
          <w:sz w:val="24"/>
          <w:szCs w:val="24"/>
        </w:rPr>
        <w:t xml:space="preserve"> integration, compliance, and optimization.</w:t>
      </w:r>
    </w:p>
    <w:p w:rsidRPr="00824A0C" w:rsidR="00824A0C" w:rsidP="096AFBEB" w:rsidRDefault="00824A0C" w14:paraId="22F9AEA6" w14:textId="52212FB7">
      <w:pPr>
        <w:numPr>
          <w:ilvl w:val="0"/>
          <w:numId w:val="5"/>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Diagram Views</w:t>
      </w:r>
      <w:r w:rsidRPr="096AFBEB" w:rsidR="096AFBEB">
        <w:rPr>
          <w:rFonts w:ascii="Times New Roman" w:hAnsi="Times New Roman" w:eastAsia="Times New Roman" w:cs="Times New Roman"/>
          <w:sz w:val="24"/>
          <w:szCs w:val="24"/>
        </w:rPr>
        <w:t xml:space="preserve"> - </w:t>
      </w:r>
      <w:r w:rsidRPr="096AFBEB" w:rsidR="096AFBEB">
        <w:rPr>
          <w:rFonts w:ascii="Times New Roman" w:hAnsi="Times New Roman" w:eastAsia="Times New Roman" w:cs="Times New Roman"/>
          <w:sz w:val="24"/>
          <w:szCs w:val="24"/>
        </w:rPr>
        <w:t xml:space="preserve">Graphical representations that visually depict the structure, relationships, and interactions among various architectural elements. Diagrams can take many forms, such as flowcharts, network diagrams, entity-relationship diagrams, or </w:t>
      </w:r>
      <w:r w:rsidRPr="096AFBEB" w:rsidR="096AFBEB">
        <w:rPr>
          <w:rFonts w:ascii="Times New Roman" w:hAnsi="Times New Roman" w:eastAsia="Times New Roman" w:cs="Times New Roman"/>
          <w:sz w:val="24"/>
          <w:szCs w:val="24"/>
        </w:rPr>
        <w:t>component</w:t>
      </w:r>
      <w:r w:rsidRPr="096AFBEB" w:rsidR="096AFBEB">
        <w:rPr>
          <w:rFonts w:ascii="Times New Roman" w:hAnsi="Times New Roman" w:eastAsia="Times New Roman" w:cs="Times New Roman"/>
          <w:sz w:val="24"/>
          <w:szCs w:val="24"/>
        </w:rPr>
        <w:t xml:space="preserve"> diagrams. These views are especially useful for communicating complex concepts in an accessible and intuitive manner, </w:t>
      </w:r>
      <w:r w:rsidRPr="096AFBEB" w:rsidR="096AFBEB">
        <w:rPr>
          <w:rFonts w:ascii="Times New Roman" w:hAnsi="Times New Roman" w:eastAsia="Times New Roman" w:cs="Times New Roman"/>
          <w:sz w:val="24"/>
          <w:szCs w:val="24"/>
        </w:rPr>
        <w:t>facilitating</w:t>
      </w:r>
      <w:r w:rsidRPr="096AFBEB" w:rsidR="096AFBEB">
        <w:rPr>
          <w:rFonts w:ascii="Times New Roman" w:hAnsi="Times New Roman" w:eastAsia="Times New Roman" w:cs="Times New Roman"/>
          <w:sz w:val="24"/>
          <w:szCs w:val="24"/>
        </w:rPr>
        <w:t xml:space="preserve"> shared understanding among technical and non-technical stakeholders.</w:t>
      </w:r>
    </w:p>
    <w:p w:rsidR="004F763A" w:rsidP="096AFBEB" w:rsidRDefault="00824A0C" w14:paraId="4C92D387" w14:textId="4C981F29">
      <w:pPr>
        <w:pStyle w:val="Heading1"/>
        <w:rPr>
          <w:rFonts w:ascii="Times New Roman" w:hAnsi="Times New Roman" w:eastAsia="Times New Roman" w:cs="Times New Roman"/>
          <w:sz w:val="24"/>
          <w:szCs w:val="24"/>
        </w:rPr>
      </w:pPr>
      <w:bookmarkStart w:name="_Toc216805789" w:id="7"/>
      <w:r w:rsidRPr="096AFBEB" w:rsidR="096AFBEB">
        <w:rPr>
          <w:rFonts w:ascii="Times New Roman" w:hAnsi="Times New Roman" w:eastAsia="Times New Roman" w:cs="Times New Roman"/>
          <w:sz w:val="24"/>
          <w:szCs w:val="24"/>
        </w:rPr>
        <w:t>Architecture Component &amp; Relationship</w:t>
      </w:r>
      <w:r w:rsidRPr="096AFBEB" w:rsidR="096AFBEB">
        <w:rPr>
          <w:rFonts w:ascii="Times New Roman" w:hAnsi="Times New Roman" w:eastAsia="Times New Roman" w:cs="Times New Roman"/>
          <w:sz w:val="24"/>
          <w:szCs w:val="24"/>
        </w:rPr>
        <w:t>s</w:t>
      </w:r>
      <w:bookmarkEnd w:id="7"/>
    </w:p>
    <w:p w:rsidR="004F763A" w:rsidP="096AFBEB" w:rsidRDefault="004F763A" w14:paraId="37C9BE95" w14:textId="77777777">
      <w:pPr>
        <w:rPr>
          <w:rFonts w:ascii="Times New Roman" w:hAnsi="Times New Roman" w:eastAsia="Times New Roman" w:cs="Times New Roman"/>
          <w:sz w:val="24"/>
          <w:szCs w:val="24"/>
        </w:rPr>
      </w:pPr>
    </w:p>
    <w:p w:rsidR="00824A0C" w:rsidP="096AFBEB" w:rsidRDefault="00824A0C" w14:paraId="068CA7D0" w14:textId="77777777">
      <w:pPr>
        <w:rPr>
          <w:rFonts w:ascii="Times New Roman" w:hAnsi="Times New Roman" w:eastAsia="Times New Roman" w:cs="Times New Roman"/>
          <w:sz w:val="24"/>
          <w:szCs w:val="24"/>
        </w:rPr>
      </w:pPr>
    </w:p>
    <w:p w:rsidR="004F763A" w:rsidP="096AFBEB" w:rsidRDefault="004F763A" w14:paraId="51A11A1E" w14:textId="77777777">
      <w:pPr>
        <w:rPr>
          <w:rFonts w:ascii="Times New Roman" w:hAnsi="Times New Roman" w:eastAsia="Times New Roman" w:cs="Times New Roman"/>
          <w:sz w:val="24"/>
          <w:szCs w:val="24"/>
        </w:rPr>
      </w:pPr>
    </w:p>
    <w:p w:rsidR="004F763A" w:rsidP="096AFBEB" w:rsidRDefault="004F763A" w14:paraId="2C73CF62" w14:textId="77777777">
      <w:pPr>
        <w:rPr>
          <w:rFonts w:ascii="Times New Roman" w:hAnsi="Times New Roman" w:eastAsia="Times New Roman" w:cs="Times New Roman"/>
          <w:sz w:val="24"/>
          <w:szCs w:val="24"/>
        </w:rPr>
      </w:pPr>
    </w:p>
    <w:p w:rsidR="004F763A" w:rsidP="096AFBEB" w:rsidRDefault="004F763A" w14:paraId="71E7BE50" w14:textId="77777777">
      <w:pPr>
        <w:rPr>
          <w:rFonts w:ascii="Times New Roman" w:hAnsi="Times New Roman" w:eastAsia="Times New Roman" w:cs="Times New Roman"/>
          <w:sz w:val="24"/>
          <w:szCs w:val="24"/>
        </w:rPr>
      </w:pPr>
    </w:p>
    <w:p w:rsidR="004F763A" w:rsidP="096AFBEB" w:rsidRDefault="00824A0C" w14:paraId="627CE97D" w14:textId="5B55E81F">
      <w:pPr>
        <w:rPr>
          <w:rFonts w:ascii="Times New Roman" w:hAnsi="Times New Roman" w:eastAsia="Times New Roman" w:cs="Times New Roman"/>
          <w:sz w:val="24"/>
          <w:szCs w:val="24"/>
        </w:rPr>
      </w:pPr>
      <w:r>
        <w:drawing>
          <wp:inline wp14:editId="7DB55DAE" wp14:anchorId="09B6E167">
            <wp:extent cx="5943600" cy="2326005"/>
            <wp:effectExtent l="0" t="0" r="0" b="0"/>
            <wp:docPr id="618689275" name="Picture 1"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689275" name="Picture 1" descr="A screenshot of a computer&#10;&#10;AI-generated content may be incorrect."/>
                    <pic:cNvPicPr/>
                  </pic:nvPicPr>
                  <pic:blipFill>
                    <a:blip xmlns:r="http://schemas.openxmlformats.org/officeDocument/2006/relationships" r:embed="rId17"/>
                    <a:stretch>
                      <a:fillRect/>
                    </a:stretch>
                  </pic:blipFill>
                  <pic:spPr>
                    <a:xfrm>
                      <a:off x="0" y="0"/>
                      <a:ext cx="5943600" cy="2326005"/>
                    </a:xfrm>
                    <a:prstGeom prst="rect">
                      <a:avLst/>
                    </a:prstGeom>
                  </pic:spPr>
                </pic:pic>
              </a:graphicData>
            </a:graphic>
          </wp:inline>
        </w:drawing>
      </w:r>
    </w:p>
    <w:p w:rsidR="004F763A" w:rsidP="096AFBEB" w:rsidRDefault="004F763A" w14:paraId="6D1645F0" w14:textId="77777777">
      <w:pPr>
        <w:rPr>
          <w:rFonts w:ascii="Times New Roman" w:hAnsi="Times New Roman" w:eastAsia="Times New Roman" w:cs="Times New Roman"/>
          <w:sz w:val="24"/>
          <w:szCs w:val="24"/>
        </w:rPr>
      </w:pPr>
    </w:p>
    <w:p w:rsidR="004F763A" w:rsidP="096AFBEB" w:rsidRDefault="004F763A" w14:paraId="0A85E6C0" w14:textId="77777777">
      <w:pPr>
        <w:rPr>
          <w:rFonts w:ascii="Times New Roman" w:hAnsi="Times New Roman" w:eastAsia="Times New Roman" w:cs="Times New Roman"/>
          <w:sz w:val="24"/>
          <w:szCs w:val="24"/>
        </w:rPr>
      </w:pPr>
    </w:p>
    <w:p w:rsidR="004F763A" w:rsidP="096AFBEB" w:rsidRDefault="00824A0C" w14:paraId="4DF21011" w14:textId="6E8F06F0">
      <w:pPr>
        <w:pStyle w:val="Heading2"/>
        <w:rPr>
          <w:rFonts w:ascii="Times New Roman" w:hAnsi="Times New Roman" w:eastAsia="Times New Roman" w:cs="Times New Roman"/>
          <w:sz w:val="24"/>
          <w:szCs w:val="24"/>
        </w:rPr>
      </w:pPr>
      <w:bookmarkStart w:name="_Toc216805790" w:id="8"/>
      <w:r w:rsidRPr="096AFBEB" w:rsidR="096AFBEB">
        <w:rPr>
          <w:rFonts w:ascii="Times New Roman" w:hAnsi="Times New Roman" w:eastAsia="Times New Roman" w:cs="Times New Roman"/>
          <w:sz w:val="24"/>
          <w:szCs w:val="24"/>
        </w:rPr>
        <w:t>Outcome</w:t>
      </w:r>
      <w:bookmarkEnd w:id="8"/>
    </w:p>
    <w:p w:rsidR="00824A0C" w:rsidP="096AFBEB" w:rsidRDefault="00824A0C" w14:paraId="1BAEB41A" w14:textId="6A6EBCD0">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Pr="00794ACF" w:rsidR="00824A0C" w:rsidP="096AFBEB" w:rsidRDefault="00824A0C" w14:paraId="6AA23BEA" w14:textId="77777777">
      <w:pPr>
        <w:pStyle w:val="Heading2"/>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Role</w:t>
      </w:r>
    </w:p>
    <w:p w:rsidR="00824A0C" w:rsidP="096AFBEB" w:rsidRDefault="00824A0C" w14:paraId="438C3E63"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00824A0C" w:rsidP="096AFBEB" w:rsidRDefault="00824A0C" w14:paraId="1B364FD5" w14:textId="02EC6FDE">
      <w:pPr>
        <w:pStyle w:val="Heading2"/>
        <w:rPr>
          <w:rFonts w:ascii="Times New Roman" w:hAnsi="Times New Roman" w:eastAsia="Times New Roman" w:cs="Times New Roman"/>
          <w:sz w:val="24"/>
          <w:szCs w:val="24"/>
        </w:rPr>
      </w:pPr>
      <w:bookmarkStart w:name="_Toc216805791" w:id="9"/>
      <w:r w:rsidRPr="096AFBEB" w:rsidR="096AFBEB">
        <w:rPr>
          <w:rFonts w:ascii="Times New Roman" w:hAnsi="Times New Roman" w:eastAsia="Times New Roman" w:cs="Times New Roman"/>
          <w:sz w:val="24"/>
          <w:szCs w:val="24"/>
        </w:rPr>
        <w:t xml:space="preserve">Business </w:t>
      </w:r>
      <w:r w:rsidRPr="096AFBEB" w:rsidR="096AFBEB">
        <w:rPr>
          <w:rFonts w:ascii="Times New Roman" w:hAnsi="Times New Roman" w:eastAsia="Times New Roman" w:cs="Times New Roman"/>
          <w:sz w:val="24"/>
          <w:szCs w:val="24"/>
        </w:rPr>
        <w:t>Process</w:t>
      </w:r>
      <w:bookmarkEnd w:id="9"/>
    </w:p>
    <w:p w:rsidR="00824A0C" w:rsidP="096AFBEB" w:rsidRDefault="00824A0C" w14:paraId="4FC28B69" w14:textId="4AB820AD">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00824A0C" w:rsidP="096AFBEB" w:rsidRDefault="00824A0C" w14:paraId="317F3A62" w14:textId="3AD8C33D">
      <w:pPr>
        <w:pStyle w:val="Heading2"/>
        <w:rPr>
          <w:rFonts w:ascii="Times New Roman" w:hAnsi="Times New Roman" w:eastAsia="Times New Roman" w:cs="Times New Roman"/>
          <w:sz w:val="24"/>
          <w:szCs w:val="24"/>
        </w:rPr>
      </w:pPr>
      <w:bookmarkStart w:name="_Toc216805792" w:id="10"/>
      <w:r w:rsidRPr="096AFBEB" w:rsidR="096AFBEB">
        <w:rPr>
          <w:rFonts w:ascii="Times New Roman" w:hAnsi="Times New Roman" w:eastAsia="Times New Roman" w:cs="Times New Roman"/>
          <w:sz w:val="24"/>
          <w:szCs w:val="24"/>
        </w:rPr>
        <w:t>Information Asset</w:t>
      </w:r>
      <w:bookmarkEnd w:id="10"/>
    </w:p>
    <w:p w:rsidR="00824A0C" w:rsidP="096AFBEB" w:rsidRDefault="451327CD" w14:paraId="6C6DCF1F" w14:textId="2E829D99">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The information asset </w:t>
      </w:r>
      <w:r w:rsidRPr="096AFBEB" w:rsidR="096AFBEB">
        <w:rPr>
          <w:rFonts w:ascii="Times New Roman" w:hAnsi="Times New Roman" w:eastAsia="Times New Roman" w:cs="Times New Roman"/>
          <w:sz w:val="24"/>
          <w:szCs w:val="24"/>
        </w:rPr>
        <w:t>represents</w:t>
      </w:r>
      <w:r w:rsidRPr="096AFBEB" w:rsidR="096AFBEB">
        <w:rPr>
          <w:rFonts w:ascii="Times New Roman" w:hAnsi="Times New Roman" w:eastAsia="Times New Roman" w:cs="Times New Roman"/>
          <w:sz w:val="24"/>
          <w:szCs w:val="24"/>
        </w:rPr>
        <w:t xml:space="preserve"> a valuable piece of information that is organized and managed by the SMA. The information assets </w:t>
      </w:r>
      <w:r w:rsidRPr="096AFBEB" w:rsidR="096AFBEB">
        <w:rPr>
          <w:rFonts w:ascii="Times New Roman" w:hAnsi="Times New Roman" w:eastAsia="Times New Roman" w:cs="Times New Roman"/>
          <w:sz w:val="24"/>
          <w:szCs w:val="24"/>
        </w:rPr>
        <w:t>identified</w:t>
      </w:r>
      <w:r w:rsidRPr="096AFBEB" w:rsidR="096AFBEB">
        <w:rPr>
          <w:rFonts w:ascii="Times New Roman" w:hAnsi="Times New Roman" w:eastAsia="Times New Roman" w:cs="Times New Roman"/>
          <w:sz w:val="24"/>
          <w:szCs w:val="24"/>
        </w:rPr>
        <w:t xml:space="preserve"> in the MITA framework are identified as either one of the following:</w:t>
      </w:r>
    </w:p>
    <w:p w:rsidRPr="006E6181" w:rsidR="006E6181" w:rsidP="096AFBEB" w:rsidRDefault="006E6181" w14:paraId="25495C34" w14:textId="77777777">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b w:val="1"/>
          <w:bCs w:val="1"/>
          <w:sz w:val="24"/>
          <w:szCs w:val="24"/>
        </w:rPr>
        <w:t>Baseline Information Asset –</w:t>
      </w:r>
      <w:r w:rsidRPr="096AFBEB" w:rsidR="096AFBEB">
        <w:rPr>
          <w:rFonts w:ascii="Times New Roman" w:hAnsi="Times New Roman" w:eastAsia="Times New Roman" w:cs="Times New Roman"/>
          <w:sz w:val="24"/>
          <w:szCs w:val="24"/>
        </w:rPr>
        <w:t xml:space="preserve"> A valuable piece of information that is currently used by an organization to support their current business processes. These assets are used by the organization for decision-making and operational efficiency. Examples include: </w:t>
      </w:r>
    </w:p>
    <w:p w:rsidRPr="006E6181" w:rsidR="006E6181" w:rsidP="096AFBEB" w:rsidRDefault="006E6181" w14:paraId="0A62F336" w14:textId="77777777">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Database</w:t>
      </w:r>
    </w:p>
    <w:p w:rsidRPr="006E6181" w:rsidR="006E6181" w:rsidP="096AFBEB" w:rsidRDefault="006E6181" w14:paraId="11191A90" w14:textId="77777777">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Warehouse/Data Lake</w:t>
      </w:r>
    </w:p>
    <w:p w:rsidRPr="006E6181" w:rsidR="006E6181" w:rsidP="096AFBEB" w:rsidRDefault="006E6181" w14:paraId="0B1CC5C8" w14:textId="77777777">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File</w:t>
      </w:r>
    </w:p>
    <w:p w:rsidRPr="006E6181" w:rsidR="006E6181" w:rsidP="096AFBEB" w:rsidRDefault="3B41B57D" w14:paraId="4E4E4C1B" w14:textId="63A3F7DA">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b w:val="1"/>
          <w:bCs w:val="1"/>
          <w:sz w:val="24"/>
          <w:szCs w:val="24"/>
        </w:rPr>
        <w:t>Target Information Asset –</w:t>
      </w:r>
      <w:r w:rsidRPr="096AFBEB" w:rsidR="096AFBEB">
        <w:rPr>
          <w:rFonts w:ascii="Times New Roman" w:hAnsi="Times New Roman" w:eastAsia="Times New Roman" w:cs="Times New Roman"/>
          <w:sz w:val="24"/>
          <w:szCs w:val="24"/>
        </w:rPr>
        <w:t xml:space="preserve"> A valuable piece of information that is needed to support target business processes and will enable the organization to make decisions that meet their desired outcomes. The target information asset is conceptual and helps </w:t>
      </w:r>
      <w:r w:rsidRPr="096AFBEB" w:rsidR="096AFBEB">
        <w:rPr>
          <w:rFonts w:ascii="Times New Roman" w:hAnsi="Times New Roman" w:eastAsia="Times New Roman" w:cs="Times New Roman"/>
          <w:sz w:val="24"/>
          <w:szCs w:val="24"/>
        </w:rPr>
        <w:t>identify</w:t>
      </w:r>
      <w:r w:rsidRPr="096AFBEB" w:rsidR="096AFBEB">
        <w:rPr>
          <w:rFonts w:ascii="Times New Roman" w:hAnsi="Times New Roman" w:eastAsia="Times New Roman" w:cs="Times New Roman"/>
          <w:sz w:val="24"/>
          <w:szCs w:val="24"/>
        </w:rPr>
        <w:t xml:space="preserve"> data needs and requirements. </w:t>
      </w:r>
    </w:p>
    <w:p w:rsidR="006E6181" w:rsidP="096AFBEB" w:rsidRDefault="006E6181" w14:paraId="4205A882" w14:textId="77777777">
      <w:pPr>
        <w:pStyle w:val="NormalBullet"/>
        <w:numPr>
          <w:ilvl w:val="0"/>
          <w:numId w:val="0"/>
        </w:numPr>
        <w:ind w:left="720" w:hanging="360"/>
        <w:rPr>
          <w:rFonts w:ascii="Times New Roman" w:hAnsi="Times New Roman" w:eastAsia="Times New Roman" w:cs="Times New Roman"/>
          <w:sz w:val="24"/>
          <w:szCs w:val="24"/>
        </w:rPr>
      </w:pPr>
    </w:p>
    <w:p w:rsidR="006E6181" w:rsidP="096AFBEB" w:rsidRDefault="006E6181" w14:paraId="1D3B8E7B" w14:textId="32C6CC6F">
      <w:pPr>
        <w:pStyle w:val="NormalBullet"/>
        <w:numPr>
          <w:ilvl w:val="0"/>
          <w:numId w:val="0"/>
        </w:numPr>
        <w:ind w:left="720" w:hanging="360"/>
        <w:rPr>
          <w:rFonts w:ascii="Times New Roman" w:hAnsi="Times New Roman" w:eastAsia="Times New Roman" w:cs="Times New Roman"/>
          <w:sz w:val="24"/>
          <w:szCs w:val="24"/>
        </w:rPr>
      </w:pPr>
      <w:r>
        <w:drawing>
          <wp:inline wp14:editId="1C327BAF" wp14:anchorId="0F9D844F">
            <wp:extent cx="5943600" cy="3428365"/>
            <wp:effectExtent l="0" t="0" r="0" b="635"/>
            <wp:docPr id="1605989813" name="Picture 1" descr="A diagram of a busines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989813" name="Picture 1" descr="A diagram of a business&#10;&#10;AI-generated content may be incorrect."/>
                    <pic:cNvPicPr/>
                  </pic:nvPicPr>
                  <pic:blipFill>
                    <a:blip xmlns:r="http://schemas.openxmlformats.org/officeDocument/2006/relationships" r:embed="rId18"/>
                    <a:stretch>
                      <a:fillRect/>
                    </a:stretch>
                  </pic:blipFill>
                  <pic:spPr>
                    <a:xfrm>
                      <a:off x="0" y="0"/>
                      <a:ext cx="5943600" cy="3428365"/>
                    </a:xfrm>
                    <a:prstGeom prst="rect">
                      <a:avLst/>
                    </a:prstGeom>
                  </pic:spPr>
                </pic:pic>
              </a:graphicData>
            </a:graphic>
          </wp:inline>
        </w:drawing>
      </w:r>
    </w:p>
    <w:p w:rsidR="006E6181" w:rsidP="096AFBEB" w:rsidRDefault="006E6181" w14:paraId="5EE8ECD4" w14:textId="7DA11EF9">
      <w:pPr>
        <w:pStyle w:val="Caption"/>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Figure </w:t>
      </w:r>
      <w:r>
        <w:fldChar w:fldCharType="begin"/>
      </w:r>
      <w:r>
        <w:instrText xml:space="preserve">SEQ Figure \* ARABIC</w:instrText>
      </w:r>
      <w:r>
        <w:fldChar w:fldCharType="separate"/>
      </w:r>
      <w:r w:rsidRPr="096AFBEB" w:rsidR="096AFBEB">
        <w:rPr>
          <w:noProof/>
        </w:rPr>
        <w:t>1</w:t>
      </w:r>
      <w:r>
        <w:fldChar w:fldCharType="end"/>
      </w:r>
      <w:r w:rsidRPr="096AFBEB" w:rsidR="096AFBEB">
        <w:rPr>
          <w:rFonts w:ascii="Times New Roman" w:hAnsi="Times New Roman" w:eastAsia="Times New Roman" w:cs="Times New Roman"/>
          <w:sz w:val="24"/>
          <w:szCs w:val="24"/>
        </w:rPr>
        <w:t xml:space="preserve"> - Information Asset in Context</w:t>
      </w:r>
    </w:p>
    <w:p w:rsidR="006E6181" w:rsidP="096AFBEB" w:rsidRDefault="006E6181" w14:paraId="73E9B8D6" w14:textId="77777777">
      <w:pPr>
        <w:pStyle w:val="NormalBullet"/>
        <w:numPr>
          <w:ilvl w:val="0"/>
          <w:numId w:val="0"/>
        </w:numPr>
        <w:ind w:left="720" w:hanging="360"/>
        <w:rPr>
          <w:rFonts w:ascii="Times New Roman" w:hAnsi="Times New Roman" w:eastAsia="Times New Roman" w:cs="Times New Roman"/>
          <w:sz w:val="24"/>
          <w:szCs w:val="24"/>
        </w:rPr>
      </w:pPr>
    </w:p>
    <w:p w:rsidR="006E6181" w:rsidP="096AFBEB" w:rsidRDefault="006E6181" w14:paraId="02197E8B" w14:textId="536010DC">
      <w:pPr>
        <w:pStyle w:val="NormalBullet"/>
        <w:numPr>
          <w:ilvl w:val="0"/>
          <w:numId w:val="0"/>
        </w:numPr>
        <w:ind w:left="720" w:hanging="360"/>
        <w:rPr>
          <w:rFonts w:ascii="Times New Roman" w:hAnsi="Times New Roman" w:eastAsia="Times New Roman" w:cs="Times New Roman"/>
          <w:sz w:val="24"/>
          <w:szCs w:val="24"/>
        </w:rPr>
      </w:pPr>
      <w:r>
        <w:drawing>
          <wp:inline wp14:editId="0331AF5E" wp14:anchorId="27739F97">
            <wp:extent cx="5943600" cy="2475865"/>
            <wp:effectExtent l="0" t="0" r="0" b="635"/>
            <wp:docPr id="736696124" name="Picture 1" descr="A close-up of a sig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696124" name="Picture 1" descr="A close-up of a sign&#10;&#10;AI-generated content may be incorrect."/>
                    <pic:cNvPicPr/>
                  </pic:nvPicPr>
                  <pic:blipFill>
                    <a:blip xmlns:r="http://schemas.openxmlformats.org/officeDocument/2006/relationships" r:embed="rId19"/>
                    <a:stretch>
                      <a:fillRect/>
                    </a:stretch>
                  </pic:blipFill>
                  <pic:spPr>
                    <a:xfrm>
                      <a:off x="0" y="0"/>
                      <a:ext cx="5943600" cy="2475865"/>
                    </a:xfrm>
                    <a:prstGeom prst="rect">
                      <a:avLst/>
                    </a:prstGeom>
                  </pic:spPr>
                </pic:pic>
              </a:graphicData>
            </a:graphic>
          </wp:inline>
        </w:drawing>
      </w:r>
    </w:p>
    <w:p w:rsidR="006E6181" w:rsidP="096AFBEB" w:rsidRDefault="724A9F76" w14:paraId="4683DCAB" w14:textId="76D98F3D">
      <w:pPr>
        <w:pStyle w:val="Caption"/>
        <w:rPr>
          <w:rFonts w:ascii="Times New Roman" w:hAnsi="Times New Roman" w:eastAsia="Times New Roman" w:cs="Times New Roman"/>
          <w:sz w:val="24"/>
          <w:szCs w:val="24"/>
        </w:rPr>
      </w:pPr>
      <w:r w:rsidRPr="747C5E8B" w:rsidR="747C5E8B">
        <w:rPr>
          <w:rFonts w:ascii="Times New Roman" w:hAnsi="Times New Roman" w:eastAsia="Times New Roman" w:cs="Times New Roman"/>
          <w:sz w:val="24"/>
          <w:szCs w:val="24"/>
        </w:rPr>
        <w:t xml:space="preserve">Figure </w:t>
      </w:r>
      <w:r>
        <w:fldChar w:fldCharType="begin"/>
      </w:r>
      <w:r>
        <w:instrText xml:space="preserve"> SEQ Figure \* ARABIC </w:instrText>
      </w:r>
      <w:r>
        <w:fldChar w:fldCharType="separate"/>
      </w:r>
      <w:r w:rsidRPr="747C5E8B" w:rsidR="747C5E8B">
        <w:rPr>
          <w:noProof/>
        </w:rPr>
        <w:t>2</w:t>
      </w:r>
      <w:r>
        <w:fldChar w:fldCharType="end"/>
      </w:r>
      <w:r w:rsidRPr="747C5E8B" w:rsidR="747C5E8B">
        <w:rPr>
          <w:rFonts w:ascii="Times New Roman" w:hAnsi="Times New Roman" w:eastAsia="Times New Roman" w:cs="Times New Roman"/>
          <w:sz w:val="24"/>
          <w:szCs w:val="24"/>
        </w:rPr>
        <w:t xml:space="preserve"> - Baseline and Target Information </w:t>
      </w:r>
      <w:r w:rsidRPr="747C5E8B" w:rsidR="747C5E8B">
        <w:rPr>
          <w:rFonts w:ascii="Times New Roman" w:hAnsi="Times New Roman" w:eastAsia="Times New Roman" w:cs="Times New Roman"/>
          <w:sz w:val="24"/>
          <w:szCs w:val="24"/>
        </w:rPr>
        <w:t>Asset Use</w:t>
      </w:r>
    </w:p>
    <w:p w:rsidR="00824A0C" w:rsidP="096AFBEB" w:rsidRDefault="00824A0C" w14:paraId="1AC50378" w14:textId="03A0BFFA">
      <w:pPr>
        <w:pStyle w:val="Heading2"/>
        <w:rPr>
          <w:rFonts w:ascii="Times New Roman" w:hAnsi="Times New Roman" w:eastAsia="Times New Roman" w:cs="Times New Roman"/>
          <w:sz w:val="24"/>
          <w:szCs w:val="24"/>
        </w:rPr>
      </w:pPr>
      <w:bookmarkStart w:name="_Toc216805793" w:id="12"/>
      <w:r w:rsidRPr="096AFBEB" w:rsidR="096AFBEB">
        <w:rPr>
          <w:rFonts w:ascii="Times New Roman" w:hAnsi="Times New Roman" w:eastAsia="Times New Roman" w:cs="Times New Roman"/>
          <w:sz w:val="24"/>
          <w:szCs w:val="24"/>
        </w:rPr>
        <w:t xml:space="preserve">Application </w:t>
      </w:r>
      <w:r w:rsidRPr="096AFBEB" w:rsidR="096AFBEB">
        <w:rPr>
          <w:rFonts w:ascii="Times New Roman" w:hAnsi="Times New Roman" w:eastAsia="Times New Roman" w:cs="Times New Roman"/>
          <w:sz w:val="24"/>
          <w:szCs w:val="24"/>
        </w:rPr>
        <w:t>Component</w:t>
      </w:r>
      <w:bookmarkEnd w:id="12"/>
    </w:p>
    <w:p w:rsidR="00824A0C" w:rsidP="096AFBEB" w:rsidRDefault="00824A0C" w14:paraId="76506812" w14:textId="0B0D7F55">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00824A0C" w:rsidP="096AFBEB" w:rsidRDefault="00824A0C" w14:paraId="1DE3EC49" w14:textId="531902FA">
      <w:pPr>
        <w:pStyle w:val="Heading2"/>
        <w:rPr>
          <w:rFonts w:ascii="Times New Roman" w:hAnsi="Times New Roman" w:eastAsia="Times New Roman" w:cs="Times New Roman"/>
          <w:sz w:val="24"/>
          <w:szCs w:val="24"/>
        </w:rPr>
      </w:pPr>
      <w:bookmarkStart w:name="_Toc216805794" w:id="13"/>
      <w:r w:rsidRPr="096AFBEB" w:rsidR="096AFBEB">
        <w:rPr>
          <w:rFonts w:ascii="Times New Roman" w:hAnsi="Times New Roman" w:eastAsia="Times New Roman" w:cs="Times New Roman"/>
          <w:sz w:val="24"/>
          <w:szCs w:val="24"/>
        </w:rPr>
        <w:t xml:space="preserve">Technical </w:t>
      </w:r>
      <w:r w:rsidRPr="096AFBEB" w:rsidR="096AFBEB">
        <w:rPr>
          <w:rFonts w:ascii="Times New Roman" w:hAnsi="Times New Roman" w:eastAsia="Times New Roman" w:cs="Times New Roman"/>
          <w:sz w:val="24"/>
          <w:szCs w:val="24"/>
        </w:rPr>
        <w:t>Component</w:t>
      </w:r>
      <w:bookmarkEnd w:id="13"/>
    </w:p>
    <w:p w:rsidR="00824A0C" w:rsidP="096AFBEB" w:rsidRDefault="00824A0C" w14:paraId="292A32E5" w14:textId="07D77B6C">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Pr="006E6181" w:rsidR="004F763A" w:rsidP="096AFBEB" w:rsidRDefault="006E6181" w14:paraId="2387A7A9" w14:textId="1D774624">
      <w:pPr>
        <w:pStyle w:val="Heading1"/>
        <w:rPr>
          <w:rFonts w:ascii="Times New Roman" w:hAnsi="Times New Roman" w:eastAsia="Times New Roman" w:cs="Times New Roman"/>
          <w:sz w:val="24"/>
          <w:szCs w:val="24"/>
        </w:rPr>
      </w:pPr>
      <w:bookmarkStart w:name="_Toc216805795" w:id="14"/>
      <w:r w:rsidRPr="096AFBEB" w:rsidR="096AFBEB">
        <w:rPr>
          <w:rFonts w:ascii="Times New Roman" w:hAnsi="Times New Roman" w:eastAsia="Times New Roman" w:cs="Times New Roman"/>
          <w:sz w:val="24"/>
          <w:szCs w:val="24"/>
        </w:rPr>
        <w:t>Architecture Artifacts</w:t>
      </w:r>
      <w:bookmarkEnd w:id="14"/>
    </w:p>
    <w:p w:rsidR="004F763A" w:rsidP="096AFBEB" w:rsidRDefault="004F763A" w14:paraId="2637D098" w14:textId="77777777">
      <w:pPr>
        <w:rPr>
          <w:rFonts w:ascii="Times New Roman" w:hAnsi="Times New Roman" w:eastAsia="Times New Roman" w:cs="Times New Roman"/>
          <w:sz w:val="24"/>
          <w:szCs w:val="24"/>
        </w:rPr>
      </w:pPr>
    </w:p>
    <w:p w:rsidR="004F763A" w:rsidP="096AFBEB" w:rsidRDefault="0026055B" w14:paraId="464A14A9" w14:textId="089890D2">
      <w:pPr>
        <w:pStyle w:val="Heading2"/>
        <w:rPr>
          <w:rFonts w:ascii="Times New Roman" w:hAnsi="Times New Roman" w:eastAsia="Times New Roman" w:cs="Times New Roman"/>
          <w:sz w:val="24"/>
          <w:szCs w:val="24"/>
        </w:rPr>
      </w:pPr>
      <w:bookmarkStart w:name="_Toc216805796" w:id="15"/>
      <w:r w:rsidRPr="096AFBEB" w:rsidR="096AFBEB">
        <w:rPr>
          <w:rFonts w:ascii="Times New Roman" w:hAnsi="Times New Roman" w:eastAsia="Times New Roman" w:cs="Times New Roman"/>
          <w:sz w:val="24"/>
          <w:szCs w:val="24"/>
        </w:rPr>
        <w:t xml:space="preserve">Enterprise </w:t>
      </w:r>
      <w:r w:rsidRPr="096AFBEB" w:rsidR="096AFBEB">
        <w:rPr>
          <w:rFonts w:ascii="Times New Roman" w:hAnsi="Times New Roman" w:eastAsia="Times New Roman" w:cs="Times New Roman"/>
          <w:sz w:val="24"/>
          <w:szCs w:val="24"/>
        </w:rPr>
        <w:t>Architecture</w:t>
      </w:r>
      <w:r w:rsidRPr="096AFBEB" w:rsidR="096AFBEB">
        <w:rPr>
          <w:rFonts w:ascii="Times New Roman" w:hAnsi="Times New Roman" w:eastAsia="Times New Roman" w:cs="Times New Roman"/>
          <w:sz w:val="24"/>
          <w:szCs w:val="24"/>
        </w:rPr>
        <w:t xml:space="preserve"> Artifacts</w:t>
      </w:r>
      <w:bookmarkEnd w:id="15"/>
    </w:p>
    <w:p w:rsidR="0026055B" w:rsidP="096AFBEB" w:rsidRDefault="0026055B" w14:paraId="5C68AC16" w14:textId="249DED2C">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0026055B" w:rsidP="096AFBEB" w:rsidRDefault="0026055B" w14:paraId="7BE14D05" w14:textId="632CE5BC">
      <w:pPr>
        <w:pStyle w:val="Heading2"/>
        <w:rPr>
          <w:rFonts w:ascii="Times New Roman" w:hAnsi="Times New Roman" w:eastAsia="Times New Roman" w:cs="Times New Roman"/>
          <w:sz w:val="24"/>
          <w:szCs w:val="24"/>
        </w:rPr>
      </w:pPr>
      <w:bookmarkStart w:name="_Toc216805797" w:id="16"/>
      <w:r w:rsidRPr="096AFBEB" w:rsidR="096AFBEB">
        <w:rPr>
          <w:rFonts w:ascii="Times New Roman" w:hAnsi="Times New Roman" w:eastAsia="Times New Roman" w:cs="Times New Roman"/>
          <w:sz w:val="24"/>
          <w:szCs w:val="24"/>
        </w:rPr>
        <w:t xml:space="preserve">Business Architecture </w:t>
      </w:r>
      <w:r w:rsidRPr="096AFBEB" w:rsidR="096AFBEB">
        <w:rPr>
          <w:rFonts w:ascii="Times New Roman" w:hAnsi="Times New Roman" w:eastAsia="Times New Roman" w:cs="Times New Roman"/>
          <w:sz w:val="24"/>
          <w:szCs w:val="24"/>
        </w:rPr>
        <w:t>Artifacts</w:t>
      </w:r>
      <w:bookmarkEnd w:id="16"/>
    </w:p>
    <w:p w:rsidR="0026055B" w:rsidP="096AFBEB" w:rsidRDefault="0026055B" w14:paraId="700E15C9" w14:textId="2DD2E5E5">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0026055B" w:rsidP="096AFBEB" w:rsidRDefault="0026055B" w14:paraId="03E33476" w14:textId="2ABA6BAB">
      <w:pPr>
        <w:pStyle w:val="Heading2"/>
        <w:rPr>
          <w:rFonts w:ascii="Times New Roman" w:hAnsi="Times New Roman" w:eastAsia="Times New Roman" w:cs="Times New Roman"/>
          <w:sz w:val="24"/>
          <w:szCs w:val="24"/>
        </w:rPr>
      </w:pPr>
      <w:bookmarkStart w:name="_Toc216805798" w:id="17"/>
      <w:r w:rsidRPr="096AFBEB" w:rsidR="096AFBEB">
        <w:rPr>
          <w:rFonts w:ascii="Times New Roman" w:hAnsi="Times New Roman" w:eastAsia="Times New Roman" w:cs="Times New Roman"/>
          <w:sz w:val="24"/>
          <w:szCs w:val="24"/>
        </w:rPr>
        <w:t>Information Architecture Artifacts</w:t>
      </w:r>
      <w:bookmarkEnd w:id="17"/>
    </w:p>
    <w:p w:rsidRPr="00793BC7" w:rsidR="00793BC7" w:rsidP="096AFBEB" w:rsidRDefault="7C0D889C" w14:paraId="45E96A05" w14:textId="6F08951C">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In the journey toward a mature and well-managed information architecture, SMAs should develop a standardized set of artifacts that provide structure, clarity, and governance over their information assets. These artifacts serve as foundational tools that enable organizations to systematically capture, document, and align data with business processes, applications, and rules. By employing a consistent framework of artifacts - including catalogs, matrices and diagrams - enterprises can achieve a holistic understanding of their data landscape. A standardized set of information architecture artifacts offers significant benefits as an enterprise matures its data capabilities. This structured approach not only </w:t>
      </w:r>
      <w:r w:rsidRPr="096AFBEB" w:rsidR="096AFBEB">
        <w:rPr>
          <w:rFonts w:ascii="Times New Roman" w:hAnsi="Times New Roman" w:eastAsia="Times New Roman" w:cs="Times New Roman"/>
          <w:sz w:val="24"/>
          <w:szCs w:val="24"/>
        </w:rPr>
        <w:t>facilitates</w:t>
      </w:r>
      <w:r w:rsidRPr="096AFBEB" w:rsidR="096AFBEB">
        <w:rPr>
          <w:rFonts w:ascii="Times New Roman" w:hAnsi="Times New Roman" w:eastAsia="Times New Roman" w:cs="Times New Roman"/>
          <w:sz w:val="24"/>
          <w:szCs w:val="24"/>
        </w:rPr>
        <w:t xml:space="preserve"> better decision-making and operational efficiency but also ensures compliance, data quality, and agility in responding to evolving business needs</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They promote clear communication and shared understanding among stakeholders, bridging gaps between business and IT teams. Some of these artifacts are foundational and should be developed and </w:t>
      </w:r>
      <w:r w:rsidRPr="096AFBEB" w:rsidR="096AFBEB">
        <w:rPr>
          <w:rFonts w:ascii="Times New Roman" w:hAnsi="Times New Roman" w:eastAsia="Times New Roman" w:cs="Times New Roman"/>
          <w:sz w:val="24"/>
          <w:szCs w:val="24"/>
        </w:rPr>
        <w:t>maintained</w:t>
      </w:r>
      <w:r w:rsidRPr="096AFBEB" w:rsidR="096AFBEB">
        <w:rPr>
          <w:rFonts w:ascii="Times New Roman" w:hAnsi="Times New Roman" w:eastAsia="Times New Roman" w:cs="Times New Roman"/>
          <w:sz w:val="24"/>
          <w:szCs w:val="24"/>
        </w:rPr>
        <w:t xml:space="preserve"> at all levels of information maturity</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 xml:space="preserve">Others are introduced as the SMA evolves their governance and </w:t>
      </w:r>
      <w:r w:rsidRPr="096AFBEB" w:rsidR="096AFBEB">
        <w:rPr>
          <w:rFonts w:ascii="Times New Roman" w:hAnsi="Times New Roman" w:eastAsia="Times New Roman" w:cs="Times New Roman"/>
          <w:sz w:val="24"/>
          <w:szCs w:val="24"/>
        </w:rPr>
        <w:t>establish</w:t>
      </w:r>
      <w:r w:rsidRPr="096AFBEB" w:rsidR="096AFBEB">
        <w:rPr>
          <w:rFonts w:ascii="Times New Roman" w:hAnsi="Times New Roman" w:eastAsia="Times New Roman" w:cs="Times New Roman"/>
          <w:sz w:val="24"/>
          <w:szCs w:val="24"/>
        </w:rPr>
        <w:t xml:space="preserve"> a “one enterprise” view of their information assets.</w:t>
      </w:r>
    </w:p>
    <w:p w:rsidRPr="00793BC7" w:rsidR="00793BC7" w:rsidP="096AFBEB" w:rsidRDefault="00793BC7" w14:paraId="75C030FF" w14:textId="2589EEE8">
      <w:pPr>
        <w:rPr>
          <w:rFonts w:ascii="Times New Roman" w:hAnsi="Times New Roman" w:eastAsia="Times New Roman" w:cs="Times New Roman"/>
          <w:sz w:val="24"/>
          <w:szCs w:val="24"/>
          <w:highlight w:val="yellow"/>
        </w:rPr>
      </w:pPr>
    </w:p>
    <w:p w:rsidR="0026055B" w:rsidP="096AFBEB" w:rsidRDefault="0026055B" w14:paraId="2F87722A" w14:textId="762194D8">
      <w:pPr>
        <w:rPr>
          <w:rFonts w:ascii="Times New Roman" w:hAnsi="Times New Roman" w:eastAsia="Times New Roman" w:cs="Times New Roman"/>
          <w:sz w:val="24"/>
          <w:szCs w:val="24"/>
        </w:rPr>
      </w:pPr>
    </w:p>
    <w:p w:rsidR="0026055B" w:rsidP="096AFBEB" w:rsidRDefault="0026055B" w14:paraId="2A48B3E9" w14:textId="15E4308B">
      <w:pPr>
        <w:rPr>
          <w:rFonts w:ascii="Times New Roman" w:hAnsi="Times New Roman" w:eastAsia="Times New Roman" w:cs="Times New Roman"/>
          <w:sz w:val="24"/>
          <w:szCs w:val="24"/>
        </w:rPr>
      </w:pPr>
      <w:commentRangeStart w:id="18"/>
      <w:r>
        <w:drawing>
          <wp:inline wp14:editId="3910CAAC" wp14:anchorId="6E27114C">
            <wp:extent cx="5943600" cy="2564130"/>
            <wp:effectExtent l="0" t="0" r="0" b="1270"/>
            <wp:docPr id="1271541303" name="Picture 1" descr="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541303" name="Picture 1" descr="A screenshot of a computer screen&#10;&#10;AI-generated content may be incorrect."/>
                    <pic:cNvPicPr/>
                  </pic:nvPicPr>
                  <pic:blipFill>
                    <a:blip xmlns:r="http://schemas.openxmlformats.org/officeDocument/2006/relationships" r:embed="rId20"/>
                    <a:stretch>
                      <a:fillRect/>
                    </a:stretch>
                  </pic:blipFill>
                  <pic:spPr>
                    <a:xfrm>
                      <a:off x="0" y="0"/>
                      <a:ext cx="5943600" cy="2564130"/>
                    </a:xfrm>
                    <a:prstGeom prst="rect">
                      <a:avLst/>
                    </a:prstGeom>
                  </pic:spPr>
                </pic:pic>
              </a:graphicData>
            </a:graphic>
          </wp:inline>
        </w:drawing>
      </w:r>
      <w:commentRangeEnd w:id="18"/>
      <w:r>
        <w:rPr>
          <w:rStyle w:val="CommentReference"/>
        </w:rPr>
        <w:commentReference w:id="18"/>
      </w:r>
    </w:p>
    <w:p w:rsidR="0026055B" w:rsidP="096AFBEB" w:rsidRDefault="0026055B" w14:paraId="58E93AF7" w14:textId="77777777">
      <w:pPr>
        <w:rPr>
          <w:rFonts w:ascii="Times New Roman" w:hAnsi="Times New Roman" w:eastAsia="Times New Roman" w:cs="Times New Roman"/>
          <w:sz w:val="24"/>
          <w:szCs w:val="24"/>
        </w:rPr>
      </w:pPr>
    </w:p>
    <w:p w:rsidR="0026055B" w:rsidP="096AFBEB" w:rsidRDefault="0026055B" w14:paraId="30A6BCB7" w14:textId="7DD64E1B">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Asset Catalog</w:t>
      </w:r>
    </w:p>
    <w:p w:rsidR="0026055B" w:rsidP="096AFBEB" w:rsidRDefault="0026055B" w14:paraId="7B866E3F" w14:textId="546248F1">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list of all the data used across the enterprise, including data entities </w:t>
      </w:r>
      <w:r w:rsidRPr="096AFBEB" w:rsidR="096AFBEB">
        <w:rPr>
          <w:rFonts w:ascii="Times New Roman" w:hAnsi="Times New Roman" w:eastAsia="Times New Roman" w:cs="Times New Roman"/>
          <w:sz w:val="24"/>
          <w:szCs w:val="24"/>
        </w:rPr>
        <w:t>and</w:t>
      </w:r>
      <w:r w:rsidRPr="096AFBEB" w:rsidR="096AFBEB">
        <w:rPr>
          <w:rFonts w:ascii="Times New Roman" w:hAnsi="Times New Roman" w:eastAsia="Times New Roman" w:cs="Times New Roman"/>
          <w:sz w:val="24"/>
          <w:szCs w:val="24"/>
        </w:rPr>
        <w:t xml:space="preserve"> the datasets, databases, files, and data repositories where data entities are stored. A data catalog supports the definition and application of information management and data governance policies </w:t>
      </w:r>
      <w:r w:rsidRPr="096AFBEB" w:rsidR="096AFBEB">
        <w:rPr>
          <w:rFonts w:ascii="Times New Roman" w:hAnsi="Times New Roman" w:eastAsia="Times New Roman" w:cs="Times New Roman"/>
          <w:sz w:val="24"/>
          <w:szCs w:val="24"/>
        </w:rPr>
        <w:t>and</w:t>
      </w:r>
      <w:r w:rsidRPr="096AFBEB" w:rsidR="096AFBEB">
        <w:rPr>
          <w:rFonts w:ascii="Times New Roman" w:hAnsi="Times New Roman" w:eastAsia="Times New Roman" w:cs="Times New Roman"/>
          <w:sz w:val="24"/>
          <w:szCs w:val="24"/>
        </w:rPr>
        <w:t xml:space="preserve"> encourages effective data sharing and re-use.</w:t>
      </w:r>
    </w:p>
    <w:p w:rsidRPr="0026055B" w:rsidR="0026055B" w:rsidP="096AFBEB" w:rsidRDefault="0026055B" w14:paraId="3FAACD15" w14:textId="77777777">
      <w:pPr>
        <w:rPr>
          <w:rFonts w:ascii="Times New Roman" w:hAnsi="Times New Roman" w:eastAsia="Times New Roman" w:cs="Times New Roman"/>
          <w:sz w:val="24"/>
          <w:szCs w:val="24"/>
        </w:rPr>
      </w:pPr>
    </w:p>
    <w:tbl>
      <w:tblPr>
        <w:tblW w:w="4900" w:type="pct"/>
        <w:tblCellMar>
          <w:left w:w="0" w:type="dxa"/>
          <w:right w:w="0" w:type="dxa"/>
        </w:tblCellMar>
        <w:tblLook w:val="0420" w:firstRow="1" w:lastRow="0" w:firstColumn="0" w:lastColumn="0" w:noHBand="0" w:noVBand="1"/>
      </w:tblPr>
      <w:tblGrid>
        <w:gridCol w:w="2400"/>
        <w:gridCol w:w="6753"/>
      </w:tblGrid>
      <w:tr w:rsidRPr="0026055B" w:rsidR="0026055B" w:rsidTr="44AC4393" w14:paraId="28FDA628"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26055B" w:rsidP="096AFBEB" w:rsidRDefault="00F61EEF" w14:paraId="6499F65E" w14:textId="1E934E26">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26055B" w:rsidP="096AFBEB" w:rsidRDefault="79C464C5" w14:paraId="018D68E4" w14:textId="2E353AB9">
            <w:pPr>
              <w:pStyle w:val="HeaderTable"/>
              <w:rPr>
                <w:rFonts w:ascii="Times New Roman" w:hAnsi="Times New Roman" w:eastAsia="Times New Roman" w:cs="Times New Roman"/>
                <w:sz w:val="24"/>
                <w:szCs w:val="24"/>
              </w:rPr>
            </w:pPr>
            <w:r w:rsidRPr="44AC4393" w:rsidR="44AC4393">
              <w:rPr>
                <w:rFonts w:ascii="Times New Roman" w:hAnsi="Times New Roman" w:eastAsia="Times New Roman" w:cs="Times New Roman"/>
                <w:sz w:val="24"/>
                <w:szCs w:val="24"/>
              </w:rPr>
              <w:t>Description</w:t>
            </w:r>
          </w:p>
        </w:tc>
      </w:tr>
      <w:tr w:rsidRPr="0026055B" w:rsidR="001D3CEE" w:rsidTr="44AC4393" w14:paraId="6061A47C"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001D3CEE" w:rsidP="096AFBEB" w:rsidRDefault="001D3CEE" w14:paraId="41591602" w14:textId="025DB844">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001D3CEE" w:rsidP="096AFBEB" w:rsidRDefault="001D3CEE" w14:paraId="11AE222C" w14:textId="664738B8">
            <w:pPr>
              <w:pStyle w:val="NormalTable"/>
              <w:rPr>
                <w:rFonts w:ascii="Times New Roman" w:hAnsi="Times New Roman" w:eastAsia="Times New Roman" w:cs="Times New Roman"/>
                <w:sz w:val="24"/>
                <w:szCs w:val="24"/>
              </w:rPr>
            </w:pPr>
            <w:r w:rsidRPr="747C5E8B" w:rsidR="747C5E8B">
              <w:rPr>
                <w:rFonts w:ascii="Times New Roman" w:hAnsi="Times New Roman" w:eastAsia="Times New Roman" w:cs="Times New Roman"/>
                <w:sz w:val="24"/>
                <w:szCs w:val="24"/>
              </w:rPr>
              <w:t>Data Asset Catalog</w:t>
            </w:r>
          </w:p>
        </w:tc>
      </w:tr>
      <w:tr w:rsidRPr="0026055B" w:rsidR="00F61EEF" w:rsidTr="44AC4393" w14:paraId="3411DCB0"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19BC4883" w14:textId="543F5A1C">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6736957D" w14:textId="1C045B55">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1</w:t>
            </w:r>
          </w:p>
        </w:tc>
      </w:tr>
      <w:tr w:rsidRPr="0026055B" w:rsidR="00F61EEF" w:rsidTr="44AC4393" w14:paraId="7B4B0B6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C33837" w14:paraId="0F4815EB" w14:textId="456D7010">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5B7D91B1" w14:textId="37F0FD2D">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Included in Capability </w:t>
            </w:r>
            <w:r w:rsidRPr="096AFBEB" w:rsidR="096AFBEB">
              <w:rPr>
                <w:rFonts w:ascii="Times New Roman" w:hAnsi="Times New Roman" w:eastAsia="Times New Roman" w:cs="Times New Roman"/>
                <w:sz w:val="24"/>
                <w:szCs w:val="24"/>
              </w:rPr>
              <w:t>ConOps</w:t>
            </w:r>
          </w:p>
        </w:tc>
      </w:tr>
      <w:tr w:rsidRPr="0026055B" w:rsidR="0026055B" w:rsidTr="44AC4393" w14:paraId="55855FA9"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6055B" w:rsidP="096AFBEB" w:rsidRDefault="0026055B" w14:paraId="780945D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6055B" w:rsidP="096AFBEB" w:rsidRDefault="0026055B" w14:paraId="16C9C488" w14:textId="006F9B7E">
            <w:pPr>
              <w:pStyle w:val="NormalTable"/>
              <w:rPr>
                <w:rFonts w:ascii="Times New Roman" w:hAnsi="Times New Roman" w:eastAsia="Times New Roman" w:cs="Times New Roman"/>
                <w:sz w:val="24"/>
                <w:szCs w:val="24"/>
              </w:rPr>
            </w:pPr>
            <w:r w:rsidRPr="44AC4393" w:rsidR="44AC4393">
              <w:rPr>
                <w:rFonts w:ascii="Times New Roman" w:hAnsi="Times New Roman" w:eastAsia="Times New Roman" w:cs="Times New Roman"/>
                <w:sz w:val="24"/>
                <w:szCs w:val="24"/>
              </w:rPr>
              <w:t>Business Capability Owner, Data Owner, Business Data Steward, Data Architect, Data Governance Council</w:t>
            </w:r>
          </w:p>
        </w:tc>
      </w:tr>
      <w:tr w:rsidRPr="0026055B" w:rsidR="0026055B" w:rsidTr="44AC4393" w14:paraId="379D75BB"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6055B" w:rsidP="096AFBEB" w:rsidRDefault="0026055B" w14:paraId="78B3B075"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6055B" w:rsidP="096AFBEB" w:rsidRDefault="5FEE0BD7" w14:paraId="20855F15" w14:textId="1856CB5D">
            <w:pPr>
              <w:pStyle w:val="NormalTable"/>
              <w:rPr>
                <w:rFonts w:ascii="Times New Roman" w:hAnsi="Times New Roman" w:eastAsia="Times New Roman" w:cs="Times New Roman"/>
                <w:sz w:val="24"/>
                <w:szCs w:val="24"/>
              </w:rPr>
            </w:pPr>
            <w:r w:rsidRPr="44AC4393" w:rsidR="44AC4393">
              <w:rPr>
                <w:rFonts w:ascii="Times New Roman" w:hAnsi="Times New Roman" w:eastAsia="Times New Roman" w:cs="Times New Roman"/>
                <w:sz w:val="24"/>
                <w:szCs w:val="24"/>
              </w:rPr>
              <w:t>Data ownership, data classification, data usage, regulatory compliance</w:t>
            </w:r>
          </w:p>
        </w:tc>
      </w:tr>
      <w:tr w:rsidRPr="0026055B" w:rsidR="0026055B" w:rsidTr="44AC4393" w14:paraId="72694579"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6055B" w:rsidP="096AFBEB" w:rsidRDefault="0026055B" w14:paraId="2EBA5D41"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6055B" w:rsidP="096AFBEB" w:rsidRDefault="0026055B" w14:paraId="3E9843AE" w14:textId="20C0A684">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Information Asset</w:t>
            </w:r>
          </w:p>
        </w:tc>
      </w:tr>
      <w:tr w:rsidRPr="0026055B" w:rsidR="0026055B" w:rsidTr="44AC4393" w14:paraId="40C98B94"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6055B" w:rsidP="096AFBEB" w:rsidRDefault="0026055B" w14:paraId="4B9B15F0"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6055B" w:rsidP="096AFBEB" w:rsidRDefault="0026055B" w14:paraId="17A57015"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Catalog</w:t>
            </w:r>
          </w:p>
        </w:tc>
      </w:tr>
      <w:tr w:rsidRPr="0026055B" w:rsidR="0026055B" w:rsidTr="44AC4393" w14:paraId="54ACAA8C"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6055B" w:rsidP="096AFBEB" w:rsidRDefault="001D3CEE" w14:paraId="0EFC7E37" w14:textId="37AE67CC">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Documentation Approach</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6055B" w:rsidP="096AFBEB" w:rsidRDefault="0026055B" w14:paraId="0782C878"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Table that </w:t>
            </w:r>
            <w:r w:rsidRPr="096AFBEB" w:rsidR="096AFBEB">
              <w:rPr>
                <w:rFonts w:ascii="Times New Roman" w:hAnsi="Times New Roman" w:eastAsia="Times New Roman" w:cs="Times New Roman"/>
                <w:sz w:val="24"/>
                <w:szCs w:val="24"/>
              </w:rPr>
              <w:t>contains</w:t>
            </w:r>
            <w:r w:rsidRPr="096AFBEB" w:rsidR="096AFBEB">
              <w:rPr>
                <w:rFonts w:ascii="Times New Roman" w:hAnsi="Times New Roman" w:eastAsia="Times New Roman" w:cs="Times New Roman"/>
                <w:sz w:val="24"/>
                <w:szCs w:val="24"/>
              </w:rPr>
              <w:t xml:space="preserve"> the following fields:</w:t>
            </w:r>
          </w:p>
          <w:p w:rsidRPr="0026055B" w:rsidR="0026055B" w:rsidP="096AFBEB" w:rsidRDefault="0026055B" w14:paraId="3F5157D2"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Asset Name</w:t>
            </w:r>
          </w:p>
          <w:p w:rsidRPr="0026055B" w:rsidR="0026055B" w:rsidP="096AFBEB" w:rsidRDefault="0026055B" w14:paraId="2EA2DDEB"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Asset Description</w:t>
            </w:r>
          </w:p>
          <w:p w:rsidRPr="0026055B" w:rsidR="0026055B" w:rsidP="096AFBEB" w:rsidRDefault="0026055B" w14:paraId="392856EA"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Asset Type: Data At Rest, Data in Motion</w:t>
            </w:r>
          </w:p>
          <w:p w:rsidRPr="0026055B" w:rsidR="0026055B" w:rsidP="096AFBEB" w:rsidRDefault="0026055B" w14:paraId="5B9B20FA"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MITA 4.0 Data Domain</w:t>
            </w:r>
          </w:p>
          <w:p w:rsidRPr="0026055B" w:rsidR="0026055B" w:rsidP="096AFBEB" w:rsidRDefault="0026055B" w14:paraId="694D0C15"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Baseline Data Standard</w:t>
            </w:r>
          </w:p>
          <w:p w:rsidRPr="0026055B" w:rsidR="0026055B" w:rsidP="096AFBEB" w:rsidRDefault="0026055B" w14:paraId="4BD565BC"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Target Data Standard</w:t>
            </w:r>
          </w:p>
        </w:tc>
      </w:tr>
    </w:tbl>
    <w:p w:rsidR="0026055B" w:rsidP="096AFBEB" w:rsidRDefault="0026055B" w14:paraId="2DA96CCE" w14:textId="78CA11A6">
      <w:pPr>
        <w:rPr>
          <w:rFonts w:ascii="Times New Roman" w:hAnsi="Times New Roman" w:eastAsia="Times New Roman" w:cs="Times New Roman"/>
          <w:sz w:val="24"/>
          <w:szCs w:val="24"/>
        </w:rPr>
      </w:pPr>
    </w:p>
    <w:p w:rsidR="00075C63" w:rsidP="096AFBEB" w:rsidRDefault="00075C63" w14:paraId="0F19D756" w14:textId="1E398478">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to Business Process Matrix</w:t>
      </w:r>
    </w:p>
    <w:p w:rsidRPr="002F46D0" w:rsidR="002F46D0" w:rsidP="096AFBEB" w:rsidRDefault="002F46D0" w14:paraId="1E7AA4E9"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matrix that maps data entities or data sets to the business processes that create, use, or </w:t>
      </w:r>
      <w:r w:rsidRPr="096AFBEB" w:rsidR="096AFBEB">
        <w:rPr>
          <w:rFonts w:ascii="Times New Roman" w:hAnsi="Times New Roman" w:eastAsia="Times New Roman" w:cs="Times New Roman"/>
          <w:sz w:val="24"/>
          <w:szCs w:val="24"/>
        </w:rPr>
        <w:t>modify</w:t>
      </w:r>
      <w:r w:rsidRPr="096AFBEB" w:rsidR="096AFBEB">
        <w:rPr>
          <w:rFonts w:ascii="Times New Roman" w:hAnsi="Times New Roman" w:eastAsia="Times New Roman" w:cs="Times New Roman"/>
          <w:sz w:val="24"/>
          <w:szCs w:val="24"/>
        </w:rPr>
        <w:t xml:space="preserve"> them. This matrix helps organizations understand how data supports key business operations, </w:t>
      </w:r>
      <w:r w:rsidRPr="096AFBEB" w:rsidR="096AFBEB">
        <w:rPr>
          <w:rFonts w:ascii="Times New Roman" w:hAnsi="Times New Roman" w:eastAsia="Times New Roman" w:cs="Times New Roman"/>
          <w:sz w:val="24"/>
          <w:szCs w:val="24"/>
        </w:rPr>
        <w:t>identify</w:t>
      </w:r>
      <w:r w:rsidRPr="096AFBEB" w:rsidR="096AFBEB">
        <w:rPr>
          <w:rFonts w:ascii="Times New Roman" w:hAnsi="Times New Roman" w:eastAsia="Times New Roman" w:cs="Times New Roman"/>
          <w:sz w:val="24"/>
          <w:szCs w:val="24"/>
        </w:rPr>
        <w:t xml:space="preserve"> critical data, and assess the impact of process or data changes.</w:t>
      </w:r>
    </w:p>
    <w:p w:rsidR="00075C63" w:rsidP="096AFBEB" w:rsidRDefault="00075C63" w14:paraId="307B3ED5" w14:textId="19EB3ED4">
      <w:pPr>
        <w:rPr>
          <w:rFonts w:ascii="Times New Roman" w:hAnsi="Times New Roman" w:eastAsia="Times New Roman" w:cs="Times New Roman"/>
          <w:sz w:val="24"/>
          <w:szCs w:val="24"/>
        </w:rPr>
      </w:pP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3464991F" w14:paraId="28987CA4"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27292410"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70593022"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3464991F" w14:paraId="47111A7C">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7A7491E4" w14:textId="025DB844">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765AAC6D" w14:textId="70449FEE">
            <w:pPr>
              <w:pStyle w:val="NormalTable"/>
              <w:rPr>
                <w:rFonts w:ascii="Times New Roman" w:hAnsi="Times New Roman" w:eastAsia="Times New Roman" w:cs="Times New Roman"/>
                <w:sz w:val="24"/>
                <w:szCs w:val="24"/>
              </w:rPr>
            </w:pPr>
            <w:r w:rsidRPr="3464991F" w:rsidR="3464991F">
              <w:rPr>
                <w:rFonts w:ascii="Times New Roman" w:hAnsi="Times New Roman" w:eastAsia="Times New Roman" w:cs="Times New Roman"/>
                <w:sz w:val="24"/>
                <w:szCs w:val="24"/>
              </w:rPr>
              <w:t>Data to Business Process Matrix</w:t>
            </w:r>
          </w:p>
        </w:tc>
      </w:tr>
      <w:tr w:rsidRPr="0026055B" w:rsidR="00075C63" w:rsidTr="3464991F" w14:paraId="747B062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5356A724" w:rsidP="5356A724" w:rsidRDefault="5356A724" w14:paraId="21789BDD">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5356A724" w:rsidP="5356A724" w:rsidRDefault="5356A724" w14:paraId="75744B7A">
            <w:pPr>
              <w:pStyle w:val="NormalTable"/>
              <w:rPr>
                <w:rFonts w:ascii="Times New Roman" w:hAnsi="Times New Roman" w:eastAsia="Times New Roman" w:cs="Times New Roman"/>
                <w:sz w:val="24"/>
                <w:szCs w:val="24"/>
              </w:rPr>
            </w:pPr>
            <w:r w:rsidRPr="5356A724" w:rsidR="5356A724">
              <w:rPr>
                <w:rFonts w:ascii="Times New Roman" w:hAnsi="Times New Roman" w:eastAsia="Times New Roman" w:cs="Times New Roman"/>
                <w:sz w:val="24"/>
                <w:szCs w:val="24"/>
              </w:rPr>
              <w:t>Required at MITA Maturity Level 1</w:t>
            </w:r>
          </w:p>
        </w:tc>
      </w:tr>
      <w:tr w:rsidRPr="0026055B" w:rsidR="00075C63" w:rsidTr="3464991F" w14:paraId="27D7AF5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2EA72909" w14:textId="09FCCD0F">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075C63" w:rsidR="00075C63" w:rsidP="096AFBEB" w:rsidRDefault="00075C63" w14:paraId="3C29763E"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Included in Capability </w:t>
            </w:r>
            <w:r w:rsidRPr="096AFBEB" w:rsidR="096AFBEB">
              <w:rPr>
                <w:rFonts w:ascii="Times New Roman" w:hAnsi="Times New Roman" w:eastAsia="Times New Roman" w:cs="Times New Roman"/>
                <w:sz w:val="24"/>
                <w:szCs w:val="24"/>
              </w:rPr>
              <w:t>ConOps</w:t>
            </w:r>
          </w:p>
          <w:p w:rsidRPr="0026055B" w:rsidR="00075C63" w:rsidP="096AFBEB" w:rsidRDefault="00075C63" w14:paraId="5DDDFA49" w14:textId="7F955005">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Included in Enterprise </w:t>
            </w:r>
            <w:r w:rsidRPr="096AFBEB" w:rsidR="096AFBEB">
              <w:rPr>
                <w:rFonts w:ascii="Times New Roman" w:hAnsi="Times New Roman" w:eastAsia="Times New Roman" w:cs="Times New Roman"/>
                <w:sz w:val="24"/>
                <w:szCs w:val="24"/>
              </w:rPr>
              <w:t>ConOps</w:t>
            </w:r>
            <w:r w:rsidRPr="096AFBEB" w:rsidR="096AFBEB">
              <w:rPr>
                <w:rFonts w:ascii="Times New Roman" w:hAnsi="Times New Roman" w:eastAsia="Times New Roman" w:cs="Times New Roman"/>
                <w:sz w:val="24"/>
                <w:szCs w:val="24"/>
              </w:rPr>
              <w:t xml:space="preserve"> (Concept Only)</w:t>
            </w:r>
          </w:p>
        </w:tc>
      </w:tr>
      <w:tr w:rsidRPr="0026055B" w:rsidR="002F46D0" w:rsidTr="3464991F" w14:paraId="01CA6CB3"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186D8661"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3CC8E372" w14:textId="0200BF7B">
            <w:pPr>
              <w:pStyle w:val="NormalTable"/>
              <w:rPr>
                <w:rFonts w:ascii="Times New Roman" w:hAnsi="Times New Roman" w:eastAsia="Times New Roman" w:cs="Times New Roman"/>
                <w:sz w:val="24"/>
                <w:szCs w:val="24"/>
              </w:rPr>
            </w:pPr>
            <w:r w:rsidRPr="3464991F" w:rsidR="3464991F">
              <w:rPr>
                <w:rFonts w:ascii="Times New Roman" w:hAnsi="Times New Roman" w:eastAsia="Times New Roman" w:cs="Times New Roman"/>
                <w:sz w:val="24"/>
                <w:szCs w:val="24"/>
              </w:rPr>
              <w:t>Business Process Steward, Business Data Steward, Technical Data Steward, Business Analyst, Data Architect, Compliance Manager</w:t>
            </w:r>
          </w:p>
        </w:tc>
      </w:tr>
      <w:tr w:rsidRPr="0026055B" w:rsidR="002F46D0" w:rsidTr="3464991F" w14:paraId="6E3A0B4F"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4DB8D22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1E5F67C0" w14:paraId="46636582" w14:textId="4B7C921F">
            <w:pPr>
              <w:pStyle w:val="NormalTable"/>
              <w:rPr>
                <w:rFonts w:ascii="Times New Roman" w:hAnsi="Times New Roman" w:eastAsia="Times New Roman" w:cs="Times New Roman"/>
                <w:sz w:val="24"/>
                <w:szCs w:val="24"/>
              </w:rPr>
            </w:pPr>
            <w:r w:rsidRPr="3464991F" w:rsidR="3464991F">
              <w:rPr>
                <w:rFonts w:ascii="Times New Roman" w:hAnsi="Times New Roman" w:eastAsia="Times New Roman" w:cs="Times New Roman"/>
                <w:sz w:val="24"/>
                <w:szCs w:val="24"/>
              </w:rPr>
              <w:t xml:space="preserve">Data ownership, process-data alignment, regulatory compliance, data usage, </w:t>
            </w:r>
            <w:r w:rsidRPr="3464991F" w:rsidR="3464991F">
              <w:rPr>
                <w:rFonts w:ascii="Times New Roman" w:hAnsi="Times New Roman" w:eastAsia="Times New Roman" w:cs="Times New Roman"/>
                <w:sz w:val="24"/>
                <w:szCs w:val="24"/>
              </w:rPr>
              <w:t>im</w:t>
            </w:r>
            <w:r w:rsidRPr="3464991F" w:rsidR="3464991F">
              <w:rPr>
                <w:rFonts w:ascii="Times New Roman" w:hAnsi="Times New Roman" w:eastAsia="Times New Roman" w:cs="Times New Roman"/>
                <w:sz w:val="24"/>
                <w:szCs w:val="24"/>
              </w:rPr>
              <w:t>pact analysis</w:t>
            </w:r>
          </w:p>
        </w:tc>
      </w:tr>
      <w:tr w:rsidRPr="0026055B" w:rsidR="002F46D0" w:rsidTr="3464991F" w14:paraId="04ED902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43D0C2CB"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3ACDD192" w14:textId="28EE59BA">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Entity (or Data Set), Business Process</w:t>
            </w:r>
          </w:p>
        </w:tc>
      </w:tr>
      <w:tr w:rsidRPr="0026055B" w:rsidR="002F46D0" w:rsidTr="3464991F" w14:paraId="6EECFAB7"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28BEFD68"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420C5A32" w14:textId="5AF505DE">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2F46D0" w:rsidTr="3464991F" w14:paraId="18B75F00"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514F5357"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145B346C" w14:textId="66C7CABF">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60E3A82B" w14:textId="04EEF290">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Two-dimensional matrix with Data Entities as rows and Business Processes as columns (or vice versa). Matrix cells </w:t>
            </w:r>
            <w:r w:rsidRPr="096AFBEB" w:rsidR="096AFBEB">
              <w:rPr>
                <w:rFonts w:ascii="Times New Roman" w:hAnsi="Times New Roman" w:eastAsia="Times New Roman" w:cs="Times New Roman"/>
                <w:sz w:val="24"/>
                <w:szCs w:val="24"/>
              </w:rPr>
              <w:t>indicate</w:t>
            </w:r>
            <w:r w:rsidRPr="096AFBEB" w:rsidR="096AFBEB">
              <w:rPr>
                <w:rFonts w:ascii="Times New Roman" w:hAnsi="Times New Roman" w:eastAsia="Times New Roman" w:cs="Times New Roman"/>
                <w:sz w:val="24"/>
                <w:szCs w:val="24"/>
              </w:rPr>
              <w:t xml:space="preserve"> the relationship (e.g., “Created</w:t>
            </w:r>
            <w:r w:rsidRPr="096AFBEB" w:rsidR="096AFBEB">
              <w:rPr>
                <w:rFonts w:ascii="Times New Roman" w:hAnsi="Times New Roman" w:eastAsia="Times New Roman" w:cs="Times New Roman"/>
                <w:sz w:val="24"/>
                <w:szCs w:val="24"/>
              </w:rPr>
              <w:t>”,</w:t>
            </w:r>
            <w:r w:rsidRPr="096AFBEB" w:rsidR="096AFBEB">
              <w:rPr>
                <w:rFonts w:ascii="Times New Roman" w:hAnsi="Times New Roman" w:eastAsia="Times New Roman" w:cs="Times New Roman"/>
                <w:sz w:val="24"/>
                <w:szCs w:val="24"/>
              </w:rPr>
              <w:t xml:space="preserve"> “Used</w:t>
            </w:r>
            <w:r w:rsidRPr="096AFBEB" w:rsidR="096AFBEB">
              <w:rPr>
                <w:rFonts w:ascii="Times New Roman" w:hAnsi="Times New Roman" w:eastAsia="Times New Roman" w:cs="Times New Roman"/>
                <w:sz w:val="24"/>
                <w:szCs w:val="24"/>
              </w:rPr>
              <w:t>”,</w:t>
            </w:r>
            <w:r w:rsidRPr="096AFBEB" w:rsidR="096AFBEB">
              <w:rPr>
                <w:rFonts w:ascii="Times New Roman" w:hAnsi="Times New Roman" w:eastAsia="Times New Roman" w:cs="Times New Roman"/>
                <w:sz w:val="24"/>
                <w:szCs w:val="24"/>
              </w:rPr>
              <w:t xml:space="preserve"> “Modified</w:t>
            </w:r>
            <w:r w:rsidRPr="096AFBEB" w:rsidR="096AFBEB">
              <w:rPr>
                <w:rFonts w:ascii="Times New Roman" w:hAnsi="Times New Roman" w:eastAsia="Times New Roman" w:cs="Times New Roman"/>
                <w:sz w:val="24"/>
                <w:szCs w:val="24"/>
              </w:rPr>
              <w:t>”,</w:t>
            </w:r>
            <w:r w:rsidRPr="096AFBEB" w:rsidR="096AFBEB">
              <w:rPr>
                <w:rFonts w:ascii="Times New Roman" w:hAnsi="Times New Roman" w:eastAsia="Times New Roman" w:cs="Times New Roman"/>
                <w:sz w:val="24"/>
                <w:szCs w:val="24"/>
              </w:rPr>
              <w:t xml:space="preserve"> “Archived”) between data and process. Cells may be annotated with CRUD or similar codes.</w:t>
            </w:r>
          </w:p>
        </w:tc>
      </w:tr>
    </w:tbl>
    <w:p w:rsidRPr="00075C63" w:rsidR="00075C63" w:rsidP="096AFBEB" w:rsidRDefault="00075C63" w14:paraId="540C090D" w14:textId="77777777">
      <w:pPr>
        <w:rPr>
          <w:rFonts w:ascii="Times New Roman" w:hAnsi="Times New Roman" w:eastAsia="Times New Roman" w:cs="Times New Roman"/>
          <w:sz w:val="24"/>
          <w:szCs w:val="24"/>
        </w:rPr>
      </w:pPr>
    </w:p>
    <w:p w:rsidR="00075C63" w:rsidP="096AFBEB" w:rsidRDefault="00075C63" w14:paraId="6DBD74F6" w14:textId="77777777">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to Application Matrix</w:t>
      </w:r>
    </w:p>
    <w:p w:rsidRPr="002F46D0" w:rsidR="002F46D0" w:rsidP="096AFBEB" w:rsidRDefault="002F46D0" w14:paraId="5D090230"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matrix that maps data entities or data sets to the applications that create, use, update, or </w:t>
      </w:r>
      <w:r w:rsidRPr="096AFBEB" w:rsidR="096AFBEB">
        <w:rPr>
          <w:rFonts w:ascii="Times New Roman" w:hAnsi="Times New Roman" w:eastAsia="Times New Roman" w:cs="Times New Roman"/>
          <w:sz w:val="24"/>
          <w:szCs w:val="24"/>
        </w:rPr>
        <w:t>delete</w:t>
      </w:r>
      <w:r w:rsidRPr="096AFBEB" w:rsidR="096AFBEB">
        <w:rPr>
          <w:rFonts w:ascii="Times New Roman" w:hAnsi="Times New Roman" w:eastAsia="Times New Roman" w:cs="Times New Roman"/>
          <w:sz w:val="24"/>
          <w:szCs w:val="24"/>
        </w:rPr>
        <w:t xml:space="preserve"> them. This matrix helps </w:t>
      </w:r>
      <w:r w:rsidRPr="096AFBEB" w:rsidR="096AFBEB">
        <w:rPr>
          <w:rFonts w:ascii="Times New Roman" w:hAnsi="Times New Roman" w:eastAsia="Times New Roman" w:cs="Times New Roman"/>
          <w:sz w:val="24"/>
          <w:szCs w:val="24"/>
        </w:rPr>
        <w:t>identify</w:t>
      </w:r>
      <w:r w:rsidRPr="096AFBEB" w:rsidR="096AFBEB">
        <w:rPr>
          <w:rFonts w:ascii="Times New Roman" w:hAnsi="Times New Roman" w:eastAsia="Times New Roman" w:cs="Times New Roman"/>
          <w:sz w:val="24"/>
          <w:szCs w:val="24"/>
        </w:rPr>
        <w:t xml:space="preserve"> data ownership, integration points, data redundancy, and supports impact analysis for changes in data or applications.</w:t>
      </w: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46EA8D88" w14:paraId="406C18C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4813E401"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3E1ED8B3"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6EA8D88" w14:paraId="7EB6D9FD">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4C2DCC8D" w14:textId="46A57F48">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4130718C" w14:textId="3C4DC25A">
            <w:pPr>
              <w:pStyle w:val="NormalTable"/>
              <w:rPr>
                <w:rFonts w:ascii="Times New Roman" w:hAnsi="Times New Roman" w:eastAsia="Times New Roman" w:cs="Times New Roman"/>
                <w:sz w:val="24"/>
                <w:szCs w:val="24"/>
              </w:rPr>
            </w:pPr>
            <w:r w:rsidRPr="3464991F" w:rsidR="3464991F">
              <w:rPr>
                <w:rFonts w:ascii="Times New Roman" w:hAnsi="Times New Roman" w:eastAsia="Times New Roman" w:cs="Times New Roman"/>
                <w:sz w:val="24"/>
                <w:szCs w:val="24"/>
              </w:rPr>
              <w:t>Data to Application Matrix</w:t>
            </w:r>
          </w:p>
        </w:tc>
      </w:tr>
      <w:tr w:rsidRPr="0026055B" w:rsidR="00075C63" w:rsidTr="46EA8D88" w14:paraId="4D12F34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0E005F25"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3F4ECCC8"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1</w:t>
            </w:r>
          </w:p>
        </w:tc>
      </w:tr>
      <w:tr w:rsidRPr="0026055B" w:rsidR="00075C63" w:rsidTr="46EA8D88" w14:paraId="4A56D4D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6B0C4788" w14:textId="22C85C90">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075C63" w:rsidR="00075C63" w:rsidP="096AFBEB" w:rsidRDefault="00075C63" w14:paraId="51210A97"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Included in Capability </w:t>
            </w:r>
            <w:r w:rsidRPr="096AFBEB" w:rsidR="096AFBEB">
              <w:rPr>
                <w:rFonts w:ascii="Times New Roman" w:hAnsi="Times New Roman" w:eastAsia="Times New Roman" w:cs="Times New Roman"/>
                <w:sz w:val="24"/>
                <w:szCs w:val="24"/>
              </w:rPr>
              <w:t>ConOps</w:t>
            </w:r>
          </w:p>
          <w:p w:rsidRPr="0026055B" w:rsidR="00075C63" w:rsidP="096AFBEB" w:rsidRDefault="00075C63" w14:paraId="7BA02921"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Included in Enterprise </w:t>
            </w:r>
            <w:r w:rsidRPr="096AFBEB" w:rsidR="096AFBEB">
              <w:rPr>
                <w:rFonts w:ascii="Times New Roman" w:hAnsi="Times New Roman" w:eastAsia="Times New Roman" w:cs="Times New Roman"/>
                <w:sz w:val="24"/>
                <w:szCs w:val="24"/>
              </w:rPr>
              <w:t>ConOps</w:t>
            </w:r>
            <w:r w:rsidRPr="096AFBEB" w:rsidR="096AFBEB">
              <w:rPr>
                <w:rFonts w:ascii="Times New Roman" w:hAnsi="Times New Roman" w:eastAsia="Times New Roman" w:cs="Times New Roman"/>
                <w:sz w:val="24"/>
                <w:szCs w:val="24"/>
              </w:rPr>
              <w:t xml:space="preserve"> (Concept Only)</w:t>
            </w:r>
          </w:p>
        </w:tc>
      </w:tr>
      <w:tr w:rsidRPr="0026055B" w:rsidR="002F46D0" w:rsidTr="46EA8D88" w14:paraId="65230145"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0031287C"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78EADCBC" w14:textId="6300DC07">
            <w:pPr>
              <w:pStyle w:val="NormalTable"/>
              <w:rPr>
                <w:rFonts w:ascii="Times New Roman" w:hAnsi="Times New Roman" w:eastAsia="Times New Roman" w:cs="Times New Roman"/>
                <w:sz w:val="24"/>
                <w:szCs w:val="24"/>
              </w:rPr>
            </w:pPr>
            <w:r w:rsidRPr="46EA8D88" w:rsidR="46EA8D88">
              <w:rPr>
                <w:rFonts w:ascii="Times New Roman" w:hAnsi="Times New Roman" w:eastAsia="Times New Roman" w:cs="Times New Roman"/>
                <w:sz w:val="24"/>
                <w:szCs w:val="24"/>
              </w:rPr>
              <w:t xml:space="preserve">Data Architect, Business Process Steward, Technical Data Steward, Business Data Steward, Business </w:t>
            </w:r>
            <w:r w:rsidRPr="46EA8D88" w:rsidR="46EA8D88">
              <w:rPr>
                <w:rFonts w:ascii="Times New Roman" w:hAnsi="Times New Roman" w:eastAsia="Times New Roman" w:cs="Times New Roman"/>
                <w:sz w:val="24"/>
                <w:szCs w:val="24"/>
              </w:rPr>
              <w:t>Analyst, Data</w:t>
            </w:r>
            <w:r w:rsidRPr="46EA8D88" w:rsidR="46EA8D88">
              <w:rPr>
                <w:rFonts w:ascii="Times New Roman" w:hAnsi="Times New Roman" w:eastAsia="Times New Roman" w:cs="Times New Roman"/>
                <w:sz w:val="24"/>
                <w:szCs w:val="24"/>
              </w:rPr>
              <w:t xml:space="preserve"> Owner, Chief Data Officer</w:t>
            </w:r>
          </w:p>
        </w:tc>
      </w:tr>
      <w:tr w:rsidRPr="0026055B" w:rsidR="002F46D0" w:rsidTr="46EA8D88" w14:paraId="34A0985C"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0AF4AE94"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67DA1691" w14:textId="19736282">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redundancy, data integration, ownership, system dependencies, data flow, change impact, data lifecycle management, compliance</w:t>
            </w:r>
          </w:p>
        </w:tc>
      </w:tr>
      <w:tr w:rsidRPr="0026055B" w:rsidR="002F46D0" w:rsidTr="46EA8D88" w14:paraId="43D3A7F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1001D98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32034DFD" w14:textId="7A96E060">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Entity (or Data Set), Application</w:t>
            </w:r>
          </w:p>
        </w:tc>
      </w:tr>
      <w:tr w:rsidRPr="0026055B" w:rsidR="002F46D0" w:rsidTr="46EA8D88" w14:paraId="15732330"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29E0A73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2A7CEBE9" w14:textId="092ACA33">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2F46D0" w:rsidTr="46EA8D88" w14:paraId="37288C49"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10938CF2"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7D199E3C" w14:textId="71B66EAF">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5AD84DAB" w14:textId="499BBBA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Two-dimensional matrix with Data Entities as rows and Applications as columns (or vice versa). Matrix cells </w:t>
            </w:r>
            <w:r w:rsidRPr="096AFBEB" w:rsidR="096AFBEB">
              <w:rPr>
                <w:rFonts w:ascii="Times New Roman" w:hAnsi="Times New Roman" w:eastAsia="Times New Roman" w:cs="Times New Roman"/>
                <w:sz w:val="24"/>
                <w:szCs w:val="24"/>
              </w:rPr>
              <w:t>indicate</w:t>
            </w:r>
            <w:r w:rsidRPr="096AFBEB" w:rsidR="096AFBEB">
              <w:rPr>
                <w:rFonts w:ascii="Times New Roman" w:hAnsi="Times New Roman" w:eastAsia="Times New Roman" w:cs="Times New Roman"/>
                <w:sz w:val="24"/>
                <w:szCs w:val="24"/>
              </w:rPr>
              <w:t xml:space="preserve"> relationships such as “Create</w:t>
            </w:r>
            <w:r w:rsidRPr="096AFBEB" w:rsidR="096AFBEB">
              <w:rPr>
                <w:rFonts w:ascii="Times New Roman" w:hAnsi="Times New Roman" w:eastAsia="Times New Roman" w:cs="Times New Roman"/>
                <w:sz w:val="24"/>
                <w:szCs w:val="24"/>
              </w:rPr>
              <w:t>”,</w:t>
            </w:r>
            <w:r w:rsidRPr="096AFBEB" w:rsidR="096AFBEB">
              <w:rPr>
                <w:rFonts w:ascii="Times New Roman" w:hAnsi="Times New Roman" w:eastAsia="Times New Roman" w:cs="Times New Roman"/>
                <w:sz w:val="24"/>
                <w:szCs w:val="24"/>
              </w:rPr>
              <w:t xml:space="preserve"> “Read</w:t>
            </w:r>
            <w:r w:rsidRPr="096AFBEB" w:rsidR="096AFBEB">
              <w:rPr>
                <w:rFonts w:ascii="Times New Roman" w:hAnsi="Times New Roman" w:eastAsia="Times New Roman" w:cs="Times New Roman"/>
                <w:sz w:val="24"/>
                <w:szCs w:val="24"/>
              </w:rPr>
              <w:t>”,</w:t>
            </w:r>
            <w:r w:rsidRPr="096AFBEB" w:rsidR="096AFBEB">
              <w:rPr>
                <w:rFonts w:ascii="Times New Roman" w:hAnsi="Times New Roman" w:eastAsia="Times New Roman" w:cs="Times New Roman"/>
                <w:sz w:val="24"/>
                <w:szCs w:val="24"/>
              </w:rPr>
              <w:t xml:space="preserve"> “Update</w:t>
            </w:r>
            <w:r w:rsidRPr="096AFBEB" w:rsidR="096AFBEB">
              <w:rPr>
                <w:rFonts w:ascii="Times New Roman" w:hAnsi="Times New Roman" w:eastAsia="Times New Roman" w:cs="Times New Roman"/>
                <w:sz w:val="24"/>
                <w:szCs w:val="24"/>
              </w:rPr>
              <w:t>”,</w:t>
            </w:r>
            <w:r w:rsidRPr="096AFBEB" w:rsidR="096AFBEB">
              <w:rPr>
                <w:rFonts w:ascii="Times New Roman" w:hAnsi="Times New Roman" w:eastAsia="Times New Roman" w:cs="Times New Roman"/>
                <w:sz w:val="24"/>
                <w:szCs w:val="24"/>
              </w:rPr>
              <w:t xml:space="preserve"> “Delete” (CRUD) or other relevant interactions.</w:t>
            </w:r>
          </w:p>
        </w:tc>
      </w:tr>
    </w:tbl>
    <w:p w:rsidRPr="00075C63" w:rsidR="00075C63" w:rsidP="096AFBEB" w:rsidRDefault="00075C63" w14:paraId="512956D1" w14:textId="77777777">
      <w:pPr>
        <w:rPr>
          <w:rFonts w:ascii="Times New Roman" w:hAnsi="Times New Roman" w:eastAsia="Times New Roman" w:cs="Times New Roman"/>
          <w:sz w:val="24"/>
          <w:szCs w:val="24"/>
        </w:rPr>
      </w:pPr>
    </w:p>
    <w:p w:rsidR="00075C63" w:rsidP="096AFBEB" w:rsidRDefault="00075C63" w14:paraId="3346A864" w14:textId="77777777">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Conceptual Data Model</w:t>
      </w:r>
    </w:p>
    <w:p w:rsidRPr="002F46D0" w:rsidR="002F46D0" w:rsidP="096AFBEB" w:rsidRDefault="002F46D0" w14:paraId="66041491"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 Conceptual Data Model Diagram provides a high-level, business-oriented view of an organization’s core data entities and their relationships. It focuses on defining what data is important, using business language, and is independent of technology or detailed data structure.</w:t>
      </w:r>
    </w:p>
    <w:p w:rsidR="00075C63" w:rsidP="096AFBEB" w:rsidRDefault="00075C63" w14:paraId="588D3F47" w14:textId="376A6150">
      <w:pPr>
        <w:rPr>
          <w:rFonts w:ascii="Times New Roman" w:hAnsi="Times New Roman" w:eastAsia="Times New Roman" w:cs="Times New Roman"/>
          <w:sz w:val="24"/>
          <w:szCs w:val="24"/>
        </w:rPr>
      </w:pP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4E4865C2" w14:paraId="65E80726"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0F96D703"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28C342D7"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E4865C2" w14:paraId="1AB97549">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2E472E3E" w14:textId="06871F64">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03CDF6A4" w14:textId="4073A3F6">
            <w:pPr>
              <w:pStyle w:val="NormalTable"/>
              <w:rPr>
                <w:rFonts w:ascii="Times New Roman" w:hAnsi="Times New Roman" w:eastAsia="Times New Roman" w:cs="Times New Roman"/>
                <w:sz w:val="24"/>
                <w:szCs w:val="24"/>
              </w:rPr>
            </w:pPr>
            <w:r w:rsidRPr="46EA8D88" w:rsidR="46EA8D88">
              <w:rPr>
                <w:rFonts w:ascii="Times New Roman" w:hAnsi="Times New Roman" w:eastAsia="Times New Roman" w:cs="Times New Roman"/>
                <w:sz w:val="24"/>
                <w:szCs w:val="24"/>
              </w:rPr>
              <w:t xml:space="preserve">Conceptual Data Model  </w:t>
            </w:r>
          </w:p>
        </w:tc>
      </w:tr>
      <w:tr w:rsidRPr="0026055B" w:rsidR="00075C63" w:rsidTr="4E4865C2" w14:paraId="7A6C7A59"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11671CDE"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3BCB1EE1" w14:textId="4706E563">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2</w:t>
            </w:r>
          </w:p>
        </w:tc>
      </w:tr>
      <w:tr w:rsidRPr="0026055B" w:rsidR="00075C63" w:rsidTr="4E4865C2" w14:paraId="70BDA8DC"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2E9E95A7" w14:textId="695A1626">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14E0021C" w14:textId="42A58669">
            <w:pPr>
              <w:pStyle w:val="NormalTable"/>
              <w:rPr>
                <w:rFonts w:ascii="Times New Roman" w:hAnsi="Times New Roman" w:eastAsia="Times New Roman" w:cs="Times New Roman"/>
                <w:sz w:val="24"/>
                <w:szCs w:val="24"/>
              </w:rPr>
            </w:pPr>
          </w:p>
        </w:tc>
      </w:tr>
      <w:tr w:rsidRPr="0026055B" w:rsidR="002F46D0" w:rsidTr="4E4865C2" w14:paraId="221A72A8"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37040512"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304354D6" w14:textId="42F8FEF5">
            <w:pPr>
              <w:pStyle w:val="NormalTable"/>
              <w:rPr>
                <w:rFonts w:ascii="Times New Roman" w:hAnsi="Times New Roman" w:eastAsia="Times New Roman" w:cs="Times New Roman"/>
                <w:sz w:val="24"/>
                <w:szCs w:val="24"/>
              </w:rPr>
            </w:pPr>
            <w:r w:rsidRPr="46EA8D88" w:rsidR="46EA8D88">
              <w:rPr>
                <w:rFonts w:ascii="Times New Roman" w:hAnsi="Times New Roman" w:eastAsia="Times New Roman" w:cs="Times New Roman"/>
                <w:sz w:val="24"/>
                <w:szCs w:val="24"/>
              </w:rPr>
              <w:t>Business Analyst, Data Architect, Technical Data Steward, Business Capability Owner, Business Data Steward; Business Subject Matter Expert, Data Governance Council</w:t>
            </w:r>
          </w:p>
        </w:tc>
      </w:tr>
      <w:tr w:rsidRPr="0026055B" w:rsidR="002F46D0" w:rsidTr="4E4865C2" w14:paraId="22E5A9D3"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6BAD537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A0BDE84" w14:paraId="73691F60" w14:textId="353AC46E">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Business terminology alignment, scope definition, stakeholder consensus, data requirements gathering, conceptual clarity</w:t>
            </w:r>
          </w:p>
        </w:tc>
      </w:tr>
      <w:tr w:rsidRPr="0026055B" w:rsidR="002F46D0" w:rsidTr="4E4865C2" w14:paraId="54132E05"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5FB0D88B"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1E7044FC" w14:textId="4E23B1CA">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Entity (business concepts), Relationship (associations between entities); typically, no attributes or only key attributes are shown</w:t>
            </w:r>
          </w:p>
        </w:tc>
      </w:tr>
      <w:tr w:rsidRPr="0026055B" w:rsidR="002F46D0" w:rsidTr="4E4865C2" w14:paraId="36084AE7"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7ED951AD"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721F4E35" w14:textId="4A686E18">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2F46D0" w:rsidTr="4E4865C2" w14:paraId="4395DC1A"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2067DF33"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772E5F4C" w14:textId="7DE25270">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2F46D0" w:rsidP="096AFBEB" w:rsidRDefault="002F46D0" w14:paraId="490AEF94" w14:textId="23547526">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Hig</w:t>
            </w:r>
            <w:r w:rsidRPr="096AFBEB" w:rsidR="096AFBEB">
              <w:rPr>
                <w:rFonts w:ascii="Times New Roman" w:hAnsi="Times New Roman" w:eastAsia="Times New Roman" w:cs="Times New Roman"/>
                <w:sz w:val="24"/>
                <w:szCs w:val="24"/>
              </w:rPr>
              <w:t>h-level Entity-Relationship Diagram (ERD) notation, simple rectangles for entities, labeled lines for relationships, business-oriented names, minimal or no attributes, no technical or implementation details</w:t>
            </w:r>
          </w:p>
        </w:tc>
      </w:tr>
    </w:tbl>
    <w:p w:rsidRPr="00075C63" w:rsidR="00075C63" w:rsidP="096AFBEB" w:rsidRDefault="00075C63" w14:paraId="3EC11030" w14:textId="77777777">
      <w:pPr>
        <w:rPr>
          <w:rFonts w:ascii="Times New Roman" w:hAnsi="Times New Roman" w:eastAsia="Times New Roman" w:cs="Times New Roman"/>
          <w:sz w:val="24"/>
          <w:szCs w:val="24"/>
        </w:rPr>
      </w:pPr>
    </w:p>
    <w:p w:rsidRPr="00F61EEF" w:rsidR="0026055B" w:rsidP="096AFBEB" w:rsidRDefault="00F61EEF" w14:paraId="0252CB49" w14:textId="7690FCFF">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Dictionary</w:t>
      </w:r>
    </w:p>
    <w:p w:rsidR="0026055B" w:rsidP="096AFBEB" w:rsidRDefault="002F46D0" w14:paraId="5BD60E14" w14:textId="4ADD374E">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w:t>
      </w:r>
      <w:r w:rsidRPr="096AFBEB" w:rsidR="096AFBEB">
        <w:rPr>
          <w:rFonts w:ascii="Times New Roman" w:hAnsi="Times New Roman" w:eastAsia="Times New Roman" w:cs="Times New Roman"/>
          <w:sz w:val="24"/>
          <w:szCs w:val="24"/>
        </w:rPr>
        <w:t xml:space="preserve">etailed definitions and descriptions of data elements within a logical </w:t>
      </w:r>
      <w:r w:rsidRPr="096AFBEB" w:rsidR="096AFBEB">
        <w:rPr>
          <w:rFonts w:ascii="Times New Roman" w:hAnsi="Times New Roman" w:eastAsia="Times New Roman" w:cs="Times New Roman"/>
          <w:sz w:val="24"/>
          <w:szCs w:val="24"/>
        </w:rPr>
        <w:t xml:space="preserve">or physical </w:t>
      </w:r>
      <w:r w:rsidRPr="096AFBEB" w:rsidR="096AFBEB">
        <w:rPr>
          <w:rFonts w:ascii="Times New Roman" w:hAnsi="Times New Roman" w:eastAsia="Times New Roman" w:cs="Times New Roman"/>
          <w:sz w:val="24"/>
          <w:szCs w:val="24"/>
        </w:rPr>
        <w:t>data model. It includes data types, allowable values, relationships, and business meanings, supporting data consistency and clarity across applications and systems.</w:t>
      </w:r>
    </w:p>
    <w:tbl>
      <w:tblPr>
        <w:tblW w:w="4900" w:type="pct"/>
        <w:tblCellMar>
          <w:left w:w="0" w:type="dxa"/>
          <w:right w:w="0" w:type="dxa"/>
        </w:tblCellMar>
        <w:tblLook w:val="0420" w:firstRow="1" w:lastRow="0" w:firstColumn="0" w:lastColumn="0" w:noHBand="0" w:noVBand="1"/>
      </w:tblPr>
      <w:tblGrid>
        <w:gridCol w:w="2400"/>
        <w:gridCol w:w="6753"/>
      </w:tblGrid>
      <w:tr w:rsidRPr="0026055B" w:rsidR="00F61EEF" w:rsidTr="4E4865C2" w14:paraId="6EE8DDE8"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04394B2F" w14:textId="1DFDAE6D">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2505E9D9" w14:textId="56C212C5">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E4865C2" w14:paraId="3345DAFA">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4EA3139D" w14:textId="65C5C2B8">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7BC51006" w14:textId="6F5CAB7B">
            <w:pPr>
              <w:pStyle w:val="NormalTable"/>
              <w:ind w:left="0"/>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 xml:space="preserve">Data Dictionary  </w:t>
            </w:r>
          </w:p>
        </w:tc>
      </w:tr>
      <w:tr w:rsidRPr="0026055B" w:rsidR="00F61EEF" w:rsidTr="4E4865C2" w14:paraId="241EC7D8"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7695F055" w14:textId="452A2A80">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00F61EEF" w:rsidP="096AFBEB" w:rsidRDefault="00F61EEF" w14:paraId="0D28E0C4" w14:textId="77777777">
            <w:pPr>
              <w:pStyle w:val="NormalTable"/>
              <w:numPr>
                <w:ilvl w:val="0"/>
                <w:numId w:val="6"/>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Logical Data Dictionary – Required at MITA Maturity Level 3</w:t>
            </w:r>
          </w:p>
          <w:p w:rsidRPr="0026055B" w:rsidR="00F61EEF" w:rsidP="096AFBEB" w:rsidRDefault="00F61EEF" w14:paraId="7131F206" w14:textId="1BB08E07">
            <w:pPr>
              <w:pStyle w:val="NormalTable"/>
              <w:numPr>
                <w:ilvl w:val="0"/>
                <w:numId w:val="6"/>
              </w:num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Physical Data Dictionary – Required at MITA Maturity Level 3</w:t>
            </w:r>
          </w:p>
        </w:tc>
      </w:tr>
      <w:tr w:rsidRPr="0026055B" w:rsidR="00F61EEF" w:rsidTr="4E4865C2" w14:paraId="6CA49049"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4BE56017" w14:textId="3EB8FD64">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39A43C28" w14:textId="19A3C07F">
            <w:pPr>
              <w:pStyle w:val="NormalTable"/>
              <w:rPr>
                <w:rFonts w:ascii="Times New Roman" w:hAnsi="Times New Roman" w:eastAsia="Times New Roman" w:cs="Times New Roman"/>
                <w:sz w:val="24"/>
                <w:szCs w:val="24"/>
              </w:rPr>
            </w:pPr>
          </w:p>
        </w:tc>
      </w:tr>
      <w:tr w:rsidRPr="0026055B" w:rsidR="002F46D0" w:rsidTr="4E4865C2" w14:paraId="1037B31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004044D9"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3C9DE3C4" w14:textId="03C7505F">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Data Governance Council, Business Subject Matter Expert, Data Architect, Data Steward, Technical Data Steward, Data Analyst, Business Capability Owner, Business Process Steward, Business Analyst; Compliance Manager; Privacy Officer</w:t>
            </w:r>
          </w:p>
        </w:tc>
      </w:tr>
      <w:tr w:rsidRPr="0026055B" w:rsidR="002F46D0" w:rsidTr="4E4865C2" w14:paraId="01E58724"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43DF50C0"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601A39AD" w14:paraId="6929C132" w14:textId="5C2CD4BC">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consistency, semantic clarity, metadata management, naming conventions, data quality, compliance</w:t>
            </w:r>
          </w:p>
        </w:tc>
      </w:tr>
      <w:tr w:rsidRPr="0026055B" w:rsidR="002F46D0" w:rsidTr="4E4865C2" w14:paraId="3D0834B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5D7E19BD"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49AE4134" w14:textId="3EEA0C02">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Element (Field/Attribute), Data Type, Allowed Values, Description, Relationships</w:t>
            </w:r>
          </w:p>
        </w:tc>
      </w:tr>
      <w:tr w:rsidRPr="0026055B" w:rsidR="002F46D0" w:rsidTr="4E4865C2" w14:paraId="2DF3190C"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7EDA4B1B"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17803EBA" w14:textId="33DB8F28">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Catalog</w:t>
            </w:r>
          </w:p>
        </w:tc>
      </w:tr>
      <w:tr w:rsidRPr="0026055B" w:rsidR="002F46D0" w:rsidTr="4E4865C2" w14:paraId="6B7B196C"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73BBC1BD"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6214B308" w14:textId="310B5DB0">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090FB0A0"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Table for each data asset that </w:t>
            </w:r>
            <w:r w:rsidRPr="096AFBEB" w:rsidR="096AFBEB">
              <w:rPr>
                <w:rFonts w:ascii="Times New Roman" w:hAnsi="Times New Roman" w:eastAsia="Times New Roman" w:cs="Times New Roman"/>
                <w:sz w:val="24"/>
                <w:szCs w:val="24"/>
              </w:rPr>
              <w:t>contains</w:t>
            </w:r>
            <w:r w:rsidRPr="096AFBEB" w:rsidR="096AFBEB">
              <w:rPr>
                <w:rFonts w:ascii="Times New Roman" w:hAnsi="Times New Roman" w:eastAsia="Times New Roman" w:cs="Times New Roman"/>
                <w:sz w:val="24"/>
                <w:szCs w:val="24"/>
              </w:rPr>
              <w:t xml:space="preserve"> the following:</w:t>
            </w:r>
          </w:p>
          <w:p w:rsidRPr="002F46D0" w:rsidR="002F46D0" w:rsidP="096AFBEB" w:rsidRDefault="002F46D0" w14:paraId="39F79B5B"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Element Name</w:t>
            </w:r>
          </w:p>
          <w:p w:rsidRPr="002F46D0" w:rsidR="002F46D0" w:rsidP="096AFBEB" w:rsidRDefault="002F46D0" w14:paraId="6B0FB27F" w14:textId="5D1CE56B">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E</w:t>
            </w:r>
            <w:r w:rsidRPr="096AFBEB" w:rsidR="096AFBEB">
              <w:rPr>
                <w:rFonts w:ascii="Times New Roman" w:hAnsi="Times New Roman" w:eastAsia="Times New Roman" w:cs="Times New Roman"/>
                <w:sz w:val="24"/>
                <w:szCs w:val="24"/>
              </w:rPr>
              <w:t>lement Description</w:t>
            </w:r>
          </w:p>
          <w:p w:rsidRPr="002F46D0" w:rsidR="002F46D0" w:rsidP="096AFBEB" w:rsidRDefault="002F46D0" w14:paraId="543F9411"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Field</w:t>
            </w:r>
          </w:p>
          <w:p w:rsidRPr="002F46D0" w:rsidR="002F46D0" w:rsidP="096AFBEB" w:rsidRDefault="002F46D0" w14:paraId="2620399A"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Field Type</w:t>
            </w:r>
          </w:p>
          <w:p w:rsidR="002F46D0" w:rsidP="096AFBEB" w:rsidRDefault="002F46D0" w14:paraId="3D4E923A"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Field Description</w:t>
            </w:r>
          </w:p>
          <w:p w:rsidR="002F46D0" w:rsidP="096AFBEB" w:rsidRDefault="002F46D0" w14:paraId="0C9F2003" w14:textId="4EE68B80">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Filed Size and Precision (Physical)</w:t>
            </w:r>
          </w:p>
          <w:p w:rsidR="002F46D0" w:rsidP="096AFBEB" w:rsidRDefault="002F46D0" w14:paraId="14104076" w14:textId="056553B5">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Indexing Options (Physical)</w:t>
            </w:r>
          </w:p>
          <w:p w:rsidRPr="002F46D0" w:rsidR="002F46D0" w:rsidP="096AFBEB" w:rsidRDefault="002F46D0" w14:paraId="59753DF3" w14:textId="0AAB5D2A">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Constraints and Default Values (Physical)</w:t>
            </w:r>
          </w:p>
          <w:p w:rsidR="002F46D0" w:rsidP="096AFBEB" w:rsidRDefault="002F46D0" w14:paraId="6C8E1DE6"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Allowed Values</w:t>
            </w:r>
            <w:r w:rsidRPr="096AFBEB" w:rsidR="096AFBEB">
              <w:rPr>
                <w:rFonts w:ascii="Times New Roman" w:hAnsi="Times New Roman" w:eastAsia="Times New Roman" w:cs="Times New Roman"/>
                <w:sz w:val="24"/>
                <w:szCs w:val="24"/>
              </w:rPr>
              <w:t xml:space="preserve"> (Code Set &amp; Values)</w:t>
            </w:r>
          </w:p>
          <w:p w:rsidRPr="002F46D0" w:rsidR="002F46D0" w:rsidP="096AFBEB" w:rsidRDefault="002F46D0" w14:paraId="1A3E84D8" w14:textId="26C4089F">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Primary/Foreign Key Indicators</w:t>
            </w:r>
          </w:p>
        </w:tc>
      </w:tr>
    </w:tbl>
    <w:p w:rsidR="0026055B" w:rsidP="096AFBEB" w:rsidRDefault="00F61EEF" w14:paraId="07E4AC11" w14:textId="7FD30DE7">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Reference Data Catalog</w:t>
      </w:r>
    </w:p>
    <w:p w:rsidRPr="002F46D0" w:rsidR="002F46D0" w:rsidP="096AFBEB" w:rsidRDefault="002F46D0" w14:paraId="1FC65635"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Reference Data Catalog </w:t>
      </w:r>
      <w:r w:rsidRPr="096AFBEB" w:rsidR="096AFBEB">
        <w:rPr>
          <w:rFonts w:ascii="Times New Roman" w:hAnsi="Times New Roman" w:eastAsia="Times New Roman" w:cs="Times New Roman"/>
          <w:sz w:val="24"/>
          <w:szCs w:val="24"/>
        </w:rPr>
        <w:t>contains</w:t>
      </w:r>
      <w:r w:rsidRPr="096AFBEB" w:rsidR="096AFBEB">
        <w:rPr>
          <w:rFonts w:ascii="Times New Roman" w:hAnsi="Times New Roman" w:eastAsia="Times New Roman" w:cs="Times New Roman"/>
          <w:sz w:val="24"/>
          <w:szCs w:val="24"/>
        </w:rPr>
        <w:t xml:space="preserve"> standardized sets of data used across multiple systems and applications. It includes non-volatile, predefined data such as codes, classifications, and enumerations, ensuring consistency and interoperability across the organization.</w:t>
      </w:r>
    </w:p>
    <w:tbl>
      <w:tblPr>
        <w:tblW w:w="4900" w:type="pct"/>
        <w:tblCellMar>
          <w:left w:w="0" w:type="dxa"/>
          <w:right w:w="0" w:type="dxa"/>
        </w:tblCellMar>
        <w:tblLook w:val="0420" w:firstRow="1" w:lastRow="0" w:firstColumn="0" w:lastColumn="0" w:noHBand="0" w:noVBand="1"/>
      </w:tblPr>
      <w:tblGrid>
        <w:gridCol w:w="2400"/>
        <w:gridCol w:w="6753"/>
      </w:tblGrid>
      <w:tr w:rsidRPr="0026055B" w:rsidR="00F61EEF" w:rsidTr="4E4865C2" w14:paraId="7D611965"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7EC0BC9E" w14:textId="61FC0A3F">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4310FA5A" w14:textId="5C89AB94">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E4865C2" w14:paraId="2BEFFA1D">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11082199" w14:textId="6713A12E">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60A99874" w14:textId="3938B21D">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Reference Data Catalog</w:t>
            </w:r>
          </w:p>
        </w:tc>
      </w:tr>
      <w:tr w:rsidRPr="0026055B" w:rsidR="00F61EEF" w:rsidTr="4E4865C2" w14:paraId="06AB9503"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11183B92" w14:textId="0351E548">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6B71C551" w14:textId="5843CB1A">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3</w:t>
            </w:r>
          </w:p>
        </w:tc>
      </w:tr>
      <w:tr w:rsidRPr="0026055B" w:rsidR="00F61EEF" w:rsidTr="4E4865C2" w14:paraId="07D2BF12"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7F804CCF" w14:textId="167476A9">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780F8E4B" w14:textId="2048B8F1">
            <w:pPr>
              <w:pStyle w:val="NormalTable"/>
              <w:rPr>
                <w:rFonts w:ascii="Times New Roman" w:hAnsi="Times New Roman" w:eastAsia="Times New Roman" w:cs="Times New Roman"/>
                <w:sz w:val="24"/>
                <w:szCs w:val="24"/>
              </w:rPr>
            </w:pPr>
          </w:p>
        </w:tc>
      </w:tr>
      <w:tr w:rsidRPr="0026055B" w:rsidR="002F46D0" w:rsidTr="4E4865C2" w14:paraId="4B776796"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3AF8D7B4"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7777D6C6" w14:textId="65BEEAFD">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Business Data Steward, Business Analyst, Technical Data Steward, Data Architect, Data Owner, Chief Data Officer</w:t>
            </w:r>
          </w:p>
        </w:tc>
      </w:tr>
      <w:tr w:rsidRPr="0026055B" w:rsidR="002F46D0" w:rsidTr="4E4865C2" w14:paraId="2A96A143"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3ECDB07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73F8CB28" w14:textId="7290C96A">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Consistency of reference data, standardization, version control, data governance, integration across systems</w:t>
            </w:r>
          </w:p>
        </w:tc>
      </w:tr>
      <w:tr w:rsidRPr="0026055B" w:rsidR="002F46D0" w:rsidTr="4E4865C2" w14:paraId="2A4D2D1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6FB5582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1B0502E8" w14:textId="378BE3F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Reference Data Set, Code, Description, Valid Values, Version</w:t>
            </w:r>
          </w:p>
        </w:tc>
      </w:tr>
      <w:tr w:rsidRPr="0026055B" w:rsidR="002F46D0" w:rsidTr="4E4865C2" w14:paraId="46F957E4"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6DC8792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3EDD32F9" w14:textId="0CB54955">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Catalog</w:t>
            </w:r>
          </w:p>
        </w:tc>
      </w:tr>
      <w:tr w:rsidRPr="0026055B" w:rsidR="002F46D0" w:rsidTr="4E4865C2" w14:paraId="2BDA4AD2"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039A9FB3"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66ADB312" w14:textId="19B8E10C">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21CB0A1D"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Table for each data asset that </w:t>
            </w:r>
            <w:r w:rsidRPr="096AFBEB" w:rsidR="096AFBEB">
              <w:rPr>
                <w:rFonts w:ascii="Times New Roman" w:hAnsi="Times New Roman" w:eastAsia="Times New Roman" w:cs="Times New Roman"/>
                <w:sz w:val="24"/>
                <w:szCs w:val="24"/>
              </w:rPr>
              <w:t>contains</w:t>
            </w:r>
            <w:r w:rsidRPr="096AFBEB" w:rsidR="096AFBEB">
              <w:rPr>
                <w:rFonts w:ascii="Times New Roman" w:hAnsi="Times New Roman" w:eastAsia="Times New Roman" w:cs="Times New Roman"/>
                <w:sz w:val="24"/>
                <w:szCs w:val="24"/>
              </w:rPr>
              <w:t xml:space="preserve"> the following:</w:t>
            </w:r>
          </w:p>
          <w:p w:rsidRPr="002F46D0" w:rsidR="002F46D0" w:rsidP="096AFBEB" w:rsidRDefault="002F46D0" w14:paraId="054FB1E9"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Reference Data Set Name</w:t>
            </w:r>
          </w:p>
          <w:p w:rsidRPr="002F46D0" w:rsidR="002F46D0" w:rsidP="096AFBEB" w:rsidRDefault="002F46D0" w14:paraId="5D68F409"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Code (unique identifier)</w:t>
            </w:r>
          </w:p>
          <w:p w:rsidRPr="002F46D0" w:rsidR="002F46D0" w:rsidP="096AFBEB" w:rsidRDefault="002F46D0" w14:paraId="1E66E68C"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p w:rsidRPr="002F46D0" w:rsidR="002F46D0" w:rsidP="096AFBEB" w:rsidRDefault="002F46D0" w14:paraId="6CA74433"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Valid Values</w:t>
            </w:r>
          </w:p>
          <w:p w:rsidRPr="002F46D0" w:rsidR="002F46D0" w:rsidP="096AFBEB" w:rsidRDefault="002F46D0" w14:paraId="30BBB34C" w14:textId="67F05355">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Version Information</w:t>
            </w:r>
          </w:p>
        </w:tc>
      </w:tr>
    </w:tbl>
    <w:p w:rsidR="00075C63" w:rsidP="096AFBEB" w:rsidRDefault="00075C63" w14:paraId="29500934" w14:textId="77777777">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Reference Data Crosswalk</w:t>
      </w:r>
    </w:p>
    <w:p w:rsidRPr="002F46D0" w:rsidR="002F46D0" w:rsidP="096AFBEB" w:rsidRDefault="002F46D0" w14:paraId="74A95091"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 crosswalk provides a mapping between reference data values used in different systems, domains, or standards. It enables interoperability, data integration, and consistency by aligning codes or values such as country codes, statuses, or terminologies across platforms.</w:t>
      </w: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4E4865C2" w14:paraId="39A9A1E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56A9137E"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2F5DB9B2"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E4865C2" w14:paraId="77F5FF8C">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3C38D60C" w14:textId="1FA18C9A">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11E24800" w14:textId="4C39842A">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Reference Data Crosswalk</w:t>
            </w:r>
          </w:p>
        </w:tc>
      </w:tr>
      <w:tr w:rsidRPr="0026055B" w:rsidR="00075C63" w:rsidTr="4E4865C2" w14:paraId="405A87C6"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2ADB17AA" w14:paraId="3BB401C4" w14:textId="77777777">
            <w:pPr>
              <w:pStyle w:val="NormalTable"/>
              <w:rPr>
                <w:rFonts w:ascii="Times New Roman" w:hAnsi="Times New Roman" w:eastAsia="Times New Roman" w:cs="Times New Roman"/>
                <w:b w:val="1"/>
                <w:bCs w:val="1"/>
                <w:sz w:val="24"/>
                <w:szCs w:val="24"/>
              </w:rPr>
            </w:pPr>
            <w:r w:rsidRPr="4E4865C2" w:rsidR="4E4865C2">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03B48B8E" w14:textId="3657D9F7">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Required at MITA Maturity Level 3</w:t>
            </w:r>
          </w:p>
        </w:tc>
      </w:tr>
      <w:tr w:rsidRPr="0026055B" w:rsidR="00075C63" w:rsidTr="4E4865C2" w14:paraId="7E0B7304"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6C1791D1" w14:textId="1309AC44">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5F41E56D" w14:textId="7E10FB8A">
            <w:pPr>
              <w:pStyle w:val="NormalTable"/>
              <w:rPr>
                <w:rFonts w:ascii="Times New Roman" w:hAnsi="Times New Roman" w:eastAsia="Times New Roman" w:cs="Times New Roman"/>
                <w:sz w:val="24"/>
                <w:szCs w:val="24"/>
              </w:rPr>
            </w:pPr>
          </w:p>
        </w:tc>
      </w:tr>
      <w:tr w:rsidRPr="0026055B" w:rsidR="002F46D0" w:rsidTr="4E4865C2" w14:paraId="1DFB5013"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18485A4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2ABC89B3" w14:textId="77741F08">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Business Data Steward, Business Analyst, Technical Data Steward, Data Architect, Data Owner, Chief Data Officer,   Compliance Officer</w:t>
            </w:r>
          </w:p>
        </w:tc>
      </w:tr>
      <w:tr w:rsidRPr="0026055B" w:rsidR="002F46D0" w:rsidTr="4E4865C2" w14:paraId="4F94997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4D3BBDA5"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07E74D7E" w14:textId="038F802B">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consistency, value alignment, interoperability, integration accuracy, compliance with standards, change management, documentation</w:t>
            </w:r>
          </w:p>
        </w:tc>
      </w:tr>
      <w:tr w:rsidRPr="0026055B" w:rsidR="002F46D0" w:rsidTr="4E4865C2" w14:paraId="20AD0144"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12D12B87"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7D7F88B8" w14:textId="3334ACBE">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Source Reference Value, Target Reference Value, Source System, Target System, Mapping Rule, Description</w:t>
            </w:r>
          </w:p>
        </w:tc>
      </w:tr>
      <w:tr w:rsidRPr="0026055B" w:rsidR="002F46D0" w:rsidTr="4E4865C2" w14:paraId="2A5183A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2816624D"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7DC5DA38" w14:textId="06D3B491">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2F46D0" w:rsidTr="4E4865C2" w14:paraId="3BEE0321"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4F1AD7D0"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1434EB33" w14:textId="2C0C68B3">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4D2FC038" w14:textId="02C2D35B">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Tabular crosswalk listing Source Values and corresponding Target Values, with </w:t>
            </w:r>
            <w:r w:rsidRPr="096AFBEB" w:rsidR="096AFBEB">
              <w:rPr>
                <w:rFonts w:ascii="Times New Roman" w:hAnsi="Times New Roman" w:eastAsia="Times New Roman" w:cs="Times New Roman"/>
                <w:sz w:val="24"/>
                <w:szCs w:val="24"/>
              </w:rPr>
              <w:t>additional</w:t>
            </w:r>
            <w:r w:rsidRPr="096AFBEB" w:rsidR="096AFBEB">
              <w:rPr>
                <w:rFonts w:ascii="Times New Roman" w:hAnsi="Times New Roman" w:eastAsia="Times New Roman" w:cs="Times New Roman"/>
                <w:sz w:val="24"/>
                <w:szCs w:val="24"/>
              </w:rPr>
              <w:t xml:space="preserve"> columns for System/Standard Name, Mapping Rules, Descriptions, and Effective Dates. Can be implemented in spreadsheets, mapping tables, or data governance tools.</w:t>
            </w:r>
          </w:p>
        </w:tc>
      </w:tr>
    </w:tbl>
    <w:p w:rsidRPr="00075C63" w:rsidR="00075C63" w:rsidP="096AFBEB" w:rsidRDefault="00075C63" w14:paraId="0260CD1A" w14:textId="77777777">
      <w:pPr>
        <w:rPr>
          <w:rFonts w:ascii="Times New Roman" w:hAnsi="Times New Roman" w:eastAsia="Times New Roman" w:cs="Times New Roman"/>
          <w:sz w:val="24"/>
          <w:szCs w:val="24"/>
        </w:rPr>
      </w:pPr>
    </w:p>
    <w:p w:rsidR="002F46D0" w:rsidP="096AFBEB" w:rsidRDefault="43713AFD" w14:paraId="7985182D" w14:textId="77777777">
      <w:pPr>
        <w:pStyle w:val="Heading3"/>
        <w:rPr>
          <w:rFonts w:ascii="Times New Roman" w:hAnsi="Times New Roman" w:eastAsia="Times New Roman" w:cs="Times New Roman"/>
          <w:sz w:val="24"/>
          <w:szCs w:val="24"/>
        </w:rPr>
      </w:pPr>
      <w:commentRangeStart w:id="24"/>
      <w:r w:rsidRPr="096AFBEB" w:rsidR="096AFBEB">
        <w:rPr>
          <w:rFonts w:ascii="Times New Roman" w:hAnsi="Times New Roman" w:eastAsia="Times New Roman" w:cs="Times New Roman"/>
          <w:sz w:val="24"/>
          <w:szCs w:val="24"/>
        </w:rPr>
        <w:t>Data Mapping Specification</w:t>
      </w:r>
      <w:commentRangeEnd w:id="24"/>
      <w:r>
        <w:rPr>
          <w:rStyle w:val="CommentReference"/>
        </w:rPr>
        <w:commentReference w:id="24"/>
      </w:r>
    </w:p>
    <w:p w:rsidR="002F46D0" w:rsidP="096AFBEB" w:rsidRDefault="002F46D0" w14:paraId="16F200E2"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 detailed specification that defines how data elements from a source system are mapped to corresponding elements in a target system. It documents field-to-field relationships, data transformation rules, and logic for integration, migration, or interface projects.</w:t>
      </w:r>
    </w:p>
    <w:tbl>
      <w:tblPr>
        <w:tblW w:w="4900" w:type="pct"/>
        <w:tblCellMar>
          <w:left w:w="0" w:type="dxa"/>
          <w:right w:w="0" w:type="dxa"/>
        </w:tblCellMar>
        <w:tblLook w:val="0420" w:firstRow="1" w:lastRow="0" w:firstColumn="0" w:lastColumn="0" w:noHBand="0" w:noVBand="1"/>
      </w:tblPr>
      <w:tblGrid>
        <w:gridCol w:w="2400"/>
        <w:gridCol w:w="6753"/>
      </w:tblGrid>
      <w:tr w:rsidRPr="0026055B" w:rsidR="002F46D0" w:rsidTr="4E4865C2" w14:paraId="4230513C"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2F46D0" w:rsidP="096AFBEB" w:rsidRDefault="002F46D0" w14:paraId="5D75C226"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2F46D0" w:rsidP="096AFBEB" w:rsidRDefault="002F46D0" w14:paraId="09A60C3E"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E4865C2" w14:paraId="2E7D3013">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0C54AB15" w14:textId="63B4A534">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01661D79" w14:textId="6CC453A4">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Data Mapping Specification</w:t>
            </w:r>
          </w:p>
        </w:tc>
      </w:tr>
      <w:tr w:rsidRPr="0026055B" w:rsidR="002F46D0" w:rsidTr="4E4865C2" w14:paraId="138E55E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2F46D0" w:rsidP="096AFBEB" w:rsidRDefault="2ADB17AA" w14:paraId="52A932CD" w14:textId="77777777">
            <w:pPr>
              <w:pStyle w:val="NormalTable"/>
              <w:rPr>
                <w:rFonts w:ascii="Times New Roman" w:hAnsi="Times New Roman" w:eastAsia="Times New Roman" w:cs="Times New Roman"/>
                <w:b w:val="1"/>
                <w:bCs w:val="1"/>
                <w:sz w:val="24"/>
                <w:szCs w:val="24"/>
              </w:rPr>
            </w:pPr>
            <w:r w:rsidRPr="4E4865C2" w:rsidR="4E4865C2">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2F46D0" w:rsidP="096AFBEB" w:rsidRDefault="002F46D0" w14:paraId="400ED1AB" w14:textId="0042764A">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Required at MITA Maturity Level 4</w:t>
            </w:r>
          </w:p>
        </w:tc>
      </w:tr>
      <w:tr w:rsidRPr="0026055B" w:rsidR="002F46D0" w:rsidTr="4E4865C2" w14:paraId="6D30002C"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2F46D0" w:rsidP="096AFBEB" w:rsidRDefault="002F46D0" w14:paraId="56815A86" w14:textId="6721E64B">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2F46D0" w:rsidP="096AFBEB" w:rsidRDefault="002F46D0" w14:paraId="3B7AB2F4" w14:textId="28B66E71">
            <w:pPr>
              <w:pStyle w:val="NormalTable"/>
              <w:rPr>
                <w:rFonts w:ascii="Times New Roman" w:hAnsi="Times New Roman" w:eastAsia="Times New Roman" w:cs="Times New Roman"/>
                <w:sz w:val="24"/>
                <w:szCs w:val="24"/>
              </w:rPr>
            </w:pPr>
          </w:p>
        </w:tc>
      </w:tr>
      <w:tr w:rsidRPr="0026055B" w:rsidR="002F46D0" w:rsidTr="4E4865C2" w14:paraId="2FB8B2E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65838767"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01EE5828" w14:textId="1B6A1B54">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Business Data Steward, Business Analyst, Technical Data Steward, Data Architect, Data Owner, Business Capability Owner, Chief Data Officer, Compliance Manager</w:t>
            </w:r>
          </w:p>
        </w:tc>
      </w:tr>
      <w:tr w:rsidRPr="0026055B" w:rsidR="002F46D0" w:rsidTr="4E4865C2" w14:paraId="4D2BDE1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5BB4F102"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478ED270" w14:textId="126E0BB3">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accuracy, transformation logic, data integrity, system compatibility, migration risk, traceability, regulatory compliance, documentation quality</w:t>
            </w:r>
          </w:p>
        </w:tc>
      </w:tr>
      <w:tr w:rsidRPr="0026055B" w:rsidR="002F46D0" w:rsidTr="4E4865C2" w14:paraId="738EDB1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26F301AD"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539418F9" w14:textId="22C39A7C">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Source Data Element, Target Data Element, Transformation Rule, Data Type, Default Value, Business Rule</w:t>
            </w:r>
          </w:p>
        </w:tc>
      </w:tr>
      <w:tr w:rsidRPr="0026055B" w:rsidR="002F46D0" w:rsidTr="4E4865C2" w14:paraId="10C8F39F"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4A785BB2"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0662A10C" w14:textId="450A5353">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2F46D0" w:rsidTr="4E4865C2" w14:paraId="0658D2D8"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57C7C1EF"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0836DF53" w14:textId="44A2EDC9">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3C222E59" w14:textId="382B6D8C">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Tabular specification listing Source Fields (with metadata) and their corresponding Target Fields, including columns for Transformation Logic, Data Type Conversions, Default Values, Validation Rules, and Comments. Often implemented in spreadsheets or mapping tools.</w:t>
            </w:r>
          </w:p>
        </w:tc>
      </w:tr>
    </w:tbl>
    <w:p w:rsidRPr="002F46D0" w:rsidR="002F46D0" w:rsidP="096AFBEB" w:rsidRDefault="002F46D0" w14:paraId="78A7EE81" w14:textId="77777777">
      <w:pPr>
        <w:rPr>
          <w:rFonts w:ascii="Times New Roman" w:hAnsi="Times New Roman" w:eastAsia="Times New Roman" w:cs="Times New Roman"/>
          <w:sz w:val="24"/>
          <w:szCs w:val="24"/>
        </w:rPr>
      </w:pPr>
    </w:p>
    <w:p w:rsidR="00075C63" w:rsidP="096AFBEB" w:rsidRDefault="00075C63" w14:paraId="5B203CFC" w14:textId="41BFE370">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Transformation Matrix</w:t>
      </w:r>
    </w:p>
    <w:p w:rsidRPr="002F46D0" w:rsidR="002F46D0" w:rsidP="096AFBEB" w:rsidRDefault="002F46D0" w14:paraId="54091D0B"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 Data Transformation Matrix details the processes and rules for converting data from one form to another, often during data migration or integration projects. It ensures data consistency, quality, and alignment with business requirements.</w:t>
      </w: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4E4865C2" w14:paraId="1D28A7BF"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6965F9C6"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082C0E2E"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E4865C2" w14:paraId="3352EA0A">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0D0305E2" w14:textId="2F724856">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3F2B1703" w14:textId="3E068596">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 xml:space="preserve">Data Transformation Matrix  </w:t>
            </w:r>
          </w:p>
        </w:tc>
      </w:tr>
      <w:tr w:rsidRPr="0026055B" w:rsidR="00075C63" w:rsidTr="4E4865C2" w14:paraId="65FB3119"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1F33BB2E" w14:paraId="3BB8043B" w14:textId="77777777">
            <w:pPr>
              <w:pStyle w:val="NormalTable"/>
              <w:rPr>
                <w:rFonts w:ascii="Times New Roman" w:hAnsi="Times New Roman" w:eastAsia="Times New Roman" w:cs="Times New Roman"/>
                <w:b w:val="1"/>
                <w:bCs w:val="1"/>
                <w:sz w:val="24"/>
                <w:szCs w:val="24"/>
              </w:rPr>
            </w:pPr>
            <w:r w:rsidRPr="4E4865C2" w:rsidR="4E4865C2">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1D872DF7" w14:textId="24A64ABD">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 xml:space="preserve">Required at MITA Maturity Level 4  </w:t>
            </w:r>
          </w:p>
        </w:tc>
      </w:tr>
      <w:tr w:rsidRPr="0026055B" w:rsidR="00075C63" w:rsidTr="4E4865C2" w14:paraId="784A7DA6"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70977A26" w14:textId="59C71B00">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7E35FD7C" w14:textId="22233AAE">
            <w:pPr>
              <w:pStyle w:val="NormalTable"/>
              <w:rPr>
                <w:rFonts w:ascii="Times New Roman" w:hAnsi="Times New Roman" w:eastAsia="Times New Roman" w:cs="Times New Roman"/>
                <w:sz w:val="24"/>
                <w:szCs w:val="24"/>
              </w:rPr>
            </w:pPr>
          </w:p>
        </w:tc>
      </w:tr>
      <w:tr w:rsidRPr="0026055B" w:rsidR="002F46D0" w:rsidTr="4E4865C2" w14:paraId="44EA7AF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5CC33008"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47167DF2" w14:textId="0D3AB0C1">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Business Data Steward, Business Analyst, Technical Data Steward, Data Architect, Data Owner, Business Capability Owner, Chief Data Officer, Compliance Manager</w:t>
            </w:r>
          </w:p>
        </w:tc>
      </w:tr>
      <w:tr w:rsidRPr="0026055B" w:rsidR="002F46D0" w:rsidTr="4E4865C2" w14:paraId="7F4E7588"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727D2016"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4544E693" w14:textId="4EA98E42">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accuracy, transformation rules, data lineage, consistency, performance, error handling, compliance</w:t>
            </w:r>
          </w:p>
        </w:tc>
      </w:tr>
      <w:tr w:rsidRPr="0026055B" w:rsidR="002F46D0" w:rsidTr="4E4865C2" w14:paraId="46C228EB"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096AFBEB" w:rsidRDefault="002F46D0" w14:paraId="7FFFE454"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F46D0" w:rsidR="002F46D0" w:rsidP="096AFBEB" w:rsidRDefault="002F46D0" w14:paraId="16E7695F" w14:textId="59C3467A">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Source Data, Target Data, Transformation Rules, Mapping, Validation Rules, Error Handling</w:t>
            </w:r>
          </w:p>
        </w:tc>
      </w:tr>
      <w:tr w:rsidRPr="0026055B" w:rsidR="002F46D0" w:rsidTr="4E4865C2" w14:paraId="6E2FA27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2F46D0" w:rsidP="096AFBEB" w:rsidRDefault="002F46D0" w14:paraId="21A89D2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F46D0" w:rsidR="002F46D0" w:rsidP="096AFBEB" w:rsidRDefault="002F46D0" w14:paraId="5CA2D76F" w14:textId="3373A19E">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2F46D0" w:rsidTr="4E4865C2" w14:paraId="2CD82DE9"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2F46D0" w:rsidP="747C5E8B" w:rsidRDefault="002F46D0" w14:paraId="0027890C"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2F46D0" w:rsidP="096AFBEB" w:rsidRDefault="002F46D0" w14:paraId="34790467" w14:textId="48DF7030">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002F46D0" w:rsidP="096AFBEB" w:rsidRDefault="002F46D0" w14:paraId="760C086E"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Structured matrix or documentation that defines transformations with attributes, including: </w:t>
            </w:r>
          </w:p>
          <w:p w:rsidRPr="002F46D0" w:rsidR="002F46D0" w:rsidP="096AFBEB" w:rsidRDefault="002F46D0" w14:paraId="46AC6297"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Source Data (origin of data); Target Data (destination of transformed data) </w:t>
            </w:r>
          </w:p>
          <w:p w:rsidRPr="002F46D0" w:rsidR="002F46D0" w:rsidP="096AFBEB" w:rsidRDefault="002F46D0" w14:paraId="5E4F13A5"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Transformation Rules (logic and operations applied) </w:t>
            </w:r>
          </w:p>
          <w:p w:rsidRPr="002F46D0" w:rsidR="002F46D0" w:rsidP="096AFBEB" w:rsidRDefault="002F46D0" w14:paraId="1AB18426"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Mapping (correspondence between source and target) </w:t>
            </w:r>
          </w:p>
          <w:p w:rsidRPr="002F46D0" w:rsidR="002F46D0" w:rsidP="096AFBEB" w:rsidRDefault="002F46D0" w14:paraId="27276C2A"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Validation Rules (criteria for correctness)</w:t>
            </w:r>
          </w:p>
          <w:p w:rsidRPr="0026055B" w:rsidR="002F46D0" w:rsidP="096AFBEB" w:rsidRDefault="002F46D0" w14:paraId="21AAB46B" w14:textId="2E6D503D">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Error Handling (procedures for managing exceptions)</w:t>
            </w:r>
          </w:p>
        </w:tc>
      </w:tr>
    </w:tbl>
    <w:p w:rsidRPr="00075C63" w:rsidR="00075C63" w:rsidP="096AFBEB" w:rsidRDefault="00075C63" w14:paraId="06363A44" w14:textId="77777777">
      <w:pPr>
        <w:rPr>
          <w:rFonts w:ascii="Times New Roman" w:hAnsi="Times New Roman" w:eastAsia="Times New Roman" w:cs="Times New Roman"/>
          <w:sz w:val="24"/>
          <w:szCs w:val="24"/>
        </w:rPr>
      </w:pPr>
    </w:p>
    <w:p w:rsidR="00F61EEF" w:rsidP="096AFBEB" w:rsidRDefault="00F61EEF" w14:paraId="2733DDB1" w14:textId="21EEA442">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Business Glossary</w:t>
      </w:r>
    </w:p>
    <w:p w:rsidRPr="00793BC7" w:rsidR="00793BC7" w:rsidP="096AFBEB" w:rsidRDefault="00793BC7" w14:paraId="2AC1390A"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 curated collection of business terms and their definitions, used to ensure a common and consistent understanding of vocabulary across the organization. The Business Glossary Catalog clarifies meaning, reduces ambiguity, and aligns business and technical stakeholders on terminology and data usage.</w:t>
      </w:r>
    </w:p>
    <w:tbl>
      <w:tblPr>
        <w:tblW w:w="4900" w:type="pct"/>
        <w:tblCellMar>
          <w:left w:w="0" w:type="dxa"/>
          <w:right w:w="0" w:type="dxa"/>
        </w:tblCellMar>
        <w:tblLook w:val="0420" w:firstRow="1" w:lastRow="0" w:firstColumn="0" w:lastColumn="0" w:noHBand="0" w:noVBand="1"/>
      </w:tblPr>
      <w:tblGrid>
        <w:gridCol w:w="2400"/>
        <w:gridCol w:w="6753"/>
      </w:tblGrid>
      <w:tr w:rsidRPr="0026055B" w:rsidR="00F61EEF" w:rsidTr="0914D04F" w14:paraId="7D89B32F"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29C8D160"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1815206D"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0914D04F" w14:paraId="2339DDCE">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773D25DB" w14:textId="472AC9C8">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6BDBD246" w14:textId="25C457F1">
            <w:pPr>
              <w:pStyle w:val="NormalTable"/>
              <w:rPr>
                <w:rFonts w:ascii="Times New Roman" w:hAnsi="Times New Roman" w:eastAsia="Times New Roman" w:cs="Times New Roman"/>
                <w:sz w:val="24"/>
                <w:szCs w:val="24"/>
              </w:rPr>
            </w:pPr>
            <w:r w:rsidRPr="4E4865C2" w:rsidR="4E4865C2">
              <w:rPr>
                <w:rFonts w:ascii="Times New Roman" w:hAnsi="Times New Roman" w:eastAsia="Times New Roman" w:cs="Times New Roman"/>
                <w:sz w:val="24"/>
                <w:szCs w:val="24"/>
              </w:rPr>
              <w:t xml:space="preserve">Business Glossary  </w:t>
            </w:r>
          </w:p>
        </w:tc>
      </w:tr>
      <w:tr w:rsidRPr="0026055B" w:rsidR="00F61EEF" w:rsidTr="0914D04F" w14:paraId="61B5F8E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26AC1E1E"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51DE8C37" w14:textId="4568AB49">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Recommended but not </w:t>
            </w:r>
            <w:r w:rsidRPr="096AFBEB" w:rsidR="096AFBEB">
              <w:rPr>
                <w:rFonts w:ascii="Times New Roman" w:hAnsi="Times New Roman" w:eastAsia="Times New Roman" w:cs="Times New Roman"/>
                <w:sz w:val="24"/>
                <w:szCs w:val="24"/>
              </w:rPr>
              <w:t>required</w:t>
            </w:r>
          </w:p>
        </w:tc>
      </w:tr>
      <w:tr w:rsidRPr="0026055B" w:rsidR="00F61EEF" w:rsidTr="0914D04F" w14:paraId="13925C7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1D1B082B" w14:textId="099D3DB5">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31152753" w14:textId="3CF4FDF6">
            <w:pPr>
              <w:pStyle w:val="NormalTable"/>
              <w:rPr>
                <w:rFonts w:ascii="Times New Roman" w:hAnsi="Times New Roman" w:eastAsia="Times New Roman" w:cs="Times New Roman"/>
                <w:sz w:val="24"/>
                <w:szCs w:val="24"/>
              </w:rPr>
            </w:pPr>
          </w:p>
        </w:tc>
      </w:tr>
      <w:tr w:rsidRPr="0026055B" w:rsidR="00793BC7" w:rsidTr="0914D04F" w14:paraId="424F8242"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70F3103B"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37C2AC0F" w14:textId="0FAE728B">
            <w:pPr>
              <w:pStyle w:val="NormalTable"/>
              <w:rPr>
                <w:rFonts w:ascii="Times New Roman" w:hAnsi="Times New Roman" w:eastAsia="Times New Roman" w:cs="Times New Roman"/>
                <w:sz w:val="24"/>
                <w:szCs w:val="24"/>
              </w:rPr>
            </w:pPr>
            <w:r w:rsidRPr="0914D04F" w:rsidR="0914D04F">
              <w:rPr>
                <w:rFonts w:ascii="Times New Roman" w:hAnsi="Times New Roman" w:eastAsia="Times New Roman" w:cs="Times New Roman"/>
                <w:sz w:val="24"/>
                <w:szCs w:val="24"/>
              </w:rPr>
              <w:t>Data Governance Council, Business Subject Matter Expert, Data Architect, Data Steward, Data Analyst, Business Capability Owner, Business Process Steward, Business Analyst; Compliance Manager</w:t>
            </w:r>
          </w:p>
        </w:tc>
      </w:tr>
      <w:tr w:rsidRPr="0026055B" w:rsidR="00793BC7" w:rsidTr="0914D04F" w14:paraId="0CA3629F"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7F44EA66"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11E155C0" w14:textId="370452F2">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Terminology consistency, semantic clarity, business-IT alignment, regulatory compliance, communication, standardization, data governance</w:t>
            </w:r>
          </w:p>
        </w:tc>
      </w:tr>
      <w:tr w:rsidRPr="0026055B" w:rsidR="00793BC7" w:rsidTr="0914D04F" w14:paraId="3B0C6585"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730B2641"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0DC78A2C" w14:textId="3BEEE548">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Business Term</w:t>
            </w:r>
          </w:p>
        </w:tc>
      </w:tr>
      <w:tr w:rsidRPr="0026055B" w:rsidR="00793BC7" w:rsidTr="0914D04F" w14:paraId="1598596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659F673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2F48C41D" w14:textId="56DECD0D">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Catalog</w:t>
            </w:r>
          </w:p>
        </w:tc>
      </w:tr>
      <w:tr w:rsidRPr="0026055B" w:rsidR="00793BC7" w:rsidTr="0914D04F" w14:paraId="78B00865"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747C5E8B" w:rsidRDefault="00793BC7" w14:paraId="3FF8E3ED"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793BC7" w:rsidP="096AFBEB" w:rsidRDefault="00793BC7" w14:paraId="10AAF8EC" w14:textId="37BB39C0">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3C6D5A05"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Table that </w:t>
            </w:r>
            <w:r w:rsidRPr="096AFBEB" w:rsidR="096AFBEB">
              <w:rPr>
                <w:rFonts w:ascii="Times New Roman" w:hAnsi="Times New Roman" w:eastAsia="Times New Roman" w:cs="Times New Roman"/>
                <w:sz w:val="24"/>
                <w:szCs w:val="24"/>
              </w:rPr>
              <w:t>contains</w:t>
            </w:r>
          </w:p>
          <w:p w:rsidRPr="00793BC7" w:rsidR="00793BC7" w:rsidP="096AFBEB" w:rsidRDefault="00793BC7" w14:paraId="4A2333AE"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Acronym (If applicable)</w:t>
            </w:r>
          </w:p>
          <w:p w:rsidRPr="00793BC7" w:rsidR="00793BC7" w:rsidP="096AFBEB" w:rsidRDefault="00793BC7" w14:paraId="43826716"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Term</w:t>
            </w:r>
          </w:p>
          <w:p w:rsidRPr="00793BC7" w:rsidR="00793BC7" w:rsidP="096AFBEB" w:rsidRDefault="00793BC7" w14:paraId="7CB99EC4"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Term Definition</w:t>
            </w:r>
          </w:p>
          <w:p w:rsidRPr="00793BC7" w:rsidR="00793BC7" w:rsidP="096AFBEB" w:rsidRDefault="00793BC7" w14:paraId="780CB4FE"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Synonyms/Aliases</w:t>
            </w:r>
          </w:p>
          <w:p w:rsidRPr="00793BC7" w:rsidR="00793BC7" w:rsidP="096AFBEB" w:rsidRDefault="00793BC7" w14:paraId="0A1C3F2B" w14:textId="1A8874C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MITA 4.0 Data Domain</w:t>
            </w:r>
          </w:p>
        </w:tc>
      </w:tr>
    </w:tbl>
    <w:p w:rsidRPr="00F61EEF" w:rsidR="00F61EEF" w:rsidP="096AFBEB" w:rsidRDefault="00F61EEF" w14:paraId="49890D1C" w14:textId="38156C9D">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Rule Catalog</w:t>
      </w:r>
    </w:p>
    <w:p w:rsidRPr="00793BC7" w:rsidR="00793BC7" w:rsidP="096AFBEB" w:rsidRDefault="00793BC7" w14:paraId="7F0D94D4" w14:textId="1F9D5DA6">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centralized </w:t>
      </w:r>
      <w:r w:rsidRPr="096AFBEB" w:rsidR="096AFBEB">
        <w:rPr>
          <w:rFonts w:ascii="Times New Roman" w:hAnsi="Times New Roman" w:eastAsia="Times New Roman" w:cs="Times New Roman"/>
          <w:sz w:val="24"/>
          <w:szCs w:val="24"/>
        </w:rPr>
        <w:t xml:space="preserve">list </w:t>
      </w:r>
      <w:r w:rsidRPr="096AFBEB" w:rsidR="096AFBEB">
        <w:rPr>
          <w:rFonts w:ascii="Times New Roman" w:hAnsi="Times New Roman" w:eastAsia="Times New Roman" w:cs="Times New Roman"/>
          <w:sz w:val="24"/>
          <w:szCs w:val="24"/>
        </w:rPr>
        <w:t>of data rules that define the policies, standards, and constraints governing the creation, management, and usage of data within the organization. The Data Rule Catalog helps ensure data quality, compliance, and consistency by documenting validation, transformation, privacy, and business rules.</w:t>
      </w:r>
    </w:p>
    <w:tbl>
      <w:tblPr>
        <w:tblW w:w="4900" w:type="pct"/>
        <w:tblCellMar>
          <w:left w:w="0" w:type="dxa"/>
          <w:right w:w="0" w:type="dxa"/>
        </w:tblCellMar>
        <w:tblLook w:val="0420" w:firstRow="1" w:lastRow="0" w:firstColumn="0" w:lastColumn="0" w:noHBand="0" w:noVBand="1"/>
      </w:tblPr>
      <w:tblGrid>
        <w:gridCol w:w="2400"/>
        <w:gridCol w:w="6753"/>
      </w:tblGrid>
      <w:tr w:rsidRPr="0026055B" w:rsidR="00F61EEF" w:rsidTr="0914D04F" w14:paraId="1F77C74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77FE07EB"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6782C977"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0914D04F" w14:paraId="29135322">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437AF64A" w14:textId="6F4C203E">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4366C3EA" w14:textId="1D40FC11">
            <w:pPr>
              <w:pStyle w:val="NormalTable"/>
              <w:rPr>
                <w:rFonts w:ascii="Times New Roman" w:hAnsi="Times New Roman" w:eastAsia="Times New Roman" w:cs="Times New Roman"/>
                <w:sz w:val="24"/>
                <w:szCs w:val="24"/>
              </w:rPr>
            </w:pPr>
            <w:r w:rsidRPr="0914D04F" w:rsidR="0914D04F">
              <w:rPr>
                <w:rFonts w:ascii="Times New Roman" w:hAnsi="Times New Roman" w:eastAsia="Times New Roman" w:cs="Times New Roman"/>
                <w:sz w:val="24"/>
                <w:szCs w:val="24"/>
              </w:rPr>
              <w:t xml:space="preserve">Data Rule Catalog  </w:t>
            </w:r>
          </w:p>
        </w:tc>
      </w:tr>
      <w:tr w:rsidRPr="0026055B" w:rsidR="00F61EEF" w:rsidTr="0914D04F" w14:paraId="075803D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5123C71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649A1D04" w14:textId="42779261">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3</w:t>
            </w:r>
          </w:p>
        </w:tc>
      </w:tr>
      <w:tr w:rsidRPr="0026055B" w:rsidR="00F61EEF" w:rsidTr="0914D04F" w14:paraId="7AEC658B"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5698EDDB" w14:textId="2538EB9C">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43E9C9B8" w14:textId="1B2C532F">
            <w:pPr>
              <w:pStyle w:val="NormalTable"/>
              <w:rPr>
                <w:rFonts w:ascii="Times New Roman" w:hAnsi="Times New Roman" w:eastAsia="Times New Roman" w:cs="Times New Roman"/>
                <w:sz w:val="24"/>
                <w:szCs w:val="24"/>
              </w:rPr>
            </w:pPr>
          </w:p>
        </w:tc>
      </w:tr>
      <w:tr w:rsidRPr="0026055B" w:rsidR="00793BC7" w:rsidTr="0914D04F" w14:paraId="468E6B2B"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5A006D32"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5D69FFFD" w14:textId="10882282">
            <w:pPr>
              <w:pStyle w:val="NormalTable"/>
              <w:rPr>
                <w:rFonts w:ascii="Times New Roman" w:hAnsi="Times New Roman" w:eastAsia="Times New Roman" w:cs="Times New Roman"/>
                <w:sz w:val="24"/>
                <w:szCs w:val="24"/>
              </w:rPr>
            </w:pPr>
            <w:r w:rsidRPr="0914D04F" w:rsidR="0914D04F">
              <w:rPr>
                <w:rFonts w:ascii="Times New Roman" w:hAnsi="Times New Roman" w:eastAsia="Times New Roman" w:cs="Times New Roman"/>
                <w:sz w:val="24"/>
                <w:szCs w:val="24"/>
              </w:rPr>
              <w:t xml:space="preserve">Data Governance Council, Business Subject Matter Expert, Data Architect, Data Steward, Data Analyst, Business Capability Owner, Business Process Steward, Business Analyst; Compliance Manager, Privacy Officer  </w:t>
            </w:r>
          </w:p>
        </w:tc>
      </w:tr>
      <w:tr w:rsidRPr="0026055B" w:rsidR="00793BC7" w:rsidTr="0914D04F" w14:paraId="6A11B950"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60B23DC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30F9612D" w14:textId="015907AC">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 quality, data validation, data integrity, regulatory compliance, data privacy, standardization, </w:t>
            </w:r>
            <w:r w:rsidRPr="096AFBEB" w:rsidR="096AFBEB">
              <w:rPr>
                <w:rFonts w:ascii="Times New Roman" w:hAnsi="Times New Roman" w:eastAsia="Times New Roman" w:cs="Times New Roman"/>
                <w:sz w:val="24"/>
                <w:szCs w:val="24"/>
              </w:rPr>
              <w:t xml:space="preserve">data matching, data merging/linking, </w:t>
            </w:r>
            <w:r w:rsidRPr="096AFBEB" w:rsidR="096AFBEB">
              <w:rPr>
                <w:rFonts w:ascii="Times New Roman" w:hAnsi="Times New Roman" w:eastAsia="Times New Roman" w:cs="Times New Roman"/>
                <w:sz w:val="24"/>
                <w:szCs w:val="24"/>
              </w:rPr>
              <w:t>business process alignment, enforceability</w:t>
            </w:r>
          </w:p>
        </w:tc>
      </w:tr>
      <w:tr w:rsidRPr="0026055B" w:rsidR="00793BC7" w:rsidTr="0914D04F" w14:paraId="02BF5A1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44FF1438"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08B7803D" w14:textId="501DB49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 Rule (Validation Rule, </w:t>
            </w:r>
            <w:r w:rsidRPr="096AFBEB" w:rsidR="096AFBEB">
              <w:rPr>
                <w:rFonts w:ascii="Times New Roman" w:hAnsi="Times New Roman" w:eastAsia="Times New Roman" w:cs="Times New Roman"/>
                <w:sz w:val="24"/>
                <w:szCs w:val="24"/>
              </w:rPr>
              <w:t>Data Matching, Data Merging/Linking</w:t>
            </w:r>
            <w:r w:rsidRPr="096AFBEB" w:rsidR="096AFBEB">
              <w:rPr>
                <w:rFonts w:ascii="Times New Roman" w:hAnsi="Times New Roman" w:eastAsia="Times New Roman" w:cs="Times New Roman"/>
                <w:sz w:val="24"/>
                <w:szCs w:val="24"/>
              </w:rPr>
              <w:t>)</w:t>
            </w:r>
          </w:p>
        </w:tc>
      </w:tr>
      <w:tr w:rsidRPr="0026055B" w:rsidR="00793BC7" w:rsidTr="0914D04F" w14:paraId="2C90B77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01F0B59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0A745941" w14:textId="3457C071">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Catalog</w:t>
            </w:r>
          </w:p>
        </w:tc>
      </w:tr>
      <w:tr w:rsidRPr="0026055B" w:rsidR="00793BC7" w:rsidTr="0914D04F" w14:paraId="4447541F"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747C5E8B" w:rsidRDefault="00793BC7" w14:paraId="04BC8B33"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793BC7" w:rsidP="096AFBEB" w:rsidRDefault="00793BC7" w14:paraId="46DB7D42" w14:textId="709F50AC">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257E8E83"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Table that </w:t>
            </w:r>
            <w:r w:rsidRPr="096AFBEB" w:rsidR="096AFBEB">
              <w:rPr>
                <w:rFonts w:ascii="Times New Roman" w:hAnsi="Times New Roman" w:eastAsia="Times New Roman" w:cs="Times New Roman"/>
                <w:sz w:val="24"/>
                <w:szCs w:val="24"/>
              </w:rPr>
              <w:t>contains</w:t>
            </w:r>
            <w:r w:rsidRPr="096AFBEB" w:rsidR="096AFBEB">
              <w:rPr>
                <w:rFonts w:ascii="Times New Roman" w:hAnsi="Times New Roman" w:eastAsia="Times New Roman" w:cs="Times New Roman"/>
                <w:sz w:val="24"/>
                <w:szCs w:val="24"/>
              </w:rPr>
              <w:t xml:space="preserve"> the following fields:</w:t>
            </w:r>
          </w:p>
          <w:p w:rsidRPr="00793BC7" w:rsidR="00793BC7" w:rsidP="096AFBEB" w:rsidRDefault="00793BC7" w14:paraId="032DFACE"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Rule Name</w:t>
            </w:r>
          </w:p>
          <w:p w:rsidRPr="00793BC7" w:rsidR="00793BC7" w:rsidP="096AFBEB" w:rsidRDefault="00793BC7" w14:paraId="15FB61B1" w14:textId="63FF5FAC">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Rule Description</w:t>
            </w:r>
          </w:p>
          <w:p w:rsidRPr="00793BC7" w:rsidR="00793BC7" w:rsidP="096AFBEB" w:rsidRDefault="00793BC7" w14:paraId="67DF8743" w14:textId="57D55780">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Rule Type (e.g., validation,</w:t>
            </w:r>
            <w:r w:rsidRPr="096AFBEB" w:rsidR="096AFBEB">
              <w:rPr>
                <w:rFonts w:ascii="Times New Roman" w:hAnsi="Times New Roman" w:eastAsia="Times New Roman" w:cs="Times New Roman"/>
                <w:sz w:val="24"/>
                <w:szCs w:val="24"/>
              </w:rPr>
              <w:t xml:space="preserve"> data matching, data merging/linking</w:t>
            </w:r>
            <w:r w:rsidRPr="096AFBEB" w:rsidR="096AFBEB">
              <w:rPr>
                <w:rFonts w:ascii="Times New Roman" w:hAnsi="Times New Roman" w:eastAsia="Times New Roman" w:cs="Times New Roman"/>
                <w:sz w:val="24"/>
                <w:szCs w:val="24"/>
              </w:rPr>
              <w:t>)</w:t>
            </w:r>
          </w:p>
          <w:p w:rsidRPr="00793BC7" w:rsidR="00793BC7" w:rsidP="096AFBEB" w:rsidRDefault="00793BC7" w14:paraId="0554FC85" w14:textId="3CD5411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Applicable Data Element/Asset</w:t>
            </w:r>
          </w:p>
          <w:p w:rsidRPr="00793BC7" w:rsidR="00793BC7" w:rsidP="096AFBEB" w:rsidRDefault="00793BC7" w14:paraId="2868325D" w14:textId="0C594FFF">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Business Rationale</w:t>
            </w:r>
          </w:p>
          <w:p w:rsidRPr="00793BC7" w:rsidR="00793BC7" w:rsidP="096AFBEB" w:rsidRDefault="00793BC7" w14:paraId="4060EE88" w14:textId="0ED5F85C">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 Enforcement Mechanism</w:t>
            </w:r>
          </w:p>
          <w:p w:rsidRPr="00793BC7" w:rsidR="00793BC7" w:rsidP="096AFBEB" w:rsidRDefault="00793BC7" w14:paraId="6D612EA5" w14:textId="491636C3">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 Compliance Requirement</w:t>
            </w:r>
          </w:p>
        </w:tc>
      </w:tr>
    </w:tbl>
    <w:p w:rsidR="00F61EEF" w:rsidP="096AFBEB" w:rsidRDefault="00F61EEF" w14:paraId="6FD275CC" w14:textId="70C2F07A">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Report Catalog</w:t>
      </w:r>
    </w:p>
    <w:p w:rsidRPr="00793BC7" w:rsidR="00793BC7" w:rsidP="096AFBEB" w:rsidRDefault="00793BC7" w14:paraId="11BB7FBF"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Report Catalog is a comprehensive repository of all reports generated and used within an organization. It documents the purpose, content, structure, and distribution of reports, </w:t>
      </w:r>
      <w:r w:rsidRPr="096AFBEB" w:rsidR="096AFBEB">
        <w:rPr>
          <w:rFonts w:ascii="Times New Roman" w:hAnsi="Times New Roman" w:eastAsia="Times New Roman" w:cs="Times New Roman"/>
          <w:sz w:val="24"/>
          <w:szCs w:val="24"/>
        </w:rPr>
        <w:t>facilitating</w:t>
      </w:r>
      <w:r w:rsidRPr="096AFBEB" w:rsidR="096AFBEB">
        <w:rPr>
          <w:rFonts w:ascii="Times New Roman" w:hAnsi="Times New Roman" w:eastAsia="Times New Roman" w:cs="Times New Roman"/>
          <w:sz w:val="24"/>
          <w:szCs w:val="24"/>
        </w:rPr>
        <w:t xml:space="preserve"> efficient report management and access.</w:t>
      </w:r>
    </w:p>
    <w:tbl>
      <w:tblPr>
        <w:tblW w:w="4900" w:type="pct"/>
        <w:tblCellMar>
          <w:left w:w="0" w:type="dxa"/>
          <w:right w:w="0" w:type="dxa"/>
        </w:tblCellMar>
        <w:tblLook w:val="0420" w:firstRow="1" w:lastRow="0" w:firstColumn="0" w:lastColumn="0" w:noHBand="0" w:noVBand="1"/>
      </w:tblPr>
      <w:tblGrid>
        <w:gridCol w:w="2400"/>
        <w:gridCol w:w="6753"/>
      </w:tblGrid>
      <w:tr w:rsidRPr="0026055B" w:rsidR="00F61EEF" w:rsidTr="2088F837" w14:paraId="304E87F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04ABC476"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F61EEF" w:rsidP="096AFBEB" w:rsidRDefault="00F61EEF" w14:paraId="4C9CA40E"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2088F837" w14:paraId="2AE97D72">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511EACD2" w14:textId="532A61F0">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1773891B" w14:textId="1450B661">
            <w:pPr>
              <w:pStyle w:val="NormalTable"/>
              <w:rPr>
                <w:rFonts w:ascii="Times New Roman" w:hAnsi="Times New Roman" w:eastAsia="Times New Roman" w:cs="Times New Roman"/>
                <w:sz w:val="24"/>
                <w:szCs w:val="24"/>
              </w:rPr>
            </w:pPr>
            <w:r w:rsidRPr="0914D04F" w:rsidR="0914D04F">
              <w:rPr>
                <w:rFonts w:ascii="Times New Roman" w:hAnsi="Times New Roman" w:eastAsia="Times New Roman" w:cs="Times New Roman"/>
                <w:sz w:val="24"/>
                <w:szCs w:val="24"/>
              </w:rPr>
              <w:t>Report Catalog</w:t>
            </w:r>
          </w:p>
        </w:tc>
      </w:tr>
      <w:tr w:rsidRPr="0026055B" w:rsidR="00F61EEF" w:rsidTr="2088F837" w14:paraId="20A26912"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4FC341F5"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F61EEF" w:rsidP="096AFBEB" w:rsidRDefault="00F61EEF" w14:paraId="10C6406E"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3</w:t>
            </w:r>
          </w:p>
        </w:tc>
      </w:tr>
      <w:tr w:rsidRPr="0026055B" w:rsidR="00F61EEF" w:rsidTr="2088F837" w14:paraId="6162478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11A5985B" w14:textId="72C05CBF">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F61EEF" w:rsidP="096AFBEB" w:rsidRDefault="00F61EEF" w14:paraId="18D2931C" w14:textId="38BF2DA7">
            <w:pPr>
              <w:pStyle w:val="NormalTable"/>
              <w:rPr>
                <w:rFonts w:ascii="Times New Roman" w:hAnsi="Times New Roman" w:eastAsia="Times New Roman" w:cs="Times New Roman"/>
                <w:sz w:val="24"/>
                <w:szCs w:val="24"/>
              </w:rPr>
            </w:pPr>
          </w:p>
        </w:tc>
      </w:tr>
      <w:tr w:rsidRPr="0026055B" w:rsidR="00793BC7" w:rsidTr="2088F837" w14:paraId="1D871D0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125FD6C6"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793BC7" w:rsidP="096AFBEB" w:rsidRDefault="00793BC7" w14:paraId="01BF28A6" w14:textId="05A53172">
            <w:pPr>
              <w:pStyle w:val="NormalTable"/>
              <w:rPr>
                <w:rFonts w:ascii="Times New Roman" w:hAnsi="Times New Roman" w:eastAsia="Times New Roman" w:cs="Times New Roman"/>
                <w:sz w:val="24"/>
                <w:szCs w:val="24"/>
              </w:rPr>
            </w:pPr>
            <w:r w:rsidRPr="2088F837" w:rsidR="2088F837">
              <w:rPr>
                <w:rFonts w:ascii="Times New Roman" w:hAnsi="Times New Roman" w:eastAsia="Times New Roman" w:cs="Times New Roman"/>
                <w:sz w:val="24"/>
                <w:szCs w:val="24"/>
              </w:rPr>
              <w:t xml:space="preserve">Business Subject Matter Expert, Data </w:t>
            </w:r>
            <w:r w:rsidRPr="2088F837" w:rsidR="2088F837">
              <w:rPr>
                <w:rFonts w:ascii="Times New Roman" w:hAnsi="Times New Roman" w:eastAsia="Times New Roman" w:cs="Times New Roman"/>
                <w:sz w:val="24"/>
                <w:szCs w:val="24"/>
              </w:rPr>
              <w:t>Steward, Business</w:t>
            </w:r>
            <w:r w:rsidRPr="2088F837" w:rsidR="2088F837">
              <w:rPr>
                <w:rFonts w:ascii="Times New Roman" w:hAnsi="Times New Roman" w:eastAsia="Times New Roman" w:cs="Times New Roman"/>
                <w:sz w:val="24"/>
                <w:szCs w:val="24"/>
              </w:rPr>
              <w:t xml:space="preserve"> Capability Owner, Business Process Steward, Business Analyst; Compliance Manager</w:t>
            </w:r>
          </w:p>
        </w:tc>
      </w:tr>
      <w:tr w:rsidRPr="0026055B" w:rsidR="00793BC7" w:rsidTr="2088F837" w14:paraId="78E0D23F"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63727721"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793BC7" w:rsidP="096AFBEB" w:rsidRDefault="00793BC7" w14:paraId="3951240D" w14:textId="38D8A0FD">
            <w:pPr>
              <w:pStyle w:val="NormalTable"/>
              <w:rPr>
                <w:rFonts w:ascii="Times New Roman" w:hAnsi="Times New Roman" w:eastAsia="Times New Roman" w:cs="Times New Roman"/>
                <w:color w:val="000000" w:themeColor="text1" w:themeTint="FF" w:themeShade="FF"/>
                <w:sz w:val="24"/>
                <w:szCs w:val="24"/>
              </w:rPr>
            </w:pPr>
            <w:r w:rsidRPr="096AFBEB" w:rsidR="096AFBEB">
              <w:rPr>
                <w:rFonts w:ascii="Times New Roman" w:hAnsi="Times New Roman" w:eastAsia="Times New Roman" w:cs="Times New Roman"/>
                <w:color w:val="000000" w:themeColor="text1" w:themeTint="FF" w:themeShade="FF"/>
                <w:sz w:val="24"/>
                <w:szCs w:val="24"/>
              </w:rPr>
              <w:t>Report accessibility, accuracy, consistency, distribution, security, version control, alignment with business needs</w:t>
            </w:r>
          </w:p>
        </w:tc>
      </w:tr>
      <w:tr w:rsidRPr="0026055B" w:rsidR="00793BC7" w:rsidTr="2088F837" w14:paraId="42C5278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63EEBEA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793BC7" w:rsidP="096AFBEB" w:rsidRDefault="00793BC7" w14:paraId="59162CE5" w14:textId="69A4EC5D">
            <w:pPr>
              <w:pStyle w:val="NormalTable"/>
              <w:rPr>
                <w:rFonts w:ascii="Times New Roman" w:hAnsi="Times New Roman" w:eastAsia="Times New Roman" w:cs="Times New Roman"/>
                <w:color w:val="000000" w:themeColor="text1" w:themeTint="FF" w:themeShade="FF"/>
                <w:sz w:val="24"/>
                <w:szCs w:val="24"/>
              </w:rPr>
            </w:pPr>
            <w:r w:rsidRPr="096AFBEB" w:rsidR="096AFBEB">
              <w:rPr>
                <w:rFonts w:ascii="Times New Roman" w:hAnsi="Times New Roman" w:eastAsia="Times New Roman" w:cs="Times New Roman"/>
                <w:color w:val="000000" w:themeColor="text1" w:themeTint="FF" w:themeShade="FF"/>
                <w:sz w:val="24"/>
                <w:szCs w:val="24"/>
              </w:rPr>
              <w:t>Report Name, Description, Data Sources, Frequency, Format, Audience, Owner</w:t>
            </w:r>
          </w:p>
        </w:tc>
      </w:tr>
      <w:tr w:rsidRPr="0026055B" w:rsidR="00793BC7" w:rsidTr="2088F837" w14:paraId="4D33702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208B4EAD"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793BC7" w:rsidP="096AFBEB" w:rsidRDefault="00793BC7" w14:paraId="1B55FF64" w14:textId="770C9F8C">
            <w:pPr>
              <w:pStyle w:val="NormalTable"/>
              <w:rPr>
                <w:rFonts w:ascii="Times New Roman" w:hAnsi="Times New Roman" w:eastAsia="Times New Roman" w:cs="Times New Roman"/>
                <w:color w:val="000000" w:themeColor="text1" w:themeTint="FF" w:themeShade="FF"/>
                <w:sz w:val="24"/>
                <w:szCs w:val="24"/>
              </w:rPr>
            </w:pPr>
            <w:r w:rsidRPr="096AFBEB" w:rsidR="096AFBEB">
              <w:rPr>
                <w:rFonts w:ascii="Times New Roman" w:hAnsi="Times New Roman" w:eastAsia="Times New Roman" w:cs="Times New Roman"/>
                <w:color w:val="000000" w:themeColor="text1" w:themeTint="FF" w:themeShade="FF"/>
                <w:sz w:val="24"/>
                <w:szCs w:val="24"/>
              </w:rPr>
              <w:t>Catalog</w:t>
            </w:r>
          </w:p>
        </w:tc>
      </w:tr>
      <w:tr w:rsidRPr="0026055B" w:rsidR="00793BC7" w:rsidTr="2088F837" w14:paraId="6583991B"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747C5E8B" w:rsidRDefault="00793BC7" w14:paraId="08CEDC63"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793BC7" w:rsidP="096AFBEB" w:rsidRDefault="00793BC7" w14:paraId="496347D0" w14:textId="0388801D">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00793BC7" w:rsidP="096AFBEB" w:rsidRDefault="00793BC7" w14:paraId="3A51B00D"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color w:val="000000" w:themeColor="text1" w:themeTint="FF" w:themeShade="FF"/>
                <w:sz w:val="24"/>
                <w:szCs w:val="24"/>
              </w:rPr>
              <w:t xml:space="preserve">Table that </w:t>
            </w:r>
            <w:r w:rsidRPr="096AFBEB" w:rsidR="096AFBEB">
              <w:rPr>
                <w:rFonts w:ascii="Times New Roman" w:hAnsi="Times New Roman" w:eastAsia="Times New Roman" w:cs="Times New Roman"/>
                <w:color w:val="000000" w:themeColor="text1" w:themeTint="FF" w:themeShade="FF"/>
                <w:sz w:val="24"/>
                <w:szCs w:val="24"/>
              </w:rPr>
              <w:t>contains</w:t>
            </w:r>
            <w:r w:rsidRPr="096AFBEB" w:rsidR="096AFBEB">
              <w:rPr>
                <w:rFonts w:ascii="Times New Roman" w:hAnsi="Times New Roman" w:eastAsia="Times New Roman" w:cs="Times New Roman"/>
                <w:color w:val="000000" w:themeColor="text1" w:themeTint="FF" w:themeShade="FF"/>
                <w:sz w:val="24"/>
                <w:szCs w:val="24"/>
              </w:rPr>
              <w:t xml:space="preserve"> the following fields:</w:t>
            </w:r>
          </w:p>
          <w:p w:rsidRPr="00793BC7" w:rsidR="00793BC7" w:rsidP="096AFBEB" w:rsidRDefault="00793BC7" w14:paraId="6ADBB5AA" w14:textId="4AF69BFB">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Report Name</w:t>
            </w:r>
          </w:p>
          <w:p w:rsidRPr="00793BC7" w:rsidR="00793BC7" w:rsidP="096AFBEB" w:rsidRDefault="00793BC7" w14:paraId="09D53DE3" w14:textId="0CFE9B98">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Report Description</w:t>
            </w:r>
          </w:p>
          <w:p w:rsidRPr="00793BC7" w:rsidR="00793BC7" w:rsidP="096AFBEB" w:rsidRDefault="00793BC7" w14:paraId="54B3DBFF" w14:textId="0AF694EE">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Sources</w:t>
            </w:r>
          </w:p>
          <w:p w:rsidRPr="00793BC7" w:rsidR="00793BC7" w:rsidP="096AFBEB" w:rsidRDefault="00793BC7" w14:paraId="130B97C3" w14:textId="3A1EA080">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Frequency</w:t>
            </w:r>
          </w:p>
          <w:p w:rsidRPr="00793BC7" w:rsidR="00793BC7" w:rsidP="096AFBEB" w:rsidRDefault="00793BC7" w14:paraId="3EC9CA50" w14:textId="55C4DB84">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Format</w:t>
            </w:r>
          </w:p>
          <w:p w:rsidRPr="00793BC7" w:rsidR="00793BC7" w:rsidP="096AFBEB" w:rsidRDefault="00793BC7" w14:paraId="5E633AEC" w14:textId="6349C9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Audience</w:t>
            </w:r>
          </w:p>
          <w:p w:rsidRPr="0026055B" w:rsidR="00793BC7" w:rsidP="096AFBEB" w:rsidRDefault="00793BC7" w14:paraId="00C6CBC3" w14:textId="693ADFEF">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Owner</w:t>
            </w:r>
          </w:p>
        </w:tc>
      </w:tr>
    </w:tbl>
    <w:p w:rsidR="00075C63" w:rsidP="096AFBEB" w:rsidRDefault="00075C63" w14:paraId="28BF895A" w14:textId="5704FE9C">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Logical Data Model </w:t>
      </w:r>
      <w:r w:rsidRPr="096AFBEB" w:rsidR="096AFBEB">
        <w:rPr>
          <w:rFonts w:ascii="Times New Roman" w:hAnsi="Times New Roman" w:eastAsia="Times New Roman" w:cs="Times New Roman"/>
          <w:sz w:val="24"/>
          <w:szCs w:val="24"/>
        </w:rPr>
        <w:t>Diagram</w:t>
      </w:r>
    </w:p>
    <w:p w:rsidRPr="00793BC7" w:rsidR="00793BC7" w:rsidP="096AFBEB" w:rsidRDefault="00793BC7" w14:paraId="1BA36443"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A Logical Data Model Diagram provides a detailed representation of the data requirements and structure for a business domain, independent of any specific technology or physical implementation. It elaborates entities, attributes, and relationships, often including data types and cardinality, but not physical storage details.</w:t>
      </w: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4F518B89" w14:paraId="6EACBC2A"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16C994C7"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4E5D5C5A"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F518B89" w14:paraId="2810E271">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08BAAE06" w14:textId="1D35819E">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169464F3" w14:textId="16E3A3B2">
            <w:pPr>
              <w:pStyle w:val="NormalTable"/>
              <w:rPr>
                <w:rFonts w:ascii="Times New Roman" w:hAnsi="Times New Roman" w:eastAsia="Times New Roman" w:cs="Times New Roman"/>
                <w:sz w:val="24"/>
                <w:szCs w:val="24"/>
              </w:rPr>
            </w:pPr>
            <w:r w:rsidRPr="2088F837" w:rsidR="2088F837">
              <w:rPr>
                <w:rFonts w:ascii="Times New Roman" w:hAnsi="Times New Roman" w:eastAsia="Times New Roman" w:cs="Times New Roman"/>
                <w:sz w:val="24"/>
                <w:szCs w:val="24"/>
              </w:rPr>
              <w:t xml:space="preserve">Logical Data Model Diagram  </w:t>
            </w:r>
          </w:p>
        </w:tc>
      </w:tr>
      <w:tr w:rsidRPr="0026055B" w:rsidR="00075C63" w:rsidTr="4F518B89" w14:paraId="221F4EF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73BB7E6E"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7AEE46CE"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3</w:t>
            </w:r>
          </w:p>
        </w:tc>
      </w:tr>
      <w:tr w:rsidRPr="0026055B" w:rsidR="00075C63" w:rsidTr="4F518B89" w14:paraId="303E1BF6"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26260705" w14:textId="6A9641A5">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1BE80CC1" w14:textId="5BFCD2FD">
            <w:pPr>
              <w:pStyle w:val="NormalTable"/>
              <w:rPr>
                <w:rFonts w:ascii="Times New Roman" w:hAnsi="Times New Roman" w:eastAsia="Times New Roman" w:cs="Times New Roman"/>
                <w:sz w:val="24"/>
                <w:szCs w:val="24"/>
              </w:rPr>
            </w:pPr>
          </w:p>
        </w:tc>
      </w:tr>
      <w:tr w:rsidRPr="0026055B" w:rsidR="00793BC7" w:rsidTr="4F518B89" w14:paraId="362D7525"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59C369A8"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38B94233" w14:textId="21EA79C7">
            <w:pPr>
              <w:pStyle w:val="NormalTable"/>
              <w:rPr>
                <w:rFonts w:ascii="Times New Roman" w:hAnsi="Times New Roman" w:eastAsia="Times New Roman" w:cs="Times New Roman"/>
                <w:sz w:val="24"/>
                <w:szCs w:val="24"/>
              </w:rPr>
            </w:pPr>
            <w:r w:rsidRPr="4F518B89" w:rsidR="4F518B89">
              <w:rPr>
                <w:rFonts w:ascii="Times New Roman" w:hAnsi="Times New Roman" w:eastAsia="Times New Roman" w:cs="Times New Roman"/>
                <w:sz w:val="24"/>
                <w:szCs w:val="24"/>
              </w:rPr>
              <w:t xml:space="preserve">Data Governance Council, Business Subject Matter Expert, Data Architect, </w:t>
            </w:r>
            <w:r w:rsidRPr="4F518B89" w:rsidR="4F518B89">
              <w:rPr>
                <w:rFonts w:ascii="Times New Roman" w:hAnsi="Times New Roman" w:eastAsia="Times New Roman" w:cs="Times New Roman"/>
                <w:sz w:val="24"/>
                <w:szCs w:val="24"/>
              </w:rPr>
              <w:t xml:space="preserve">Business </w:t>
            </w:r>
            <w:r w:rsidRPr="4F518B89" w:rsidR="4F518B89">
              <w:rPr>
                <w:rFonts w:ascii="Times New Roman" w:hAnsi="Times New Roman" w:eastAsia="Times New Roman" w:cs="Times New Roman"/>
                <w:sz w:val="24"/>
                <w:szCs w:val="24"/>
              </w:rPr>
              <w:t>Data Steward, Data Analyst, Business Capability Owner, Business Process Steward, Business Analyst</w:t>
            </w:r>
          </w:p>
        </w:tc>
      </w:tr>
      <w:tr w:rsidRPr="0026055B" w:rsidR="00793BC7" w:rsidTr="4F518B89" w14:paraId="7AC28CB7"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08F3E563"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0FB3AB62" w14:textId="261502AC">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structure accuracy, normalization, business rule enforcement, integration consistency, data quality, requirements traceability, support for future physical design</w:t>
            </w:r>
          </w:p>
        </w:tc>
      </w:tr>
      <w:tr w:rsidRPr="0026055B" w:rsidR="00793BC7" w:rsidTr="4F518B89" w14:paraId="2C69E2C9"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149D3893"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6E902F0C" w14:textId="0F1446FF">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Entity, Attribute (with data types and constraints), Relationship (with cardinality and optionality), Primary and Foreign Keys (logical), Unique Constraints</w:t>
            </w:r>
          </w:p>
        </w:tc>
      </w:tr>
      <w:tr w:rsidRPr="0026055B" w:rsidR="00793BC7" w:rsidTr="4F518B89" w14:paraId="7C689221"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752E036C"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01462E3D" w14:textId="17F45531">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793BC7" w:rsidTr="4F518B89" w14:paraId="1BD5D009"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747C5E8B" w:rsidRDefault="00793BC7" w14:paraId="5E98766C"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793BC7" w:rsidP="096AFBEB" w:rsidRDefault="00793BC7" w14:paraId="52BAF021" w14:textId="3B8AA733">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689AF5D5" w14:textId="36B73DF9">
            <w:pPr>
              <w:pStyle w:val="NormalTable"/>
              <w:rPr>
                <w:rFonts w:ascii="Times New Roman" w:hAnsi="Times New Roman" w:eastAsia="Times New Roman" w:cs="Times New Roman"/>
                <w:sz w:val="24"/>
                <w:szCs w:val="24"/>
              </w:rPr>
            </w:pPr>
            <w:r w:rsidRPr="4F518B89" w:rsidR="4F518B89">
              <w:rPr>
                <w:rFonts w:ascii="Times New Roman" w:hAnsi="Times New Roman" w:eastAsia="Times New Roman" w:cs="Times New Roman"/>
                <w:sz w:val="24"/>
                <w:szCs w:val="24"/>
              </w:rPr>
              <w:t>UML Class Diagram notation; entities as rectangles, attributes within or linked to entities, relationships as lines with cardinality symbols, explicit naming conventions.</w:t>
            </w:r>
          </w:p>
        </w:tc>
      </w:tr>
    </w:tbl>
    <w:p w:rsidR="00075C63" w:rsidP="096AFBEB" w:rsidRDefault="00075C63" w14:paraId="2B8B36FF" w14:textId="77777777">
      <w:pPr>
        <w:rPr>
          <w:rFonts w:ascii="Times New Roman" w:hAnsi="Times New Roman" w:eastAsia="Times New Roman" w:cs="Times New Roman"/>
          <w:sz w:val="24"/>
          <w:szCs w:val="24"/>
        </w:rPr>
      </w:pPr>
    </w:p>
    <w:p w:rsidR="00075C63" w:rsidP="096AFBEB" w:rsidRDefault="00075C63" w14:paraId="6036A6A5" w14:textId="73BCFCBA">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Physical Data Model </w:t>
      </w:r>
      <w:r w:rsidRPr="096AFBEB" w:rsidR="096AFBEB">
        <w:rPr>
          <w:rFonts w:ascii="Times New Roman" w:hAnsi="Times New Roman" w:eastAsia="Times New Roman" w:cs="Times New Roman"/>
          <w:sz w:val="24"/>
          <w:szCs w:val="24"/>
        </w:rPr>
        <w:t>Diagram</w:t>
      </w:r>
    </w:p>
    <w:p w:rsidRPr="00793BC7" w:rsidR="00793BC7" w:rsidP="096AFBEB" w:rsidRDefault="00793BC7" w14:paraId="583CC577"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Physical Data Model Diagram </w:t>
      </w:r>
      <w:r w:rsidRPr="096AFBEB" w:rsidR="096AFBEB">
        <w:rPr>
          <w:rFonts w:ascii="Times New Roman" w:hAnsi="Times New Roman" w:eastAsia="Times New Roman" w:cs="Times New Roman"/>
          <w:sz w:val="24"/>
          <w:szCs w:val="24"/>
        </w:rPr>
        <w:t>represents</w:t>
      </w:r>
      <w:r w:rsidRPr="096AFBEB" w:rsidR="096AFBEB">
        <w:rPr>
          <w:rFonts w:ascii="Times New Roman" w:hAnsi="Times New Roman" w:eastAsia="Times New Roman" w:cs="Times New Roman"/>
          <w:sz w:val="24"/>
          <w:szCs w:val="24"/>
        </w:rPr>
        <w:t xml:space="preserve"> the actual implementation of a database, including tables, columns with data types, indexes, constraints, and relationships as they will exist in a specific database management system (DBMS). It provides the blueprint for database creation and optimization, including storage and access methods.</w:t>
      </w: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4F518B89" w14:paraId="1E3CB377"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146AE542"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63E9DFD4"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F518B89" w14:paraId="57C34322">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6C9D200F" w14:textId="1CB5EF1B">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0B337E7F" w14:textId="3DE00E63">
            <w:pPr>
              <w:pStyle w:val="NormalTable"/>
              <w:rPr>
                <w:rFonts w:ascii="Times New Roman" w:hAnsi="Times New Roman" w:eastAsia="Times New Roman" w:cs="Times New Roman"/>
                <w:sz w:val="24"/>
                <w:szCs w:val="24"/>
              </w:rPr>
            </w:pPr>
            <w:r w:rsidRPr="4F518B89" w:rsidR="4F518B89">
              <w:rPr>
                <w:rFonts w:ascii="Times New Roman" w:hAnsi="Times New Roman" w:eastAsia="Times New Roman" w:cs="Times New Roman"/>
                <w:sz w:val="24"/>
                <w:szCs w:val="24"/>
              </w:rPr>
              <w:t>Physical Data Model Diagram</w:t>
            </w:r>
          </w:p>
        </w:tc>
      </w:tr>
      <w:tr w:rsidRPr="0026055B" w:rsidR="00075C63" w:rsidTr="4F518B89" w14:paraId="7E5E1C86"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19BDA1D7"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1AF68522"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3</w:t>
            </w:r>
          </w:p>
        </w:tc>
      </w:tr>
      <w:tr w:rsidRPr="0026055B" w:rsidR="00075C63" w:rsidTr="4F518B89" w14:paraId="7A142B00"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7B794334" w14:textId="6FD7E661">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76140BC3" w14:textId="3BBA71AC">
            <w:pPr>
              <w:pStyle w:val="NormalTable"/>
              <w:rPr>
                <w:rFonts w:ascii="Times New Roman" w:hAnsi="Times New Roman" w:eastAsia="Times New Roman" w:cs="Times New Roman"/>
                <w:sz w:val="24"/>
                <w:szCs w:val="24"/>
              </w:rPr>
            </w:pPr>
          </w:p>
        </w:tc>
      </w:tr>
      <w:tr w:rsidRPr="0026055B" w:rsidR="00793BC7" w:rsidTr="4F518B89" w14:paraId="69D6B25E"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72C2A63E"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3070937B" w14:textId="0B3F310C">
            <w:pPr>
              <w:pStyle w:val="NormalTable"/>
              <w:rPr>
                <w:rFonts w:ascii="Times New Roman" w:hAnsi="Times New Roman" w:eastAsia="Times New Roman" w:cs="Times New Roman"/>
                <w:sz w:val="24"/>
                <w:szCs w:val="24"/>
              </w:rPr>
            </w:pPr>
            <w:r w:rsidRPr="4F518B89" w:rsidR="4F518B89">
              <w:rPr>
                <w:rFonts w:ascii="Times New Roman" w:hAnsi="Times New Roman" w:eastAsia="Times New Roman" w:cs="Times New Roman"/>
                <w:sz w:val="24"/>
                <w:szCs w:val="24"/>
              </w:rPr>
              <w:t xml:space="preserve">Business Subject Matter Expert, Data Architect, Technical Data Steward, Data Analyst, Business Capability Owner, Business Process Steward, Business Analyst  </w:t>
            </w:r>
          </w:p>
        </w:tc>
      </w:tr>
      <w:tr w:rsidRPr="0026055B" w:rsidR="00793BC7" w:rsidTr="4F518B89" w14:paraId="11454100"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6C85B46F"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606802EE" w14:textId="5A3DC571">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Database performance, storage optimization, indexing, referential integrity, compliance with DBMS standards, physical constraints, security, scalability, </w:t>
            </w:r>
            <w:r w:rsidRPr="096AFBEB" w:rsidR="096AFBEB">
              <w:rPr>
                <w:rFonts w:ascii="Times New Roman" w:hAnsi="Times New Roman" w:eastAsia="Times New Roman" w:cs="Times New Roman"/>
                <w:sz w:val="24"/>
                <w:szCs w:val="24"/>
              </w:rPr>
              <w:t>backup</w:t>
            </w:r>
            <w:r w:rsidRPr="096AFBEB" w:rsidR="096AFBEB">
              <w:rPr>
                <w:rFonts w:ascii="Times New Roman" w:hAnsi="Times New Roman" w:eastAsia="Times New Roman" w:cs="Times New Roman"/>
                <w:sz w:val="24"/>
                <w:szCs w:val="24"/>
              </w:rPr>
              <w:t xml:space="preserve"> and recovery</w:t>
            </w:r>
          </w:p>
        </w:tc>
      </w:tr>
      <w:tr w:rsidRPr="0026055B" w:rsidR="00793BC7" w:rsidTr="4F518B89" w14:paraId="3165E268"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28DB5CFE"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028B3466" w14:textId="0ECC6F2C">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Table, Column (with physical data types and lengths), Primary Key, Foreign Key, Index, Constraint (e.g., unique, check), View, Partition, Tablespace</w:t>
            </w:r>
          </w:p>
        </w:tc>
      </w:tr>
      <w:tr w:rsidRPr="0026055B" w:rsidR="00793BC7" w:rsidTr="4F518B89" w14:paraId="2A932BA0"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2CAB6FD9"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47EEADED" w14:textId="53D1ACC5">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793BC7" w:rsidTr="4F518B89" w14:paraId="43C57FAC"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747C5E8B" w:rsidRDefault="00793BC7" w14:paraId="66FE860B"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793BC7" w:rsidP="096AFBEB" w:rsidRDefault="00793BC7" w14:paraId="6AFD5A63" w14:textId="38B584C7">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148169D3" w14:textId="2DDDEDD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Enhanced Entity-Relationship Diagram (ERD) notation or DBMS-specific modeling tools; tables as rectangles, columns listed within tables, relationships as lines with crow’s foot or other notation, explicit PK/FK indications, physical storage attributes, and DBMS-specific conventions.</w:t>
            </w:r>
          </w:p>
        </w:tc>
      </w:tr>
    </w:tbl>
    <w:p w:rsidR="00075C63" w:rsidP="096AFBEB" w:rsidRDefault="00075C63" w14:paraId="6DD4B684" w14:textId="77777777">
      <w:pPr>
        <w:rPr>
          <w:rFonts w:ascii="Times New Roman" w:hAnsi="Times New Roman" w:eastAsia="Times New Roman" w:cs="Times New Roman"/>
          <w:sz w:val="24"/>
          <w:szCs w:val="24"/>
        </w:rPr>
      </w:pPr>
    </w:p>
    <w:p w:rsidR="00075C63" w:rsidP="096AFBEB" w:rsidRDefault="00075C63" w14:paraId="0E15427B" w14:textId="535BC03B">
      <w:pPr>
        <w:pStyle w:val="Heading3"/>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 </w:t>
      </w:r>
      <w:r w:rsidRPr="096AFBEB" w:rsidR="096AFBEB">
        <w:rPr>
          <w:rFonts w:ascii="Times New Roman" w:hAnsi="Times New Roman" w:eastAsia="Times New Roman" w:cs="Times New Roman"/>
          <w:sz w:val="24"/>
          <w:szCs w:val="24"/>
        </w:rPr>
        <w:t>Lineage</w:t>
      </w:r>
      <w:r w:rsidRPr="096AFBEB" w:rsidR="096AFBEB">
        <w:rPr>
          <w:rFonts w:ascii="Times New Roman" w:hAnsi="Times New Roman" w:eastAsia="Times New Roman" w:cs="Times New Roman"/>
          <w:sz w:val="24"/>
          <w:szCs w:val="24"/>
        </w:rPr>
        <w:t xml:space="preserve"> Diagram</w:t>
      </w:r>
    </w:p>
    <w:p w:rsidRPr="00793BC7" w:rsidR="00793BC7" w:rsidP="096AFBEB" w:rsidRDefault="00793BC7" w14:paraId="11336874"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A Data Lineage Diagram visually maps the flow and transformation of data from its origin to its </w:t>
      </w:r>
      <w:r w:rsidRPr="096AFBEB" w:rsidR="096AFBEB">
        <w:rPr>
          <w:rFonts w:ascii="Times New Roman" w:hAnsi="Times New Roman" w:eastAsia="Times New Roman" w:cs="Times New Roman"/>
          <w:sz w:val="24"/>
          <w:szCs w:val="24"/>
        </w:rPr>
        <w:t>final destination</w:t>
      </w:r>
      <w:r w:rsidRPr="096AFBEB" w:rsidR="096AFBEB">
        <w:rPr>
          <w:rFonts w:ascii="Times New Roman" w:hAnsi="Times New Roman" w:eastAsia="Times New Roman" w:cs="Times New Roman"/>
          <w:sz w:val="24"/>
          <w:szCs w:val="24"/>
        </w:rPr>
        <w:t>, illustrating the data’s journey through various systems, processes, and transformations. It is essential for understanding data dependencies, ensuring data quality, and supporting compliance and governance efforts.</w:t>
      </w:r>
    </w:p>
    <w:tbl>
      <w:tblPr>
        <w:tblW w:w="4900" w:type="pct"/>
        <w:tblCellMar>
          <w:left w:w="0" w:type="dxa"/>
          <w:right w:w="0" w:type="dxa"/>
        </w:tblCellMar>
        <w:tblLook w:val="0420" w:firstRow="1" w:lastRow="0" w:firstColumn="0" w:lastColumn="0" w:noHBand="0" w:noVBand="1"/>
      </w:tblPr>
      <w:tblGrid>
        <w:gridCol w:w="2400"/>
        <w:gridCol w:w="6753"/>
      </w:tblGrid>
      <w:tr w:rsidRPr="0026055B" w:rsidR="00075C63" w:rsidTr="4F518B89" w14:paraId="22490E5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0ABFAFEC"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Item</w:t>
            </w:r>
          </w:p>
        </w:tc>
        <w:tc>
          <w:tcPr>
            <w:tcW w:w="675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D34817"/>
            <w:tcMar>
              <w:top w:w="72" w:type="dxa"/>
              <w:left w:w="144" w:type="dxa"/>
              <w:bottom w:w="72" w:type="dxa"/>
              <w:right w:w="144" w:type="dxa"/>
            </w:tcMar>
            <w:hideMark/>
          </w:tcPr>
          <w:p w:rsidRPr="0026055B" w:rsidR="00075C63" w:rsidP="096AFBEB" w:rsidRDefault="00075C63" w14:paraId="76CC9A51" w14:textId="77777777">
            <w:pPr>
              <w:pStyle w:val="Header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Description</w:t>
            </w:r>
          </w:p>
        </w:tc>
      </w:tr>
      <w:tr w:rsidR="5356A724" w:rsidTr="4F518B89" w14:paraId="59E3B8DE">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7EB85C10" w14:textId="6A29F0BD">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Artifact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5356A724" w:rsidP="5356A724" w:rsidRDefault="5356A724" w14:paraId="07CBF4A3" w14:textId="0F18177B">
            <w:pPr>
              <w:pStyle w:val="NormalTable"/>
              <w:rPr>
                <w:rFonts w:ascii="Times New Roman" w:hAnsi="Times New Roman" w:eastAsia="Times New Roman" w:cs="Times New Roman"/>
                <w:sz w:val="24"/>
                <w:szCs w:val="24"/>
              </w:rPr>
            </w:pPr>
            <w:r w:rsidRPr="4F518B89" w:rsidR="4F518B89">
              <w:rPr>
                <w:rFonts w:ascii="Times New Roman" w:hAnsi="Times New Roman" w:eastAsia="Times New Roman" w:cs="Times New Roman"/>
                <w:sz w:val="24"/>
                <w:szCs w:val="24"/>
              </w:rPr>
              <w:t xml:space="preserve">Data Lineage Diagram  </w:t>
            </w:r>
          </w:p>
        </w:tc>
      </w:tr>
      <w:tr w:rsidRPr="0026055B" w:rsidR="00075C63" w:rsidTr="4F518B89" w14:paraId="3A490C14"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67B8BFB4"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Requirement</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26055B" w:rsidR="00075C63" w:rsidP="096AFBEB" w:rsidRDefault="00075C63" w14:paraId="359F45E4"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Required at MITA Maturity Level 3</w:t>
            </w:r>
          </w:p>
        </w:tc>
      </w:tr>
      <w:tr w:rsidRPr="0026055B" w:rsidR="00075C63" w:rsidTr="4F518B89" w14:paraId="4C5125FC"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1F612359" w14:textId="0BEE9223">
            <w:pPr>
              <w:pStyle w:val="NormalTable"/>
              <w:rPr>
                <w:rFonts w:ascii="Times New Roman" w:hAnsi="Times New Roman" w:eastAsia="Times New Roman" w:cs="Times New Roman"/>
                <w:b w:val="1"/>
                <w:bCs w:val="1"/>
                <w:sz w:val="24"/>
                <w:szCs w:val="24"/>
              </w:rPr>
            </w:pPr>
            <w:r w:rsidRPr="5356A724" w:rsidR="5356A724">
              <w:rPr>
                <w:rFonts w:ascii="Times New Roman" w:hAnsi="Times New Roman" w:eastAsia="Times New Roman" w:cs="Times New Roman"/>
                <w:b w:val="1"/>
                <w:bCs w:val="1"/>
                <w:sz w:val="24"/>
                <w:szCs w:val="24"/>
              </w:rPr>
              <w:t>Associated Uses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26055B" w:rsidR="00075C63" w:rsidP="096AFBEB" w:rsidRDefault="00075C63" w14:paraId="6C95DD21" w14:textId="261742B8">
            <w:pPr>
              <w:pStyle w:val="NormalTable"/>
              <w:rPr>
                <w:rFonts w:ascii="Times New Roman" w:hAnsi="Times New Roman" w:eastAsia="Times New Roman" w:cs="Times New Roman"/>
                <w:sz w:val="24"/>
                <w:szCs w:val="24"/>
              </w:rPr>
            </w:pPr>
          </w:p>
        </w:tc>
      </w:tr>
      <w:tr w:rsidRPr="0026055B" w:rsidR="00793BC7" w:rsidTr="4F518B89" w14:paraId="3A08022D"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602B1D12"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Stakeholders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71072449" w14:textId="13D003F9">
            <w:pPr>
              <w:pStyle w:val="NormalTable"/>
              <w:rPr>
                <w:rFonts w:ascii="Times New Roman" w:hAnsi="Times New Roman" w:eastAsia="Times New Roman" w:cs="Times New Roman"/>
                <w:sz w:val="24"/>
                <w:szCs w:val="24"/>
              </w:rPr>
            </w:pPr>
            <w:r w:rsidRPr="4F518B89" w:rsidR="4F518B89">
              <w:rPr>
                <w:rFonts w:ascii="Times New Roman" w:hAnsi="Times New Roman" w:eastAsia="Times New Roman" w:cs="Times New Roman"/>
                <w:sz w:val="24"/>
                <w:szCs w:val="24"/>
              </w:rPr>
              <w:t xml:space="preserve">Business Subject Matter Expert, Data Architect, Technical Data Steward, Data Analyst, Business Capability Owner, Business Process Steward, Compliance Manager    </w:t>
            </w:r>
          </w:p>
        </w:tc>
      </w:tr>
      <w:tr w:rsidRPr="0026055B" w:rsidR="00793BC7" w:rsidTr="4F518B89" w14:paraId="4AA49E36"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60484359"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Concerns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4F4CA6B7" w14:textId="4CAA328A">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traceability, accuracy, transformation transparency, compliance, data quality, impact analysis, data governance</w:t>
            </w:r>
          </w:p>
        </w:tc>
      </w:tr>
      <w:tr w:rsidRPr="0026055B" w:rsidR="00793BC7" w:rsidTr="4F518B89" w14:paraId="2A338BF8"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096AFBEB" w:rsidRDefault="00793BC7" w14:paraId="28564E64"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Elements</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120A24D4" w14:textId="3861A828">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Data Sources, Data Targets, Transformation Processes, Data Stores, Data Flows, Metadata</w:t>
            </w:r>
          </w:p>
        </w:tc>
      </w:tr>
      <w:tr w:rsidRPr="0026055B" w:rsidR="00793BC7" w:rsidTr="4F518B89" w14:paraId="0BB538A5" w14:textId="77777777">
        <w:trPr>
          <w:trHeight w:val="584"/>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hideMark/>
          </w:tcPr>
          <w:p w:rsidRPr="0026055B" w:rsidR="00793BC7" w:rsidP="096AFBEB" w:rsidRDefault="00793BC7" w14:paraId="168D705A" w14:textId="77777777">
            <w:pPr>
              <w:pStyle w:val="NormalTable"/>
              <w:rPr>
                <w:rFonts w:ascii="Times New Roman" w:hAnsi="Times New Roman" w:eastAsia="Times New Roman" w:cs="Times New Roman"/>
                <w:b w:val="1"/>
                <w:bCs w:val="1"/>
                <w:sz w:val="24"/>
                <w:szCs w:val="24"/>
              </w:rPr>
            </w:pPr>
            <w:r w:rsidRPr="096AFBEB" w:rsidR="096AFBEB">
              <w:rPr>
                <w:rFonts w:ascii="Times New Roman" w:hAnsi="Times New Roman" w:eastAsia="Times New Roman" w:cs="Times New Roman"/>
                <w:b w:val="1"/>
                <w:bCs w:val="1"/>
                <w:sz w:val="24"/>
                <w:szCs w:val="24"/>
              </w:rPr>
              <w:t>Type</w:t>
            </w: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CFCC"/>
            <w:tcMar>
              <w:top w:w="72" w:type="dxa"/>
              <w:left w:w="144" w:type="dxa"/>
              <w:bottom w:w="72" w:type="dxa"/>
              <w:right w:w="144" w:type="dxa"/>
            </w:tcMar>
          </w:tcPr>
          <w:p w:rsidRPr="00793BC7" w:rsidR="00793BC7" w:rsidP="096AFBEB" w:rsidRDefault="00793BC7" w14:paraId="4B1BFC92" w14:textId="157CE013">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Matrices</w:t>
            </w:r>
          </w:p>
        </w:tc>
      </w:tr>
      <w:tr w:rsidRPr="0026055B" w:rsidR="00793BC7" w:rsidTr="4F518B89" w14:paraId="34E6DF78" w14:textId="77777777">
        <w:trPr>
          <w:trHeight w:val="682"/>
          <w:tblHeader/>
        </w:trPr>
        <w:tc>
          <w:tcPr>
            <w:tcW w:w="24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hideMark/>
          </w:tcPr>
          <w:p w:rsidRPr="0026055B" w:rsidR="00793BC7" w:rsidP="747C5E8B" w:rsidRDefault="00793BC7" w14:paraId="09DA0224" w14:textId="37AE67CC">
            <w:pPr>
              <w:pStyle w:val="NormalTable"/>
              <w:rPr>
                <w:rFonts w:ascii="Times New Roman" w:hAnsi="Times New Roman" w:eastAsia="Times New Roman" w:cs="Times New Roman"/>
                <w:b w:val="1"/>
                <w:bCs w:val="1"/>
                <w:sz w:val="24"/>
                <w:szCs w:val="24"/>
              </w:rPr>
            </w:pPr>
            <w:r w:rsidRPr="747C5E8B" w:rsidR="747C5E8B">
              <w:rPr>
                <w:rFonts w:ascii="Times New Roman" w:hAnsi="Times New Roman" w:eastAsia="Times New Roman" w:cs="Times New Roman"/>
                <w:b w:val="1"/>
                <w:bCs w:val="1"/>
                <w:sz w:val="24"/>
                <w:szCs w:val="24"/>
              </w:rPr>
              <w:t>Documentation Approach</w:t>
            </w:r>
          </w:p>
          <w:p w:rsidRPr="0026055B" w:rsidR="00793BC7" w:rsidP="096AFBEB" w:rsidRDefault="00793BC7" w14:paraId="424ACFFB" w14:textId="02A1B136">
            <w:pPr>
              <w:pStyle w:val="NormalTable"/>
              <w:rPr>
                <w:rFonts w:ascii="Times New Roman" w:hAnsi="Times New Roman" w:eastAsia="Times New Roman" w:cs="Times New Roman"/>
                <w:b w:val="1"/>
                <w:bCs w:val="1"/>
                <w:sz w:val="24"/>
                <w:szCs w:val="24"/>
              </w:rPr>
            </w:pPr>
          </w:p>
        </w:tc>
        <w:tc>
          <w:tcPr>
            <w:tcW w:w="675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7E9E7"/>
            <w:tcMar>
              <w:top w:w="72" w:type="dxa"/>
              <w:left w:w="144" w:type="dxa"/>
              <w:bottom w:w="72" w:type="dxa"/>
              <w:right w:w="144" w:type="dxa"/>
            </w:tcMar>
          </w:tcPr>
          <w:p w:rsidRPr="00793BC7" w:rsidR="00793BC7" w:rsidP="096AFBEB" w:rsidRDefault="00793BC7" w14:paraId="72ACEEB3" w14:textId="77777777">
            <w:pPr>
              <w:pStyle w:val="NormalTable"/>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Visual diagrams or flowcharts </w:t>
            </w:r>
            <w:r w:rsidRPr="096AFBEB" w:rsidR="096AFBEB">
              <w:rPr>
                <w:rFonts w:ascii="Times New Roman" w:hAnsi="Times New Roman" w:eastAsia="Times New Roman" w:cs="Times New Roman"/>
                <w:sz w:val="24"/>
                <w:szCs w:val="24"/>
              </w:rPr>
              <w:t>representing</w:t>
            </w:r>
            <w:r w:rsidRPr="096AFBEB" w:rsidR="096AFBEB">
              <w:rPr>
                <w:rFonts w:ascii="Times New Roman" w:hAnsi="Times New Roman" w:eastAsia="Times New Roman" w:cs="Times New Roman"/>
                <w:sz w:val="24"/>
                <w:szCs w:val="24"/>
              </w:rPr>
              <w:t xml:space="preserve"> data movement and transformation, including: </w:t>
            </w:r>
          </w:p>
          <w:p w:rsidRPr="00793BC7" w:rsidR="00793BC7" w:rsidP="096AFBEB" w:rsidRDefault="00793BC7" w14:paraId="6F4E32E6"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 Sources </w:t>
            </w:r>
          </w:p>
          <w:p w:rsidRPr="00793BC7" w:rsidR="00793BC7" w:rsidP="096AFBEB" w:rsidRDefault="00793BC7" w14:paraId="260394B9"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 Targets </w:t>
            </w:r>
          </w:p>
          <w:p w:rsidRPr="00793BC7" w:rsidR="00793BC7" w:rsidP="096AFBEB" w:rsidRDefault="00793BC7" w14:paraId="726D37B9"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Transformation Processes (logic and operations applied to data) </w:t>
            </w:r>
          </w:p>
          <w:p w:rsidRPr="00793BC7" w:rsidR="00793BC7" w:rsidP="096AFBEB" w:rsidRDefault="00793BC7" w14:paraId="62FFAF16"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 Stores  </w:t>
            </w:r>
          </w:p>
          <w:p w:rsidRPr="00793BC7" w:rsidR="00793BC7" w:rsidP="096AFBEB" w:rsidRDefault="00793BC7" w14:paraId="05ECDB01" w14:textId="77777777">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Data Flows (arrows </w:t>
            </w:r>
            <w:r w:rsidRPr="096AFBEB" w:rsidR="096AFBEB">
              <w:rPr>
                <w:rFonts w:ascii="Times New Roman" w:hAnsi="Times New Roman" w:eastAsia="Times New Roman" w:cs="Times New Roman"/>
                <w:sz w:val="24"/>
                <w:szCs w:val="24"/>
              </w:rPr>
              <w:t>indicating</w:t>
            </w:r>
            <w:r w:rsidRPr="096AFBEB" w:rsidR="096AFBEB">
              <w:rPr>
                <w:rFonts w:ascii="Times New Roman" w:hAnsi="Times New Roman" w:eastAsia="Times New Roman" w:cs="Times New Roman"/>
                <w:sz w:val="24"/>
                <w:szCs w:val="24"/>
              </w:rPr>
              <w:t xml:space="preserve"> movement of data) </w:t>
            </w:r>
          </w:p>
          <w:p w:rsidRPr="00793BC7" w:rsidR="00793BC7" w:rsidP="096AFBEB" w:rsidRDefault="00793BC7" w14:paraId="4B19B94F" w14:textId="6A9A5A13">
            <w:pPr>
              <w:pStyle w:val="Table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Metadata (</w:t>
            </w:r>
            <w:r w:rsidRPr="096AFBEB" w:rsidR="096AFBEB">
              <w:rPr>
                <w:rFonts w:ascii="Times New Roman" w:hAnsi="Times New Roman" w:eastAsia="Times New Roman" w:cs="Times New Roman"/>
                <w:sz w:val="24"/>
                <w:szCs w:val="24"/>
              </w:rPr>
              <w:t>additional</w:t>
            </w:r>
            <w:r w:rsidRPr="096AFBEB" w:rsidR="096AFBEB">
              <w:rPr>
                <w:rFonts w:ascii="Times New Roman" w:hAnsi="Times New Roman" w:eastAsia="Times New Roman" w:cs="Times New Roman"/>
                <w:sz w:val="24"/>
                <w:szCs w:val="24"/>
              </w:rPr>
              <w:t xml:space="preserve"> information about data, such as format, quality, and lineage details)</w:t>
            </w:r>
          </w:p>
        </w:tc>
      </w:tr>
    </w:tbl>
    <w:p w:rsidRPr="0026055B" w:rsidR="0026055B" w:rsidP="096AFBEB" w:rsidRDefault="0026055B" w14:paraId="29D20AFD" w14:textId="1A47160C">
      <w:pPr>
        <w:pStyle w:val="Heading2"/>
        <w:rPr>
          <w:rFonts w:ascii="Times New Roman" w:hAnsi="Times New Roman" w:eastAsia="Times New Roman" w:cs="Times New Roman"/>
          <w:sz w:val="24"/>
          <w:szCs w:val="24"/>
        </w:rPr>
      </w:pPr>
      <w:bookmarkStart w:name="_Toc216805799" w:id="28"/>
      <w:r w:rsidRPr="096AFBEB" w:rsidR="096AFBEB">
        <w:rPr>
          <w:rFonts w:ascii="Times New Roman" w:hAnsi="Times New Roman" w:eastAsia="Times New Roman" w:cs="Times New Roman"/>
          <w:sz w:val="24"/>
          <w:szCs w:val="24"/>
        </w:rPr>
        <w:t>Technical Architecture Artifacts</w:t>
      </w:r>
      <w:bookmarkEnd w:id="28"/>
    </w:p>
    <w:p w:rsidR="0026055B" w:rsidP="096AFBEB" w:rsidRDefault="0026055B" w14:paraId="1FBAB100" w14:textId="7B837EA2">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TBD</w:t>
      </w:r>
    </w:p>
    <w:p w:rsidRPr="00361FF1" w:rsidR="00361FF1" w:rsidP="096AFBEB" w:rsidRDefault="00361FF1" w14:paraId="1CA5ED95" w14:textId="11B7D43B">
      <w:pPr>
        <w:pStyle w:val="Heading1"/>
        <w:rPr>
          <w:rFonts w:ascii="Times New Roman" w:hAnsi="Times New Roman" w:eastAsia="Times New Roman" w:cs="Times New Roman"/>
          <w:sz w:val="24"/>
          <w:szCs w:val="24"/>
        </w:rPr>
      </w:pPr>
      <w:bookmarkStart w:name="_Toc216805800" w:id="29"/>
      <w:r w:rsidRPr="096AFBEB" w:rsidR="096AFBEB">
        <w:rPr>
          <w:rFonts w:ascii="Times New Roman" w:hAnsi="Times New Roman" w:eastAsia="Times New Roman" w:cs="Times New Roman"/>
          <w:sz w:val="24"/>
          <w:szCs w:val="24"/>
        </w:rPr>
        <w:t>Concept of Operations (</w:t>
      </w:r>
      <w:r w:rsidRPr="096AFBEB" w:rsidR="096AFBEB">
        <w:rPr>
          <w:rFonts w:ascii="Times New Roman" w:hAnsi="Times New Roman" w:eastAsia="Times New Roman" w:cs="Times New Roman"/>
          <w:sz w:val="24"/>
          <w:szCs w:val="24"/>
        </w:rPr>
        <w:t>ConOps</w:t>
      </w:r>
      <w:r w:rsidRPr="096AFBEB" w:rsidR="096AFBEB">
        <w:rPr>
          <w:rFonts w:ascii="Times New Roman" w:hAnsi="Times New Roman" w:eastAsia="Times New Roman" w:cs="Times New Roman"/>
          <w:sz w:val="24"/>
          <w:szCs w:val="24"/>
        </w:rPr>
        <w:t>)</w:t>
      </w:r>
      <w:bookmarkEnd w:id="29"/>
    </w:p>
    <w:p w:rsidR="00361FF1" w:rsidP="096AFBEB" w:rsidRDefault="00361FF1" w14:paraId="11BF8ED1" w14:textId="77777777">
      <w:pPr>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The concept of operations is a </w:t>
      </w:r>
      <w:r w:rsidRPr="096AFBEB" w:rsidR="096AFBEB">
        <w:rPr>
          <w:rFonts w:ascii="Times New Roman" w:hAnsi="Times New Roman" w:eastAsia="Times New Roman" w:cs="Times New Roman"/>
          <w:sz w:val="24"/>
          <w:szCs w:val="24"/>
        </w:rPr>
        <w:t>consolidated</w:t>
      </w:r>
      <w:r w:rsidRPr="096AFBEB" w:rsidR="096AFBEB">
        <w:rPr>
          <w:rFonts w:ascii="Times New Roman" w:hAnsi="Times New Roman" w:eastAsia="Times New Roman" w:cs="Times New Roman"/>
          <w:sz w:val="24"/>
          <w:szCs w:val="24"/>
        </w:rPr>
        <w:t xml:space="preserve"> document that includes </w:t>
      </w:r>
      <w:r w:rsidRPr="096AFBEB" w:rsidR="096AFBEB">
        <w:rPr>
          <w:rFonts w:ascii="Times New Roman" w:hAnsi="Times New Roman" w:eastAsia="Times New Roman" w:cs="Times New Roman"/>
          <w:sz w:val="24"/>
          <w:szCs w:val="24"/>
        </w:rPr>
        <w:t>all of</w:t>
      </w:r>
      <w:r w:rsidRPr="096AFBEB" w:rsidR="096AFBEB">
        <w:rPr>
          <w:rFonts w:ascii="Times New Roman" w:hAnsi="Times New Roman" w:eastAsia="Times New Roman" w:cs="Times New Roman"/>
          <w:sz w:val="24"/>
          <w:szCs w:val="24"/>
        </w:rPr>
        <w:t xml:space="preserve"> the key views of an architecture to provide the audience with a general understanding of the SMA’s operations. The MITA 4.0 framework defines the </w:t>
      </w:r>
      <w:r w:rsidRPr="096AFBEB" w:rsidR="096AFBEB">
        <w:rPr>
          <w:rFonts w:ascii="Times New Roman" w:hAnsi="Times New Roman" w:eastAsia="Times New Roman" w:cs="Times New Roman"/>
          <w:sz w:val="24"/>
          <w:szCs w:val="24"/>
        </w:rPr>
        <w:t>ConOps</w:t>
      </w:r>
      <w:r w:rsidRPr="096AFBEB" w:rsidR="096AFBEB">
        <w:rPr>
          <w:rFonts w:ascii="Times New Roman" w:hAnsi="Times New Roman" w:eastAsia="Times New Roman" w:cs="Times New Roman"/>
          <w:sz w:val="24"/>
          <w:szCs w:val="24"/>
        </w:rPr>
        <w:t xml:space="preserve"> at (2) </w:t>
      </w:r>
      <w:r w:rsidRPr="096AFBEB" w:rsidR="096AFBEB">
        <w:rPr>
          <w:rFonts w:ascii="Times New Roman" w:hAnsi="Times New Roman" w:eastAsia="Times New Roman" w:cs="Times New Roman"/>
          <w:sz w:val="24"/>
          <w:szCs w:val="24"/>
        </w:rPr>
        <w:t>different levels</w:t>
      </w:r>
      <w:r w:rsidRPr="096AFBEB" w:rsidR="096AFBEB">
        <w:rPr>
          <w:rFonts w:ascii="Times New Roman" w:hAnsi="Times New Roman" w:eastAsia="Times New Roman" w:cs="Times New Roman"/>
          <w:sz w:val="24"/>
          <w:szCs w:val="24"/>
        </w:rPr>
        <w:t xml:space="preserve"> including: </w:t>
      </w:r>
    </w:p>
    <w:p w:rsidRPr="00824A0C" w:rsidR="00361FF1" w:rsidP="096AFBEB" w:rsidRDefault="00361FF1" w14:paraId="7CD6A00B" w14:textId="77777777">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Capability</w:t>
      </w:r>
      <w:r w:rsidRPr="096AFBEB" w:rsidR="096AFBEB">
        <w:rPr>
          <w:rFonts w:ascii="Times New Roman" w:hAnsi="Times New Roman" w:eastAsia="Times New Roman" w:cs="Times New Roman"/>
          <w:sz w:val="24"/>
          <w:szCs w:val="24"/>
        </w:rPr>
        <w:t xml:space="preserve"> Architecture</w:t>
      </w:r>
      <w:r w:rsidRPr="096AFBEB" w:rsidR="096AFBEB">
        <w:rPr>
          <w:rFonts w:ascii="Times New Roman" w:hAnsi="Times New Roman" w:eastAsia="Times New Roman" w:cs="Times New Roman"/>
          <w:sz w:val="24"/>
          <w:szCs w:val="24"/>
        </w:rPr>
        <w:t xml:space="preserve"> </w:t>
      </w:r>
      <w:r w:rsidRPr="096AFBEB" w:rsidR="096AFBEB">
        <w:rPr>
          <w:rFonts w:ascii="Times New Roman" w:hAnsi="Times New Roman" w:eastAsia="Times New Roman" w:cs="Times New Roman"/>
          <w:sz w:val="24"/>
          <w:szCs w:val="24"/>
        </w:rPr>
        <w:t>C</w:t>
      </w:r>
      <w:r w:rsidRPr="096AFBEB" w:rsidR="096AFBEB">
        <w:rPr>
          <w:rFonts w:ascii="Times New Roman" w:hAnsi="Times New Roman" w:eastAsia="Times New Roman" w:cs="Times New Roman"/>
          <w:sz w:val="24"/>
          <w:szCs w:val="24"/>
        </w:rPr>
        <w:t>onOps</w:t>
      </w:r>
      <w:r w:rsidRPr="096AFBEB" w:rsidR="096AFBEB">
        <w:rPr>
          <w:rFonts w:ascii="Times New Roman" w:hAnsi="Times New Roman" w:eastAsia="Times New Roman" w:cs="Times New Roman"/>
          <w:sz w:val="24"/>
          <w:szCs w:val="24"/>
        </w:rPr>
        <w:t xml:space="preserve"> – Consolidates the architectural artifacts in a comprehensive document to provide the audience with an understanding of how the organization delivers a specific capability to meet desired goals and outcomes. </w:t>
      </w:r>
    </w:p>
    <w:p w:rsidRPr="00824A0C" w:rsidR="00361FF1" w:rsidP="096AFBEB" w:rsidRDefault="00361FF1" w14:paraId="50C6C812" w14:textId="77777777">
      <w:pPr>
        <w:pStyle w:val="NormalBullet"/>
        <w:rPr>
          <w:rFonts w:ascii="Times New Roman" w:hAnsi="Times New Roman" w:eastAsia="Times New Roman" w:cs="Times New Roman"/>
          <w:sz w:val="24"/>
          <w:szCs w:val="24"/>
        </w:rPr>
      </w:pPr>
      <w:r w:rsidRPr="096AFBEB" w:rsidR="096AFBEB">
        <w:rPr>
          <w:rFonts w:ascii="Times New Roman" w:hAnsi="Times New Roman" w:eastAsia="Times New Roman" w:cs="Times New Roman"/>
          <w:sz w:val="24"/>
          <w:szCs w:val="24"/>
        </w:rPr>
        <w:t xml:space="preserve">Overall </w:t>
      </w:r>
      <w:r w:rsidRPr="096AFBEB" w:rsidR="096AFBEB">
        <w:rPr>
          <w:rFonts w:ascii="Times New Roman" w:hAnsi="Times New Roman" w:eastAsia="Times New Roman" w:cs="Times New Roman"/>
          <w:sz w:val="24"/>
          <w:szCs w:val="24"/>
        </w:rPr>
        <w:t>Enterprise</w:t>
      </w:r>
      <w:r w:rsidRPr="096AFBEB" w:rsidR="096AFBEB">
        <w:rPr>
          <w:rFonts w:ascii="Times New Roman" w:hAnsi="Times New Roman" w:eastAsia="Times New Roman" w:cs="Times New Roman"/>
          <w:sz w:val="24"/>
          <w:szCs w:val="24"/>
        </w:rPr>
        <w:t xml:space="preserve"> Architecture </w:t>
      </w:r>
      <w:r w:rsidRPr="096AFBEB" w:rsidR="096AFBEB">
        <w:rPr>
          <w:rFonts w:ascii="Times New Roman" w:hAnsi="Times New Roman" w:eastAsia="Times New Roman" w:cs="Times New Roman"/>
          <w:sz w:val="24"/>
          <w:szCs w:val="24"/>
        </w:rPr>
        <w:t>ConOps</w:t>
      </w:r>
      <w:r w:rsidRPr="096AFBEB" w:rsidR="096AFBEB">
        <w:rPr>
          <w:rFonts w:ascii="Times New Roman" w:hAnsi="Times New Roman" w:eastAsia="Times New Roman" w:cs="Times New Roman"/>
          <w:sz w:val="24"/>
          <w:szCs w:val="24"/>
        </w:rPr>
        <w:t xml:space="preserve"> – Consolidates the architectural artifacts in a comprehensive document to provide the audience with an understanding of how the organization is structured to meet desired goals and outcomes</w:t>
      </w:r>
      <w:r w:rsidRPr="096AFBEB" w:rsidR="096AFBEB">
        <w:rPr>
          <w:rFonts w:ascii="Times New Roman" w:hAnsi="Times New Roman" w:eastAsia="Times New Roman" w:cs="Times New Roman"/>
          <w:sz w:val="24"/>
          <w:szCs w:val="24"/>
        </w:rPr>
        <w:t xml:space="preserve">.  </w:t>
      </w:r>
    </w:p>
    <w:p w:rsidR="00361FF1" w:rsidP="096AFBEB" w:rsidRDefault="00361FF1" w14:paraId="5F094B51" w14:textId="261F16EF">
      <w:pPr>
        <w:rPr>
          <w:rFonts w:ascii="Times New Roman" w:hAnsi="Times New Roman" w:eastAsia="Times New Roman" w:cs="Times New Roman"/>
          <w:sz w:val="24"/>
          <w:szCs w:val="24"/>
        </w:rPr>
      </w:pPr>
    </w:p>
    <w:p w:rsidR="0026055B" w:rsidP="096AFBEB" w:rsidRDefault="0026055B" w14:paraId="0F1752E4" w14:textId="77777777">
      <w:pPr>
        <w:rPr>
          <w:rFonts w:ascii="Times New Roman" w:hAnsi="Times New Roman" w:eastAsia="Times New Roman" w:cs="Times New Roman"/>
          <w:sz w:val="24"/>
          <w:szCs w:val="24"/>
        </w:rPr>
      </w:pPr>
    </w:p>
    <w:p w:rsidR="004F763A" w:rsidP="096AFBEB" w:rsidRDefault="004F763A" w14:paraId="23076F23" w14:textId="77777777">
      <w:pPr>
        <w:rPr>
          <w:rFonts w:ascii="Times New Roman" w:hAnsi="Times New Roman" w:eastAsia="Times New Roman" w:cs="Times New Roman"/>
          <w:sz w:val="24"/>
          <w:szCs w:val="24"/>
        </w:rPr>
      </w:pPr>
    </w:p>
    <w:p w:rsidR="004F763A" w:rsidP="096AFBEB" w:rsidRDefault="004F763A" w14:paraId="6F3F6016" w14:textId="77777777">
      <w:pPr>
        <w:rPr>
          <w:rFonts w:ascii="Times New Roman" w:hAnsi="Times New Roman" w:eastAsia="Times New Roman" w:cs="Times New Roman"/>
          <w:sz w:val="24"/>
          <w:szCs w:val="24"/>
        </w:rPr>
      </w:pPr>
    </w:p>
    <w:p w:rsidR="004F763A" w:rsidP="096AFBEB" w:rsidRDefault="004F763A" w14:paraId="6D562C0B" w14:textId="77777777">
      <w:pPr>
        <w:rPr>
          <w:rFonts w:ascii="Times New Roman" w:hAnsi="Times New Roman" w:eastAsia="Times New Roman" w:cs="Times New Roman"/>
          <w:sz w:val="24"/>
          <w:szCs w:val="24"/>
        </w:rPr>
      </w:pPr>
    </w:p>
    <w:p w:rsidR="004F763A" w:rsidP="096AFBEB" w:rsidRDefault="004F763A" w14:paraId="1DE48C2C" w14:textId="77777777">
      <w:pPr>
        <w:rPr>
          <w:rFonts w:ascii="Times New Roman" w:hAnsi="Times New Roman" w:eastAsia="Times New Roman" w:cs="Times New Roman"/>
          <w:sz w:val="24"/>
          <w:szCs w:val="24"/>
        </w:rPr>
      </w:pPr>
    </w:p>
    <w:p w:rsidR="004F763A" w:rsidP="096AFBEB" w:rsidRDefault="004F763A" w14:paraId="63E2364B" w14:textId="77777777">
      <w:pPr>
        <w:rPr>
          <w:rFonts w:ascii="Times New Roman" w:hAnsi="Times New Roman" w:eastAsia="Times New Roman" w:cs="Times New Roman"/>
          <w:sz w:val="24"/>
          <w:szCs w:val="24"/>
        </w:rPr>
      </w:pPr>
    </w:p>
    <w:p w:rsidR="004F763A" w:rsidP="096AFBEB" w:rsidRDefault="004F763A" w14:paraId="7849D1EE" w14:textId="77777777">
      <w:pPr>
        <w:rPr>
          <w:rFonts w:ascii="Times New Roman" w:hAnsi="Times New Roman" w:eastAsia="Times New Roman" w:cs="Times New Roman"/>
          <w:sz w:val="24"/>
          <w:szCs w:val="24"/>
        </w:rPr>
      </w:pPr>
    </w:p>
    <w:p w:rsidR="004F763A" w:rsidP="096AFBEB" w:rsidRDefault="004F763A" w14:paraId="43078CE0" w14:textId="77777777">
      <w:pPr>
        <w:rPr>
          <w:rFonts w:ascii="Times New Roman" w:hAnsi="Times New Roman" w:eastAsia="Times New Roman" w:cs="Times New Roman"/>
          <w:sz w:val="24"/>
          <w:szCs w:val="24"/>
        </w:rPr>
      </w:pPr>
    </w:p>
    <w:p w:rsidR="004F763A" w:rsidP="096AFBEB" w:rsidRDefault="004F763A" w14:paraId="13B43921" w14:textId="77777777">
      <w:pPr>
        <w:rPr>
          <w:rFonts w:ascii="Times New Roman" w:hAnsi="Times New Roman" w:eastAsia="Times New Roman" w:cs="Times New Roman"/>
          <w:sz w:val="24"/>
          <w:szCs w:val="24"/>
        </w:rPr>
      </w:pPr>
    </w:p>
    <w:p w:rsidR="004F763A" w:rsidP="096AFBEB" w:rsidRDefault="004F763A" w14:paraId="040072F8" w14:textId="77777777">
      <w:pPr>
        <w:rPr>
          <w:rFonts w:ascii="Times New Roman" w:hAnsi="Times New Roman" w:eastAsia="Times New Roman" w:cs="Times New Roman"/>
          <w:sz w:val="24"/>
          <w:szCs w:val="24"/>
        </w:rPr>
      </w:pPr>
    </w:p>
    <w:p w:rsidR="004F763A" w:rsidP="096AFBEB" w:rsidRDefault="004F763A" w14:paraId="20474E9D" w14:textId="77777777">
      <w:pPr>
        <w:rPr>
          <w:rFonts w:ascii="Times New Roman" w:hAnsi="Times New Roman" w:eastAsia="Times New Roman" w:cs="Times New Roman"/>
          <w:sz w:val="24"/>
          <w:szCs w:val="24"/>
        </w:rPr>
      </w:pPr>
    </w:p>
    <w:p w:rsidR="004F763A" w:rsidP="096AFBEB" w:rsidRDefault="004F763A" w14:paraId="6A9FB18D" w14:textId="77777777">
      <w:pPr>
        <w:rPr>
          <w:rFonts w:ascii="Times New Roman" w:hAnsi="Times New Roman" w:eastAsia="Times New Roman" w:cs="Times New Roman"/>
          <w:sz w:val="24"/>
          <w:szCs w:val="24"/>
        </w:rPr>
      </w:pPr>
    </w:p>
    <w:p w:rsidR="004F763A" w:rsidP="096AFBEB" w:rsidRDefault="004F763A" w14:paraId="0B6B6A3C" w14:textId="77777777">
      <w:pPr>
        <w:rPr>
          <w:rFonts w:ascii="Times New Roman" w:hAnsi="Times New Roman" w:eastAsia="Times New Roman" w:cs="Times New Roman"/>
          <w:sz w:val="24"/>
          <w:szCs w:val="24"/>
        </w:rPr>
      </w:pPr>
    </w:p>
    <w:p w:rsidR="004F763A" w:rsidP="096AFBEB" w:rsidRDefault="004F763A" w14:paraId="32D72483" w14:textId="77777777">
      <w:pPr>
        <w:rPr>
          <w:rFonts w:ascii="Times New Roman" w:hAnsi="Times New Roman" w:eastAsia="Times New Roman" w:cs="Times New Roman"/>
          <w:sz w:val="24"/>
          <w:szCs w:val="24"/>
        </w:rPr>
      </w:pPr>
    </w:p>
    <w:p w:rsidRPr="003B7A94" w:rsidR="00D93732" w:rsidP="096AFBEB" w:rsidRDefault="00D93732" w14:paraId="4DD4D2F6" w14:textId="2B05618E">
      <w:pPr>
        <w:rPr>
          <w:rFonts w:ascii="Times New Roman" w:hAnsi="Times New Roman" w:eastAsia="Times New Roman" w:cs="Times New Roman"/>
          <w:sz w:val="24"/>
          <w:szCs w:val="24"/>
        </w:rPr>
      </w:pPr>
    </w:p>
    <w:sectPr w:rsidRPr="003B7A94" w:rsidR="00D93732" w:rsidSect="00CB6A02">
      <w:headerReference w:type="default" r:id="rId21"/>
      <w:footerReference w:type="default" r:id="rId22"/>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C" w:author="Dwayne Carter" w:date="2025-12-16T20:26:00Z" w:id="18">
    <w:p w:rsidR="00793BC7" w:rsidP="00793BC7" w:rsidRDefault="00793BC7" w14:paraId="3958A33B" w14:textId="77777777">
      <w:r>
        <w:rPr>
          <w:rStyle w:val="CommentReference"/>
        </w:rPr>
        <w:annotationRef/>
      </w:r>
      <w:r>
        <w:rPr>
          <w:rFonts w:ascii="Segoe UI" w:hAnsi="Segoe UI"/>
          <w:sz w:val="20"/>
          <w:szCs w:val="20"/>
        </w:rPr>
        <w:t xml:space="preserve">Needs to be updated to match descriptions below. </w:t>
      </w:r>
    </w:p>
  </w:comment>
  <w:comment w:initials="JS" w:author="Jeff Strand" w:date="2025-12-18T09:23:00Z" w:id="24">
    <w:p w:rsidR="00000000" w:rsidRDefault="00000000" w14:paraId="59086715" w14:textId="64FD6820">
      <w:pPr>
        <w:pStyle w:val="CommentText"/>
      </w:pPr>
      <w:r>
        <w:rPr>
          <w:rStyle w:val="CommentReference"/>
        </w:rPr>
        <w:annotationRef/>
      </w:r>
      <w:r w:rsidRPr="67221054">
        <w:t xml:space="preserve">This one is not in the diagram at the introduction to 4.3.  It probably belongs in the Catalogs column as a recommended artifact. </w:t>
      </w:r>
    </w:p>
  </w:comment>
</w:comments>
</file>

<file path=word/commentsExtended.xml><?xml version="1.0" encoding="utf-8"?>
<w15:commentsEx xmlns:mc="http://schemas.openxmlformats.org/markup-compatibility/2006" xmlns:w15="http://schemas.microsoft.com/office/word/2012/wordml" mc:Ignorable="w15">
  <w15:commentEx w15:done="0" w15:paraId="3958A33B"/>
  <w15:commentEx w15:done="0" w15:paraId="5908671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4C0732" w16cex:dateUtc="2025-12-17T01:26:00Z"/>
  <w16cex:commentExtensible w16cex:durableId="141FF0C1" w16cex:dateUtc="2025-12-18T17:23:00Z"/>
</w16cex:commentsExtensible>
</file>

<file path=word/commentsIds.xml><?xml version="1.0" encoding="utf-8"?>
<w16cid:commentsIds xmlns:mc="http://schemas.openxmlformats.org/markup-compatibility/2006" xmlns:w16cid="http://schemas.microsoft.com/office/word/2016/wordml/cid" mc:Ignorable="w16cid">
  <w16cid:commentId w16cid:paraId="3958A33B" w16cid:durableId="7A4C0732"/>
  <w16cid:commentId w16cid:paraId="59086715" w16cid:durableId="141FF0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15A" w:rsidP="00B775EC" w:rsidRDefault="003B215A" w14:paraId="7474F3BB" w14:textId="77777777">
      <w:r>
        <w:separator/>
      </w:r>
    </w:p>
  </w:endnote>
  <w:endnote w:type="continuationSeparator" w:id="0">
    <w:p w:rsidR="003B215A" w:rsidP="00B775EC" w:rsidRDefault="003B215A" w14:paraId="22ACD9C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3621328"/>
      <w:docPartObj>
        <w:docPartGallery w:val="Page Numbers (Bottom of Page)"/>
        <w:docPartUnique/>
      </w:docPartObj>
    </w:sdtPr>
    <w:sdtContent>
      <w:p w:rsidR="00B775EC" w:rsidP="003D07FF" w:rsidRDefault="00B775EC" w14:paraId="1A566400" w14:textId="65130CA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775EC" w:rsidP="00B775EC" w:rsidRDefault="00B775EC" w14:paraId="69B8040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75EC" w:rsidP="00B775EC" w:rsidRDefault="00B775EC" w14:paraId="620CDC6C" w14:textId="2B7BEE2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1828473"/>
      <w:docPartObj>
        <w:docPartGallery w:val="Page Numbers (Bottom of Page)"/>
        <w:docPartUnique/>
      </w:docPartObj>
    </w:sdtPr>
    <w:sdtContent>
      <w:p w:rsidR="00EC7753" w:rsidP="003D07FF" w:rsidRDefault="00EC7753" w14:paraId="0E996366"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EC7753" w:rsidP="00B775EC" w:rsidRDefault="6FDD124E" w14:paraId="2D86E7EB" w14:textId="47187CB1">
    <w:pPr>
      <w:pStyle w:val="Footer"/>
      <w:ind w:right="360"/>
    </w:pPr>
    <w:r>
      <w:t>Version 1.0 (12/15/25)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15A" w:rsidP="00B775EC" w:rsidRDefault="003B215A" w14:paraId="3E9A7AA8" w14:textId="77777777">
      <w:r>
        <w:separator/>
      </w:r>
    </w:p>
  </w:footnote>
  <w:footnote w:type="continuationSeparator" w:id="0">
    <w:p w:rsidR="003B215A" w:rsidP="00B775EC" w:rsidRDefault="003B215A" w14:paraId="79DEE6E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7DC" w:rsidRDefault="003B215A" w14:paraId="636F70A3" w14:textId="70C7195D">
    <w:pPr>
      <w:pStyle w:val="Header"/>
    </w:pPr>
    <w:r>
      <w:rPr>
        <w:noProof/>
      </w:rPr>
      <w:pict w14:anchorId="40506E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5854" style="position:absolute;margin-left:0;margin-top:0;width:467.8pt;height:204.65pt;z-index:-251651072;mso-wrap-edited:f;mso-width-percent:0;mso-height-percent:0;mso-position-horizontal:center;mso-position-horizontal-relative:margin;mso-position-vertical:center;mso-position-vertical-relative:margin;mso-width-percent:0;mso-height-percent:0" alt="" o:spid="_x0000_s1027" o:allowincell="f" fillcolor="silver" stroked="f" type="#_x0000_t136">
          <v:textpath style="font-family:&quot;Segoe UI Ligh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775EC" w:rsidP="00B775EC" w:rsidRDefault="00EC7753" w14:paraId="6EE1C8D9" w14:textId="23F6F897">
    <w:pPr>
      <w:pStyle w:val="Header"/>
    </w:pPr>
    <w:r>
      <w:rPr>
        <w:noProof/>
        <w14:ligatures w14:val="standardContextual"/>
      </w:rPr>
      <mc:AlternateContent>
        <mc:Choice Requires="wps">
          <w:drawing>
            <wp:anchor distT="0" distB="0" distL="114300" distR="114300" simplePos="0" relativeHeight="251673600" behindDoc="0" locked="0" layoutInCell="1" allowOverlap="1" wp14:anchorId="54AB6C7B" wp14:editId="6ED6245B">
              <wp:simplePos x="0" y="0"/>
              <wp:positionH relativeFrom="column">
                <wp:posOffset>-947057</wp:posOffset>
              </wp:positionH>
              <wp:positionV relativeFrom="paragraph">
                <wp:posOffset>-481694</wp:posOffset>
              </wp:positionV>
              <wp:extent cx="7829550" cy="10189029"/>
              <wp:effectExtent l="0" t="0" r="19050" b="9525"/>
              <wp:wrapNone/>
              <wp:docPr id="59857594" name="Rectangle 1"/>
              <wp:cNvGraphicFramePr/>
              <a:graphic xmlns:a="http://schemas.openxmlformats.org/drawingml/2006/main">
                <a:graphicData uri="http://schemas.microsoft.com/office/word/2010/wordprocessingShape">
                  <wps:wsp>
                    <wps:cNvSpPr/>
                    <wps:spPr>
                      <a:xfrm>
                        <a:off x="0" y="0"/>
                        <a:ext cx="7829550" cy="10189029"/>
                      </a:xfrm>
                      <a:prstGeom prst="rect">
                        <a:avLst/>
                      </a:prstGeom>
                      <a:gradFill flip="none" rotWithShape="1">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47B4DD9">
            <v:rect id="Rectangle 1" style="position:absolute;margin-left:-74.55pt;margin-top:-37.95pt;width:616.5pt;height:80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25473 [2852]" strokecolor="#030e13 [484]" strokeweight="1pt" w14:anchorId="1A6D0C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">
              <v:fill type="gradientRadial" color2="#0e425a [2244]" colors="0 #135574;15073f #135574;45220f #104862;63570f #0f435b" focus="100%" focussize="" focusposition=".5,.5" rotate="t"/>
            </v:rect>
          </w:pict>
        </mc:Fallback>
      </mc:AlternateContent>
    </w:r>
    <w:r w:rsidR="003B215A">
      <w:rPr>
        <w:noProof/>
      </w:rPr>
      <w:pict w14:anchorId="63D39C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5855" style="position:absolute;margin-left:0;margin-top:0;width:467.8pt;height:204.65pt;z-index:-251646976;mso-wrap-edited:f;mso-width-percent:0;mso-height-percent:0;mso-position-horizontal:center;mso-position-horizontal-relative:margin;mso-position-vertical:center;mso-position-vertical-relative:margin;mso-width-percent:0;mso-height-percent:0" alt="" o:spid="_x0000_s1026" o:allowincell="f" fillcolor="silver" stroked="f" type="#_x0000_t136">
          <v:textpath style="font-family:&quot;Segoe UI Ligh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7DC" w:rsidRDefault="003B215A" w14:paraId="6DC4C708" w14:textId="386291E9">
    <w:pPr>
      <w:pStyle w:val="Header"/>
    </w:pPr>
    <w:r>
      <w:rPr>
        <w:noProof/>
      </w:rPr>
      <w:pict w14:anchorId="1D6824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5853" style="position:absolute;margin-left:0;margin-top:0;width:467.8pt;height:204.65pt;z-index:-251655168;mso-wrap-edited:f;mso-width-percent:0;mso-height-percent:0;mso-position-horizontal:center;mso-position-horizontal-relative:margin;mso-position-vertical:center;mso-position-vertical-relative:margin;mso-width-percent:0;mso-height-percent:0" alt="" o:spid="_x0000_s1025" o:allowincell="f" fillcolor="silver" stroked="f" type="#_x0000_t136">
          <v:textpath style="font-family:&quot;Segoe UI Light&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53" w:rsidP="00B775EC" w:rsidRDefault="00EC7753" w14:paraId="3796E14A" w14:textId="02BBEF0A">
    <w:pPr>
      <w:pStyle w:val="Header"/>
    </w:pPr>
    <w:r>
      <w:t xml:space="preserve">MITA 4.0 </w:t>
    </w:r>
    <w:r w:rsidR="00D851FC">
      <w:t xml:space="preserve">Artifact &amp; Viewpoint </w:t>
    </w:r>
    <w:r>
      <w:t>Reference Model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c99d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207D9D"/>
    <w:multiLevelType w:val="hybridMultilevel"/>
    <w:tmpl w:val="0406D392"/>
    <w:lvl w:ilvl="0" w:tplc="0F78F424">
      <w:start w:val="1"/>
      <w:numFmt w:val="bullet"/>
      <w:pStyle w:val="Norm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050DA1"/>
    <w:multiLevelType w:val="hybridMultilevel"/>
    <w:tmpl w:val="17BE37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6720AD"/>
    <w:multiLevelType w:val="multilevel"/>
    <w:tmpl w:val="95BCB2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upperLetter"/>
      <w:pStyle w:val="Appendix"/>
      <w:suff w:val="space"/>
      <w:lvlText w:val="Appendix %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89132E4"/>
    <w:multiLevelType w:val="hybridMultilevel"/>
    <w:tmpl w:val="020CCD7E"/>
    <w:lvl w:ilvl="0" w:tplc="DA9C3E7A">
      <w:start w:val="1"/>
      <w:numFmt w:val="bullet"/>
      <w:lvlText w:val="§"/>
      <w:lvlJc w:val="left"/>
      <w:pPr>
        <w:tabs>
          <w:tab w:val="num" w:pos="720"/>
        </w:tabs>
        <w:ind w:left="720" w:hanging="360"/>
      </w:pPr>
      <w:rPr>
        <w:rFonts w:hint="default" w:ascii="Wingdings" w:hAnsi="Wingdings"/>
      </w:rPr>
    </w:lvl>
    <w:lvl w:ilvl="1" w:tplc="4C9C80E8" w:tentative="1">
      <w:start w:val="1"/>
      <w:numFmt w:val="bullet"/>
      <w:lvlText w:val="§"/>
      <w:lvlJc w:val="left"/>
      <w:pPr>
        <w:tabs>
          <w:tab w:val="num" w:pos="1440"/>
        </w:tabs>
        <w:ind w:left="1440" w:hanging="360"/>
      </w:pPr>
      <w:rPr>
        <w:rFonts w:hint="default" w:ascii="Wingdings" w:hAnsi="Wingdings"/>
      </w:rPr>
    </w:lvl>
    <w:lvl w:ilvl="2" w:tplc="ACE44A0E" w:tentative="1">
      <w:start w:val="1"/>
      <w:numFmt w:val="bullet"/>
      <w:lvlText w:val="§"/>
      <w:lvlJc w:val="left"/>
      <w:pPr>
        <w:tabs>
          <w:tab w:val="num" w:pos="2160"/>
        </w:tabs>
        <w:ind w:left="2160" w:hanging="360"/>
      </w:pPr>
      <w:rPr>
        <w:rFonts w:hint="default" w:ascii="Wingdings" w:hAnsi="Wingdings"/>
      </w:rPr>
    </w:lvl>
    <w:lvl w:ilvl="3" w:tplc="4BE86DDE" w:tentative="1">
      <w:start w:val="1"/>
      <w:numFmt w:val="bullet"/>
      <w:lvlText w:val="§"/>
      <w:lvlJc w:val="left"/>
      <w:pPr>
        <w:tabs>
          <w:tab w:val="num" w:pos="2880"/>
        </w:tabs>
        <w:ind w:left="2880" w:hanging="360"/>
      </w:pPr>
      <w:rPr>
        <w:rFonts w:hint="default" w:ascii="Wingdings" w:hAnsi="Wingdings"/>
      </w:rPr>
    </w:lvl>
    <w:lvl w:ilvl="4" w:tplc="62A001FE" w:tentative="1">
      <w:start w:val="1"/>
      <w:numFmt w:val="bullet"/>
      <w:lvlText w:val="§"/>
      <w:lvlJc w:val="left"/>
      <w:pPr>
        <w:tabs>
          <w:tab w:val="num" w:pos="3600"/>
        </w:tabs>
        <w:ind w:left="3600" w:hanging="360"/>
      </w:pPr>
      <w:rPr>
        <w:rFonts w:hint="default" w:ascii="Wingdings" w:hAnsi="Wingdings"/>
      </w:rPr>
    </w:lvl>
    <w:lvl w:ilvl="5" w:tplc="ECFC3654" w:tentative="1">
      <w:start w:val="1"/>
      <w:numFmt w:val="bullet"/>
      <w:lvlText w:val="§"/>
      <w:lvlJc w:val="left"/>
      <w:pPr>
        <w:tabs>
          <w:tab w:val="num" w:pos="4320"/>
        </w:tabs>
        <w:ind w:left="4320" w:hanging="360"/>
      </w:pPr>
      <w:rPr>
        <w:rFonts w:hint="default" w:ascii="Wingdings" w:hAnsi="Wingdings"/>
      </w:rPr>
    </w:lvl>
    <w:lvl w:ilvl="6" w:tplc="888E1E80" w:tentative="1">
      <w:start w:val="1"/>
      <w:numFmt w:val="bullet"/>
      <w:lvlText w:val="§"/>
      <w:lvlJc w:val="left"/>
      <w:pPr>
        <w:tabs>
          <w:tab w:val="num" w:pos="5040"/>
        </w:tabs>
        <w:ind w:left="5040" w:hanging="360"/>
      </w:pPr>
      <w:rPr>
        <w:rFonts w:hint="default" w:ascii="Wingdings" w:hAnsi="Wingdings"/>
      </w:rPr>
    </w:lvl>
    <w:lvl w:ilvl="7" w:tplc="8990D330" w:tentative="1">
      <w:start w:val="1"/>
      <w:numFmt w:val="bullet"/>
      <w:lvlText w:val="§"/>
      <w:lvlJc w:val="left"/>
      <w:pPr>
        <w:tabs>
          <w:tab w:val="num" w:pos="5760"/>
        </w:tabs>
        <w:ind w:left="5760" w:hanging="360"/>
      </w:pPr>
      <w:rPr>
        <w:rFonts w:hint="default" w:ascii="Wingdings" w:hAnsi="Wingdings"/>
      </w:rPr>
    </w:lvl>
    <w:lvl w:ilvl="8" w:tplc="84D42DD4"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9446BF0"/>
    <w:multiLevelType w:val="hybridMultilevel"/>
    <w:tmpl w:val="22323642"/>
    <w:lvl w:ilvl="0" w:tplc="F89C2D1C">
      <w:start w:val="1"/>
      <w:numFmt w:val="bullet"/>
      <w:pStyle w:val="Table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FA0519E"/>
    <w:multiLevelType w:val="hybridMultilevel"/>
    <w:tmpl w:val="DF6844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7">
    <w:abstractNumId w:val="6"/>
  </w:num>
  <w:num w:numId="1" w16cid:durableId="265698348">
    <w:abstractNumId w:val="4"/>
  </w:num>
  <w:num w:numId="2" w16cid:durableId="671831690">
    <w:abstractNumId w:val="5"/>
  </w:num>
  <w:num w:numId="3" w16cid:durableId="619340459">
    <w:abstractNumId w:val="0"/>
  </w:num>
  <w:num w:numId="4" w16cid:durableId="280916392">
    <w:abstractNumId w:val="2"/>
  </w:num>
  <w:num w:numId="5" w16cid:durableId="1289315939">
    <w:abstractNumId w:val="3"/>
  </w:num>
  <w:num w:numId="6" w16cid:durableId="1964384324">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ayne Carter">
    <w15:presenceInfo w15:providerId="AD" w15:userId="S::dcarter@blustrategies.com::afae4223-83f8-402e-8fab-9fc6e84b0e2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2"/>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B6"/>
    <w:rsid w:val="00001EB0"/>
    <w:rsid w:val="000050BD"/>
    <w:rsid w:val="00013922"/>
    <w:rsid w:val="00016A4C"/>
    <w:rsid w:val="00026BAD"/>
    <w:rsid w:val="00045841"/>
    <w:rsid w:val="00054404"/>
    <w:rsid w:val="000606B6"/>
    <w:rsid w:val="000618E4"/>
    <w:rsid w:val="00062C3F"/>
    <w:rsid w:val="00065B68"/>
    <w:rsid w:val="00066C02"/>
    <w:rsid w:val="0007136B"/>
    <w:rsid w:val="00074D38"/>
    <w:rsid w:val="00075C63"/>
    <w:rsid w:val="00081388"/>
    <w:rsid w:val="0009075D"/>
    <w:rsid w:val="00094007"/>
    <w:rsid w:val="000B485E"/>
    <w:rsid w:val="000C0232"/>
    <w:rsid w:val="000C0921"/>
    <w:rsid w:val="000C791A"/>
    <w:rsid w:val="000D3654"/>
    <w:rsid w:val="000D5792"/>
    <w:rsid w:val="000E1F49"/>
    <w:rsid w:val="000E2514"/>
    <w:rsid w:val="000F5A79"/>
    <w:rsid w:val="001016B3"/>
    <w:rsid w:val="00102BD7"/>
    <w:rsid w:val="001069B1"/>
    <w:rsid w:val="00110ABD"/>
    <w:rsid w:val="00113D24"/>
    <w:rsid w:val="00121ECA"/>
    <w:rsid w:val="00122B6C"/>
    <w:rsid w:val="00132018"/>
    <w:rsid w:val="001434EE"/>
    <w:rsid w:val="00160B43"/>
    <w:rsid w:val="001667A1"/>
    <w:rsid w:val="00172C0C"/>
    <w:rsid w:val="001731ED"/>
    <w:rsid w:val="0019016E"/>
    <w:rsid w:val="00190535"/>
    <w:rsid w:val="00191109"/>
    <w:rsid w:val="00193CD7"/>
    <w:rsid w:val="00195B5F"/>
    <w:rsid w:val="001A64F9"/>
    <w:rsid w:val="001D001F"/>
    <w:rsid w:val="001D1A6E"/>
    <w:rsid w:val="001D3CEE"/>
    <w:rsid w:val="001E24D7"/>
    <w:rsid w:val="001E3FED"/>
    <w:rsid w:val="001F107E"/>
    <w:rsid w:val="001F13AE"/>
    <w:rsid w:val="001F4B61"/>
    <w:rsid w:val="00201889"/>
    <w:rsid w:val="00210C5B"/>
    <w:rsid w:val="00214496"/>
    <w:rsid w:val="00231437"/>
    <w:rsid w:val="002361F6"/>
    <w:rsid w:val="002404B5"/>
    <w:rsid w:val="00242527"/>
    <w:rsid w:val="00242536"/>
    <w:rsid w:val="0024356F"/>
    <w:rsid w:val="00245794"/>
    <w:rsid w:val="00255A3C"/>
    <w:rsid w:val="0025672D"/>
    <w:rsid w:val="0026055B"/>
    <w:rsid w:val="00262D82"/>
    <w:rsid w:val="002656B2"/>
    <w:rsid w:val="00267F1A"/>
    <w:rsid w:val="00275644"/>
    <w:rsid w:val="00275803"/>
    <w:rsid w:val="00291ADD"/>
    <w:rsid w:val="002A2C7B"/>
    <w:rsid w:val="002B7314"/>
    <w:rsid w:val="002C1536"/>
    <w:rsid w:val="002D3E61"/>
    <w:rsid w:val="002D45FC"/>
    <w:rsid w:val="002D528F"/>
    <w:rsid w:val="002E5336"/>
    <w:rsid w:val="002F46D0"/>
    <w:rsid w:val="002F4936"/>
    <w:rsid w:val="0030219A"/>
    <w:rsid w:val="003030AE"/>
    <w:rsid w:val="00306C7F"/>
    <w:rsid w:val="0031001F"/>
    <w:rsid w:val="0031327E"/>
    <w:rsid w:val="003201FF"/>
    <w:rsid w:val="003203FF"/>
    <w:rsid w:val="00321100"/>
    <w:rsid w:val="00327C0D"/>
    <w:rsid w:val="00331963"/>
    <w:rsid w:val="003470A0"/>
    <w:rsid w:val="00360F4A"/>
    <w:rsid w:val="003616B9"/>
    <w:rsid w:val="00361FF1"/>
    <w:rsid w:val="003709C6"/>
    <w:rsid w:val="00375C39"/>
    <w:rsid w:val="00377F4D"/>
    <w:rsid w:val="00393AD8"/>
    <w:rsid w:val="003A24A4"/>
    <w:rsid w:val="003A5E05"/>
    <w:rsid w:val="003A6297"/>
    <w:rsid w:val="003B215A"/>
    <w:rsid w:val="003B7A94"/>
    <w:rsid w:val="003C238C"/>
    <w:rsid w:val="003C77AA"/>
    <w:rsid w:val="003D19C6"/>
    <w:rsid w:val="003D41CB"/>
    <w:rsid w:val="003D5F05"/>
    <w:rsid w:val="003D72C5"/>
    <w:rsid w:val="003E0C06"/>
    <w:rsid w:val="003E19B6"/>
    <w:rsid w:val="003E24AC"/>
    <w:rsid w:val="003E6822"/>
    <w:rsid w:val="003F61C6"/>
    <w:rsid w:val="00402A23"/>
    <w:rsid w:val="00404BB3"/>
    <w:rsid w:val="00415B51"/>
    <w:rsid w:val="004164E9"/>
    <w:rsid w:val="004169D1"/>
    <w:rsid w:val="00423FFE"/>
    <w:rsid w:val="00425ED2"/>
    <w:rsid w:val="004375C4"/>
    <w:rsid w:val="00440334"/>
    <w:rsid w:val="00444F0A"/>
    <w:rsid w:val="00450A4A"/>
    <w:rsid w:val="00451497"/>
    <w:rsid w:val="00453AAE"/>
    <w:rsid w:val="00466442"/>
    <w:rsid w:val="004676D9"/>
    <w:rsid w:val="004820C3"/>
    <w:rsid w:val="00485194"/>
    <w:rsid w:val="00487F25"/>
    <w:rsid w:val="004A1D47"/>
    <w:rsid w:val="004A6F94"/>
    <w:rsid w:val="004B1611"/>
    <w:rsid w:val="004B441E"/>
    <w:rsid w:val="004B6D7A"/>
    <w:rsid w:val="004C1301"/>
    <w:rsid w:val="004C1ABA"/>
    <w:rsid w:val="004C47DB"/>
    <w:rsid w:val="004C5C0B"/>
    <w:rsid w:val="004D74D0"/>
    <w:rsid w:val="004E1399"/>
    <w:rsid w:val="004E3E42"/>
    <w:rsid w:val="004F763A"/>
    <w:rsid w:val="005018B3"/>
    <w:rsid w:val="00532BC0"/>
    <w:rsid w:val="0053323D"/>
    <w:rsid w:val="0054037E"/>
    <w:rsid w:val="0054694F"/>
    <w:rsid w:val="00574A55"/>
    <w:rsid w:val="0058509E"/>
    <w:rsid w:val="00585808"/>
    <w:rsid w:val="005939C1"/>
    <w:rsid w:val="00595B78"/>
    <w:rsid w:val="005A5D1F"/>
    <w:rsid w:val="005B6309"/>
    <w:rsid w:val="005C2C17"/>
    <w:rsid w:val="005C2F5B"/>
    <w:rsid w:val="005D59F0"/>
    <w:rsid w:val="005D745C"/>
    <w:rsid w:val="005F0769"/>
    <w:rsid w:val="005F5C71"/>
    <w:rsid w:val="00603BB8"/>
    <w:rsid w:val="00622D63"/>
    <w:rsid w:val="00636A72"/>
    <w:rsid w:val="006411B8"/>
    <w:rsid w:val="006436D2"/>
    <w:rsid w:val="00645B56"/>
    <w:rsid w:val="00654750"/>
    <w:rsid w:val="00654CCC"/>
    <w:rsid w:val="00665A3A"/>
    <w:rsid w:val="0066672D"/>
    <w:rsid w:val="00674843"/>
    <w:rsid w:val="006A1A84"/>
    <w:rsid w:val="006A71AD"/>
    <w:rsid w:val="006B1B75"/>
    <w:rsid w:val="006D17CF"/>
    <w:rsid w:val="006D2323"/>
    <w:rsid w:val="006D2C74"/>
    <w:rsid w:val="006E6181"/>
    <w:rsid w:val="006F429A"/>
    <w:rsid w:val="006F5A9D"/>
    <w:rsid w:val="006F6F28"/>
    <w:rsid w:val="006F6F29"/>
    <w:rsid w:val="00701EB1"/>
    <w:rsid w:val="00703357"/>
    <w:rsid w:val="007038EF"/>
    <w:rsid w:val="007112B7"/>
    <w:rsid w:val="00711C9A"/>
    <w:rsid w:val="00712EBB"/>
    <w:rsid w:val="00712F66"/>
    <w:rsid w:val="00727725"/>
    <w:rsid w:val="0073296B"/>
    <w:rsid w:val="00737C7F"/>
    <w:rsid w:val="00740613"/>
    <w:rsid w:val="00743201"/>
    <w:rsid w:val="007456FE"/>
    <w:rsid w:val="00746BE1"/>
    <w:rsid w:val="00747917"/>
    <w:rsid w:val="00753667"/>
    <w:rsid w:val="00763630"/>
    <w:rsid w:val="00763F93"/>
    <w:rsid w:val="00765B07"/>
    <w:rsid w:val="00772D77"/>
    <w:rsid w:val="00774A2B"/>
    <w:rsid w:val="007836A3"/>
    <w:rsid w:val="00790D99"/>
    <w:rsid w:val="00793BC7"/>
    <w:rsid w:val="00794ACF"/>
    <w:rsid w:val="007A0ACB"/>
    <w:rsid w:val="007A4E6F"/>
    <w:rsid w:val="007B7E40"/>
    <w:rsid w:val="007D2AE4"/>
    <w:rsid w:val="007D4697"/>
    <w:rsid w:val="007E2141"/>
    <w:rsid w:val="007E4EA0"/>
    <w:rsid w:val="00804ADB"/>
    <w:rsid w:val="00817961"/>
    <w:rsid w:val="0082323E"/>
    <w:rsid w:val="00824A0C"/>
    <w:rsid w:val="00825534"/>
    <w:rsid w:val="008256C6"/>
    <w:rsid w:val="00825F19"/>
    <w:rsid w:val="008268D1"/>
    <w:rsid w:val="0083176F"/>
    <w:rsid w:val="00841304"/>
    <w:rsid w:val="00842DC6"/>
    <w:rsid w:val="0085025D"/>
    <w:rsid w:val="00852634"/>
    <w:rsid w:val="00864F56"/>
    <w:rsid w:val="00866A20"/>
    <w:rsid w:val="00880963"/>
    <w:rsid w:val="00880D25"/>
    <w:rsid w:val="0089763A"/>
    <w:rsid w:val="008A2FA1"/>
    <w:rsid w:val="008B15E1"/>
    <w:rsid w:val="008B1721"/>
    <w:rsid w:val="008B63C2"/>
    <w:rsid w:val="008C0244"/>
    <w:rsid w:val="008C6FFE"/>
    <w:rsid w:val="008E23B2"/>
    <w:rsid w:val="008E37FE"/>
    <w:rsid w:val="008E4CEB"/>
    <w:rsid w:val="008F2F37"/>
    <w:rsid w:val="008F3693"/>
    <w:rsid w:val="008F3AEC"/>
    <w:rsid w:val="008F5EE4"/>
    <w:rsid w:val="008F5FD7"/>
    <w:rsid w:val="009001F8"/>
    <w:rsid w:val="00901BBF"/>
    <w:rsid w:val="00905D07"/>
    <w:rsid w:val="00910BEB"/>
    <w:rsid w:val="00913940"/>
    <w:rsid w:val="00917FDD"/>
    <w:rsid w:val="00922719"/>
    <w:rsid w:val="009364E6"/>
    <w:rsid w:val="00942BE2"/>
    <w:rsid w:val="00943C6D"/>
    <w:rsid w:val="00944B20"/>
    <w:rsid w:val="009471CA"/>
    <w:rsid w:val="0095462E"/>
    <w:rsid w:val="009558AC"/>
    <w:rsid w:val="00967B82"/>
    <w:rsid w:val="00970422"/>
    <w:rsid w:val="00980E7A"/>
    <w:rsid w:val="00996379"/>
    <w:rsid w:val="009A59A2"/>
    <w:rsid w:val="009B4C9F"/>
    <w:rsid w:val="009C77B0"/>
    <w:rsid w:val="009D0DB8"/>
    <w:rsid w:val="009D16A4"/>
    <w:rsid w:val="009D328E"/>
    <w:rsid w:val="009E245F"/>
    <w:rsid w:val="009E4493"/>
    <w:rsid w:val="009E52B2"/>
    <w:rsid w:val="009E7AAA"/>
    <w:rsid w:val="009F21C6"/>
    <w:rsid w:val="009F4DBE"/>
    <w:rsid w:val="009F6A5B"/>
    <w:rsid w:val="00A03129"/>
    <w:rsid w:val="00A16CA8"/>
    <w:rsid w:val="00A16DC7"/>
    <w:rsid w:val="00A17536"/>
    <w:rsid w:val="00A2175A"/>
    <w:rsid w:val="00A25D94"/>
    <w:rsid w:val="00A270B2"/>
    <w:rsid w:val="00A312B5"/>
    <w:rsid w:val="00A35976"/>
    <w:rsid w:val="00A374CD"/>
    <w:rsid w:val="00A43535"/>
    <w:rsid w:val="00A507C3"/>
    <w:rsid w:val="00A52025"/>
    <w:rsid w:val="00A54B8D"/>
    <w:rsid w:val="00A56244"/>
    <w:rsid w:val="00A836CB"/>
    <w:rsid w:val="00A83E68"/>
    <w:rsid w:val="00AB6143"/>
    <w:rsid w:val="00AD5C80"/>
    <w:rsid w:val="00AE12FF"/>
    <w:rsid w:val="00AE1F23"/>
    <w:rsid w:val="00AE6CA8"/>
    <w:rsid w:val="00AF1904"/>
    <w:rsid w:val="00B04D9C"/>
    <w:rsid w:val="00B11382"/>
    <w:rsid w:val="00B13F3B"/>
    <w:rsid w:val="00B32C01"/>
    <w:rsid w:val="00B3511A"/>
    <w:rsid w:val="00B3535E"/>
    <w:rsid w:val="00B35FCE"/>
    <w:rsid w:val="00B61F4A"/>
    <w:rsid w:val="00B624EF"/>
    <w:rsid w:val="00B70824"/>
    <w:rsid w:val="00B7143F"/>
    <w:rsid w:val="00B73E06"/>
    <w:rsid w:val="00B775EC"/>
    <w:rsid w:val="00B81741"/>
    <w:rsid w:val="00B817B6"/>
    <w:rsid w:val="00B8767A"/>
    <w:rsid w:val="00B90178"/>
    <w:rsid w:val="00B935F0"/>
    <w:rsid w:val="00B9367D"/>
    <w:rsid w:val="00BB695B"/>
    <w:rsid w:val="00BC14FC"/>
    <w:rsid w:val="00BC3B0C"/>
    <w:rsid w:val="00BC54BC"/>
    <w:rsid w:val="00BD3A50"/>
    <w:rsid w:val="00BF13B5"/>
    <w:rsid w:val="00C023B6"/>
    <w:rsid w:val="00C0280C"/>
    <w:rsid w:val="00C11FDA"/>
    <w:rsid w:val="00C305C7"/>
    <w:rsid w:val="00C3111E"/>
    <w:rsid w:val="00C31E1D"/>
    <w:rsid w:val="00C33379"/>
    <w:rsid w:val="00C33837"/>
    <w:rsid w:val="00C37080"/>
    <w:rsid w:val="00C41170"/>
    <w:rsid w:val="00C500AD"/>
    <w:rsid w:val="00C51E66"/>
    <w:rsid w:val="00C554D1"/>
    <w:rsid w:val="00C55D22"/>
    <w:rsid w:val="00C60236"/>
    <w:rsid w:val="00C63FDB"/>
    <w:rsid w:val="00C64D86"/>
    <w:rsid w:val="00C661E4"/>
    <w:rsid w:val="00C71CD9"/>
    <w:rsid w:val="00C73827"/>
    <w:rsid w:val="00C7426C"/>
    <w:rsid w:val="00C75421"/>
    <w:rsid w:val="00C850C5"/>
    <w:rsid w:val="00C86A0F"/>
    <w:rsid w:val="00C87997"/>
    <w:rsid w:val="00C90E37"/>
    <w:rsid w:val="00C924E4"/>
    <w:rsid w:val="00C9603E"/>
    <w:rsid w:val="00CB2BE9"/>
    <w:rsid w:val="00CB6A02"/>
    <w:rsid w:val="00CC00C7"/>
    <w:rsid w:val="00CC6952"/>
    <w:rsid w:val="00CD052D"/>
    <w:rsid w:val="00CE4B82"/>
    <w:rsid w:val="00CF2663"/>
    <w:rsid w:val="00CF2FCC"/>
    <w:rsid w:val="00D03FB4"/>
    <w:rsid w:val="00D15E43"/>
    <w:rsid w:val="00D20039"/>
    <w:rsid w:val="00D31CC7"/>
    <w:rsid w:val="00D34915"/>
    <w:rsid w:val="00D50315"/>
    <w:rsid w:val="00D5325F"/>
    <w:rsid w:val="00D57FF9"/>
    <w:rsid w:val="00D63A01"/>
    <w:rsid w:val="00D63DDF"/>
    <w:rsid w:val="00D709CE"/>
    <w:rsid w:val="00D72EAD"/>
    <w:rsid w:val="00D82403"/>
    <w:rsid w:val="00D851FC"/>
    <w:rsid w:val="00D93732"/>
    <w:rsid w:val="00DB314B"/>
    <w:rsid w:val="00DB46C4"/>
    <w:rsid w:val="00DC6D24"/>
    <w:rsid w:val="00DD2342"/>
    <w:rsid w:val="00DD3D7F"/>
    <w:rsid w:val="00DD5DE5"/>
    <w:rsid w:val="00DE0D58"/>
    <w:rsid w:val="00DE29C0"/>
    <w:rsid w:val="00DE6BA4"/>
    <w:rsid w:val="00DF25F9"/>
    <w:rsid w:val="00DF2FE9"/>
    <w:rsid w:val="00DF414B"/>
    <w:rsid w:val="00DF53FB"/>
    <w:rsid w:val="00DF7C2F"/>
    <w:rsid w:val="00E051A4"/>
    <w:rsid w:val="00E1770F"/>
    <w:rsid w:val="00E347E2"/>
    <w:rsid w:val="00E42510"/>
    <w:rsid w:val="00E50C3C"/>
    <w:rsid w:val="00E50DE4"/>
    <w:rsid w:val="00E659DE"/>
    <w:rsid w:val="00E82C03"/>
    <w:rsid w:val="00E931C6"/>
    <w:rsid w:val="00E96FCC"/>
    <w:rsid w:val="00EA7E8D"/>
    <w:rsid w:val="00EB314E"/>
    <w:rsid w:val="00EC67DC"/>
    <w:rsid w:val="00EC713B"/>
    <w:rsid w:val="00EC7753"/>
    <w:rsid w:val="00ED42FF"/>
    <w:rsid w:val="00ED5F9A"/>
    <w:rsid w:val="00EE31C9"/>
    <w:rsid w:val="00EE7831"/>
    <w:rsid w:val="00EF2E72"/>
    <w:rsid w:val="00F01E39"/>
    <w:rsid w:val="00F133CE"/>
    <w:rsid w:val="00F1423E"/>
    <w:rsid w:val="00F17797"/>
    <w:rsid w:val="00F42FE0"/>
    <w:rsid w:val="00F45356"/>
    <w:rsid w:val="00F559EF"/>
    <w:rsid w:val="00F61EEF"/>
    <w:rsid w:val="00F66310"/>
    <w:rsid w:val="00F6724E"/>
    <w:rsid w:val="00F6731B"/>
    <w:rsid w:val="00F70904"/>
    <w:rsid w:val="00F71366"/>
    <w:rsid w:val="00F71693"/>
    <w:rsid w:val="00F72292"/>
    <w:rsid w:val="00F76E46"/>
    <w:rsid w:val="00F910E6"/>
    <w:rsid w:val="00FA652B"/>
    <w:rsid w:val="00FA7AFA"/>
    <w:rsid w:val="00FAA1D5"/>
    <w:rsid w:val="00FC01F7"/>
    <w:rsid w:val="00FC0BEB"/>
    <w:rsid w:val="00FC58B1"/>
    <w:rsid w:val="00FC6D26"/>
    <w:rsid w:val="00FD2890"/>
    <w:rsid w:val="00FF4158"/>
    <w:rsid w:val="00FF5813"/>
    <w:rsid w:val="00FF6716"/>
    <w:rsid w:val="040D74EF"/>
    <w:rsid w:val="05A13902"/>
    <w:rsid w:val="05C46A40"/>
    <w:rsid w:val="0914D04F"/>
    <w:rsid w:val="0915169E"/>
    <w:rsid w:val="094D9906"/>
    <w:rsid w:val="096AFBEB"/>
    <w:rsid w:val="0A0BDE84"/>
    <w:rsid w:val="0BDB19C5"/>
    <w:rsid w:val="132E69D9"/>
    <w:rsid w:val="13F61D6A"/>
    <w:rsid w:val="1662723C"/>
    <w:rsid w:val="169AB4A7"/>
    <w:rsid w:val="19D22C6C"/>
    <w:rsid w:val="1C65D7B7"/>
    <w:rsid w:val="1E5F67C0"/>
    <w:rsid w:val="1F33BB2E"/>
    <w:rsid w:val="1FEE45EA"/>
    <w:rsid w:val="2088F837"/>
    <w:rsid w:val="20AADA04"/>
    <w:rsid w:val="20F6EC24"/>
    <w:rsid w:val="229A2E13"/>
    <w:rsid w:val="229E3D5A"/>
    <w:rsid w:val="25627239"/>
    <w:rsid w:val="2822AC81"/>
    <w:rsid w:val="2AD59D57"/>
    <w:rsid w:val="2ADB17AA"/>
    <w:rsid w:val="2CAA8600"/>
    <w:rsid w:val="2DD7708D"/>
    <w:rsid w:val="2E8F6397"/>
    <w:rsid w:val="318AA7CF"/>
    <w:rsid w:val="3192A514"/>
    <w:rsid w:val="328E9DE0"/>
    <w:rsid w:val="33CB6478"/>
    <w:rsid w:val="3464991F"/>
    <w:rsid w:val="3B41B57D"/>
    <w:rsid w:val="3C0C1D89"/>
    <w:rsid w:val="3D2C51CC"/>
    <w:rsid w:val="3DA65903"/>
    <w:rsid w:val="3E9638FC"/>
    <w:rsid w:val="400E0B00"/>
    <w:rsid w:val="40FBAE55"/>
    <w:rsid w:val="4234369E"/>
    <w:rsid w:val="42D2453F"/>
    <w:rsid w:val="43713AFD"/>
    <w:rsid w:val="44AC4393"/>
    <w:rsid w:val="451327CD"/>
    <w:rsid w:val="46EA8D88"/>
    <w:rsid w:val="47571CA8"/>
    <w:rsid w:val="481F0661"/>
    <w:rsid w:val="4870F637"/>
    <w:rsid w:val="48838FE5"/>
    <w:rsid w:val="495ABD50"/>
    <w:rsid w:val="4A289403"/>
    <w:rsid w:val="4D0BF241"/>
    <w:rsid w:val="4E4865C2"/>
    <w:rsid w:val="4F518B89"/>
    <w:rsid w:val="50483586"/>
    <w:rsid w:val="50759A76"/>
    <w:rsid w:val="5356A724"/>
    <w:rsid w:val="56C68341"/>
    <w:rsid w:val="579DA697"/>
    <w:rsid w:val="5891C132"/>
    <w:rsid w:val="599858F3"/>
    <w:rsid w:val="5BE96141"/>
    <w:rsid w:val="5C15D12D"/>
    <w:rsid w:val="5E720BDC"/>
    <w:rsid w:val="5FEE0BD7"/>
    <w:rsid w:val="601A39AD"/>
    <w:rsid w:val="629CCC2F"/>
    <w:rsid w:val="67A98F86"/>
    <w:rsid w:val="6906FE77"/>
    <w:rsid w:val="6A254B0E"/>
    <w:rsid w:val="6DAE10BC"/>
    <w:rsid w:val="6FDD124E"/>
    <w:rsid w:val="724A9F76"/>
    <w:rsid w:val="747C5E8B"/>
    <w:rsid w:val="75401F9E"/>
    <w:rsid w:val="75725FAE"/>
    <w:rsid w:val="75AC6A65"/>
    <w:rsid w:val="75DD1F65"/>
    <w:rsid w:val="773249BD"/>
    <w:rsid w:val="77993F67"/>
    <w:rsid w:val="78560612"/>
    <w:rsid w:val="79C464C5"/>
    <w:rsid w:val="7AFE98F0"/>
    <w:rsid w:val="7C0D889C"/>
    <w:rsid w:val="7EA5BC15"/>
    <w:rsid w:val="7EEEB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91CE1"/>
  <w15:chartTrackingRefBased/>
  <w15:docId w15:val="{573CBDCC-C37C-0542-81DE-D4ED527E2B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F46D0"/>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FA7AFA"/>
    <w:pPr>
      <w:keepNext/>
      <w:keepLines/>
      <w:numPr>
        <w:numId w:val="4"/>
      </w:numPr>
      <w:spacing w:before="360" w:after="80"/>
      <w:outlineLvl w:val="0"/>
    </w:pPr>
    <w:rPr>
      <w:rFonts w:ascii="Segoe UI" w:hAnsi="Segoe UI" w:eastAsiaTheme="majorEastAsia" w:cstheme="majorBidi"/>
      <w:b/>
      <w:color w:val="002060"/>
      <w:sz w:val="32"/>
      <w:szCs w:val="40"/>
    </w:rPr>
  </w:style>
  <w:style w:type="paragraph" w:styleId="Heading2">
    <w:name w:val="heading 2"/>
    <w:basedOn w:val="Normal"/>
    <w:next w:val="Normal"/>
    <w:link w:val="Heading2Char"/>
    <w:uiPriority w:val="9"/>
    <w:unhideWhenUsed/>
    <w:qFormat/>
    <w:rsid w:val="00FA7AFA"/>
    <w:pPr>
      <w:keepNext/>
      <w:keepLines/>
      <w:numPr>
        <w:ilvl w:val="1"/>
        <w:numId w:val="4"/>
      </w:numPr>
      <w:spacing w:before="160" w:after="80"/>
      <w:outlineLvl w:val="1"/>
    </w:pPr>
    <w:rPr>
      <w:rFonts w:ascii="Segoe UI" w:hAnsi="Segoe UI" w:eastAsiaTheme="majorEastAsia"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FA7AFA"/>
    <w:pPr>
      <w:keepNext/>
      <w:keepLines/>
      <w:numPr>
        <w:ilvl w:val="2"/>
        <w:numId w:val="4"/>
      </w:numPr>
      <w:spacing w:before="160" w:after="80"/>
      <w:outlineLvl w:val="2"/>
    </w:pPr>
    <w:rPr>
      <w:rFonts w:ascii="Segoe UI" w:hAnsi="Segoe UI" w:eastAsiaTheme="majorEastAsia" w:cstheme="majorBidi"/>
      <w:i/>
      <w:color w:val="0F4761" w:themeColor="accent1" w:themeShade="BF"/>
      <w:szCs w:val="28"/>
    </w:rPr>
  </w:style>
  <w:style w:type="paragraph" w:styleId="Heading4">
    <w:name w:val="heading 4"/>
    <w:basedOn w:val="Normal"/>
    <w:next w:val="Normal"/>
    <w:link w:val="Heading4Char"/>
    <w:uiPriority w:val="9"/>
    <w:unhideWhenUsed/>
    <w:qFormat/>
    <w:rsid w:val="003E19B6"/>
    <w:pPr>
      <w:keepNext/>
      <w:keepLines/>
      <w:numPr>
        <w:ilvl w:val="3"/>
        <w:numId w:val="4"/>
      </w:numPr>
      <w:spacing w:before="80" w:after="40"/>
      <w:outlineLvl w:val="3"/>
    </w:pPr>
    <w:rPr>
      <w:rFonts w:ascii="Segoe UI" w:hAnsi="Segoe U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9B6"/>
    <w:pPr>
      <w:keepNext/>
      <w:keepLines/>
      <w:spacing w:before="80" w:after="40"/>
      <w:outlineLvl w:val="4"/>
    </w:pPr>
    <w:rPr>
      <w:rFonts w:ascii="Segoe UI" w:hAnsi="Segoe U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9B6"/>
    <w:pPr>
      <w:keepNext/>
      <w:keepLines/>
      <w:numPr>
        <w:ilvl w:val="5"/>
        <w:numId w:val="4"/>
      </w:numPr>
      <w:spacing w:before="40" w:after="120"/>
      <w:outlineLvl w:val="5"/>
    </w:pPr>
    <w:rPr>
      <w:rFonts w:ascii="Segoe UI" w:hAnsi="Segoe U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B6"/>
    <w:pPr>
      <w:keepNext/>
      <w:keepLines/>
      <w:numPr>
        <w:ilvl w:val="6"/>
        <w:numId w:val="4"/>
      </w:numPr>
      <w:spacing w:before="40" w:after="120"/>
      <w:outlineLvl w:val="6"/>
    </w:pPr>
    <w:rPr>
      <w:rFonts w:ascii="Segoe UI" w:hAnsi="Segoe U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B6"/>
    <w:pPr>
      <w:keepNext/>
      <w:keepLines/>
      <w:numPr>
        <w:ilvl w:val="7"/>
        <w:numId w:val="4"/>
      </w:numPr>
      <w:spacing w:after="120"/>
      <w:outlineLvl w:val="7"/>
    </w:pPr>
    <w:rPr>
      <w:rFonts w:ascii="Segoe UI" w:hAnsi="Segoe U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B6"/>
    <w:pPr>
      <w:keepNext/>
      <w:keepLines/>
      <w:numPr>
        <w:ilvl w:val="8"/>
        <w:numId w:val="4"/>
      </w:numPr>
      <w:spacing w:after="120"/>
      <w:outlineLvl w:val="8"/>
    </w:pPr>
    <w:rPr>
      <w:rFonts w:ascii="Segoe UI" w:hAnsi="Segoe U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7AFA"/>
    <w:rPr>
      <w:rFonts w:ascii="Segoe UI" w:hAnsi="Segoe UI" w:eastAsiaTheme="majorEastAsia" w:cstheme="majorBidi"/>
      <w:b/>
      <w:color w:val="002060"/>
      <w:kern w:val="0"/>
      <w:sz w:val="32"/>
      <w:szCs w:val="40"/>
      <w14:ligatures w14:val="none"/>
    </w:rPr>
  </w:style>
  <w:style w:type="character" w:styleId="Heading2Char" w:customStyle="1">
    <w:name w:val="Heading 2 Char"/>
    <w:basedOn w:val="DefaultParagraphFont"/>
    <w:link w:val="Heading2"/>
    <w:uiPriority w:val="9"/>
    <w:rsid w:val="00FA7AFA"/>
    <w:rPr>
      <w:rFonts w:ascii="Segoe UI" w:hAnsi="Segoe UI" w:eastAsiaTheme="majorEastAsia" w:cstheme="majorBidi"/>
      <w:b/>
      <w:color w:val="0F4761" w:themeColor="accent1" w:themeShade="BF"/>
      <w:kern w:val="0"/>
      <w:sz w:val="28"/>
      <w:szCs w:val="32"/>
      <w14:ligatures w14:val="none"/>
    </w:rPr>
  </w:style>
  <w:style w:type="character" w:styleId="Heading3Char" w:customStyle="1">
    <w:name w:val="Heading 3 Char"/>
    <w:basedOn w:val="DefaultParagraphFont"/>
    <w:link w:val="Heading3"/>
    <w:uiPriority w:val="9"/>
    <w:rsid w:val="00FA7AFA"/>
    <w:rPr>
      <w:rFonts w:ascii="Segoe UI" w:hAnsi="Segoe UI" w:eastAsiaTheme="majorEastAsia" w:cstheme="majorBidi"/>
      <w:i/>
      <w:color w:val="0F4761" w:themeColor="accent1" w:themeShade="BF"/>
      <w:kern w:val="0"/>
      <w:szCs w:val="28"/>
      <w14:ligatures w14:val="none"/>
    </w:rPr>
  </w:style>
  <w:style w:type="character" w:styleId="Heading4Char" w:customStyle="1">
    <w:name w:val="Heading 4 Char"/>
    <w:basedOn w:val="DefaultParagraphFont"/>
    <w:link w:val="Heading4"/>
    <w:uiPriority w:val="9"/>
    <w:rsid w:val="003E19B6"/>
    <w:rPr>
      <w:rFonts w:ascii="Segoe UI" w:hAnsi="Segoe UI" w:eastAsiaTheme="majorEastAsia" w:cstheme="majorBidi"/>
      <w:i/>
      <w:iCs/>
      <w:color w:val="0F4761" w:themeColor="accent1" w:themeShade="BF"/>
      <w:kern w:val="0"/>
      <w14:ligatures w14:val="none"/>
    </w:rPr>
  </w:style>
  <w:style w:type="character" w:styleId="Heading5Char" w:customStyle="1">
    <w:name w:val="Heading 5 Char"/>
    <w:basedOn w:val="DefaultParagraphFont"/>
    <w:link w:val="Heading5"/>
    <w:uiPriority w:val="9"/>
    <w:semiHidden/>
    <w:rsid w:val="003E19B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E19B6"/>
    <w:rPr>
      <w:rFonts w:ascii="Segoe UI" w:hAnsi="Segoe UI" w:eastAsiaTheme="majorEastAsia" w:cstheme="majorBidi"/>
      <w:i/>
      <w:iCs/>
      <w:color w:val="595959" w:themeColor="text1" w:themeTint="A6"/>
      <w:kern w:val="0"/>
      <w14:ligatures w14:val="none"/>
    </w:rPr>
  </w:style>
  <w:style w:type="character" w:styleId="Heading7Char" w:customStyle="1">
    <w:name w:val="Heading 7 Char"/>
    <w:basedOn w:val="DefaultParagraphFont"/>
    <w:link w:val="Heading7"/>
    <w:uiPriority w:val="9"/>
    <w:semiHidden/>
    <w:rsid w:val="003E19B6"/>
    <w:rPr>
      <w:rFonts w:ascii="Segoe UI" w:hAnsi="Segoe UI" w:eastAsiaTheme="majorEastAsia" w:cstheme="majorBidi"/>
      <w:color w:val="595959" w:themeColor="text1" w:themeTint="A6"/>
      <w:kern w:val="0"/>
      <w14:ligatures w14:val="none"/>
    </w:rPr>
  </w:style>
  <w:style w:type="character" w:styleId="Heading8Char" w:customStyle="1">
    <w:name w:val="Heading 8 Char"/>
    <w:basedOn w:val="DefaultParagraphFont"/>
    <w:link w:val="Heading8"/>
    <w:uiPriority w:val="9"/>
    <w:semiHidden/>
    <w:rsid w:val="003E19B6"/>
    <w:rPr>
      <w:rFonts w:ascii="Segoe UI" w:hAnsi="Segoe UI" w:eastAsiaTheme="majorEastAsia" w:cstheme="majorBidi"/>
      <w:i/>
      <w:iCs/>
      <w:color w:val="272727" w:themeColor="text1" w:themeTint="D8"/>
      <w:kern w:val="0"/>
      <w14:ligatures w14:val="none"/>
    </w:rPr>
  </w:style>
  <w:style w:type="character" w:styleId="Heading9Char" w:customStyle="1">
    <w:name w:val="Heading 9 Char"/>
    <w:basedOn w:val="DefaultParagraphFont"/>
    <w:link w:val="Heading9"/>
    <w:uiPriority w:val="9"/>
    <w:semiHidden/>
    <w:rsid w:val="003E19B6"/>
    <w:rPr>
      <w:rFonts w:ascii="Segoe UI" w:hAnsi="Segoe UI"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EC7753"/>
    <w:pPr>
      <w:spacing w:after="80"/>
      <w:contextualSpacing/>
      <w:jc w:val="center"/>
    </w:pPr>
    <w:rPr>
      <w:rFonts w:ascii="Segoe UI Black" w:hAnsi="Segoe UI Black" w:eastAsiaTheme="majorEastAsia" w:cstheme="majorBidi"/>
      <w:b/>
      <w:color w:val="FFFFFF" w:themeColor="background1"/>
      <w:spacing w:val="-10"/>
      <w:kern w:val="28"/>
      <w:sz w:val="56"/>
      <w:szCs w:val="56"/>
    </w:rPr>
  </w:style>
  <w:style w:type="character" w:styleId="TitleChar" w:customStyle="1">
    <w:name w:val="Title Char"/>
    <w:basedOn w:val="DefaultParagraphFont"/>
    <w:link w:val="Title"/>
    <w:uiPriority w:val="10"/>
    <w:rsid w:val="00EC7753"/>
    <w:rPr>
      <w:rFonts w:ascii="Segoe UI Black" w:hAnsi="Segoe UI Black" w:eastAsiaTheme="majorEastAsia" w:cstheme="majorBidi"/>
      <w:b/>
      <w:color w:val="FFFFFF" w:themeColor="background1"/>
      <w:spacing w:val="-10"/>
      <w:kern w:val="28"/>
      <w:sz w:val="56"/>
      <w:szCs w:val="56"/>
      <w14:ligatures w14:val="none"/>
    </w:rPr>
  </w:style>
  <w:style w:type="paragraph" w:styleId="Subtitle">
    <w:name w:val="Subtitle"/>
    <w:basedOn w:val="Normal"/>
    <w:next w:val="Normal"/>
    <w:link w:val="SubtitleChar"/>
    <w:uiPriority w:val="11"/>
    <w:qFormat/>
    <w:rsid w:val="003E19B6"/>
    <w:pPr>
      <w:numPr>
        <w:ilvl w:val="1"/>
      </w:numPr>
      <w:spacing w:after="160"/>
    </w:pPr>
    <w:rPr>
      <w:rFonts w:ascii="Segoe UI" w:hAnsi="Segoe U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E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B6"/>
    <w:pPr>
      <w:spacing w:before="160" w:after="160"/>
      <w:jc w:val="center"/>
    </w:pPr>
    <w:rPr>
      <w:rFonts w:ascii="Segoe UI" w:hAnsi="Segoe UI"/>
      <w:i/>
      <w:iCs/>
      <w:color w:val="404040" w:themeColor="text1" w:themeTint="BF"/>
    </w:rPr>
  </w:style>
  <w:style w:type="character" w:styleId="QuoteChar" w:customStyle="1">
    <w:name w:val="Quote Char"/>
    <w:basedOn w:val="DefaultParagraphFont"/>
    <w:link w:val="Quote"/>
    <w:uiPriority w:val="29"/>
    <w:rsid w:val="003E19B6"/>
    <w:rPr>
      <w:i/>
      <w:iCs/>
      <w:color w:val="404040" w:themeColor="text1" w:themeTint="BF"/>
    </w:rPr>
  </w:style>
  <w:style w:type="paragraph" w:styleId="ListParagraph">
    <w:name w:val="List Paragraph"/>
    <w:basedOn w:val="Normal"/>
    <w:uiPriority w:val="34"/>
    <w:qFormat/>
    <w:rsid w:val="003E19B6"/>
    <w:pPr>
      <w:spacing w:after="120"/>
      <w:ind w:left="720"/>
      <w:contextualSpacing/>
    </w:pPr>
    <w:rPr>
      <w:rFonts w:ascii="Segoe UI" w:hAnsi="Segoe UI"/>
    </w:rPr>
  </w:style>
  <w:style w:type="character" w:styleId="IntenseEmphasis">
    <w:name w:val="Intense Emphasis"/>
    <w:basedOn w:val="DefaultParagraphFont"/>
    <w:uiPriority w:val="21"/>
    <w:qFormat/>
    <w:rsid w:val="003E19B6"/>
    <w:rPr>
      <w:i/>
      <w:iCs/>
      <w:color w:val="0F4761" w:themeColor="accent1" w:themeShade="BF"/>
    </w:rPr>
  </w:style>
  <w:style w:type="paragraph" w:styleId="IntenseQuote">
    <w:name w:val="Intense Quote"/>
    <w:basedOn w:val="Normal"/>
    <w:next w:val="Normal"/>
    <w:link w:val="IntenseQuoteChar"/>
    <w:uiPriority w:val="30"/>
    <w:qFormat/>
    <w:rsid w:val="003E19B6"/>
    <w:pPr>
      <w:pBdr>
        <w:top w:val="single" w:color="0F4761" w:themeColor="accent1" w:themeShade="BF" w:sz="4" w:space="10"/>
        <w:bottom w:val="single" w:color="0F4761" w:themeColor="accent1" w:themeShade="BF" w:sz="4" w:space="10"/>
      </w:pBdr>
      <w:spacing w:before="360" w:after="360"/>
      <w:ind w:left="864" w:right="864"/>
      <w:jc w:val="center"/>
    </w:pPr>
    <w:rPr>
      <w:rFonts w:ascii="Segoe UI" w:hAnsi="Segoe UI"/>
      <w:i/>
      <w:iCs/>
      <w:color w:val="0F4761" w:themeColor="accent1" w:themeShade="BF"/>
    </w:rPr>
  </w:style>
  <w:style w:type="character" w:styleId="IntenseQuoteChar" w:customStyle="1">
    <w:name w:val="Intense Quote Char"/>
    <w:basedOn w:val="DefaultParagraphFont"/>
    <w:link w:val="IntenseQuote"/>
    <w:uiPriority w:val="30"/>
    <w:rsid w:val="003E19B6"/>
    <w:rPr>
      <w:i/>
      <w:iCs/>
      <w:color w:val="0F4761" w:themeColor="accent1" w:themeShade="BF"/>
    </w:rPr>
  </w:style>
  <w:style w:type="character" w:styleId="IntenseReference">
    <w:name w:val="Intense Reference"/>
    <w:basedOn w:val="DefaultParagraphFont"/>
    <w:uiPriority w:val="32"/>
    <w:qFormat/>
    <w:rsid w:val="003E19B6"/>
    <w:rPr>
      <w:b/>
      <w:bCs/>
      <w:smallCaps/>
      <w:color w:val="0F4761" w:themeColor="accent1" w:themeShade="BF"/>
      <w:spacing w:val="5"/>
    </w:rPr>
  </w:style>
  <w:style w:type="paragraph" w:styleId="Caption">
    <w:name w:val="caption"/>
    <w:basedOn w:val="Normal"/>
    <w:next w:val="Normal"/>
    <w:uiPriority w:val="35"/>
    <w:unhideWhenUsed/>
    <w:qFormat/>
    <w:rsid w:val="003E19B6"/>
    <w:pPr>
      <w:spacing w:after="200"/>
      <w:jc w:val="center"/>
    </w:pPr>
    <w:rPr>
      <w:rFonts w:ascii="Segoe UI" w:hAnsi="Segoe UI"/>
      <w:i/>
      <w:iCs/>
      <w:color w:val="0E2841" w:themeColor="text2"/>
      <w:sz w:val="18"/>
      <w:szCs w:val="18"/>
    </w:rPr>
  </w:style>
  <w:style w:type="paragraph" w:styleId="Header">
    <w:name w:val="header"/>
    <w:basedOn w:val="Normal"/>
    <w:link w:val="HeaderChar"/>
    <w:uiPriority w:val="99"/>
    <w:unhideWhenUsed/>
    <w:rsid w:val="00B775EC"/>
    <w:pPr>
      <w:tabs>
        <w:tab w:val="center" w:pos="4680"/>
        <w:tab w:val="right" w:pos="9360"/>
      </w:tabs>
      <w:spacing w:after="120"/>
    </w:pPr>
    <w:rPr>
      <w:rFonts w:ascii="Segoe UI" w:hAnsi="Segoe UI"/>
    </w:rPr>
  </w:style>
  <w:style w:type="character" w:styleId="HeaderChar" w:customStyle="1">
    <w:name w:val="Header Char"/>
    <w:basedOn w:val="DefaultParagraphFont"/>
    <w:link w:val="Header"/>
    <w:uiPriority w:val="99"/>
    <w:rsid w:val="00B775EC"/>
    <w:rPr>
      <w:rFonts w:ascii="Segoe UI Light" w:hAnsi="Segoe UI Light"/>
    </w:rPr>
  </w:style>
  <w:style w:type="paragraph" w:styleId="Footer">
    <w:name w:val="footer"/>
    <w:basedOn w:val="Normal"/>
    <w:link w:val="FooterChar"/>
    <w:uiPriority w:val="99"/>
    <w:unhideWhenUsed/>
    <w:rsid w:val="00B775EC"/>
    <w:pPr>
      <w:tabs>
        <w:tab w:val="center" w:pos="4680"/>
        <w:tab w:val="right" w:pos="9360"/>
      </w:tabs>
      <w:spacing w:after="120"/>
    </w:pPr>
    <w:rPr>
      <w:rFonts w:ascii="Segoe UI" w:hAnsi="Segoe UI"/>
    </w:rPr>
  </w:style>
  <w:style w:type="character" w:styleId="FooterChar" w:customStyle="1">
    <w:name w:val="Footer Char"/>
    <w:basedOn w:val="DefaultParagraphFont"/>
    <w:link w:val="Footer"/>
    <w:uiPriority w:val="99"/>
    <w:rsid w:val="00B775EC"/>
    <w:rPr>
      <w:rFonts w:ascii="Segoe UI Light" w:hAnsi="Segoe UI Light"/>
    </w:rPr>
  </w:style>
  <w:style w:type="character" w:styleId="PageNumber">
    <w:name w:val="page number"/>
    <w:basedOn w:val="DefaultParagraphFont"/>
    <w:uiPriority w:val="99"/>
    <w:semiHidden/>
    <w:unhideWhenUsed/>
    <w:rsid w:val="00B775EC"/>
  </w:style>
  <w:style w:type="table" w:styleId="TableGrid">
    <w:name w:val="Table Grid"/>
    <w:basedOn w:val="TableNormal"/>
    <w:uiPriority w:val="39"/>
    <w:rsid w:val="00B775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B775EC"/>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Table" w:customStyle="1">
    <w:name w:val="Normal_Table"/>
    <w:basedOn w:val="Normal"/>
    <w:qFormat/>
    <w:rsid w:val="00804ADB"/>
    <w:pPr>
      <w:spacing w:after="120"/>
    </w:pPr>
    <w:rPr>
      <w:rFonts w:ascii="Segoe UI Light" w:hAnsi="Segoe UI Light" w:cs="Calibri"/>
      <w:color w:val="000000"/>
      <w:sz w:val="20"/>
    </w:rPr>
  </w:style>
  <w:style w:type="paragraph" w:styleId="HeaderTable" w:customStyle="1">
    <w:name w:val="Header_Table"/>
    <w:basedOn w:val="Normal"/>
    <w:qFormat/>
    <w:rsid w:val="005D59F0"/>
    <w:pPr>
      <w:spacing w:before="60" w:after="60"/>
    </w:pPr>
    <w:rPr>
      <w:rFonts w:ascii="Segoe UI" w:hAnsi="Segoe UI"/>
      <w:b/>
      <w:bCs/>
      <w:color w:val="FFFFFF" w:themeColor="background1"/>
      <w:sz w:val="22"/>
    </w:rPr>
  </w:style>
  <w:style w:type="paragraph" w:styleId="Revision">
    <w:name w:val="Revision"/>
    <w:hidden/>
    <w:uiPriority w:val="99"/>
    <w:semiHidden/>
    <w:rsid w:val="00A03129"/>
    <w:rPr>
      <w:rFonts w:ascii="Segoe UI Light" w:hAnsi="Segoe UI Light"/>
    </w:rPr>
  </w:style>
  <w:style w:type="paragraph" w:styleId="TableBullet" w:customStyle="1">
    <w:name w:val="Table_Bullet"/>
    <w:basedOn w:val="NormalTable"/>
    <w:qFormat/>
    <w:rsid w:val="009364E6"/>
    <w:pPr>
      <w:numPr>
        <w:numId w:val="1"/>
      </w:numPr>
    </w:p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rsid w:val="00C850C5"/>
    <w:pPr>
      <w:tabs>
        <w:tab w:val="left" w:pos="480"/>
        <w:tab w:val="right" w:leader="dot" w:pos="9350"/>
      </w:tabs>
      <w:spacing w:after="100"/>
    </w:pPr>
    <w:rPr>
      <w:rFonts w:ascii="Segoe UI" w:hAnsi="Segoe UI"/>
      <w:b/>
    </w:rPr>
  </w:style>
  <w:style w:type="table" w:styleId="GridTable4-Accent1">
    <w:name w:val="Grid Table 4 Accent 1"/>
    <w:basedOn w:val="TableNormal"/>
    <w:uiPriority w:val="49"/>
    <w:rsid w:val="00A16DC7"/>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SubHeaderTable" w:customStyle="1">
    <w:name w:val="SubHeader_Table"/>
    <w:basedOn w:val="NormalTable"/>
    <w:qFormat/>
    <w:rsid w:val="00132018"/>
    <w:pPr>
      <w:spacing w:before="60" w:after="60"/>
    </w:pPr>
    <w:rPr>
      <w:b/>
      <w:color w:val="auto"/>
    </w:rPr>
  </w:style>
  <w:style w:type="paragraph" w:styleId="TOC2">
    <w:name w:val="toc 2"/>
    <w:basedOn w:val="Normal"/>
    <w:next w:val="Normal"/>
    <w:autoRedefine/>
    <w:uiPriority w:val="39"/>
    <w:unhideWhenUsed/>
    <w:rsid w:val="007B7E40"/>
    <w:pPr>
      <w:spacing w:after="100"/>
      <w:ind w:left="240"/>
    </w:pPr>
    <w:rPr>
      <w:rFonts w:ascii="Segoe UI" w:hAnsi="Segoe UI"/>
    </w:rPr>
  </w:style>
  <w:style w:type="paragraph" w:styleId="NormalBullet" w:customStyle="1">
    <w:name w:val="Normal_Bullet"/>
    <w:basedOn w:val="ListParagraph"/>
    <w:qFormat/>
    <w:rsid w:val="00A836CB"/>
    <w:pPr>
      <w:numPr>
        <w:numId w:val="3"/>
      </w:numPr>
      <w:spacing w:before="60" w:after="60"/>
    </w:pPr>
  </w:style>
  <w:style w:type="paragraph" w:styleId="Appendix" w:customStyle="1">
    <w:name w:val="Appendix"/>
    <w:basedOn w:val="Heading1"/>
    <w:qFormat/>
    <w:rsid w:val="006F6F29"/>
    <w:pPr>
      <w:pageBreakBefore/>
      <w:numPr>
        <w:ilvl w:val="4"/>
      </w:numPr>
    </w:pPr>
  </w:style>
  <w:style w:type="paragraph" w:styleId="TOC3">
    <w:name w:val="toc 3"/>
    <w:basedOn w:val="Normal"/>
    <w:next w:val="Normal"/>
    <w:autoRedefine/>
    <w:uiPriority w:val="39"/>
    <w:unhideWhenUsed/>
    <w:rsid w:val="006F6F29"/>
    <w:pPr>
      <w:spacing w:after="100"/>
      <w:ind w:left="480"/>
    </w:pPr>
    <w:rPr>
      <w:rFonts w:ascii="Segoe UI" w:hAnsi="Segoe UI"/>
    </w:rPr>
  </w:style>
  <w:style w:type="character" w:styleId="CommentReference">
    <w:name w:val="annotation reference"/>
    <w:basedOn w:val="DefaultParagraphFont"/>
    <w:uiPriority w:val="99"/>
    <w:semiHidden/>
    <w:unhideWhenUsed/>
    <w:rsid w:val="001667A1"/>
    <w:rPr>
      <w:sz w:val="16"/>
      <w:szCs w:val="16"/>
    </w:rPr>
  </w:style>
  <w:style w:type="paragraph" w:styleId="CommentText">
    <w:name w:val="annotation text"/>
    <w:basedOn w:val="Normal"/>
    <w:link w:val="CommentTextChar"/>
    <w:uiPriority w:val="99"/>
    <w:unhideWhenUsed/>
    <w:rsid w:val="001667A1"/>
    <w:pPr>
      <w:spacing w:after="120"/>
    </w:pPr>
    <w:rPr>
      <w:rFonts w:ascii="Segoe UI" w:hAnsi="Segoe UI"/>
      <w:sz w:val="20"/>
      <w:szCs w:val="20"/>
    </w:rPr>
  </w:style>
  <w:style w:type="character" w:styleId="CommentTextChar" w:customStyle="1">
    <w:name w:val="Comment Text Char"/>
    <w:basedOn w:val="DefaultParagraphFont"/>
    <w:link w:val="CommentText"/>
    <w:uiPriority w:val="99"/>
    <w:rsid w:val="001667A1"/>
    <w:rPr>
      <w:rFonts w:ascii="Segoe UI" w:hAnsi="Segoe UI"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67A1"/>
    <w:rPr>
      <w:b/>
      <w:bCs/>
    </w:rPr>
  </w:style>
  <w:style w:type="character" w:styleId="CommentSubjectChar" w:customStyle="1">
    <w:name w:val="Comment Subject Char"/>
    <w:basedOn w:val="CommentTextChar"/>
    <w:link w:val="CommentSubject"/>
    <w:uiPriority w:val="99"/>
    <w:semiHidden/>
    <w:rsid w:val="001667A1"/>
    <w:rPr>
      <w:rFonts w:ascii="Segoe UI" w:hAnsi="Segoe UI" w:eastAsia="Times New Roman" w:cs="Times New Roman"/>
      <w:b/>
      <w:bCs/>
      <w:kern w:val="0"/>
      <w:sz w:val="20"/>
      <w:szCs w:val="20"/>
      <w14:ligatures w14:val="none"/>
    </w:rPr>
  </w:style>
  <w:style w:type="character" w:styleId="font101" w:customStyle="1">
    <w:name w:val="font101"/>
    <w:basedOn w:val="DefaultParagraphFont"/>
    <w:rsid w:val="007D4697"/>
    <w:rPr>
      <w:rFonts w:hint="default" w:ascii="Segoe UI" w:hAnsi="Segoe UI" w:cs="Segoe UI"/>
      <w:b w:val="0"/>
      <w:bCs w:val="0"/>
      <w:i w:val="0"/>
      <w:iCs w:val="0"/>
      <w:strike w:val="0"/>
      <w:dstrike w:val="0"/>
      <w:color w:val="FF0000"/>
      <w:sz w:val="20"/>
      <w:szCs w:val="20"/>
      <w:u w:val="none"/>
      <w:effect w:val="none"/>
    </w:rPr>
  </w:style>
  <w:style w:type="character" w:styleId="font141" w:customStyle="1">
    <w:name w:val="font141"/>
    <w:basedOn w:val="DefaultParagraphFont"/>
    <w:rsid w:val="00AE6CA8"/>
    <w:rPr>
      <w:rFonts w:hint="default" w:ascii="Times New Roman" w:hAnsi="Times New Roman" w:cs="Times New Roman"/>
      <w:b w:val="0"/>
      <w:bCs w:val="0"/>
      <w:i w:val="0"/>
      <w:iCs w:val="0"/>
      <w:strike w:val="0"/>
      <w:dstrike w:val="0"/>
      <w:color w:val="FF0000"/>
      <w:sz w:val="24"/>
      <w:szCs w:val="24"/>
      <w:u w:val="none"/>
      <w:effect w:val="none"/>
    </w:rPr>
  </w:style>
  <w:style w:type="character" w:styleId="font121" w:customStyle="1">
    <w:name w:val="font121"/>
    <w:basedOn w:val="DefaultParagraphFont"/>
    <w:rsid w:val="00AE6CA8"/>
    <w:rPr>
      <w:rFonts w:hint="default" w:ascii="Segoe UI" w:hAnsi="Segoe UI" w:cs="Segoe UI"/>
      <w:b w:val="0"/>
      <w:bCs w:val="0"/>
      <w:i w:val="0"/>
      <w:iCs w:val="0"/>
      <w:strike w:val="0"/>
      <w:dstrike w:val="0"/>
      <w:color w:val="3C7D22"/>
      <w:sz w:val="20"/>
      <w:szCs w:val="20"/>
      <w:u w:val="none"/>
      <w:effect w:val="none"/>
    </w:rPr>
  </w:style>
  <w:style w:type="character" w:styleId="Strong">
    <w:name w:val="Strong"/>
    <w:basedOn w:val="DefaultParagraphFont"/>
    <w:uiPriority w:val="22"/>
    <w:qFormat/>
    <w:rsid w:val="008268D1"/>
    <w:rPr>
      <w:b/>
      <w:bCs/>
    </w:rPr>
  </w:style>
  <w:style w:type="paragraph" w:styleId="NormalWeb">
    <w:name w:val="Normal (Web)"/>
    <w:basedOn w:val="Normal"/>
    <w:uiPriority w:val="99"/>
    <w:semiHidden/>
    <w:unhideWhenUsed/>
    <w:rsid w:val="002F46D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6158">
      <w:bodyDiv w:val="1"/>
      <w:marLeft w:val="0"/>
      <w:marRight w:val="0"/>
      <w:marTop w:val="0"/>
      <w:marBottom w:val="0"/>
      <w:divBdr>
        <w:top w:val="none" w:sz="0" w:space="0" w:color="auto"/>
        <w:left w:val="none" w:sz="0" w:space="0" w:color="auto"/>
        <w:bottom w:val="none" w:sz="0" w:space="0" w:color="auto"/>
        <w:right w:val="none" w:sz="0" w:space="0" w:color="auto"/>
      </w:divBdr>
    </w:div>
    <w:div w:id="441612577">
      <w:bodyDiv w:val="1"/>
      <w:marLeft w:val="0"/>
      <w:marRight w:val="0"/>
      <w:marTop w:val="0"/>
      <w:marBottom w:val="0"/>
      <w:divBdr>
        <w:top w:val="none" w:sz="0" w:space="0" w:color="auto"/>
        <w:left w:val="none" w:sz="0" w:space="0" w:color="auto"/>
        <w:bottom w:val="none" w:sz="0" w:space="0" w:color="auto"/>
        <w:right w:val="none" w:sz="0" w:space="0" w:color="auto"/>
      </w:divBdr>
    </w:div>
    <w:div w:id="723916802">
      <w:bodyDiv w:val="1"/>
      <w:marLeft w:val="0"/>
      <w:marRight w:val="0"/>
      <w:marTop w:val="0"/>
      <w:marBottom w:val="0"/>
      <w:divBdr>
        <w:top w:val="none" w:sz="0" w:space="0" w:color="auto"/>
        <w:left w:val="none" w:sz="0" w:space="0" w:color="auto"/>
        <w:bottom w:val="none" w:sz="0" w:space="0" w:color="auto"/>
        <w:right w:val="none" w:sz="0" w:space="0" w:color="auto"/>
      </w:divBdr>
    </w:div>
    <w:div w:id="760763981">
      <w:bodyDiv w:val="1"/>
      <w:marLeft w:val="0"/>
      <w:marRight w:val="0"/>
      <w:marTop w:val="0"/>
      <w:marBottom w:val="0"/>
      <w:divBdr>
        <w:top w:val="none" w:sz="0" w:space="0" w:color="auto"/>
        <w:left w:val="none" w:sz="0" w:space="0" w:color="auto"/>
        <w:bottom w:val="none" w:sz="0" w:space="0" w:color="auto"/>
        <w:right w:val="none" w:sz="0" w:space="0" w:color="auto"/>
      </w:divBdr>
    </w:div>
    <w:div w:id="801113848">
      <w:bodyDiv w:val="1"/>
      <w:marLeft w:val="0"/>
      <w:marRight w:val="0"/>
      <w:marTop w:val="0"/>
      <w:marBottom w:val="0"/>
      <w:divBdr>
        <w:top w:val="none" w:sz="0" w:space="0" w:color="auto"/>
        <w:left w:val="none" w:sz="0" w:space="0" w:color="auto"/>
        <w:bottom w:val="none" w:sz="0" w:space="0" w:color="auto"/>
        <w:right w:val="none" w:sz="0" w:space="0" w:color="auto"/>
      </w:divBdr>
    </w:div>
    <w:div w:id="828524651">
      <w:bodyDiv w:val="1"/>
      <w:marLeft w:val="0"/>
      <w:marRight w:val="0"/>
      <w:marTop w:val="0"/>
      <w:marBottom w:val="0"/>
      <w:divBdr>
        <w:top w:val="none" w:sz="0" w:space="0" w:color="auto"/>
        <w:left w:val="none" w:sz="0" w:space="0" w:color="auto"/>
        <w:bottom w:val="none" w:sz="0" w:space="0" w:color="auto"/>
        <w:right w:val="none" w:sz="0" w:space="0" w:color="auto"/>
      </w:divBdr>
    </w:div>
    <w:div w:id="980383839">
      <w:bodyDiv w:val="1"/>
      <w:marLeft w:val="0"/>
      <w:marRight w:val="0"/>
      <w:marTop w:val="0"/>
      <w:marBottom w:val="0"/>
      <w:divBdr>
        <w:top w:val="none" w:sz="0" w:space="0" w:color="auto"/>
        <w:left w:val="none" w:sz="0" w:space="0" w:color="auto"/>
        <w:bottom w:val="none" w:sz="0" w:space="0" w:color="auto"/>
        <w:right w:val="none" w:sz="0" w:space="0" w:color="auto"/>
      </w:divBdr>
    </w:div>
    <w:div w:id="1123380373">
      <w:bodyDiv w:val="1"/>
      <w:marLeft w:val="0"/>
      <w:marRight w:val="0"/>
      <w:marTop w:val="0"/>
      <w:marBottom w:val="0"/>
      <w:divBdr>
        <w:top w:val="none" w:sz="0" w:space="0" w:color="auto"/>
        <w:left w:val="none" w:sz="0" w:space="0" w:color="auto"/>
        <w:bottom w:val="none" w:sz="0" w:space="0" w:color="auto"/>
        <w:right w:val="none" w:sz="0" w:space="0" w:color="auto"/>
      </w:divBdr>
    </w:div>
    <w:div w:id="2067683370">
      <w:bodyDiv w:val="1"/>
      <w:marLeft w:val="0"/>
      <w:marRight w:val="0"/>
      <w:marTop w:val="0"/>
      <w:marBottom w:val="0"/>
      <w:divBdr>
        <w:top w:val="none" w:sz="0" w:space="0" w:color="auto"/>
        <w:left w:val="none" w:sz="0" w:space="0" w:color="auto"/>
        <w:bottom w:val="none" w:sz="0" w:space="0" w:color="auto"/>
        <w:right w:val="none" w:sz="0" w:space="0" w:color="auto"/>
      </w:divBdr>
    </w:div>
    <w:div w:id="2119256565">
      <w:bodyDiv w:val="1"/>
      <w:marLeft w:val="0"/>
      <w:marRight w:val="0"/>
      <w:marTop w:val="0"/>
      <w:marBottom w:val="0"/>
      <w:divBdr>
        <w:top w:val="none" w:sz="0" w:space="0" w:color="auto"/>
        <w:left w:val="none" w:sz="0" w:space="0" w:color="auto"/>
        <w:bottom w:val="none" w:sz="0" w:space="0" w:color="auto"/>
        <w:right w:val="none" w:sz="0" w:space="0" w:color="auto"/>
      </w:divBdr>
    </w:div>
    <w:div w:id="21193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6FC0B-FFF0-7848-8E4A-86B28825CF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Dwayne Carter</dc:creator>
  <keywords/>
  <dc:description/>
  <lastModifiedBy>Jeff Strand</lastModifiedBy>
  <revision>33</revision>
  <lastPrinted>2024-07-17T20:11:00.0000000Z</lastPrinted>
  <dcterms:created xsi:type="dcterms:W3CDTF">2025-12-17T01:28:00.0000000Z</dcterms:created>
  <dcterms:modified xsi:type="dcterms:W3CDTF">2025-12-19T20:14:57.7826942Z</dcterms:modified>
</coreProperties>
</file>