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60" w:line="384" w:lineRule="auto"/>
        <w:jc w:val="both"/>
      </w:pPr>
      <w:r>
        <w:rPr>
          <w:rFonts w:ascii="Cambria" w:cs="Cambria" w:eastAsia="Cambria" w:hAnsi="Cambria"/>
          <w:b w:val="false"/>
          <w:bCs w:val="false"/>
          <w:i w:val="false"/>
          <w:iCs w:val="false"/>
          <w:strike w:val="false"/>
          <w:color w:val="666666"/>
          <w:spacing w:val="20"/>
          <w:sz w:val="22"/>
          <w:szCs w:val="22"/>
        </w:rPr>
        <w:t xml:space="preserve">THEORY OF ENTROPICITY (TOE) — LIVING REVIEW LETTERS SERIES</w:t>
      </w:r>
    </w:p>
    <w:p>
      <w:pPr>
        <w:pBdr>
          <w:bottom w:val="single" w:color="000000" w:sz="6"/>
        </w:pBdr>
        <w:spacing w:after="240" w:before="240"/>
      </w:pPr>
    </w:p>
    <w:p>
      <w:pPr>
        <w:spacing w:after="600" w:line="312" w:lineRule="auto"/>
        <w:jc w:val="both"/>
      </w:pPr>
      <w:r>
        <w:rPr>
          <w:rFonts w:ascii="Cambria" w:cs="Cambria" w:eastAsia="Cambria" w:hAnsi="Cambria"/>
          <w:b/>
          <w:bCs/>
          <w:i w:val="false"/>
          <w:iCs w:val="false"/>
          <w:strike w:val="false"/>
          <w:color w:val="1A1A1A"/>
          <w:sz w:val="52"/>
          <w:szCs w:val="52"/>
        </w:rPr>
        <w:t xml:space="preserve">ToE Living Review Letter I:</w:t>
      </w:r>
      <w:r>
        <w:rPr>
          <w:rFonts w:ascii="Cambria" w:cs="Cambria" w:eastAsia="Cambria" w:hAnsi="Cambria"/>
          <w:b/>
          <w:bCs/>
          <w:i w:val="false"/>
          <w:iCs w:val="false"/>
          <w:color w:val="1A1A1A"/>
          <w:sz w:val="52"/>
          <w:szCs w:val="52"/>
        </w:rPr>
        <w:br/>
      </w:r>
      <w:r>
        <w:rPr>
          <w:rFonts w:ascii="Cambria" w:cs="Cambria" w:eastAsia="Cambria" w:hAnsi="Cambria"/>
          <w:b/>
          <w:bCs/>
          <w:i w:val="false"/>
          <w:iCs w:val="false"/>
          <w:strike w:val="false"/>
          <w:color w:val="1A1A1A"/>
          <w:sz w:val="52"/>
          <w:szCs w:val="52"/>
        </w:rPr>
        <w:t xml:space="preserve">The Ontological Primacy of Entropy</w:t>
      </w:r>
    </w:p>
    <w:p>
      <w:pPr>
        <w:pBdr>
          <w:bottom w:val="single" w:color="000000" w:sz="6"/>
        </w:pBdr>
        <w:spacing w:after="240" w:before="240"/>
      </w:pPr>
    </w:p>
    <w:p>
      <w:pPr>
        <w:spacing w:after="120" w:before="60" w:line="384" w:lineRule="auto"/>
        <w:jc w:val="both"/>
      </w:pPr>
      <w:r>
        <w:rPr>
          <w:rFonts w:ascii="Cambria" w:cs="Cambria" w:eastAsia="Cambria" w:hAnsi="Cambria"/>
          <w:b/>
          <w:bCs/>
          <w:i w:val="false"/>
          <w:iCs w:val="false"/>
          <w:strike w:val="false"/>
          <w:color w:val="1A1A1A"/>
          <w:sz w:val="32"/>
          <w:szCs w:val="32"/>
        </w:rPr>
        <w:t xml:space="preserve">John Onimisi Obidi</w:t>
      </w:r>
    </w:p>
    <w:p>
      <w:pPr>
        <w:spacing w:after="60" w:before="60" w:line="384" w:lineRule="auto"/>
        <w:jc w:val="both"/>
      </w:pPr>
      <w:r>
        <w:rPr>
          <w:rFonts w:ascii="Constantia" w:cs="Constantia" w:eastAsia="Constantia" w:hAnsi="Constantia"/>
          <w:b w:val="false"/>
          <w:bCs w:val="false"/>
          <w:i w:val="false"/>
          <w:iCs w:val="false"/>
          <w:strike w:val="false"/>
          <w:color w:val="444444"/>
          <w:sz w:val="22"/>
          <w:szCs w:val="22"/>
        </w:rPr>
        <w:t xml:space="preserve">Independent Researcher</w:t>
      </w:r>
    </w:p>
    <w:p>
      <w:pPr>
        <w:spacing w:after="60" w:before="60" w:line="384" w:lineRule="auto"/>
        <w:jc w:val="both"/>
      </w:pPr>
      <w:r>
        <w:rPr>
          <w:rFonts w:ascii="Constantia" w:cs="Constantia" w:eastAsia="Constantia" w:hAnsi="Constantia"/>
          <w:b w:val="false"/>
          <w:bCs w:val="false"/>
          <w:i w:val="false"/>
          <w:iCs w:val="false"/>
          <w:strike w:val="false"/>
          <w:color w:val="444444"/>
          <w:sz w:val="22"/>
          <w:szCs w:val="22"/>
        </w:rPr>
        <w:t xml:space="preserve">Research Lab, The Aether</w:t>
      </w:r>
    </w:p>
    <w:p>
      <w:pPr>
        <w:spacing w:after="60" w:line="384" w:lineRule="auto"/>
        <w:jc w:val="both"/>
      </w:pPr>
      <w:r>
        <w:rPr>
          <w:rFonts w:ascii="Constantia" w:cs="Constantia" w:eastAsia="Constantia" w:hAnsi="Constantia"/>
          <w:b w:val="false"/>
          <w:bCs w:val="false"/>
          <w:i w:val="false"/>
          <w:iCs w:val="false"/>
          <w:strike w:val="false"/>
          <w:color w:val="666666"/>
          <w:sz w:val="20"/>
          <w:szCs w:val="20"/>
        </w:rPr>
        <w:t xml:space="preserve">Correspondence: </w:t>
      </w:r>
      <w:r>
        <w:rPr>
          <w:rFonts w:ascii="Constantia" w:cs="Constantia" w:eastAsia="Constantia" w:hAnsi="Constantia"/>
          <w:b w:val="false"/>
          <w:bCs w:val="false"/>
          <w:i w:val="false"/>
          <w:iCs w:val="false"/>
          <w:strike w:val="false"/>
          <w:color w:val="8B4513"/>
          <w:sz w:val="24"/>
          <w:szCs w:val="24"/>
        </w:rPr>
        <w:t xml:space="preserve">[email protected]</w:t>
      </w:r>
    </w:p>
    <w:p>
      <w:pPr>
        <w:spacing w:after="360" w:before="360" w:line="384" w:lineRule="auto"/>
        <w:jc w:val="both"/>
      </w:pPr>
      <w:r>
        <w:rPr>
          <w:rFonts w:ascii="Constantia" w:cs="Constantia" w:eastAsia="Constantia" w:hAnsi="Constantia"/>
          <w:b w:val="false"/>
          <w:bCs w:val="false"/>
          <w:i w:val="false"/>
          <w:iCs w:val="false"/>
          <w:strike w:val="false"/>
          <w:color w:val="444444"/>
          <w:sz w:val="22"/>
          <w:szCs w:val="22"/>
        </w:rPr>
        <w:t xml:space="preserve">April 2026</w:t>
      </w:r>
    </w:p>
    <w:p>
      <w:pPr>
        <w:spacing w:after="240" w:before="60" w:line="384" w:lineRule="auto"/>
        <w:jc w:val="both"/>
      </w:pPr>
      <w:r>
        <w:rPr>
          <w:rFonts w:ascii="Constantia" w:cs="Constantia" w:eastAsia="Constantia" w:hAnsi="Constantia"/>
          <w:b/>
          <w:bCs/>
          <w:i w:val="false"/>
          <w:iCs w:val="false"/>
          <w:strike w:val="false"/>
          <w:color w:val="1A1A1A"/>
          <w:sz w:val="24"/>
          <w:szCs w:val="24"/>
        </w:rPr>
        <w:t xml:space="preserve">Keywords:</w:t>
      </w:r>
      <w:r>
        <w:rPr>
          <w:rFonts w:ascii="Constantia" w:cs="Constantia" w:eastAsia="Constantia" w:hAnsi="Constantia"/>
          <w:b w:val="false"/>
          <w:bCs w:val="false"/>
          <w:i w:val="false"/>
          <w:iCs w:val="false"/>
          <w:strike w:val="false"/>
          <w:color w:val="000000"/>
          <w:sz w:val="24"/>
          <w:szCs w:val="24"/>
        </w:rPr>
        <w:t xml:space="preserve"> Theory of Entropicity; Entropy; Ontological Primacy; Entropic Field; Emergent Geometry; Obidi Action; Obidi Conjecture; Ontodynamics; Information Geometry; Entropic Gravity; Variational Principles; Fundamental Physics</w:t>
      </w:r>
    </w:p>
    <w:p>
      <w:pPr>
        <w:pBdr>
          <w:bottom w:val="single" w:color="CCCCCC" w:sz="6"/>
        </w:pBdr>
        <w:spacing w:after="240" w:before="240"/>
      </w:pPr>
    </w:p>
    <w:p>
      <w:pPr>
        <w:spacing w:after="60" w:before="60" w:line="384" w:lineRule="auto"/>
        <w:jc w:val="both"/>
      </w:pPr>
      <w:r>
        <w:rPr>
          <w:rFonts w:ascii="Constantia" w:cs="Constantia" w:eastAsia="Constantia" w:hAnsi="Constantia"/>
          <w:b/>
          <w:bCs/>
          <w:i w:val="false"/>
          <w:iCs w:val="false"/>
          <w:strike w:val="false"/>
          <w:color w:val="444444"/>
          <w:sz w:val="24"/>
          <w:szCs w:val="24"/>
        </w:rPr>
        <w:t xml:space="preserve">Suggested Citation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Obidi, J. O. (2026). ToE Living Review Letter I: The Ontological Primacy of Entropy. </w:t>
      </w:r>
      <w:r>
        <w:rPr>
          <w:rFonts w:ascii="Constantia" w:cs="Constantia" w:eastAsia="Constantia" w:hAnsi="Constantia"/>
          <w:b w:val="false"/>
          <w:bCs w:val="false"/>
          <w:i/>
          <w:iCs/>
          <w:strike w:val="false"/>
          <w:color w:val="000000"/>
          <w:sz w:val="24"/>
          <w:szCs w:val="24"/>
        </w:rPr>
        <w:t xml:space="preserve">Theory of Entropicity — Living Review Letters Series</w:t>
      </w:r>
      <w:r>
        <w:rPr>
          <w:rFonts w:ascii="Constantia" w:cs="Constantia" w:eastAsia="Constantia" w:hAnsi="Constantia"/>
          <w:b w:val="false"/>
          <w:bCs w:val="false"/>
          <w:i w:val="false"/>
          <w:iCs w:val="false"/>
          <w:strike w:val="false"/>
          <w:color w:val="000000"/>
          <w:sz w:val="24"/>
          <w:szCs w:val="24"/>
        </w:rPr>
        <w:t xml:space="preserve">. Figshare. https://doi.org/[pending]</w:t>
      </w:r>
    </w:p>
    <w:p>
      <w:pPr>
        <w:spacing w:after="240" w:before="60" w:line="384" w:lineRule="auto"/>
        <w:jc w:val="center"/>
      </w:pPr>
      <w:r>
        <w:rPr>
          <w:rFonts w:ascii="Cambria" w:cs="Cambria" w:eastAsia="Cambria" w:hAnsi="Cambria"/>
          <w:b/>
          <w:bCs/>
          <w:i w:val="false"/>
          <w:iCs w:val="false"/>
          <w:strike w:val="false"/>
          <w:color w:val="1A1A1A"/>
          <w:sz w:val="28"/>
          <w:szCs w:val="28"/>
        </w:rPr>
        <w:t xml:space="preserve">Abstract</w:t>
      </w:r>
    </w:p>
    <w:p>
      <w:pPr>
        <w:spacing w:after="240" w:before="60" w:line="384" w:lineRule="auto"/>
        <w:jc w:val="both"/>
      </w:pPr>
      <w:r>
        <w:rPr>
          <w:rFonts w:ascii="Constantia" w:cs="Constantia" w:eastAsia="Constantia" w:hAnsi="Constantia"/>
          <w:b w:val="false"/>
          <w:bCs w:val="false"/>
          <w:i w:val="false"/>
          <w:iCs w:val="false"/>
          <w:strike w:val="false"/>
          <w:color w:val="222222"/>
          <w:sz w:val="22"/>
          <w:szCs w:val="22"/>
        </w:rPr>
        <w:t xml:space="preserve">This Letter presents the foundational thesis of the Theory of Entropicity: that entropy is not a derived statistical quantity, not a measure of disorder, and not an epistemic accounting device, but the primary ontological field from which all physical structure emerges. At the center of this framework lies the entropic field, a universal, continuous, local, and dynamical scalar field defined over a differentiable structure called the entropic manifold. This field serves as the causal substrate of reality. Spacetime geometry, gravitational phenomena, quantum behavior, matter, and information are reconceived as emergent properties arising from entropic gradients, curvature, and dynamics rather than as fundamental primitives of nature.</w:t>
      </w:r>
    </w:p>
    <w:p>
      <w:pPr>
        <w:spacing w:after="240" w:before="60" w:line="384" w:lineRule="auto"/>
        <w:jc w:val="both"/>
      </w:pPr>
      <w:r>
        <w:rPr>
          <w:rFonts w:ascii="Constantia" w:cs="Constantia" w:eastAsia="Constantia" w:hAnsi="Constantia"/>
          <w:b w:val="false"/>
          <w:bCs w:val="false"/>
          <w:i w:val="false"/>
          <w:iCs w:val="false"/>
          <w:strike w:val="false"/>
          <w:color w:val="222222"/>
          <w:sz w:val="22"/>
          <w:szCs w:val="22"/>
        </w:rPr>
        <w:t xml:space="preserve">The Letter introduces the Obidi Conjecture, the formal assertion that entropy constitutes a fundamental, real, dynamical field underlying all physical phenomena, and that the conventional hierarchy of physics, in which geometry and fields are primary and entropy is secondary, must be inverted. The Obidi Action is presented as the variational principle governing entropic dynamics, encoding both local differential structure and global spectral consistency through a dual formulation. The philosophical and physical framework arising from these foundations is termed ontodynamics: the study of existence as entropic motion.</w:t>
      </w:r>
    </w:p>
    <w:p>
      <w:pPr>
        <w:spacing w:after="240" w:before="60" w:line="384" w:lineRule="auto"/>
        <w:jc w:val="both"/>
      </w:pPr>
      <w:r>
        <w:rPr>
          <w:rFonts w:ascii="Constantia" w:cs="Constantia" w:eastAsia="Constantia" w:hAnsi="Constantia"/>
          <w:b w:val="false"/>
          <w:bCs w:val="false"/>
          <w:i w:val="false"/>
          <w:iCs w:val="false"/>
          <w:strike w:val="false"/>
          <w:color w:val="222222"/>
          <w:sz w:val="22"/>
          <w:szCs w:val="22"/>
        </w:rPr>
        <w:t xml:space="preserve">This work is positioned relative to established programs in entropic gravity, including contributions by Verlinde, Jacobson, and Padmanabhan; information geometry in the tradition of Amari and the Fisher-Rao metric; and emergent spacetime research across holography and black hole thermodynamics. The Theory of Entropicity does not extend these programs but subsumes and transcends them by eliminating spacetime, quantum states, and classical fields as axiomatic primitives, replacing them with a single entropic substrate. This Letter presents the conceptual and philosophical architecture without mathematical formalism, which will be developed in subsequent Letters in this series.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2"/>
          <w:szCs w:val="32"/>
        </w:rPr>
        <w:t xml:space="preserve">1. Introduction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Entropy occupies one of the most paradoxical positions in the architecture of modern physics. It appears in nearly every domain of fundamental theory, from thermodynamics and statistical mechanics to quantum information, black hole physics, and cosmology, yet it is almost universally treated as a secondary quantity: a statistical summary, a bookkeeping device for counting microstates, a measure of ignorance, or a convenient proxy for the degree of disorder within a system. Across more than a century of theoretical development, entropy has remained subordinate to the structures it describes. Fields, forces, spacetime, and quantum states are regarded as fundamental; entropy merely characterizes their collective behavior. It is the shadow, never the substance.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proposes a radical departure from this inherited hierarchy. It asserts that entropy is not derived from more fundamental entities but is itself the most fundamental entity, the primary ontological field from which spacetime, geometry, gravity, matter, quantum phenomena, and information emerge as secondary, derived structures. This inversion is not a metaphorical reframing or a philosophical conceit. It is a concrete proposal for a new foundation of physics, one in which the entropic field replaces the spacetime manifold, the metric tensor, and the quantum state as the primitive ingredient of physical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Letter, the first in a series of formal communications presenting the Theory of Entropicity, establishes the conceptual and philosophical foundations upon which the mathematical formalism will be constructed. Its purpose is to articulate the ontological architecture with precision and rigor, defining the central objects, principles, and commitments of the theory in natural language. No equations appear in this Letter. The variational calculus, the field equations, and the spectral formulation will follow in subsequent Letters. Here, the aim is clarity of vision: to state what the theory claims, why it claims it, and how its claims relate to the existing landscape of fundamental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scope of this exposition is deliberately foundational. The arguments proceed conceptually rather than computationally, drawing on the structural behavior of entropy across multiple domains to motivate its elevation to ontological primacy. What follows is an intellectual argument for a new beginning in physics, one that takes entropy not as the end of the story, but as its origin.</w:t>
      </w:r>
    </w:p>
    <w:p>
      <w:pPr>
        <w:pStyle w:val="Heading2"/>
        <w:spacing w:after="120" w:before="400" w:line="312" w:lineRule="auto"/>
      </w:pPr>
      <w:r>
        <w:rPr>
          <w:rFonts w:ascii="Cambria" w:cs="Cambria" w:eastAsia="Cambria" w:hAnsi="Cambria"/>
          <w:color w:val="1A1A1A"/>
          <w:sz w:val="32"/>
          <w:szCs w:val="32"/>
        </w:rPr>
        <w:t xml:space="preserve">2. The Ontological Reversal: From Derived Quantity to Fundamental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conceptual hierarchy of modern physics proceeds along a well-established chain. At the base, one posits a spacetime manifold, typically a smooth four-dimensional continuum, equipped with a metric that encodes distances, causal structure, and geometric curvature. Upon this manifold, quantum fields are defined as operator-valued distributions, giving rise to particles, forces, and interactions through the apparatus of quantum field theory. Entropy, in this framework, enters only after the fundamental structures have been specified. It describes the statistical properties of ensembles, the information content of quantum states, or the thermodynamic behavior of macroscopic systems. Entropy is always about something else. It is never the thing itself.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inverts this hierarchy completely through what is here termed the Obidi Conjecture: the formal proposition that entropy is a fundamental, real, dynamical field, and that all structures conventionally regarded as primitive, including spacetime geometry, gravitational fields, quantum states, and matter, are emergent consequences of entropic dynamics. This is not a claim that entropy is "important" or "useful" as a concept. It is a claim that entropy is constitutive, that it is the stuff of which reality is made.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say that entropy is ontologically primary is to assert that it is not a measure of ignorance about underlying microstates, because there are no underlying microstates more fundamental than the entropic field itself. It is not a counting statistic derived from a partition function, because the partition function and the statistical ensemble from which it arises are themselves emergent from entropic structure. It is not a boundary quantity defined on horizons or screens, because horizons and screens are geometric objects that owe their existence to the entropic field. In the framework of the Theory of Entropicity, entropy does not describe reality. Entropy is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reversal carries profound consequences for the relationship between entropy and geometry. In General Relativity, the Einstein field equations establish a correspondence between the distribution of energy and momentum and the curvature of spacetime. Geometry is given first, and matter curves it. In the Theory of Entropicity, this relationship is inverted. The entropic field generates geometric structure through its gradients and higher-order behavior. Curvature is not an independent geometric phenomenon but a response to the configuration of the entropic field. What appears as spacetime in conventional physics is, in this framework, a macroscopic manifestation of the underlying entropic manifold. The metric is not a primitive but a derived object, constructed from the entropic field and its derivatives.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contrast with quantum field theory is equally stark. In the standard model and its extensions, quantum fields are the fundamental ontological entities, existing at every point in spacetime and giving rise to particles through quantization. The Theory of Entropicity does not deny the empirical success of quantum field theory but reinterprets its content. Quantum fields, in this view, are effective descriptions of entropic dynamics at scales where the entropic field admits certain characteristic excitation patterns. The quantum state is not axiomatic; it is a particular representation of the entropic field's local configuration. Similarly, within information theory, entropy is conventionally treated as an epistemic quantity, a measure of uncertainty or surprise associated with probability distributions. The Theory of Entropicity transforms this epistemic interpretation into an ontic one: information is not about the entropic field but is a geometric property of the entropic field.</w:t>
      </w:r>
    </w:p>
    <w:p>
      <w:pPr>
        <w:pStyle w:val="Heading2"/>
        <w:spacing w:after="120" w:before="400" w:line="312" w:lineRule="auto"/>
      </w:pPr>
      <w:r>
        <w:rPr>
          <w:rFonts w:ascii="Cambria" w:cs="Cambria" w:eastAsia="Cambria" w:hAnsi="Cambria"/>
          <w:color w:val="1A1A1A"/>
          <w:sz w:val="32"/>
          <w:szCs w:val="32"/>
        </w:rPr>
        <w:t xml:space="preserve">3. The Entropic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the heart of the Theory of Entropicity lies a single fundamental object: the entropic field. This field is conceived as a universal, continuous, local, and dynamical scalar field defined at every point on the entropic manifold. It is the sole primitive of the theory, the irreducible element from which all other physical structures are derived.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entropic field differs fundamentally from the thermodynamic entropy encountered in classical physics and statistical mechanics. Thermodynamic entropy is defined only for macroscopic systems in states of equilibrium or near-equilibrium. It is an extensive quantity, additive over subsystems, and carries no local dynamical content. By contrast, the entropic field of the Theory of Entropicity is a local quantity, possessing a definite value at every point on the manifold. It is continuous, admitting smooth variation across the manifold. It is dynamical, evolving according to principles that will be formalized in subsequent Letters through the Obidi Action and the resulting field equations. And it is universal, applying not only to thermal systems but to all physical phenomena, from gravitational dynamics to quantum behavior to the structure of spacetime itself.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entropic field admits multiple complementary interpretations, each illuminating a different aspect of its physical and mathematical content. First, it may be understood as an ontological density, representing the local intensity or concentration of being at a given point on the manifold. Where the entropic field is high, the manifold is rich in structure, potentiality, and dynamical activity. Where it is low, the manifold approaches a state of ontological sparseness. Second, the entropic field encodes configurational multiplicity, the local capacity of the manifold to support distinct configurations or arrangements. This interpretation connects directly to the classical Boltzmann and Gibbs notions of entropy while extending them beyond the statistical setting. Third, the entropic field functions as a geometric potential, whose gradients and higher-order derivatives generate the curvature, distances, and causal order that constitute the emergent geometry of the manifold. Fourth, the entropic field serves as the information substrate of reality, the medium in which information is encoded, stored, transmitted, and transformed.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interpretations are not metaphors or loose analogies. They are structural properties encoded in the mathematical architecture of the theory, properties that will be made precise in the formal developments of subsequent Letters. The unity of these interpretations is one of the distinguishing features of the Theory of Entropicity: what appears in other frameworks as four separate concepts, ontological substance, statistical multiplicity, geometric potential, and information content, are revealed in this theory to be four aspects of a single underlying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behavior of the entropic field is governed by its gradients and by its higher-order structure. The gradient of the entropic field at any point determines the direction and magnitude of entropic flow, the natural tendency of the field to evolve toward configurations of greater entropy. This gradient-driven flow is the fundamental dynamical process in the Theory of Entropicity, replacing the forces and interactions of conventional physics. The second-order behavior of the entropic field, captured by its curvature in a sense to be formalized, governs the emergence of geometric structure. Where the entropic field curves, spacetime curves. Where the entropic field admits stable gradient patterns, matter appears.</w:t>
      </w:r>
    </w:p>
    <w:p>
      <w:pPr>
        <w:pStyle w:val="Heading2"/>
        <w:spacing w:after="120" w:before="400" w:line="312" w:lineRule="auto"/>
      </w:pPr>
      <w:r>
        <w:rPr>
          <w:rFonts w:ascii="Cambria" w:cs="Cambria" w:eastAsia="Cambria" w:hAnsi="Cambria"/>
          <w:color w:val="1A1A1A"/>
          <w:sz w:val="32"/>
          <w:szCs w:val="32"/>
        </w:rPr>
        <w:t xml:space="preserve">4. The Entropic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entropic field requires a domain over which it is defined: a smooth, connected, differentiable structure that serves as the arena for all entropic dynamics. This structure is the entropic manifold, and it occupies a role in the Theory of Entropicity analogous to the spacetime manifold in General Relativity, though with fundamental differences in its character and physical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General Relativity, the spacetime manifold is equipped from the outset with a Lorentzian metric, a symmetric tensor field that encodes distances, angles, causal structure, and gravitational content. The metric is a primitive of the theory, supplied as an initial ingredient alongside the matter content of the universe, and determined self-consistently through the Einstein field equations. The spacetime manifold of General Relativity is, in this sense, a geometric object from the start. Its structure is rich and fully determined by the theory's fundamental equations.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entropic manifold, by contrast, begins in a pre-geometric state. It is a smooth, connected, orientable differentiable manifold, a topological and differential structure capable of supporting smooth functions, tangent vectors, and differential forms, but it carries no intrinsic metric, no distance function, no curvature tensor, and no causal order at the foundational level. The entropic manifold is a substrate of pure potentiality: it provides the arena for entropic variation and dynamical evolution, but it does not predetermine the geometry of that arena. Geometry is not given. It emerges.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mechanism by which geometry emerges from the entropic manifold is one of the central achievements of the Theory of Entropicity. The entropic field, defined over the manifold, generates geometric structure through its gradients and higher-order behavior. From the first derivatives of the entropic field, a notion of direction and flow arises on the manifold. From the second derivatives, curvature-like structures emerge that encode the bending, warping, and deformation of the entropic landscape. The metric itself, the fundamental object of Riemannian and pseudo-Riemannian geometry, is constructed from the entropic field and its derivatives, making it a derived object rather than a primitive 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construction has deep connections to the mathematics of information geometry, where the Fisher information metric provides a natural Riemannian structure on the space of probability distributions. In the Theory of Entropicity, the entropic field plays a role analogous to the log-likelihood function in information geometry, and the emergent metric on the entropic manifold inherits the geometric properties of the Fisher-Rao construction. These connections will be developed in full mathematical detail in subsequent Letters, drawing on the Amari-Čencov alpha-connection formalism and its generalizations.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 emergent metric, further geometric structures follow. Geodesics, the curves of extremal length that serve as the trajectories of freely falling objects in General Relativity, are reinterpreted as entropic flow lines, the paths along which the entropic field evolves most efficiently. Curvature, the local measure of geometric deformation, is identified with the second-order structure of the entropic field. Causal order, the distinction between past and future, is grounded in the irreversible character of entropic dynamics, a feature that is fundamental rather than emergent in this framework. The entropic manifold, initially devoid of geometry, acquires the full richness of a pseudo-Riemannian spacetime through the action of the entropic field upon it.</w:t>
      </w:r>
    </w:p>
    <w:p>
      <w:pPr>
        <w:pStyle w:val="Heading2"/>
        <w:spacing w:after="120" w:before="400" w:line="312" w:lineRule="auto"/>
      </w:pPr>
      <w:r>
        <w:rPr>
          <w:rFonts w:ascii="Cambria" w:cs="Cambria" w:eastAsia="Cambria" w:hAnsi="Cambria"/>
          <w:color w:val="1A1A1A"/>
          <w:sz w:val="32"/>
          <w:szCs w:val="32"/>
        </w:rPr>
        <w:t xml:space="preserve">5. The Obidi Action and Variational Architecture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Every fundamental theory of physics rests upon a variational principle: a mathematical statement that the physical laws governing the behavior of fields, particles, and geometry can be derived by requiring that a certain functional, the action, be stationary under small variations of the dynamical variables. In classical mechanics, this is Hamilton's principle. In General Relativity, it is the Einstein-Hilbert action. In quantum field theory, the action functional encodes the dynamics of all fundamental fields through the path integral formalism.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is no exception to this tradition. Its dynamics are governed by a variational principle centered on the Obidi Action, a functional of the entropic field and its derivatives, defined over the entropic manifold. The Obidi Action encodes the complete dynamical content of the theory: the evolution of the entropic field, the emergence of geometry, the behavior of matter and energy, and the global consistency constraints that ensure the coherence of the entropic manifold as a whole.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Conceptually, the Obidi Action is constructed from an entropic Lagrangian density, a local function of the entropic field value, its gradients, and its higher-order derivatives at each point of the manifold. This Lagrangian density captures the local cost of entropic variation: how the entropic field's behavior at each point contributes to the total dynamical content of the manifold. The principle of stationary action then dictates that the physical configurations of the entropic field are those for which the total Obidi Action, integrated over the entire manifold, is stationary with respect to infinitesimal variations of the field. The resulting field equations, to be derived explicitly in Letter II, govern the local dynamics of the entropic field and provide the entropic analogues of the Einstein field equations, the Euler-Lagrange equations, and the equations of motion for matter and radiation.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distinctive feature of the Obidi Action is its dual formulation. The Local Obidi Action governs the differential, point-by-point dynamics of the entropic field. It determines how the field evolves locally in response to its own gradients, curvature, and boundary conditions. The Spectral Obidi Action, by contrast, governs the global, spectral, and non-local consistency constraints of the theory. It ensures that the local dynamics of the entropic field are compatible with the large-scale topological and spectral properties of the manifold, including its connectedness, its spectral gaps, and its asymptotic behavior. This duality between local and spectral formulations is a novel structural feature of the Theory of Entropicity, without direct precedent in conventional variational principles. It ensures that the theory is self-consistent at every scale, from the infinitesimal neighborhood of a single point to the global topology of the entire entropic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connection to established variational traditions is deliberate and precise. The Obidi Action generalizes the classical action principles of physics by replacing the spacetime manifold with the entropic manifold and the metric and matter fields with the entropic field. The resulting variational calculus inherits the mathematical rigor of the Euler-Lagrange formalism while introducing fundamentally new entropic content. The Obidi Action is not a modification of the Einstein-Hilbert action or the standard model action; it is a new functional defined on a new domain, encoding a new ontology.</w:t>
      </w:r>
    </w:p>
    <w:p>
      <w:pPr>
        <w:pStyle w:val="Heading2"/>
        <w:spacing w:after="120" w:before="400" w:line="312" w:lineRule="auto"/>
      </w:pPr>
      <w:r>
        <w:rPr>
          <w:rFonts w:ascii="Cambria" w:cs="Cambria" w:eastAsia="Cambria" w:hAnsi="Cambria"/>
          <w:color w:val="1A1A1A"/>
          <w:sz w:val="32"/>
          <w:szCs w:val="32"/>
        </w:rPr>
        <w:t xml:space="preserve">6. Emergent Geometry, Gravity, and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consequential implication of the Theory of Entropicity is the emergence of geometry, gravity, and physical dynamics from the behavior of the entropic field. In this framework, none of these structures are fundamental. Each arises as a macroscopic or mesoscopic manifestation of the underlying entropic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Geometry, in the sense of Riemannian or pseudo-Riemannian structure on a manifold, emerges from the entropic field through the mechanism described in the preceding sections. Distances arise from entropic gradients. Curvature arises from the second-order behavior of the entropic field. Geodesics, the straightest possible paths through a curved space, are identified with the flow lines of the entropic field, the trajectories along which the field evolves toward equilibrium with maximal efficiency. Causal order, the distinction between timelike, spacelike, and lightlike separations, is generated by the irreversible character of entropic dynamics. In conventional General Relativity, these geometric structures are primitives of the theory, postulated from the outset and determined by the Einstein field equations. In the Theory of Entropicity, they are consequences, derived from a more fundamental layer of physical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Gravity, in this framework, is not a fundamental force. It is not even a fundamental geometric phenomenon, as it is in General Relativity. Gravity is an emergent statistical tendency arising from the entropic field's dynamics. Just as the second law of thermodynamics drives macroscopic systems toward states of higher entropy, the dynamics of the entropic field drive the entropic manifold toward configurations that maximize the total entropic content. This tendency, when expressed in the emergent geometric language of spacetime and curvature, manifests as gravitational attraction. The apparent universality and geometric character of gravity are explained not by postulating that gravity is geometric but by recognizing that both gravity and geometry are emergent from the same entropic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Matter receives a striking reinterpretation within the Theory of Entropicity. Rather than being composed of fundamental particles or quantum field excitations defined on a pre-existing spacetime, matter is reconceived as frozen entropy: stable, localized regions of entropic condensation in which the entropic field forms persistent, self-sustaining configurations. These configurations correspond to local minima or saddle points of the entropic Lagrangian density, structures that resist dissolution because they represent dynamically stable patterns of entropic variation. The mass, charge, spin, and other quantum numbers of particles are, in this view, labels for the topological and geometric properties of these entropic condensates. The distinction between matter and radiation corresponds to the distinction between localized, stable entropic configurations and propagating, wavelike disturbances of the entropic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Motion, the displacement of objects through space over time, acquires a new ontological status. In the Theory of Entropicity, motion occurs when the entropic field reconfigures its gradients in response to local and global entropic pressures. An object moves because the entropic landscape around it is not in equilibrium, and the field evolves toward a new configuration that alters the position and trajectory of the entropic condensate. This replaces the Newtonian concept of force as the cause of acceleration and the relativistic concept of geodesic motion as the natural trajectory through curved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arrow of time, one of the deepest puzzles in modern physics, receives a natural resolution within this framework. In conventional physics, the fundamental laws are time-symmetric: they permit evolution in both temporal directions with equal validity. The observed asymmetry between past and future, the arrow of time, must then be explained by special initial conditions, typically a low-entropy initial state of the universe. In the Theory of Entropicity, time asymmetry is not accidental or contingent. It is built into the irreversible dynamics of the entropic field at the most fundamental level. The entropic field evolves in one direction, toward configurations of greater entropy, and this directional evolution is the origin of temporal asymmetry. The arrow of time is not emergent from statistical considerations imposed on time-symmetric laws; it is fundamental, encoded in the very structure of entropic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Forces, interactions, and conservation laws, the foundational elements of conventional physics, are similarly reinterpreted. Forces arise from entropic gradients. Interactions correspond to the coupling of different modes or configurations of the entropic field. Conservation laws reflect the symmetries of the Obidi Action through an entropic analogue of Noether's theorem. The full apparatus of classical and quantum physics is recovered, not as a set of independent postulates, but as a coherent system of consequences flowing from a single entropic principle.</w:t>
      </w:r>
    </w:p>
    <w:p>
      <w:pPr>
        <w:pStyle w:val="Heading2"/>
        <w:spacing w:after="120" w:before="400" w:line="312" w:lineRule="auto"/>
      </w:pPr>
      <w:r>
        <w:rPr>
          <w:rFonts w:ascii="Cambria" w:cs="Cambria" w:eastAsia="Cambria" w:hAnsi="Cambria"/>
          <w:color w:val="1A1A1A"/>
          <w:sz w:val="32"/>
          <w:szCs w:val="32"/>
        </w:rPr>
        <w:t xml:space="preserve">7. Ontodynamics: Existence as Entropic Motion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demands a new philosophical language to accompany its new physical content. The term ontodynamics is introduced to name the philosophical and physical framework that studies how existence, phenomena, interactions, measurements, and observations evolve through entropic dynamics. Ontodynamics is the study of being in motion, where the motion in question is not displacement through space but the evolution of the entropic field across its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ontodynamic framework, the universe is described as an entropic manifold whose structure and evolution arise entirely from gradient-driven dynamics. Every phenomenon, from the formation of galaxies to the decay of a radioactive nucleus, from the entanglement of quantum particles to the expansion of the cosmic horizon, is an expression of the entropic field's tendency to evolve toward configurations of higher entropy. The universe does not merely contain entropy; the universe is entropy, structured, dynamical, and self-organizing.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perspective reframes the entire enterprise of physics. Rather than studying forces, interactions, and symmetries as the fundamental building blocks of nature, ontodynamics studies entropic dynamics as the single underlying process from which all physical phenomena emerge. The distinction between different branches of physics, mechanics, electrodynamics, thermodynamics, quantum theory, becomes a distinction between different regimes or limiting cases of the entropic field's behavior, not a distinction between fundamentally different kinds of phenomena.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Information, one of the most important concepts in contemporary physics, acquires a precise ontological status within ontodynamics. Information is not an abstract or epistemic quantity but a derived geometric property of the entropic field. The information content of a region of the entropic manifold is determined by the geometric structure of the entropic field within that region, specifically by its curvature, its gradients, and its topological properties. This connection between information and geometry has been anticipated by developments in black hole physics, holography, and the study of quantum entanglement, but the Theory of Entropicity provides the explicit mechanism by which information is encoded in the geometry of a fundamental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entanglement, often regarded as one of the most mysterious features of quantum mechanics, is reinterpreted within ontodynamics as a manifestation of entropic connectivity. Two regions of the entropic manifold that are entangled share a non-local entropic correlation, a structural feature of the field that persists regardless of the geometric distance between the regions in the emergent spacetime. This interpretation resonates with recent proposals in the emergent spacetime literature, notably the conjecture that entanglement and spatial connectivity are related through holographic duality, but it grounds this relationship in the concrete structure of the entropic field rather than in conjectural holographic correspondences.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entropic manifold, in the ontodynamic framework, is not a passive stage upon which events unfold. It is an active participant in the dynamics of the universe. The field shapes the manifold, and the manifold constrains the field. This mutual determination between the entropic field and its manifold is the entropic analogue of the relationship between matter and geometry in General Relativity, but it operates at a deeper level: not between two independent entities (matter and spacetime) but between two aspects of a single entity (the entropic field and the manifold it generates).</w:t>
      </w:r>
    </w:p>
    <w:p>
      <w:pPr>
        <w:pStyle w:val="Heading2"/>
        <w:spacing w:after="120" w:before="400" w:line="312" w:lineRule="auto"/>
      </w:pPr>
      <w:r>
        <w:rPr>
          <w:rFonts w:ascii="Cambria" w:cs="Cambria" w:eastAsia="Cambria" w:hAnsi="Cambria"/>
          <w:color w:val="1A1A1A"/>
          <w:sz w:val="32"/>
          <w:szCs w:val="32"/>
        </w:rPr>
        <w:t xml:space="preserve">8. Relation to Existing Programs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does not arise in a vacuum. It draws on, engages with, and ultimately transcends several established research programs in fundamental physics, each of which has contributed essential insights into the relationship between entropy, gravity, geometry, and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entropic gravity program, developed in influential works by Jacobson, Verlinde, and Padmanabhan, represents the most direct precursor to the Theory of Entropicity. Jacobson's 1995 derivation of the Einstein equation from thermodynamic considerations on local Rindler horizons demonstrated that gravitational dynamics could be understood as a consequence of entropy and temperature, rather than as a fundamental geometric postulate. Verlinde's 2011 proposal extended this insight by treating gravity as an entropic force, arising from changes in entropy associated with the displacement of matter near holographic screens. Padmanabhan's extensive body of work developed the thermodynamic perspective on gravity into a comprehensive program, revealing deep structural connections between gravitational field equations and the thermodynamics of horizons.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acknowledges the profound contributions of this program while identifying its fundamental limitation. In all of these approaches, entropy is used as a tool within a pre-existing spacetime framework. The spacetime manifold, the metric, and the causal structure are assumed to exist before the entropic arguments are applied. Entropy explains gravity, but it does not explain spacetime. The Theory of Entropicity removes this limitation by eliminating spacetime as a fundamental entity altogether. In this framework, both gravity and spacetime emerge from the entropic field, and the results of the entropic gravity program are recovered as limiting cases of a more fundamental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emergent spacetime program, including holographic duality, the anti-de Sitter/conformal field theory correspondence, and conjectures such as the identification of Einstein-Rosen bridges with quantum entanglement, represents another major point of contact. These programs have produced compelling evidence that spacetime connectivity, dimensionality, and geometry may not be fundamental but may emerge from the entanglement structure of quantum states. The Theory of Entropicity shares this commitment to the emergence of spacetime but provides a concrete field-theoretic mechanism for the emergence process. Rather than relying on holographic correspondences or conjectural identifications, the Theory of Entropicity derives the emergence of geometry from the explicit dynamics of the entropic field through the variational principles encoded in the Obidi 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mathematical framework of information geometry, pioneered by Amari and developed through the Fisher-Rao metric, the Fubini-Study metric, and the theory of alpha-connections, provides an essential mathematical toolkit for the Theory of Entropicity. Information geometry equips spaces of probability distributions with natural Riemannian structures, and these structures play a central role in the construction of the emergent metric on the entropic manifold. The Theory of Entropicity integrates the Amari-Čencov alpha-connection formalism as part of its rigorous mathematical foundation, using these structures to ensure that the emergent geometry of the entropic manifold is well-defined, unique, and physically meaningful. This integration will be developed in full detail in subsequent Letters.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thermodynamics of black holes, beginning with Bekenstein's 1973 identification of black hole entropy with horizon area and Hawking's 1975 discovery of black hole radiation, has long suggested a deep connection between entropy, gravity, and geometry. The Bekenstein-Hawking entropy formula, which relates the entropy of a black hole to the area of its event horizon, has been interpreted as evidence that the degrees of freedom of quantum gravity are encoded on boundaries rather than in the bulk of spacetime. The Theory of Entropicity offers a different interpretation. In this framework, the entropy associated with a black hole horizon is not a boundary effect but a manifestation of the fundamental entropic field in the region of extreme entropic condensation that constitutes the black hole. The horizon is not a fundamental boundary but an emergent geometric surface arising from the entropic field's structure, and its entropy is a reflection of the field's value and configuration in that region.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is not, therefore, an extension or modification of any existing framework. It is a new foundation, one that absorbs the insights of entropic gravity, emergent spacetime, information geometry, and black hole thermodynamics into a single coherent structure with a single primitive: the entropic field.</w:t>
      </w:r>
    </w:p>
    <w:p>
      <w:pPr>
        <w:pStyle w:val="Heading2"/>
        <w:spacing w:after="120" w:before="400" w:line="312" w:lineRule="auto"/>
      </w:pPr>
      <w:r>
        <w:rPr>
          <w:rFonts w:ascii="Cambria" w:cs="Cambria" w:eastAsia="Cambria" w:hAnsi="Cambria"/>
          <w:color w:val="1A1A1A"/>
          <w:sz w:val="32"/>
          <w:szCs w:val="32"/>
        </w:rPr>
        <w:t xml:space="preserve">9. Ontological Courage and the Road Ahead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propose that the inherited primitives of modern physics, spacetime as a fundamental arena, quantum states as irreducible elements, geometry as a given structure, should be abandoned and replaced by a single entropic field is an act of considerable theoretical audacity. The conceptual foundations of General Relativity, quantum mechanics, and quantum field theory have been confirmed by over a century of precision experiments. The mathematical structures they employ, Riemannian geometry, Hilbert spaces, gauge theories, are among the most successful products of human intellectual effort. To claim that these structures are emergent, that they are not the foundations of reality but the consequences of a deeper entropic substrate, is to challenge not merely specific equations or predictions but the entire ontological framework within which modern physics operates.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audacity is not, however, without justification. The structural evidence for the ontological primacy of entropy is extensive and spans multiple independent domains of physics. In thermodynamics, entropy governs the direction of all natural processes through the second law. In statistical mechanics, entropy determines the equilibrium states toward which all systems evolve. In black hole physics, entropy is proportional to the area of horizons, suggesting a fundamental connection between entropy and the geometry of spacetime. In quantum information theory, entanglement entropy measures the correlations between subsystems and has been shown to encode the geometry of the emergent spacetime in holographic contexts. In cosmology, the entropy of the observable universe increases monotonically, providing the arrow of time that orders all physical processes. Across every domain, entropy behaves as a fundamental quantity, constrained by universal laws, encoding geometric and dynamical information, and governing the evolution of physical systems. The Theory of Entropicity does not invent this behavior. It simply makes it explicit, elevating entropy from a universal descriptor to a universal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road ahead is substantial. Letter II in this series will introduce the full mathematical formalism of the Theory of Entropicity, including the explicit construction of the Obidi Action, the derivation of the Master Entropic Equation and the Obidi Field Equations, and the demonstration that the Einstein field equations of General Relativity emerge as a limiting case of the entropic field equations. Letter III will develop the spectral formulation of the theory, establishing the Spectral Obidi Action and its role in enforcing global consistency constraints on the entropic manifold. Subsequent Letters will address specific applications, including the entropic derivation of quantum mechanics, the resolution of singularities in black hole and cosmological contexts, and the generation of testable predictions that distinguish the Theory of Entropicity from conventional approaches to fundamental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represents a new ontological foundation for physics. It proposes that beneath the forces, fields, particles, and spacetimes of contemporary theory lies a single, universal, dynamical substrate: the entropic field. From its gradients, geometry emerges. From its curvature, gravity arises. From its stable configurations, matter condenses. From its irreversible evolution, the arrow of time is born. Entropy is not the end of the story. It is the beginning.</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2"/>
          <w:szCs w:val="32"/>
        </w:rPr>
        <w:t xml:space="preserve">References</w:t>
      </w:r>
    </w:p>
    <w:p>
      <w:pPr>
        <w:spacing w:after="120" w:before="60" w:line="384" w:lineRule="auto"/>
        <w:ind w:left="540" w:hanging="540"/>
        <w:jc w:val="left"/>
      </w:pPr>
      <w:r>
        <w:rPr>
          <w:rFonts w:ascii="Constantia" w:cs="Constantia" w:eastAsia="Constantia" w:hAnsi="Constantia"/>
          <w:b w:val="false"/>
          <w:bCs w:val="false"/>
          <w:i w:val="false"/>
          <w:iCs w:val="false"/>
          <w:strike w:val="false"/>
          <w:color w:val="000000"/>
          <w:sz w:val="20"/>
          <w:szCs w:val="20"/>
        </w:rPr>
        <w:t xml:space="preserve">Amari, S. (2016). </w:t>
      </w:r>
      <w:r>
        <w:rPr>
          <w:rFonts w:ascii="Constantia" w:cs="Constantia" w:eastAsia="Constantia" w:hAnsi="Constantia"/>
          <w:b w:val="false"/>
          <w:bCs w:val="false"/>
          <w:i/>
          <w:iCs/>
          <w:strike w:val="false"/>
          <w:color w:val="000000"/>
          <w:sz w:val="24"/>
          <w:szCs w:val="24"/>
        </w:rPr>
        <w:t xml:space="preserve">Information Geometry and Its Applications</w:t>
      </w:r>
      <w:r>
        <w:rPr>
          <w:rFonts w:ascii="Constantia" w:cs="Constantia" w:eastAsia="Constantia" w:hAnsi="Constantia"/>
          <w:b w:val="false"/>
          <w:bCs w:val="false"/>
          <w:i w:val="false"/>
          <w:iCs w:val="false"/>
          <w:strike w:val="false"/>
          <w:color w:val="000000"/>
          <w:sz w:val="20"/>
          <w:szCs w:val="20"/>
        </w:rPr>
        <w:t xml:space="preserve">. Springer.</w:t>
      </w:r>
    </w:p>
    <w:p>
      <w:pPr>
        <w:spacing w:after="120" w:before="60" w:line="384" w:lineRule="auto"/>
        <w:ind w:left="540" w:hanging="540"/>
        <w:jc w:val="left"/>
      </w:pPr>
      <w:r>
        <w:rPr>
          <w:rFonts w:ascii="Constantia" w:cs="Constantia" w:eastAsia="Constantia" w:hAnsi="Constantia"/>
          <w:b w:val="false"/>
          <w:bCs w:val="false"/>
          <w:i w:val="false"/>
          <w:iCs w:val="false"/>
          <w:strike w:val="false"/>
          <w:color w:val="000000"/>
          <w:sz w:val="20"/>
          <w:szCs w:val="20"/>
        </w:rPr>
        <w:t xml:space="preserve">Bekenstein, J. D. (1973).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7(8), 2333.</w:t>
      </w:r>
    </w:p>
    <w:p>
      <w:pPr>
        <w:spacing w:after="120" w:before="60" w:line="384" w:lineRule="auto"/>
        <w:ind w:left="540" w:hanging="540"/>
        <w:jc w:val="left"/>
      </w:pPr>
      <w:r>
        <w:rPr>
          <w:rFonts w:ascii="Constantia" w:cs="Constantia" w:eastAsia="Constantia" w:hAnsi="Constantia"/>
          <w:b w:val="false"/>
          <w:bCs w:val="false"/>
          <w:i w:val="false"/>
          <w:iCs w:val="false"/>
          <w:strike w:val="false"/>
          <w:color w:val="000000"/>
          <w:sz w:val="20"/>
          <w:szCs w:val="20"/>
        </w:rPr>
        <w:t xml:space="preserve">Bianconi, G. (2024). Gravity from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w:t>
      </w:r>
    </w:p>
    <w:p>
      <w:pPr>
        <w:spacing w:after="120" w:before="60" w:line="384" w:lineRule="auto"/>
        <w:ind w:left="540" w:hanging="540"/>
        <w:jc w:val="left"/>
      </w:pPr>
      <w:r>
        <w:rPr>
          <w:rFonts w:ascii="Constantia" w:cs="Constantia" w:eastAsia="Constantia" w:hAnsi="Constantia"/>
          <w:b w:val="false"/>
          <w:bCs w:val="false"/>
          <w:i w:val="false"/>
          <w:iCs w:val="false"/>
          <w:strike w:val="false"/>
          <w:color w:val="000000"/>
          <w:sz w:val="20"/>
          <w:szCs w:val="20"/>
        </w:rPr>
        <w:t xml:space="preserve">Hawking, S. W. (1975).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43(3), 199–220.</w:t>
      </w:r>
    </w:p>
    <w:p>
      <w:pPr>
        <w:spacing w:after="120" w:before="60" w:line="384" w:lineRule="auto"/>
        <w:ind w:left="540" w:hanging="540"/>
        <w:jc w:val="left"/>
      </w:pPr>
      <w:r>
        <w:rPr>
          <w:rFonts w:ascii="Constantia" w:cs="Constantia" w:eastAsia="Constantia" w:hAnsi="Constantia"/>
          <w:b w:val="false"/>
          <w:bCs w:val="false"/>
          <w:i w:val="false"/>
          <w:iCs w:val="false"/>
          <w:strike w:val="false"/>
          <w:color w:val="000000"/>
          <w:sz w:val="20"/>
          <w:szCs w:val="20"/>
        </w:rPr>
        <w:t xml:space="preserve">Jacobson, T. (1995). Thermodynamics of Spacetime: The Einstein Equation of State.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75(7), 1260.</w:t>
      </w:r>
    </w:p>
    <w:p>
      <w:pPr>
        <w:spacing w:after="120" w:before="60" w:line="384" w:lineRule="auto"/>
        <w:ind w:left="540" w:hanging="540"/>
        <w:jc w:val="left"/>
      </w:pPr>
      <w:r>
        <w:rPr>
          <w:rFonts w:ascii="Constantia" w:cs="Constantia" w:eastAsia="Constantia" w:hAnsi="Constantia"/>
          <w:b w:val="false"/>
          <w:bCs w:val="false"/>
          <w:i w:val="false"/>
          <w:iCs w:val="false"/>
          <w:strike w:val="false"/>
          <w:color w:val="000000"/>
          <w:sz w:val="20"/>
          <w:szCs w:val="20"/>
        </w:rPr>
        <w:t xml:space="preserve">Obidi, J. O. (2025). The Theory of Entropicity (ToE): An Entropy-Driven Derivation of Mercury's Perihelion Precession Beyond Einstein's Curved Spacetime in General Relativity. </w:t>
      </w:r>
      <w:r>
        <w:rPr>
          <w:rFonts w:ascii="Constantia" w:cs="Constantia" w:eastAsia="Constantia" w:hAnsi="Constantia"/>
          <w:b w:val="false"/>
          <w:bCs w:val="false"/>
          <w:i/>
          <w:iCs/>
          <w:strike w:val="false"/>
          <w:color w:val="000000"/>
          <w:sz w:val="24"/>
          <w:szCs w:val="24"/>
        </w:rPr>
        <w:t xml:space="preserve">Cambridge Open Engage</w:t>
      </w:r>
      <w:r>
        <w:rPr>
          <w:rFonts w:ascii="Constantia" w:cs="Constantia" w:eastAsia="Constantia" w:hAnsi="Constantia"/>
          <w:b w:val="false"/>
          <w:bCs w:val="false"/>
          <w:i w:val="false"/>
          <w:iCs w:val="false"/>
          <w:strike w:val="false"/>
          <w:color w:val="000000"/>
          <w:sz w:val="20"/>
          <w:szCs w:val="20"/>
        </w:rPr>
        <w:t xml:space="preserve">.</w:t>
      </w:r>
    </w:p>
    <w:p>
      <w:pPr>
        <w:spacing w:after="120" w:before="60" w:line="384" w:lineRule="auto"/>
        <w:ind w:left="540" w:hanging="540"/>
        <w:jc w:val="left"/>
      </w:pPr>
      <w:r>
        <w:rPr>
          <w:rFonts w:ascii="Constantia" w:cs="Constantia" w:eastAsia="Constantia" w:hAnsi="Constantia"/>
          <w:b w:val="false"/>
          <w:bCs w:val="false"/>
          <w:i w:val="false"/>
          <w:iCs w:val="false"/>
          <w:strike w:val="false"/>
          <w:color w:val="000000"/>
          <w:sz w:val="20"/>
          <w:szCs w:val="20"/>
        </w:rPr>
        <w:t xml:space="preserve">Obidi, J. O. (2026). Theory of Entropicity (ToE) — Monograph. GitHub/Cloudflare Archive. https://entropicity.github.io/Theory-of-Entropicity-ToE/</w:t>
      </w:r>
    </w:p>
    <w:p>
      <w:pPr>
        <w:spacing w:after="120" w:before="60" w:line="384" w:lineRule="auto"/>
        <w:ind w:left="540" w:hanging="540"/>
        <w:jc w:val="left"/>
      </w:pPr>
      <w:r>
        <w:rPr>
          <w:rFonts w:ascii="Constantia" w:cs="Constantia" w:eastAsia="Constantia" w:hAnsi="Constantia"/>
          <w:b w:val="false"/>
          <w:bCs w:val="false"/>
          <w:i w:val="false"/>
          <w:iCs w:val="false"/>
          <w:strike w:val="false"/>
          <w:color w:val="000000"/>
          <w:sz w:val="20"/>
          <w:szCs w:val="20"/>
        </w:rPr>
        <w:t xml:space="preserve">Padmanabhan, T. (2010). Thermodynamical Aspects of Gravity: New Insights. </w:t>
      </w:r>
      <w:r>
        <w:rPr>
          <w:rFonts w:ascii="Constantia" w:cs="Constantia" w:eastAsia="Constantia" w:hAnsi="Constantia"/>
          <w:b w:val="false"/>
          <w:bCs w:val="false"/>
          <w:i/>
          <w:iCs/>
          <w:strike w:val="false"/>
          <w:color w:val="000000"/>
          <w:sz w:val="24"/>
          <w:szCs w:val="24"/>
        </w:rPr>
        <w:t xml:space="preserve">Reports on Progress in Physics</w:t>
      </w:r>
      <w:r>
        <w:rPr>
          <w:rFonts w:ascii="Constantia" w:cs="Constantia" w:eastAsia="Constantia" w:hAnsi="Constantia"/>
          <w:b w:val="false"/>
          <w:bCs w:val="false"/>
          <w:i w:val="false"/>
          <w:iCs w:val="false"/>
          <w:strike w:val="false"/>
          <w:color w:val="000000"/>
          <w:sz w:val="20"/>
          <w:szCs w:val="20"/>
        </w:rPr>
        <w:t xml:space="preserve">, 73(4), 046901.</w:t>
      </w:r>
    </w:p>
    <w:p>
      <w:pPr>
        <w:spacing w:after="120" w:before="60" w:line="384" w:lineRule="auto"/>
        <w:ind w:left="540" w:hanging="540"/>
        <w:jc w:val="left"/>
      </w:pPr>
      <w:r>
        <w:rPr>
          <w:rFonts w:ascii="Constantia" w:cs="Constantia" w:eastAsia="Constantia" w:hAnsi="Constantia"/>
          <w:b w:val="false"/>
          <w:bCs w:val="false"/>
          <w:i w:val="false"/>
          <w:iCs w:val="false"/>
          <w:strike w:val="false"/>
          <w:color w:val="000000"/>
          <w:sz w:val="20"/>
          <w:szCs w:val="20"/>
        </w:rPr>
        <w:t xml:space="preserve">Verlinde, E. (2011).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2011(4), 29.</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E7gatStVxynFE9cKQgWi7</dc:title>
  <dc:creator>Un-named</dc:creator>
  <dc:description>Generated document</dc:description>
  <cp:lastModifiedBy>Un-named</cp:lastModifiedBy>
  <cp:revision>1</cp:revision>
  <dcterms:created xsi:type="dcterms:W3CDTF">2026-04-16T09:53:23.190Z</dcterms:created>
  <dcterms:modified xsi:type="dcterms:W3CDTF">2026-04-16T09:53:23.190Z</dcterms:modified>
</cp:coreProperties>
</file>

<file path=docProps/custom.xml><?xml version="1.0" encoding="utf-8"?>
<Properties xmlns="http://schemas.openxmlformats.org/officeDocument/2006/custom-properties" xmlns:vt="http://schemas.openxmlformats.org/officeDocument/2006/docPropsVTypes"/>
</file>