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2760" w14:textId="7EFC175A" w:rsidR="00B638CC" w:rsidRPr="0064000E" w:rsidRDefault="00304A48" w:rsidP="00180D42">
      <w:pPr>
        <w:pStyle w:val="Title"/>
      </w:pPr>
      <w:r w:rsidRPr="0064000E">
        <w:t xml:space="preserve">Competitive Analysis </w:t>
      </w:r>
    </w:p>
    <w:p w14:paraId="597C2A37" w14:textId="6845D314" w:rsidR="00361781" w:rsidRDefault="00361781" w:rsidP="002569F8">
      <w:pPr>
        <w:pStyle w:val="Heading1"/>
      </w:pPr>
      <w:r>
        <w:t xml:space="preserve">Description of Your </w:t>
      </w:r>
      <w:r w:rsidR="0017543F">
        <w:t>Planned Project</w:t>
      </w:r>
    </w:p>
    <w:p w14:paraId="527A6EA9" w14:textId="676521A7" w:rsidR="006B3D02" w:rsidRPr="00361781" w:rsidRDefault="006009C1" w:rsidP="0017543F">
      <w:r>
        <w:t>Earth 2 is a real-time strategy where a user takes on the role of rebuilding earth from its shattered state. Given 5 drones and some materials to start with, the user must remake civilization on this second earth and save humanity. However, other sects from Earth’s splintered society have the same idea. The user must win by either constructing a warp gate large enough to bring over their entire peoples or purge the planet of all competing sects.</w:t>
      </w:r>
    </w:p>
    <w:p w14:paraId="044F2E33" w14:textId="5A331E28" w:rsidR="00DC7013" w:rsidRDefault="009D56E5" w:rsidP="006009C1">
      <w:pPr>
        <w:pStyle w:val="Heading1"/>
      </w:pPr>
      <w:r>
        <w:t>Evaluating</w:t>
      </w:r>
      <w:r w:rsidR="00180D42">
        <w:t xml:space="preserve"> Your Competition</w:t>
      </w:r>
    </w:p>
    <w:p w14:paraId="7618BE98" w14:textId="4EC3E2BB" w:rsidR="006009C1" w:rsidRDefault="006009C1" w:rsidP="006009C1">
      <w:pPr>
        <w:pStyle w:val="ListParagraph"/>
        <w:numPr>
          <w:ilvl w:val="0"/>
          <w:numId w:val="17"/>
        </w:numPr>
      </w:pPr>
      <w:r>
        <w:t>Starcraft II – a real time strategy that takes place in the distant future. The user has a similar gameplay experience to a user in Earth 2 in that they command an army and construct them with buildings they’ve planned but the game is solely military and there is little to no societal aspect of the game</w:t>
      </w:r>
    </w:p>
    <w:p w14:paraId="4BDDFD12" w14:textId="692A91B8" w:rsidR="006009C1" w:rsidRDefault="006009C1" w:rsidP="006009C1">
      <w:pPr>
        <w:pStyle w:val="ListParagraph"/>
        <w:numPr>
          <w:ilvl w:val="0"/>
          <w:numId w:val="17"/>
        </w:numPr>
      </w:pPr>
      <w:r>
        <w:t xml:space="preserve">Age of Empires II – an older real-time strategy but played just as often. The user has a typical RTS experience </w:t>
      </w:r>
      <w:r w:rsidR="001C4E25">
        <w:t>with the control and layout of the game. The game is also much larger scale in that civilizations evolve as the game continues creating a societal aspect to the game, but the primary objective is still military domination</w:t>
      </w:r>
    </w:p>
    <w:p w14:paraId="7B53D137" w14:textId="2A30E321" w:rsidR="001C4E25" w:rsidRPr="006009C1" w:rsidRDefault="001C4E25" w:rsidP="006009C1">
      <w:pPr>
        <w:pStyle w:val="ListParagraph"/>
        <w:numPr>
          <w:ilvl w:val="0"/>
          <w:numId w:val="17"/>
        </w:numPr>
      </w:pPr>
      <w:r>
        <w:t xml:space="preserve">Sid Meyers Civilization V – while this game is not an RTS, it is a turn based strategy. The advantage to this is that the user can focus much more on their society and make careful calculated decisions. This also allows for multiple win conditions, but the military aspect of the game is lacking because units become expensive, saturated, and cumbersome. </w:t>
      </w:r>
    </w:p>
    <w:p w14:paraId="65EE8A3B" w14:textId="270C83AC" w:rsidR="00DC7013" w:rsidRDefault="00DC7013" w:rsidP="00DC7013">
      <w:pPr>
        <w:pStyle w:val="Heading1"/>
      </w:pPr>
      <w:r>
        <w:t>Identify Comparison Dimensions</w:t>
      </w:r>
    </w:p>
    <w:p w14:paraId="16B6FDB4" w14:textId="4B8B9E57" w:rsidR="00DC7013" w:rsidRDefault="001C4E25" w:rsidP="001C4E25">
      <w:pPr>
        <w:pStyle w:val="ListParagraph"/>
        <w:numPr>
          <w:ilvl w:val="0"/>
          <w:numId w:val="18"/>
        </w:numPr>
      </w:pPr>
      <w:r>
        <w:t>Real time user interaction with other users</w:t>
      </w:r>
    </w:p>
    <w:p w14:paraId="46464AA5" w14:textId="2B1E21D6" w:rsidR="001C4E25" w:rsidRDefault="001C4E25" w:rsidP="001C4E25">
      <w:pPr>
        <w:pStyle w:val="ListParagraph"/>
        <w:numPr>
          <w:ilvl w:val="0"/>
          <w:numId w:val="18"/>
        </w:numPr>
      </w:pPr>
      <w:r>
        <w:t>Multiple win conditions</w:t>
      </w:r>
    </w:p>
    <w:p w14:paraId="3E04D9BF" w14:textId="0E6F62D3" w:rsidR="001C4E25" w:rsidRDefault="001C4E25" w:rsidP="001C4E25">
      <w:pPr>
        <w:pStyle w:val="ListParagraph"/>
        <w:numPr>
          <w:ilvl w:val="0"/>
          <w:numId w:val="18"/>
        </w:numPr>
      </w:pPr>
      <w:r>
        <w:t>Civil planning and layout (not military focused)</w:t>
      </w:r>
    </w:p>
    <w:p w14:paraId="679A5A19" w14:textId="49ABFB06" w:rsidR="001C4E25" w:rsidRDefault="001C4E25" w:rsidP="001C4E25">
      <w:pPr>
        <w:pStyle w:val="ListParagraph"/>
        <w:numPr>
          <w:ilvl w:val="0"/>
          <w:numId w:val="18"/>
        </w:numPr>
      </w:pPr>
      <w:r>
        <w:t>Single player and multiplayer capabilities</w:t>
      </w:r>
    </w:p>
    <w:p w14:paraId="65C9EEDE" w14:textId="02AE50E6" w:rsidR="001C4E25" w:rsidRPr="00DC7013" w:rsidRDefault="001C4E25" w:rsidP="001C4E25">
      <w:pPr>
        <w:pStyle w:val="ListParagraph"/>
        <w:numPr>
          <w:ilvl w:val="0"/>
          <w:numId w:val="18"/>
        </w:numPr>
      </w:pPr>
      <w:r>
        <w:t>Domination Win Condition</w:t>
      </w:r>
    </w:p>
    <w:p w14:paraId="173966A9" w14:textId="6913337E" w:rsidR="006A7261" w:rsidRDefault="00904CA2" w:rsidP="006A7261">
      <w:pPr>
        <w:pStyle w:val="Heading1"/>
      </w:pPr>
      <w:r>
        <w:t xml:space="preserve">Comparison </w:t>
      </w:r>
      <w:r w:rsidR="00DA2245">
        <w:t>Table</w:t>
      </w:r>
    </w:p>
    <w:p w14:paraId="3AD1E1FF" w14:textId="41935A25" w:rsidR="00EB7159" w:rsidRDefault="00EB7159" w:rsidP="00EB7159">
      <w:r>
        <w:t>Fill out the table shown below with the features you identified in the section above.</w:t>
      </w:r>
    </w:p>
    <w:p w14:paraId="36F71FFF" w14:textId="77777777" w:rsidR="00EB7159" w:rsidRPr="00EB7159" w:rsidRDefault="00EB7159" w:rsidP="00EB7159"/>
    <w:tbl>
      <w:tblPr>
        <w:tblStyle w:val="TableGrid"/>
        <w:tblW w:w="0" w:type="auto"/>
        <w:tblLook w:val="04A0" w:firstRow="1" w:lastRow="0" w:firstColumn="1" w:lastColumn="0" w:noHBand="0" w:noVBand="1"/>
      </w:tblPr>
      <w:tblGrid>
        <w:gridCol w:w="1548"/>
        <w:gridCol w:w="1180"/>
        <w:gridCol w:w="1421"/>
        <w:gridCol w:w="1503"/>
        <w:gridCol w:w="1781"/>
        <w:gridCol w:w="1423"/>
      </w:tblGrid>
      <w:tr w:rsidR="00DC7013" w14:paraId="6C6AD22D" w14:textId="77777777" w:rsidTr="008A4864">
        <w:tc>
          <w:tcPr>
            <w:tcW w:w="1548" w:type="dxa"/>
          </w:tcPr>
          <w:p w14:paraId="7EEE0A7F" w14:textId="77777777" w:rsidR="00DC7013" w:rsidRPr="00DC7013" w:rsidRDefault="00DC7013" w:rsidP="00DC7013">
            <w:pPr>
              <w:rPr>
                <w:sz w:val="18"/>
              </w:rPr>
            </w:pPr>
          </w:p>
        </w:tc>
        <w:tc>
          <w:tcPr>
            <w:tcW w:w="1180" w:type="dxa"/>
          </w:tcPr>
          <w:p w14:paraId="0D15961D" w14:textId="760EC46D" w:rsidR="00DC7013" w:rsidRPr="00DC7013" w:rsidRDefault="001C4E25" w:rsidP="00DC7013">
            <w:pPr>
              <w:jc w:val="center"/>
              <w:rPr>
                <w:b/>
                <w:sz w:val="18"/>
              </w:rPr>
            </w:pPr>
            <w:r>
              <w:rPr>
                <w:b/>
                <w:sz w:val="18"/>
              </w:rPr>
              <w:t>Real Time</w:t>
            </w:r>
          </w:p>
        </w:tc>
        <w:tc>
          <w:tcPr>
            <w:tcW w:w="1421" w:type="dxa"/>
          </w:tcPr>
          <w:p w14:paraId="102C8046" w14:textId="4C04FDD3" w:rsidR="00DC7013" w:rsidRPr="00DC7013" w:rsidRDefault="001C4E25" w:rsidP="00DC7013">
            <w:pPr>
              <w:jc w:val="center"/>
              <w:rPr>
                <w:b/>
                <w:sz w:val="18"/>
              </w:rPr>
            </w:pPr>
            <w:r>
              <w:rPr>
                <w:b/>
                <w:sz w:val="18"/>
              </w:rPr>
              <w:t>Multiple Wins</w:t>
            </w:r>
          </w:p>
        </w:tc>
        <w:tc>
          <w:tcPr>
            <w:tcW w:w="1503" w:type="dxa"/>
          </w:tcPr>
          <w:p w14:paraId="1641B794" w14:textId="28C9EA09" w:rsidR="00DC7013" w:rsidRPr="00DC7013" w:rsidRDefault="001C4E25" w:rsidP="00DC7013">
            <w:pPr>
              <w:jc w:val="center"/>
              <w:rPr>
                <w:b/>
                <w:sz w:val="18"/>
              </w:rPr>
            </w:pPr>
            <w:r>
              <w:rPr>
                <w:b/>
                <w:sz w:val="18"/>
              </w:rPr>
              <w:t>Civil Gameplay</w:t>
            </w:r>
          </w:p>
        </w:tc>
        <w:tc>
          <w:tcPr>
            <w:tcW w:w="1781" w:type="dxa"/>
          </w:tcPr>
          <w:p w14:paraId="722C5A71" w14:textId="046F45F3" w:rsidR="00DC7013" w:rsidRPr="00DC7013" w:rsidRDefault="001C4E25" w:rsidP="00DC7013">
            <w:pPr>
              <w:jc w:val="center"/>
              <w:rPr>
                <w:b/>
                <w:sz w:val="18"/>
              </w:rPr>
            </w:pPr>
            <w:r>
              <w:rPr>
                <w:b/>
                <w:sz w:val="18"/>
              </w:rPr>
              <w:t>Single</w:t>
            </w:r>
            <w:r w:rsidR="00893720">
              <w:rPr>
                <w:b/>
                <w:sz w:val="18"/>
              </w:rPr>
              <w:t>/Multiplayer</w:t>
            </w:r>
          </w:p>
        </w:tc>
        <w:tc>
          <w:tcPr>
            <w:tcW w:w="1423" w:type="dxa"/>
          </w:tcPr>
          <w:p w14:paraId="2A968B4D" w14:textId="24C75224" w:rsidR="00DC7013" w:rsidRPr="00DC7013" w:rsidRDefault="00893720" w:rsidP="00DC7013">
            <w:pPr>
              <w:jc w:val="center"/>
              <w:rPr>
                <w:b/>
                <w:sz w:val="18"/>
              </w:rPr>
            </w:pPr>
            <w:r>
              <w:rPr>
                <w:b/>
                <w:sz w:val="18"/>
              </w:rPr>
              <w:t>Domination</w:t>
            </w:r>
          </w:p>
        </w:tc>
      </w:tr>
      <w:tr w:rsidR="00DC7013" w14:paraId="5B1B039D" w14:textId="77777777" w:rsidTr="008A4864">
        <w:tc>
          <w:tcPr>
            <w:tcW w:w="1548" w:type="dxa"/>
          </w:tcPr>
          <w:p w14:paraId="590DF3F2" w14:textId="7A85B9D2" w:rsidR="00DC7013" w:rsidRPr="00DC7013" w:rsidRDefault="001C4E25" w:rsidP="00DC7013">
            <w:pPr>
              <w:rPr>
                <w:sz w:val="18"/>
              </w:rPr>
            </w:pPr>
            <w:r>
              <w:rPr>
                <w:sz w:val="18"/>
              </w:rPr>
              <w:t>Starcraft II</w:t>
            </w:r>
          </w:p>
        </w:tc>
        <w:tc>
          <w:tcPr>
            <w:tcW w:w="1180" w:type="dxa"/>
          </w:tcPr>
          <w:p w14:paraId="67EAE3A0"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07545E77" w14:textId="687DA37D" w:rsidR="00DC7013" w:rsidRPr="00DC7013" w:rsidRDefault="00DC7013" w:rsidP="00DC7013">
            <w:pPr>
              <w:rPr>
                <w:sz w:val="18"/>
              </w:rPr>
            </w:pPr>
          </w:p>
        </w:tc>
        <w:tc>
          <w:tcPr>
            <w:tcW w:w="1421" w:type="dxa"/>
          </w:tcPr>
          <w:p w14:paraId="4AB89CA6" w14:textId="0C66D565" w:rsidR="00DC7013" w:rsidRPr="00DC7013" w:rsidRDefault="00893720" w:rsidP="00893720">
            <w:pPr>
              <w:jc w:val="center"/>
              <w:rPr>
                <w:sz w:val="18"/>
              </w:rPr>
            </w:pPr>
            <w:r w:rsidRPr="00893720">
              <w:rPr>
                <w:sz w:val="20"/>
              </w:rPr>
              <w:t>X</w:t>
            </w:r>
          </w:p>
        </w:tc>
        <w:tc>
          <w:tcPr>
            <w:tcW w:w="1503" w:type="dxa"/>
          </w:tcPr>
          <w:p w14:paraId="275E6698" w14:textId="601543E7" w:rsidR="00DC7013" w:rsidRPr="00DC7013" w:rsidRDefault="00893720" w:rsidP="00893720">
            <w:pPr>
              <w:jc w:val="center"/>
              <w:rPr>
                <w:sz w:val="18"/>
              </w:rPr>
            </w:pPr>
            <w:r w:rsidRPr="00893720">
              <w:rPr>
                <w:sz w:val="20"/>
              </w:rPr>
              <w:t>X</w:t>
            </w:r>
          </w:p>
        </w:tc>
        <w:tc>
          <w:tcPr>
            <w:tcW w:w="1781" w:type="dxa"/>
          </w:tcPr>
          <w:p w14:paraId="1A925A1F"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6B92AA56" w14:textId="77777777" w:rsidR="00DC7013" w:rsidRPr="00DC7013" w:rsidRDefault="00DC7013" w:rsidP="00DC7013">
            <w:pPr>
              <w:rPr>
                <w:sz w:val="18"/>
              </w:rPr>
            </w:pPr>
          </w:p>
        </w:tc>
        <w:tc>
          <w:tcPr>
            <w:tcW w:w="1423" w:type="dxa"/>
          </w:tcPr>
          <w:p w14:paraId="2133F001"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749D8C44" w14:textId="77777777" w:rsidR="00DC7013" w:rsidRPr="00DC7013" w:rsidRDefault="00DC7013" w:rsidP="00DC7013">
            <w:pPr>
              <w:rPr>
                <w:sz w:val="18"/>
              </w:rPr>
            </w:pPr>
          </w:p>
        </w:tc>
      </w:tr>
      <w:tr w:rsidR="00DC7013" w14:paraId="67A0E921" w14:textId="77777777" w:rsidTr="008A4864">
        <w:trPr>
          <w:trHeight w:val="170"/>
        </w:trPr>
        <w:tc>
          <w:tcPr>
            <w:tcW w:w="1548" w:type="dxa"/>
          </w:tcPr>
          <w:p w14:paraId="36668211" w14:textId="28819AA8" w:rsidR="00DC7013" w:rsidRPr="00DC7013" w:rsidRDefault="001C4E25" w:rsidP="00DC7013">
            <w:pPr>
              <w:rPr>
                <w:sz w:val="18"/>
              </w:rPr>
            </w:pPr>
            <w:r>
              <w:rPr>
                <w:sz w:val="18"/>
              </w:rPr>
              <w:t>Age of Empires 2</w:t>
            </w:r>
          </w:p>
        </w:tc>
        <w:tc>
          <w:tcPr>
            <w:tcW w:w="1180" w:type="dxa"/>
          </w:tcPr>
          <w:p w14:paraId="608B098A"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15988C76" w14:textId="77777777" w:rsidR="00DC7013" w:rsidRPr="00DC7013" w:rsidRDefault="00DC7013" w:rsidP="00DC7013">
            <w:pPr>
              <w:rPr>
                <w:sz w:val="18"/>
              </w:rPr>
            </w:pPr>
          </w:p>
        </w:tc>
        <w:tc>
          <w:tcPr>
            <w:tcW w:w="1421" w:type="dxa"/>
          </w:tcPr>
          <w:p w14:paraId="18514CE2" w14:textId="2ADAE84F" w:rsidR="00DC7013" w:rsidRPr="00DC7013" w:rsidRDefault="00893720" w:rsidP="00893720">
            <w:pPr>
              <w:jc w:val="center"/>
              <w:rPr>
                <w:sz w:val="18"/>
              </w:rPr>
            </w:pPr>
            <w:r w:rsidRPr="00893720">
              <w:rPr>
                <w:sz w:val="20"/>
              </w:rPr>
              <w:t>X</w:t>
            </w:r>
          </w:p>
        </w:tc>
        <w:tc>
          <w:tcPr>
            <w:tcW w:w="1503" w:type="dxa"/>
          </w:tcPr>
          <w:p w14:paraId="50F9CF4B"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01FF2E8E" w14:textId="77777777" w:rsidR="00DC7013" w:rsidRPr="00DC7013" w:rsidRDefault="00DC7013" w:rsidP="00DC7013">
            <w:pPr>
              <w:rPr>
                <w:sz w:val="18"/>
              </w:rPr>
            </w:pPr>
          </w:p>
        </w:tc>
        <w:tc>
          <w:tcPr>
            <w:tcW w:w="1781" w:type="dxa"/>
          </w:tcPr>
          <w:p w14:paraId="35A9B6C2" w14:textId="63939862" w:rsidR="00DC7013" w:rsidRPr="00DC7013" w:rsidRDefault="008A4864" w:rsidP="00893720">
            <w:pPr>
              <w:jc w:val="center"/>
              <w:rPr>
                <w:sz w:val="18"/>
              </w:rPr>
            </w:pPr>
            <w:r>
              <w:rPr>
                <w:sz w:val="18"/>
              </w:rPr>
              <w:t>No Single player</w:t>
            </w:r>
          </w:p>
        </w:tc>
        <w:tc>
          <w:tcPr>
            <w:tcW w:w="1423" w:type="dxa"/>
          </w:tcPr>
          <w:p w14:paraId="7B9823FC"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4AD4FAA8" w14:textId="77777777" w:rsidR="00DC7013" w:rsidRPr="00DC7013" w:rsidRDefault="00DC7013" w:rsidP="00DC7013">
            <w:pPr>
              <w:rPr>
                <w:sz w:val="18"/>
              </w:rPr>
            </w:pPr>
          </w:p>
        </w:tc>
      </w:tr>
      <w:tr w:rsidR="00FB7133" w14:paraId="6FBFDF22" w14:textId="77777777" w:rsidTr="008A4864">
        <w:trPr>
          <w:trHeight w:val="170"/>
        </w:trPr>
        <w:tc>
          <w:tcPr>
            <w:tcW w:w="1548" w:type="dxa"/>
          </w:tcPr>
          <w:p w14:paraId="380EEC9D" w14:textId="14E7E705" w:rsidR="00FB7133" w:rsidRPr="00DC7013" w:rsidRDefault="001C4E25" w:rsidP="00DC7013">
            <w:pPr>
              <w:rPr>
                <w:sz w:val="18"/>
              </w:rPr>
            </w:pPr>
            <w:r>
              <w:rPr>
                <w:sz w:val="18"/>
              </w:rPr>
              <w:t>Sid Meyers Civ V</w:t>
            </w:r>
          </w:p>
        </w:tc>
        <w:tc>
          <w:tcPr>
            <w:tcW w:w="1180" w:type="dxa"/>
          </w:tcPr>
          <w:p w14:paraId="2F980679" w14:textId="76CF29E8" w:rsidR="00FB7133" w:rsidRPr="00DC7013" w:rsidRDefault="00893720" w:rsidP="00893720">
            <w:pPr>
              <w:jc w:val="center"/>
              <w:rPr>
                <w:sz w:val="18"/>
              </w:rPr>
            </w:pPr>
            <w:r w:rsidRPr="00893720">
              <w:rPr>
                <w:sz w:val="20"/>
              </w:rPr>
              <w:t>X</w:t>
            </w:r>
          </w:p>
        </w:tc>
        <w:tc>
          <w:tcPr>
            <w:tcW w:w="1421" w:type="dxa"/>
          </w:tcPr>
          <w:p w14:paraId="7ED6E97E"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t>✔</w:t>
            </w:r>
          </w:p>
          <w:p w14:paraId="763D15B6" w14:textId="77777777" w:rsidR="00FB7133" w:rsidRPr="00DC7013" w:rsidRDefault="00FB7133" w:rsidP="00DC7013">
            <w:pPr>
              <w:rPr>
                <w:sz w:val="18"/>
              </w:rPr>
            </w:pPr>
          </w:p>
        </w:tc>
        <w:tc>
          <w:tcPr>
            <w:tcW w:w="1503" w:type="dxa"/>
          </w:tcPr>
          <w:p w14:paraId="15C88D7F"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lastRenderedPageBreak/>
              <w:t>✔</w:t>
            </w:r>
          </w:p>
          <w:p w14:paraId="2076EB71" w14:textId="77777777" w:rsidR="00FB7133" w:rsidRPr="00DC7013" w:rsidRDefault="00FB7133" w:rsidP="00DC7013">
            <w:pPr>
              <w:rPr>
                <w:sz w:val="18"/>
              </w:rPr>
            </w:pPr>
          </w:p>
        </w:tc>
        <w:tc>
          <w:tcPr>
            <w:tcW w:w="1781" w:type="dxa"/>
          </w:tcPr>
          <w:p w14:paraId="49E90B64"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lastRenderedPageBreak/>
              <w:t>✔</w:t>
            </w:r>
          </w:p>
          <w:p w14:paraId="0D331F80" w14:textId="77777777" w:rsidR="00FB7133" w:rsidRPr="00DC7013" w:rsidRDefault="00FB7133" w:rsidP="00DC7013">
            <w:pPr>
              <w:rPr>
                <w:sz w:val="18"/>
              </w:rPr>
            </w:pPr>
          </w:p>
        </w:tc>
        <w:tc>
          <w:tcPr>
            <w:tcW w:w="1423" w:type="dxa"/>
          </w:tcPr>
          <w:p w14:paraId="16A97AC1" w14:textId="77777777" w:rsidR="00893720" w:rsidRPr="00893720" w:rsidRDefault="00893720" w:rsidP="00893720">
            <w:pPr>
              <w:pStyle w:val="Heading1"/>
              <w:spacing w:before="24" w:after="24" w:line="360" w:lineRule="atLeast"/>
              <w:jc w:val="center"/>
              <w:rPr>
                <w:rFonts w:asciiTheme="minorHAnsi" w:hAnsiTheme="minorHAnsi" w:cstheme="majorHAnsi"/>
                <w:b w:val="0"/>
                <w:bCs w:val="0"/>
                <w:color w:val="191E3F"/>
                <w:sz w:val="20"/>
                <w:szCs w:val="20"/>
              </w:rPr>
            </w:pPr>
            <w:r w:rsidRPr="00893720">
              <w:rPr>
                <w:rFonts w:ascii="Segoe UI Symbol" w:hAnsi="Segoe UI Symbol" w:cs="Segoe UI Symbol"/>
                <w:b w:val="0"/>
                <w:bCs w:val="0"/>
                <w:color w:val="191E3F"/>
                <w:sz w:val="20"/>
                <w:szCs w:val="20"/>
              </w:rPr>
              <w:lastRenderedPageBreak/>
              <w:t>✔</w:t>
            </w:r>
          </w:p>
          <w:p w14:paraId="7D4C35FB" w14:textId="77777777" w:rsidR="00FB7133" w:rsidRPr="00DC7013" w:rsidRDefault="00FB7133" w:rsidP="00DC7013">
            <w:pPr>
              <w:rPr>
                <w:sz w:val="18"/>
              </w:rPr>
            </w:pPr>
          </w:p>
        </w:tc>
      </w:tr>
    </w:tbl>
    <w:p w14:paraId="5208A136" w14:textId="12EC775D" w:rsidR="00893720" w:rsidRDefault="00EB7159" w:rsidP="008A4864">
      <w:pPr>
        <w:pStyle w:val="Heading1"/>
      </w:pPr>
      <w:r>
        <w:lastRenderedPageBreak/>
        <w:t>Summary</w:t>
      </w:r>
    </w:p>
    <w:p w14:paraId="155CABAE" w14:textId="359AE914" w:rsidR="00893720" w:rsidRPr="00EB7159" w:rsidRDefault="00893720" w:rsidP="00893720">
      <w:r>
        <w:tab/>
        <w:t>Based on my findings, games of this genre lack a not militaristic aspect and if they do have</w:t>
      </w:r>
      <w:r w:rsidR="008A4864">
        <w:t xml:space="preserve"> it they sacrifice the fast-paced aspect of the game that the users enjoy so much. However, every single game has the abil</w:t>
      </w:r>
      <w:bookmarkStart w:id="0" w:name="_GoBack"/>
      <w:bookmarkEnd w:id="0"/>
      <w:r w:rsidR="008A4864">
        <w:t>ity to win by destroying all opponents so that has to be included in my game. Also, 2 out of the 3 games have some kind of single player capability so that is integral to my game as well. All of these things should be incorporated into the game but the most imperative is the real-time strategy aspect. Without that it needs a lot of added complexity to keep up with games like Civilization V. The second most valuable, I think, is the multiplayer capability because that is the one things all 3 of these games thrive on. Third most important is going to be the multiple win conditions because that is what sets this game apart from the others.</w:t>
      </w:r>
    </w:p>
    <w:sectPr w:rsidR="00893720" w:rsidRPr="00EB7159"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2D42E" w14:textId="77777777" w:rsidR="004E6E1B" w:rsidRDefault="004E6E1B" w:rsidP="00346921">
      <w:r>
        <w:separator/>
      </w:r>
    </w:p>
  </w:endnote>
  <w:endnote w:type="continuationSeparator" w:id="0">
    <w:p w14:paraId="7894B991" w14:textId="77777777" w:rsidR="004E6E1B" w:rsidRDefault="004E6E1B"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New Roman"/>
    <w:panose1 w:val="00000000000000000000"/>
    <w:charset w:val="4D"/>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087D6" w14:textId="77777777" w:rsidR="004E6E1B" w:rsidRDefault="004E6E1B" w:rsidP="00346921">
      <w:r>
        <w:separator/>
      </w:r>
    </w:p>
  </w:footnote>
  <w:footnote w:type="continuationSeparator" w:id="0">
    <w:p w14:paraId="32221B32" w14:textId="77777777" w:rsidR="004E6E1B" w:rsidRDefault="004E6E1B" w:rsidP="0034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E1DA9"/>
    <w:multiLevelType w:val="hybridMultilevel"/>
    <w:tmpl w:val="9016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26596"/>
    <w:multiLevelType w:val="hybridMultilevel"/>
    <w:tmpl w:val="9E2A3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5"/>
  </w:num>
  <w:num w:numId="4">
    <w:abstractNumId w:val="16"/>
  </w:num>
  <w:num w:numId="5">
    <w:abstractNumId w:val="6"/>
  </w:num>
  <w:num w:numId="6">
    <w:abstractNumId w:val="1"/>
  </w:num>
  <w:num w:numId="7">
    <w:abstractNumId w:val="8"/>
  </w:num>
  <w:num w:numId="8">
    <w:abstractNumId w:val="7"/>
  </w:num>
  <w:num w:numId="9">
    <w:abstractNumId w:val="0"/>
  </w:num>
  <w:num w:numId="10">
    <w:abstractNumId w:val="4"/>
  </w:num>
  <w:num w:numId="11">
    <w:abstractNumId w:val="11"/>
  </w:num>
  <w:num w:numId="12">
    <w:abstractNumId w:val="12"/>
  </w:num>
  <w:num w:numId="13">
    <w:abstractNumId w:val="15"/>
  </w:num>
  <w:num w:numId="14">
    <w:abstractNumId w:val="14"/>
  </w:num>
  <w:num w:numId="15">
    <w:abstractNumId w:val="13"/>
  </w:num>
  <w:num w:numId="16">
    <w:abstractNumId w:val="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A48"/>
    <w:rsid w:val="00003F16"/>
    <w:rsid w:val="00054DB8"/>
    <w:rsid w:val="00055D1B"/>
    <w:rsid w:val="000A049A"/>
    <w:rsid w:val="000A5168"/>
    <w:rsid w:val="000B59BD"/>
    <w:rsid w:val="000D685F"/>
    <w:rsid w:val="001062F2"/>
    <w:rsid w:val="00141AF1"/>
    <w:rsid w:val="00152558"/>
    <w:rsid w:val="00161155"/>
    <w:rsid w:val="0017543F"/>
    <w:rsid w:val="00180D42"/>
    <w:rsid w:val="001B397A"/>
    <w:rsid w:val="001C4E25"/>
    <w:rsid w:val="001E1EC6"/>
    <w:rsid w:val="00230C0F"/>
    <w:rsid w:val="00250C2A"/>
    <w:rsid w:val="002569F8"/>
    <w:rsid w:val="00261E14"/>
    <w:rsid w:val="00264AD5"/>
    <w:rsid w:val="002735EF"/>
    <w:rsid w:val="00286264"/>
    <w:rsid w:val="002A23E3"/>
    <w:rsid w:val="00304A48"/>
    <w:rsid w:val="00311F67"/>
    <w:rsid w:val="003415AB"/>
    <w:rsid w:val="00346921"/>
    <w:rsid w:val="00361781"/>
    <w:rsid w:val="003671AA"/>
    <w:rsid w:val="003D0290"/>
    <w:rsid w:val="0040282A"/>
    <w:rsid w:val="00411D0D"/>
    <w:rsid w:val="00433726"/>
    <w:rsid w:val="0045439C"/>
    <w:rsid w:val="00484F5D"/>
    <w:rsid w:val="00486638"/>
    <w:rsid w:val="004918EE"/>
    <w:rsid w:val="004B53F8"/>
    <w:rsid w:val="004D62B5"/>
    <w:rsid w:val="004E6E1B"/>
    <w:rsid w:val="00503E1E"/>
    <w:rsid w:val="00541917"/>
    <w:rsid w:val="00557BA6"/>
    <w:rsid w:val="005B5742"/>
    <w:rsid w:val="005F304F"/>
    <w:rsid w:val="006009C1"/>
    <w:rsid w:val="00624F08"/>
    <w:rsid w:val="00632134"/>
    <w:rsid w:val="00633B9A"/>
    <w:rsid w:val="00637BC3"/>
    <w:rsid w:val="0064000E"/>
    <w:rsid w:val="006538FE"/>
    <w:rsid w:val="00662B69"/>
    <w:rsid w:val="006A7261"/>
    <w:rsid w:val="006B3D02"/>
    <w:rsid w:val="006D286A"/>
    <w:rsid w:val="006E5795"/>
    <w:rsid w:val="006F265F"/>
    <w:rsid w:val="006F26F3"/>
    <w:rsid w:val="00703A77"/>
    <w:rsid w:val="0072722F"/>
    <w:rsid w:val="00730FFF"/>
    <w:rsid w:val="00772ED0"/>
    <w:rsid w:val="007B5D69"/>
    <w:rsid w:val="00807AEC"/>
    <w:rsid w:val="00812492"/>
    <w:rsid w:val="0081622C"/>
    <w:rsid w:val="0082773F"/>
    <w:rsid w:val="00881447"/>
    <w:rsid w:val="00893720"/>
    <w:rsid w:val="008A4864"/>
    <w:rsid w:val="00901FAC"/>
    <w:rsid w:val="00904CA2"/>
    <w:rsid w:val="009227FD"/>
    <w:rsid w:val="00935F63"/>
    <w:rsid w:val="009567E6"/>
    <w:rsid w:val="0098780D"/>
    <w:rsid w:val="009C08D8"/>
    <w:rsid w:val="009C4214"/>
    <w:rsid w:val="009D56E5"/>
    <w:rsid w:val="009D6274"/>
    <w:rsid w:val="009F371E"/>
    <w:rsid w:val="009F5299"/>
    <w:rsid w:val="00A42ADE"/>
    <w:rsid w:val="00A731A2"/>
    <w:rsid w:val="00A95F1F"/>
    <w:rsid w:val="00AF6565"/>
    <w:rsid w:val="00B03538"/>
    <w:rsid w:val="00B1327C"/>
    <w:rsid w:val="00B638CC"/>
    <w:rsid w:val="00B935FA"/>
    <w:rsid w:val="00BA414C"/>
    <w:rsid w:val="00BC033F"/>
    <w:rsid w:val="00BE0624"/>
    <w:rsid w:val="00BF509B"/>
    <w:rsid w:val="00C845C5"/>
    <w:rsid w:val="00C90031"/>
    <w:rsid w:val="00CB764E"/>
    <w:rsid w:val="00CC6808"/>
    <w:rsid w:val="00CE3533"/>
    <w:rsid w:val="00D21EB8"/>
    <w:rsid w:val="00D4659E"/>
    <w:rsid w:val="00D50D03"/>
    <w:rsid w:val="00D657DD"/>
    <w:rsid w:val="00D80C16"/>
    <w:rsid w:val="00D8741E"/>
    <w:rsid w:val="00D97FDE"/>
    <w:rsid w:val="00DA2245"/>
    <w:rsid w:val="00DB3DB5"/>
    <w:rsid w:val="00DB5193"/>
    <w:rsid w:val="00DC7013"/>
    <w:rsid w:val="00DD09B3"/>
    <w:rsid w:val="00E104E5"/>
    <w:rsid w:val="00E265DA"/>
    <w:rsid w:val="00E96A70"/>
    <w:rsid w:val="00EA103B"/>
    <w:rsid w:val="00EA1AFF"/>
    <w:rsid w:val="00EA65D9"/>
    <w:rsid w:val="00EB7159"/>
    <w:rsid w:val="00EE0A5F"/>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622689885">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C3E4F-36A4-4EED-A376-B72FF75F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Harper Weigle</cp:lastModifiedBy>
  <cp:revision>5</cp:revision>
  <cp:lastPrinted>2013-09-26T23:47:00Z</cp:lastPrinted>
  <dcterms:created xsi:type="dcterms:W3CDTF">2017-11-06T15:32:00Z</dcterms:created>
  <dcterms:modified xsi:type="dcterms:W3CDTF">2017-11-21T16:43:00Z</dcterms:modified>
</cp:coreProperties>
</file>