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  “光合作用”拓展</w:t>
      </w:r>
    </w:p>
    <w:p>
      <w:r>
        <w:rPr>
          <w:rFonts w:hint="eastAsia"/>
        </w:rPr>
        <w:t>例题：</w:t>
      </w:r>
      <w:r>
        <w:t>植物在进化过程中形成了下列几种常见的光合作用模式。请回答下列相关问题： </w:t>
      </w:r>
      <w:r>
        <w:br w:type="textWrapping"/>
      </w:r>
      <w:r>
        <w:drawing>
          <wp:inline distT="0" distB="0" distL="0" distR="0">
            <wp:extent cx="2952750" cy="1875790"/>
            <wp:effectExtent l="19050" t="0" r="0" b="0"/>
            <wp:docPr id="1" name="图片 0" descr="微信图片_20210612080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图片_20210612080657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866" cy="18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739515" cy="1552575"/>
            <wp:effectExtent l="19050" t="0" r="0" b="0"/>
            <wp:docPr id="2" name="图片 1" descr="微信图片_20210612080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微信图片_20210612080703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049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43250" cy="1906270"/>
            <wp:effectExtent l="19050" t="0" r="0" b="0"/>
            <wp:docPr id="3" name="图片 2" descr="微信图片_20210612080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微信图片_20210612080708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（1）据图分析，C 3途径、C 4途径和景天酸代谢途径反应过程既有共同点，也有差异。三者都能在暗反应过程中将CO </w:t>
      </w:r>
      <w:r>
        <w:rPr>
          <w:vertAlign w:val="subscript"/>
        </w:rPr>
        <w:t>2</w:t>
      </w:r>
      <w:r>
        <w:t>固定为 ________ 化合物，并利用 ____________ （场所）产生 ____________ 中的化学能，合成糖类等有机物。 </w:t>
      </w:r>
      <w:r>
        <w:br w:type="textWrapping"/>
      </w:r>
      <w:r>
        <w:t>（2）比较模式二和模式三途径，CO</w:t>
      </w:r>
      <w:r>
        <w:rPr>
          <w:vertAlign w:val="subscript"/>
        </w:rPr>
        <w:t> 2</w:t>
      </w:r>
      <w:r>
        <w:t>的固定次数分别为 ________ 次，其中模式三途径CO</w:t>
      </w:r>
      <w:r>
        <w:rPr>
          <w:vertAlign w:val="subscript"/>
        </w:rPr>
        <w:t> 2</w:t>
      </w:r>
      <w:r>
        <w:t>固定的场所是 ____________________ 。 </w:t>
      </w:r>
      <w:r>
        <w:br w:type="textWrapping"/>
      </w:r>
      <w:r>
        <w:t>（3） RUBP羧化酶和PEP羧化酶分别是C 3途径和C 4途径固定CO </w:t>
      </w:r>
      <w:r>
        <w:rPr>
          <w:vertAlign w:val="subscript"/>
        </w:rPr>
        <w:t>2</w:t>
      </w:r>
      <w:r>
        <w:t>的两种关键酶。RUBP羧化酶是一种双功能酶，既能固定CO</w:t>
      </w:r>
      <w:r>
        <w:rPr>
          <w:vertAlign w:val="subscript"/>
        </w:rPr>
        <w:t> 2</w:t>
      </w:r>
      <w:r>
        <w:t>，又能催化C</w:t>
      </w:r>
      <w:r>
        <w:rPr>
          <w:vertAlign w:val="subscript"/>
        </w:rPr>
        <w:t> 5</w:t>
      </w:r>
      <w:r>
        <w:t>与O </w:t>
      </w:r>
      <w:r>
        <w:rPr>
          <w:vertAlign w:val="subscript"/>
        </w:rPr>
        <w:t>2</w:t>
      </w:r>
      <w:r>
        <w:t>结合发生氧化分解。催化方向取决于CO </w:t>
      </w:r>
      <w:r>
        <w:rPr>
          <w:vertAlign w:val="subscript"/>
        </w:rPr>
        <w:t>2</w:t>
      </w:r>
      <w:r>
        <w:t>和O </w:t>
      </w:r>
      <w:r>
        <w:rPr>
          <w:vertAlign w:val="subscript"/>
        </w:rPr>
        <w:t>2</w:t>
      </w:r>
      <w:r>
        <w:t>的浓度，推测当O </w:t>
      </w:r>
      <w:r>
        <w:rPr>
          <w:vertAlign w:val="subscript"/>
        </w:rPr>
        <w:t>2</w:t>
      </w:r>
      <w:r>
        <w:t>与CO </w:t>
      </w:r>
      <w:r>
        <w:rPr>
          <w:vertAlign w:val="subscript"/>
        </w:rPr>
        <w:t>2</w:t>
      </w:r>
      <w:r>
        <w:t>的比值 ________ （填“高”或“低”）时有利于光合作用而降低光呼吸。玉米作为C 4植物，中午不会出现光合作用“午休”现象，其原因是 ________ 。 </w:t>
      </w:r>
      <w:r>
        <w:br w:type="textWrapping"/>
      </w:r>
      <w:r>
        <w:t>（4）仙人掌以其特有的光合作用模式适应沙漠环境，是长期 ________ 的结果，根据仙人掌生活的环境特点推断其光合作用的模式为模式 ________ （填“一”“二”或“三”）。判断理由是 _____________________________</w:t>
      </w:r>
      <w:r>
        <w:rPr>
          <w:rFonts w:hint="eastAsia"/>
        </w:rPr>
        <w:t>_____________________________________</w:t>
      </w:r>
      <w:r>
        <w:t>_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bCs/>
          <w:color w:val="000000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000000"/>
          <w:lang w:val="en-US" w:eastAsia="zh-CN"/>
        </w:rPr>
        <w:t>2021八省联考适应卷）</w:t>
      </w:r>
      <w:r>
        <w:rPr>
          <w:rFonts w:hint="eastAsia" w:ascii="宋体" w:hAnsi="宋体" w:eastAsia="宋体" w:cs="宋体"/>
          <w:color w:val="000000"/>
        </w:rPr>
        <w:t>玉米、高粱等是一类具有高光合作用效率的C</w:t>
      </w:r>
      <w:r>
        <w:rPr>
          <w:rFonts w:hint="eastAsia" w:ascii="宋体" w:hAnsi="宋体" w:eastAsia="宋体" w:cs="宋体"/>
          <w:color w:val="000000"/>
          <w:vertAlign w:val="subscript"/>
        </w:rPr>
        <w:t>4</w:t>
      </w:r>
      <w:r>
        <w:rPr>
          <w:rFonts w:hint="eastAsia" w:ascii="宋体" w:hAnsi="宋体" w:eastAsia="宋体" w:cs="宋体"/>
          <w:color w:val="000000"/>
        </w:rPr>
        <w:t>植物，它们的叶片中存在着结构和功能都不同的叶肉细胞和维管束鞘细胞。进行光合作用时，叶肉细胞中对CO</w:t>
      </w:r>
      <w:r>
        <w:rPr>
          <w:rFonts w:hint="eastAsia" w:ascii="宋体" w:hAnsi="宋体" w:eastAsia="宋体" w:cs="宋体"/>
          <w:color w:val="000000"/>
          <w:vertAlign w:val="subscript"/>
        </w:rPr>
        <w:t>2</w:t>
      </w:r>
      <w:r>
        <w:rPr>
          <w:rFonts w:hint="eastAsia" w:ascii="宋体" w:hAnsi="宋体" w:eastAsia="宋体" w:cs="宋体"/>
          <w:color w:val="000000"/>
        </w:rPr>
        <w:t>高亲和力的PEPC酶催化CO</w:t>
      </w:r>
      <w:r>
        <w:rPr>
          <w:rFonts w:hint="eastAsia" w:ascii="宋体" w:hAnsi="宋体" w:eastAsia="宋体" w:cs="宋体"/>
          <w:color w:val="000000"/>
          <w:vertAlign w:val="subscript"/>
        </w:rPr>
        <w:t>2</w:t>
      </w:r>
      <w:r>
        <w:rPr>
          <w:rFonts w:hint="eastAsia" w:ascii="宋体" w:hAnsi="宋体" w:eastAsia="宋体" w:cs="宋体"/>
          <w:color w:val="000000"/>
        </w:rPr>
        <w:t>固定产生四碳化合物（C</w:t>
      </w:r>
      <w:r>
        <w:rPr>
          <w:rFonts w:hint="eastAsia" w:ascii="宋体" w:hAnsi="宋体" w:eastAsia="宋体" w:cs="宋体"/>
          <w:color w:val="000000"/>
          <w:vertAlign w:val="subscript"/>
        </w:rPr>
        <w:t>4</w:t>
      </w:r>
      <w:r>
        <w:rPr>
          <w:rFonts w:hint="eastAsia" w:ascii="宋体" w:hAnsi="宋体" w:eastAsia="宋体" w:cs="宋体"/>
          <w:color w:val="000000"/>
        </w:rPr>
        <w:t>途径），然后运输到维管束鞘细胞中分解，释放出CO</w:t>
      </w:r>
      <w:r>
        <w:rPr>
          <w:rFonts w:hint="eastAsia" w:ascii="宋体" w:hAnsi="宋体" w:eastAsia="宋体" w:cs="宋体"/>
          <w:color w:val="000000"/>
          <w:vertAlign w:val="subscript"/>
        </w:rPr>
        <w:t>2</w:t>
      </w:r>
      <w:r>
        <w:rPr>
          <w:rFonts w:hint="eastAsia" w:ascii="宋体" w:hAnsi="宋体" w:eastAsia="宋体" w:cs="宋体"/>
          <w:color w:val="000000"/>
        </w:rPr>
        <w:t>用于卡尔文循环。这一“CO</w:t>
      </w:r>
      <w:r>
        <w:rPr>
          <w:rFonts w:hint="eastAsia" w:ascii="宋体" w:hAnsi="宋体" w:eastAsia="宋体" w:cs="宋体"/>
          <w:color w:val="000000"/>
          <w:vertAlign w:val="subscript"/>
        </w:rPr>
        <w:t>2</w:t>
      </w:r>
      <w:r>
        <w:rPr>
          <w:rFonts w:hint="eastAsia" w:ascii="宋体" w:hAnsi="宋体" w:eastAsia="宋体" w:cs="宋体"/>
          <w:color w:val="000000"/>
        </w:rPr>
        <w:t>泵”可在维管束鞘中产生CO</w:t>
      </w:r>
      <w:r>
        <w:rPr>
          <w:rFonts w:hint="eastAsia" w:ascii="宋体" w:hAnsi="宋体" w:eastAsia="宋体" w:cs="宋体"/>
          <w:color w:val="000000"/>
          <w:vertAlign w:val="subscript"/>
        </w:rPr>
        <w:t>2</w:t>
      </w:r>
      <w:r>
        <w:rPr>
          <w:rFonts w:hint="eastAsia" w:ascii="宋体" w:hAnsi="宋体" w:eastAsia="宋体" w:cs="宋体"/>
          <w:color w:val="000000"/>
        </w:rPr>
        <w:t>浓缩效应，大大提高了光合作用效率，如下图所示。请回答下列问题：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5372735" cy="2019300"/>
            <wp:effectExtent l="0" t="0" r="18415" b="0"/>
            <wp:docPr id="14" name="图片 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）叶肉细胞的叶绿体可将光能转化为</w:t>
      </w:r>
      <w:r>
        <w:rPr>
          <w:rFonts w:ascii="Times New Roman" w:hAnsi="Times New Roman" w:eastAsia="Times New Roman" w:cs="Times New Roman"/>
          <w:color w:val="000000"/>
        </w:rPr>
        <w:t>ATP</w:t>
      </w:r>
      <w:r>
        <w:rPr>
          <w:rFonts w:ascii="宋体" w:hAnsi="宋体" w:eastAsia="宋体" w:cs="宋体"/>
          <w:color w:val="000000"/>
        </w:rPr>
        <w:t>和_____，同时氧化_____产生</w:t>
      </w:r>
      <w:r>
        <w:rPr>
          <w:rFonts w:ascii="Times New Roman" w:hAnsi="Times New Roman" w:eastAsia="Times New Roman" w:cs="Times New Roman"/>
          <w:color w:val="000000"/>
        </w:rPr>
        <w:t>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，这一过程发生在_____（填场所）。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）在维管束鞘细胞叶绿体中，</w:t>
      </w:r>
      <w:r>
        <w:rPr>
          <w:rFonts w:ascii="Times New Roman" w:hAnsi="Times New Roman" w:eastAsia="Times New Roman" w:cs="Times New Roman"/>
          <w:color w:val="000000"/>
        </w:rPr>
        <w:t>CO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通过卡尔文循环合成糖，其主要步骤是：</w:t>
      </w:r>
      <w:r>
        <w:rPr>
          <w:rFonts w:ascii="Times New Roman" w:hAnsi="Times New Roman" w:eastAsia="Times New Roman" w:cs="Times New Roman"/>
          <w:color w:val="000000"/>
        </w:rPr>
        <w:t>CO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在酶</w:t>
      </w:r>
      <w:r>
        <w:rPr>
          <w:rFonts w:ascii="Times New Roman" w:hAnsi="Times New Roman" w:eastAsia="Times New Roman" w:cs="Times New Roman"/>
          <w:color w:val="000000"/>
        </w:rPr>
        <w:t>Rubisco</w:t>
      </w:r>
      <w:r>
        <w:rPr>
          <w:rFonts w:ascii="宋体" w:hAnsi="宋体" w:eastAsia="宋体" w:cs="宋体"/>
          <w:color w:val="000000"/>
        </w:rPr>
        <w:t>催化下与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5</w:t>
      </w:r>
      <w:r>
        <w:rPr>
          <w:rFonts w:ascii="宋体" w:hAnsi="宋体" w:eastAsia="宋体" w:cs="宋体"/>
          <w:color w:val="000000"/>
        </w:rPr>
        <w:t>结合产生三碳酸，继而消耗_____还原成三碳糖。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）由于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4</w:t>
      </w:r>
      <w:r>
        <w:rPr>
          <w:rFonts w:ascii="宋体" w:hAnsi="宋体" w:eastAsia="宋体" w:cs="宋体"/>
          <w:color w:val="000000"/>
        </w:rPr>
        <w:t>途径有更高的光合作用能力，科学家正试图采用基因工程手段将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4</w:t>
      </w:r>
      <w:r>
        <w:rPr>
          <w:rFonts w:ascii="宋体" w:hAnsi="宋体" w:eastAsia="宋体" w:cs="宋体"/>
          <w:color w:val="000000"/>
        </w:rPr>
        <w:t>植物的相关基因克隆到水稻（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3</w:t>
      </w:r>
      <w:r>
        <w:rPr>
          <w:rFonts w:ascii="宋体" w:hAnsi="宋体" w:eastAsia="宋体" w:cs="宋体"/>
          <w:color w:val="000000"/>
        </w:rPr>
        <w:t>植物）中以提高产量。下表是相关研究中的一些步骤，请根据题意完成以下表格（在答题卡上的①</w:t>
      </w:r>
      <w:r>
        <w:rPr>
          <w:rFonts w:ascii="Times New Roman" w:hAnsi="Times New Roman" w:eastAsia="Times New Roman" w:cs="Times New Roman"/>
          <w:color w:val="000000"/>
        </w:rPr>
        <w:t>~</w:t>
      </w:r>
      <w:r>
        <w:rPr>
          <w:rFonts w:ascii="宋体" w:hAnsi="宋体" w:eastAsia="宋体" w:cs="宋体"/>
          <w:color w:val="000000"/>
        </w:rPr>
        <w:t>④处填写）。</w:t>
      </w:r>
    </w:p>
    <w:tbl>
      <w:tblPr>
        <w:tblStyle w:val="3"/>
        <w:tblW w:w="9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560"/>
        <w:gridCol w:w="5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8" w:hRule="atLeast"/>
        </w:trPr>
        <w:tc>
          <w:tcPr>
            <w:tcW w:w="3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实验目的</w:t>
            </w:r>
          </w:p>
        </w:tc>
        <w:tc>
          <w:tcPr>
            <w:tcW w:w="5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方法步骤要点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8" w:hRule="atLeast"/>
        </w:trPr>
        <w:tc>
          <w:tcPr>
            <w:tcW w:w="3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获得目的基因</w:t>
            </w:r>
          </w:p>
        </w:tc>
        <w:tc>
          <w:tcPr>
            <w:tcW w:w="5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PCR</w:t>
            </w: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扩增出目的基因片段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8" w:hRule="atLeast"/>
        </w:trPr>
        <w:tc>
          <w:tcPr>
            <w:tcW w:w="3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构建载体质粒</w:t>
            </w:r>
          </w:p>
        </w:tc>
        <w:tc>
          <w:tcPr>
            <w:tcW w:w="5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将目的基因克隆进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Ti</w:t>
            </w: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载体质粒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8" w:hRule="atLeast"/>
        </w:trPr>
        <w:tc>
          <w:tcPr>
            <w:tcW w:w="3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大量培养水稻细胞</w:t>
            </w:r>
          </w:p>
        </w:tc>
        <w:tc>
          <w:tcPr>
            <w:tcW w:w="5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u w:val="singl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经植物组织培养，获取</w:t>
            </w: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①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single"/>
                <w:lang w:val="en-US" w:eastAsia="zh-CN" w:bidi="ar-SA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8" w:hRule="atLeast"/>
        </w:trPr>
        <w:tc>
          <w:tcPr>
            <w:tcW w:w="3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转化细胞</w:t>
            </w:r>
          </w:p>
        </w:tc>
        <w:tc>
          <w:tcPr>
            <w:tcW w:w="5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用农杆菌转化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8" w:hRule="atLeast"/>
        </w:trPr>
        <w:tc>
          <w:tcPr>
            <w:tcW w:w="3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转基因细胞筛选</w:t>
            </w:r>
          </w:p>
        </w:tc>
        <w:tc>
          <w:tcPr>
            <w:tcW w:w="5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通过</w:t>
            </w: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②_____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培养基筛选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778" w:hRule="atLeast"/>
        </w:trPr>
        <w:tc>
          <w:tcPr>
            <w:tcW w:w="3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诱导植株形成</w:t>
            </w:r>
          </w:p>
        </w:tc>
        <w:tc>
          <w:tcPr>
            <w:tcW w:w="5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通过调控</w:t>
            </w: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③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single"/>
                <w:lang w:val="en-US" w:eastAsia="zh-CN" w:bidi="ar-SA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u w:val="none"/>
                <w:lang w:val="en-US" w:eastAsia="zh-CN" w:bidi="ar-SA"/>
              </w:rPr>
              <w:t>的比例诱导形成完整植株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793" w:hRule="atLeast"/>
        </w:trPr>
        <w:tc>
          <w:tcPr>
            <w:tcW w:w="3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转基因植株分析</w:t>
            </w:r>
          </w:p>
        </w:tc>
        <w:tc>
          <w:tcPr>
            <w:tcW w:w="5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Style w:val="4"/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与</w:t>
            </w: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④_____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  <w:t>水稻进行光合作用能力的比较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E6050"/>
    <w:rsid w:val="007E6050"/>
    <w:rsid w:val="00E01EEB"/>
    <w:rsid w:val="1EEC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551</Characters>
  <Lines>4</Lines>
  <Paragraphs>1</Paragraphs>
  <TotalTime>1</TotalTime>
  <ScaleCrop>false</ScaleCrop>
  <LinksUpToDate>false</LinksUpToDate>
  <CharactersWithSpaces>646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2021-06-12T00:06:00Z</dcterms:created>
  <dc:creator>Administrator</dc:creator>
  <cp:lastModifiedBy>吴久宏</cp:lastModifiedBy>
  <cp:lastPrinted>2021-06-12T02:15:47Z</cp:lastPrinted>
  <dcterms:modified xsi:type="dcterms:W3CDTF">2021-06-12T03:05:15Z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8DE1A45B28E941C49BD6218BE29A51A0</vt:lpwstr>
  </property>
</Properties>
</file>