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34E3" w14:textId="5DFB2B0D" w:rsidR="005F2D1F" w:rsidRPr="005F2D1F" w:rsidRDefault="005F2D1F" w:rsidP="005F2D1F">
      <w:pPr>
        <w:shd w:val="clear" w:color="auto" w:fill="FFFFFF"/>
        <w:spacing w:before="360" w:after="240" w:line="240" w:lineRule="auto"/>
        <w:outlineLvl w:val="0"/>
        <w:rPr>
          <w:rFonts w:ascii="Segoe UI" w:hAnsi="Segoe UI" w:cs="Segoe UI"/>
          <w:b/>
          <w:bCs/>
          <w:color w:val="1F2328"/>
          <w:kern w:val="36"/>
          <w:sz w:val="48"/>
          <w:szCs w:val="48"/>
        </w:rPr>
      </w:pPr>
      <w:r w:rsidRPr="005F2D1F">
        <w:rPr>
          <w:rFonts w:ascii="Apple Color Emoji" w:hAnsi="Apple Color Emoji" w:cs="Apple Color Emoji"/>
          <w:b/>
          <w:bCs/>
          <w:color w:val="1F2328"/>
          <w:kern w:val="36"/>
          <w:sz w:val="48"/>
          <w:szCs w:val="48"/>
        </w:rPr>
        <w:t>📋</w:t>
      </w:r>
      <w:r w:rsidRPr="005F2D1F">
        <w:rPr>
          <w:rFonts w:ascii="Segoe UI" w:hAnsi="Segoe UI" w:cs="Segoe UI"/>
          <w:b/>
          <w:bCs/>
          <w:color w:val="1F2328"/>
          <w:kern w:val="36"/>
          <w:sz w:val="48"/>
          <w:szCs w:val="48"/>
        </w:rPr>
        <w:t xml:space="preserve"> VidGo </w:t>
      </w:r>
      <w:r w:rsidRPr="005F2D1F">
        <w:rPr>
          <w:rFonts w:ascii="Segoe UI" w:hAnsi="Segoe UI" w:cs="Segoe UI"/>
          <w:b/>
          <w:bCs/>
          <w:color w:val="1F2328"/>
          <w:kern w:val="36"/>
          <w:sz w:val="48"/>
          <w:szCs w:val="48"/>
        </w:rPr>
        <w:t>全面</w:t>
      </w:r>
      <w:r>
        <w:rPr>
          <w:rFonts w:ascii="Segoe UI" w:hAnsi="Segoe UI" w:cs="Segoe UI" w:hint="eastAsia"/>
          <w:b/>
          <w:bCs/>
          <w:color w:val="1F2328"/>
          <w:kern w:val="36"/>
          <w:sz w:val="48"/>
          <w:szCs w:val="48"/>
        </w:rPr>
        <w:t>修復</w:t>
      </w:r>
      <w:r w:rsidRPr="005F2D1F">
        <w:rPr>
          <w:rFonts w:ascii="Segoe UI" w:hAnsi="Segoe UI" w:cs="Segoe UI"/>
          <w:b/>
          <w:bCs/>
          <w:color w:val="1F2328"/>
          <w:kern w:val="36"/>
          <w:sz w:val="48"/>
          <w:szCs w:val="48"/>
        </w:rPr>
        <w:t>清單（依優先順序）</w:t>
      </w:r>
    </w:p>
    <w:p w14:paraId="74B9D256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🔴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 P0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級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關鍵商業功能缺失（本週必修）</w:t>
      </w:r>
    </w:p>
    <w:p w14:paraId="17C72069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綠界支付整合（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ECPay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）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- 50%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不完整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942"/>
        <w:gridCol w:w="4618"/>
      </w:tblGrid>
      <w:tr w:rsidR="005F2D1F" w:rsidRPr="005F2D1F" w14:paraId="467334C4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316AA" w14:textId="77777777" w:rsidR="005F2D1F" w:rsidRPr="005F2D1F" w:rsidRDefault="005F2D1F" w:rsidP="005F2D1F">
            <w:pPr>
              <w:spacing w:after="240" w:line="240" w:lineRule="auto"/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專案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94C47" w14:textId="77777777" w:rsidR="005F2D1F" w:rsidRPr="005F2D1F" w:rsidRDefault="005F2D1F" w:rsidP="005F2D1F">
            <w:pPr>
              <w:spacing w:after="240" w:line="240" w:lineRule="auto"/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狀態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0156F" w14:textId="77777777" w:rsidR="005F2D1F" w:rsidRPr="005F2D1F" w:rsidRDefault="005F2D1F" w:rsidP="005F2D1F">
            <w:pPr>
              <w:spacing w:after="240" w:line="240" w:lineRule="auto"/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詳情</w:t>
            </w:r>
          </w:p>
        </w:tc>
      </w:tr>
      <w:tr w:rsidR="005F2D1F" w:rsidRPr="005F2D1F" w14:paraId="4734053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C1D31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ECPay</w:t>
            </w:r>
            <w:r w:rsidRPr="005F2D1F">
              <w:rPr>
                <w:rFonts w:ascii="Segoe UI" w:hAnsi="Segoe UI" w:cs="Segoe UI"/>
                <w:b/>
                <w:bCs/>
                <w:color w:val="1F2328"/>
              </w:rPr>
              <w:t>支付端點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8C068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  <w:r w:rsidRPr="005F2D1F">
              <w:rPr>
                <w:rFonts w:ascii="Segoe UI" w:hAnsi="Segoe UI" w:cs="Segoe UI"/>
                <w:color w:val="1F2328"/>
              </w:rPr>
              <w:t xml:space="preserve"> </w:t>
            </w:r>
            <w:r w:rsidRPr="005F2D1F">
              <w:rPr>
                <w:rFonts w:ascii="Segoe UI" w:hAnsi="Segoe UI" w:cs="Segoe UI"/>
                <w:color w:val="1F2328"/>
              </w:rPr>
              <w:t>出口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A4D4B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/api/v1/payments/ecpay/checkout</w:t>
            </w:r>
            <w:r w:rsidRPr="005F2D1F">
              <w:rPr>
                <w:rFonts w:ascii="Segoe UI" w:hAnsi="Segoe UI" w:cs="Segoe UI"/>
                <w:color w:val="1F2328"/>
              </w:rPr>
              <w:t>無實際</w:t>
            </w:r>
          </w:p>
        </w:tc>
      </w:tr>
      <w:tr w:rsidR="005F2D1F" w:rsidRPr="005F2D1F" w14:paraId="10F44E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9206B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回調驗證邏輯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D7201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⚠️</w:t>
            </w:r>
            <w:r w:rsidRPr="005F2D1F">
              <w:rPr>
                <w:rFonts w:ascii="Segoe UI" w:hAnsi="Segoe UI" w:cs="Segoe UI"/>
                <w:color w:val="1F2328"/>
              </w:rPr>
              <w:t xml:space="preserve"> </w:t>
            </w:r>
            <w:r w:rsidRPr="005F2D1F">
              <w:rPr>
                <w:rFonts w:ascii="Segoe UI" w:hAnsi="Segoe UI" w:cs="Segoe UI"/>
                <w:color w:val="1F2328"/>
              </w:rPr>
              <w:t>框架存在但不完整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B4EA1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verify_callback()</w:t>
            </w:r>
            <w:r w:rsidRPr="005F2D1F">
              <w:rPr>
                <w:rFonts w:ascii="Segoe UI" w:hAnsi="Segoe UI" w:cs="Segoe UI"/>
                <w:color w:val="1F2328"/>
              </w:rPr>
              <w:t>簽章檢測裝置</w:t>
            </w:r>
          </w:p>
        </w:tc>
      </w:tr>
      <w:tr w:rsidR="005F2D1F" w:rsidRPr="005F2D1F" w14:paraId="1863499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71BF1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付款後積分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7A400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  <w:r w:rsidRPr="005F2D1F">
              <w:rPr>
                <w:rFonts w:ascii="Segoe UI" w:hAnsi="Segoe UI" w:cs="Segoe UI"/>
                <w:color w:val="1F2328"/>
              </w:rPr>
              <w:t xml:space="preserve"> </w:t>
            </w:r>
            <w:r w:rsidRPr="005F2D1F">
              <w:rPr>
                <w:rFonts w:ascii="Segoe UI" w:hAnsi="Segoe UI" w:cs="Segoe UI"/>
                <w:color w:val="1F2328"/>
              </w:rPr>
              <w:t>未連接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B575C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 xml:space="preserve">ECPay webhook → </w:t>
            </w:r>
            <w:r w:rsidRPr="005F2D1F">
              <w:rPr>
                <w:rFonts w:ascii="Segoe UI" w:hAnsi="Segoe UI" w:cs="Segoe UI"/>
                <w:color w:val="1F2328"/>
              </w:rPr>
              <w:t>積分倉庫不存在</w:t>
            </w:r>
          </w:p>
        </w:tc>
      </w:tr>
      <w:tr w:rsidR="005F2D1F" w:rsidRPr="005F2D1F" w14:paraId="122621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A6E7C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發票自動開立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D5BF9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  <w:r w:rsidRPr="005F2D1F">
              <w:rPr>
                <w:rFonts w:ascii="Segoe UI" w:hAnsi="Segoe UI" w:cs="Segoe UI"/>
                <w:color w:val="1F2328"/>
              </w:rPr>
              <w:t xml:space="preserve"> </w:t>
            </w:r>
            <w:r w:rsidRPr="005F2D1F">
              <w:rPr>
                <w:rFonts w:ascii="Segoe UI" w:hAnsi="Segoe UI" w:cs="Segoe UI"/>
                <w:color w:val="1F2328"/>
              </w:rPr>
              <w:t>出口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E1987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ECPay</w:t>
            </w:r>
            <w:r w:rsidRPr="005F2D1F">
              <w:rPr>
                <w:rFonts w:ascii="Segoe UI" w:hAnsi="Segoe UI" w:cs="Segoe UI"/>
                <w:color w:val="1F2328"/>
              </w:rPr>
              <w:t>電子發票</w:t>
            </w:r>
            <w:r w:rsidRPr="005F2D1F">
              <w:rPr>
                <w:rFonts w:ascii="Segoe UI" w:hAnsi="Segoe UI" w:cs="Segoe UI"/>
                <w:color w:val="1F2328"/>
              </w:rPr>
              <w:t xml:space="preserve">API </w:t>
            </w:r>
            <w:r w:rsidRPr="005F2D1F">
              <w:rPr>
                <w:rFonts w:ascii="Segoe UI" w:hAnsi="Segoe UI" w:cs="Segoe UI"/>
                <w:color w:val="1F2328"/>
              </w:rPr>
              <w:t>呼叫未實現</w:t>
            </w:r>
          </w:p>
        </w:tc>
      </w:tr>
      <w:tr w:rsidR="005F2D1F" w:rsidRPr="005F2D1F" w14:paraId="2214000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143E7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防繞過檢驗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E41E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  <w:r w:rsidRPr="005F2D1F">
              <w:rPr>
                <w:rFonts w:ascii="Segoe UI" w:hAnsi="Segoe UI" w:cs="Segoe UI"/>
                <w:color w:val="1F2328"/>
              </w:rPr>
              <w:t>無實現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9F54B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國際付款跳過檢查無實現</w:t>
            </w:r>
          </w:p>
        </w:tc>
      </w:tr>
    </w:tbl>
    <w:p w14:paraId="74521F2D" w14:textId="77777777" w:rsidR="005F2D1F" w:rsidRPr="005F2D1F" w:rsidRDefault="005F2D1F" w:rsidP="005F2D1F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</w:rPr>
      </w:pPr>
      <w:r w:rsidRPr="005F2D1F">
        <w:rPr>
          <w:rFonts w:ascii="Segoe UI" w:hAnsi="Segoe UI" w:cs="Segoe UI"/>
          <w:b/>
          <w:bCs/>
          <w:color w:val="1F2328"/>
        </w:rPr>
        <w:t>現有程式碼位置：</w:t>
      </w:r>
    </w:p>
    <w:p w14:paraId="0D82ED3F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72D452F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# backend/app/api/v1/credits.py:189-240</w:t>
      </w:r>
    </w:p>
    <w:p w14:paraId="567EC53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有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ECPayClient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框架，但缺少：</w:t>
      </w:r>
    </w:p>
    <w:p w14:paraId="5860846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1.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完整的簽名驗證</w:t>
      </w:r>
    </w:p>
    <w:p w14:paraId="09C450D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2.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點數發放後回調</w:t>
      </w:r>
    </w:p>
    <w:p w14:paraId="4B5D1CE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3.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發票開立</w:t>
      </w:r>
    </w:p>
    <w:p w14:paraId="4E2A5528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2.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金流回呼權限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- 0%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實現</w:t>
      </w:r>
    </w:p>
    <w:p w14:paraId="4911C2D0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496B72E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backend/app/api/v1/payments/ecpay_webhook.py</w:t>
      </w:r>
    </w:p>
    <w:p w14:paraId="3A2359B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lastRenderedPageBreak/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需要實現：</w:t>
      </w:r>
    </w:p>
    <w:p w14:paraId="79348C0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handle_ecpay_payment_success()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支付成功後發放點數</w:t>
      </w:r>
    </w:p>
    <w:p w14:paraId="6FEBDEB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handle_ecpay_payment_failed()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支付失敗處理</w:t>
      </w:r>
    </w:p>
    <w:p w14:paraId="46CD443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handle_ecpay_refund()      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退款後扣點</w:t>
      </w:r>
    </w:p>
    <w:p w14:paraId="4BBFC5E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verify_ecpay_signature()   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SHA256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簽名驗證</w:t>
      </w:r>
    </w:p>
    <w:p w14:paraId="17191946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3.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積分即時更新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部分救援</w:t>
      </w:r>
    </w:p>
    <w:p w14:paraId="38EB55CA" w14:textId="77777777" w:rsidR="005F2D1F" w:rsidRPr="005F2D1F" w:rsidRDefault="005F2D1F" w:rsidP="005F2D1F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</w:rPr>
      </w:pPr>
      <w:r w:rsidRPr="005F2D1F">
        <w:rPr>
          <w:rFonts w:ascii="Segoe UI" w:hAnsi="Segoe UI" w:cs="Segoe UI"/>
          <w:b/>
          <w:bCs/>
          <w:color w:val="1F2328"/>
        </w:rPr>
        <w:t>缺陷項目：</w:t>
      </w:r>
      <w:r w:rsidRPr="005F2D1F">
        <w:rPr>
          <w:rFonts w:ascii="Segoe UI" w:hAnsi="Segoe UI" w:cs="Segoe UI"/>
          <w:color w:val="1F2328"/>
        </w:rPr>
        <w:t>支付完成後前端如何獲得即時更新？</w:t>
      </w:r>
    </w:p>
    <w:p w14:paraId="37470B89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JavaScript</w:t>
      </w:r>
    </w:p>
    <w:p w14:paraId="3B9268D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frontend-vue/src/api/payments.ts</w:t>
      </w:r>
    </w:p>
    <w:p w14:paraId="7ACD441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需要實現：</w:t>
      </w:r>
    </w:p>
    <w:p w14:paraId="2FBB135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GET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/api/v1/credits/balance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實時餘額查詢</w:t>
      </w:r>
    </w:p>
    <w:p w14:paraId="36E1750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6639BA"/>
          <w:sz w:val="21"/>
          <w:szCs w:val="21"/>
          <w:bdr w:val="none" w:sz="0" w:space="0" w:color="auto" w:frame="1"/>
        </w:rPr>
        <w:t>WebSocket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事件推送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點數變更通知</w:t>
      </w:r>
    </w:p>
    <w:p w14:paraId="02535C85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4.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取消訂閱積分保護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-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邏輯缺陷</w:t>
      </w:r>
    </w:p>
    <w:p w14:paraId="53111F06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52E018A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# backend/app/services/subscription_service.py</w:t>
      </w:r>
    </w:p>
    <w:p w14:paraId="7A1F7A1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問題：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cancel_subscription()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中</w:t>
      </w:r>
    </w:p>
    <w:p w14:paraId="249C9F8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- subscription_credits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是否被直接清零？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✓ (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已修復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)</w:t>
      </w:r>
    </w:p>
    <w:p w14:paraId="279FB9C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-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但需驗證：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bonus_credits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purchased_credits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是否保留？</w:t>
      </w:r>
    </w:p>
    <w:p w14:paraId="35A7F88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07F6A4C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缺失檢查：</w:t>
      </w:r>
    </w:p>
    <w:p w14:paraId="1C1BDCD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if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request_refund:</w:t>
      </w:r>
    </w:p>
    <w:p w14:paraId="73F4756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✓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有退款邏輯</w:t>
      </w:r>
    </w:p>
    <w:p w14:paraId="0447F07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user.subscription_credits = 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0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✓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這行對</w:t>
      </w:r>
    </w:p>
    <w:p w14:paraId="56DFEF9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⚠️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但以下未驗證：</w:t>
      </w:r>
    </w:p>
    <w:p w14:paraId="67F7A48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user.bonus_credits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應保留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無檢查</w:t>
      </w:r>
    </w:p>
    <w:p w14:paraId="2270017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user.purchased_credits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應保留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無檢查</w:t>
      </w:r>
    </w:p>
    <w:p w14:paraId="3DF45EE9" w14:textId="77777777" w:rsidR="005F2D1F" w:rsidRPr="005F2D1F" w:rsidRDefault="00B370E3" w:rsidP="005F2D1F">
      <w:pPr>
        <w:spacing w:before="360" w:after="360" w:line="240" w:lineRule="auto"/>
        <w:rPr>
          <w:rFonts w:ascii="Segoe UI" w:hAnsi="Segoe UI" w:cs="Segoe UI"/>
        </w:rPr>
      </w:pPr>
      <w:r>
        <w:rPr>
          <w:noProof/>
        </w:rPr>
        <w:pict w14:anchorId="74208441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2E9EB15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🟠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 P1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級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 - AI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核心工具失效（本週五前）</w:t>
      </w:r>
    </w:p>
    <w:p w14:paraId="42EC67AF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lastRenderedPageBreak/>
        <w:t>5. PiAPI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供應商實現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- 0% (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完全赤字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3134"/>
        <w:gridCol w:w="746"/>
        <w:gridCol w:w="860"/>
      </w:tblGrid>
      <w:tr w:rsidR="005F2D1F" w:rsidRPr="005F2D1F" w14:paraId="61B427E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2835D" w14:textId="77777777" w:rsidR="005F2D1F" w:rsidRPr="005F2D1F" w:rsidRDefault="005F2D1F" w:rsidP="005F2D1F">
            <w:pPr>
              <w:spacing w:after="240" w:line="240" w:lineRule="auto"/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631A5" w14:textId="77777777" w:rsidR="005F2D1F" w:rsidRPr="005F2D1F" w:rsidRDefault="005F2D1F" w:rsidP="005F2D1F">
            <w:pPr>
              <w:spacing w:after="240" w:line="240" w:lineRule="auto"/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端點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B5CE3" w14:textId="77777777" w:rsidR="005F2D1F" w:rsidRPr="005F2D1F" w:rsidRDefault="005F2D1F" w:rsidP="005F2D1F">
            <w:pPr>
              <w:spacing w:after="240" w:line="240" w:lineRule="auto"/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狀態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7480E" w14:textId="77777777" w:rsidR="005F2D1F" w:rsidRPr="005F2D1F" w:rsidRDefault="005F2D1F" w:rsidP="005F2D1F">
            <w:pPr>
              <w:spacing w:after="240" w:line="240" w:lineRule="auto"/>
              <w:jc w:val="center"/>
              <w:rPr>
                <w:rFonts w:ascii="Segoe UI" w:hAnsi="Segoe UI" w:cs="Segoe UI"/>
                <w:b/>
                <w:bCs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位置</w:t>
            </w:r>
          </w:p>
        </w:tc>
      </w:tr>
      <w:tr w:rsidR="005F2D1F" w:rsidRPr="005F2D1F" w14:paraId="7C10253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B1165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魔杖塗鴉</w:t>
            </w:r>
            <w:r w:rsidRPr="005F2D1F">
              <w:rPr>
                <w:rFonts w:ascii="Segoe UI" w:hAnsi="Segoe UI" w:cs="Segoe UI"/>
                <w:b/>
                <w:bCs/>
                <w:color w:val="1F2328"/>
              </w:rPr>
              <w:t xml:space="preserve"> (</w:t>
            </w:r>
            <w:r w:rsidRPr="005F2D1F">
              <w:rPr>
                <w:rFonts w:ascii="Segoe UI" w:hAnsi="Segoe UI" w:cs="Segoe UI"/>
                <w:b/>
                <w:bCs/>
                <w:color w:val="1F2328"/>
              </w:rPr>
              <w:t>草圖</w:t>
            </w:r>
            <w:r w:rsidRPr="005F2D1F">
              <w:rPr>
                <w:rFonts w:ascii="Segoe UI" w:hAnsi="Segoe UI" w:cs="Segoe UI"/>
                <w:b/>
                <w:bCs/>
                <w:color w:val="1F2328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7390A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/interior/generate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41D4E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53005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需新建</w:t>
            </w:r>
          </w:p>
        </w:tc>
      </w:tr>
      <w:tr w:rsidR="005F2D1F" w:rsidRPr="005F2D1F" w14:paraId="4A7C73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1141D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圖生影片</w:t>
            </w:r>
            <w:r w:rsidRPr="005F2D1F">
              <w:rPr>
                <w:rFonts w:ascii="Segoe UI" w:hAnsi="Segoe UI" w:cs="Segoe UI"/>
                <w:b/>
                <w:bCs/>
                <w:color w:val="1F2328"/>
              </w:rPr>
              <w:t xml:space="preserve"> (I2V/T2V)  </w:t>
            </w:r>
            <w:r w:rsidRPr="005F2D1F">
              <w:rPr>
                <w:rFonts w:ascii="inherit" w:hAnsi="inherit" w:cs="Segoe UI"/>
                <w:b/>
                <w:bCs/>
                <w:color w:val="1F2328"/>
              </w:rPr>
              <w:t>圖像轉影片</w:t>
            </w:r>
            <w:r w:rsidRPr="005F2D1F">
              <w:rPr>
                <w:rFonts w:ascii="inherit" w:hAnsi="inherit" w:cs="Segoe UI"/>
                <w:b/>
                <w:bCs/>
                <w:color w:val="1F2328"/>
              </w:rPr>
              <w:t xml:space="preserve"> (I2V/T2V)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D618C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/short-video/generate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3F67F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460A5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需新建</w:t>
            </w:r>
          </w:p>
        </w:tc>
      </w:tr>
      <w:tr w:rsidR="005F2D1F" w:rsidRPr="005F2D1F" w14:paraId="25F1AB0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8B27E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商品場景合成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463E4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/product-scene/generate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8ECAF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CBAA8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需新建</w:t>
            </w:r>
          </w:p>
        </w:tc>
      </w:tr>
      <w:tr w:rsidR="005F2D1F" w:rsidRPr="005F2D1F" w14:paraId="61877ED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A1563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AI</w:t>
            </w:r>
            <w:r w:rsidRPr="005F2D1F">
              <w:rPr>
                <w:rFonts w:ascii="Segoe UI" w:hAnsi="Segoe UI" w:cs="Segoe UI"/>
                <w:b/>
                <w:bCs/>
                <w:color w:val="1F2328"/>
              </w:rPr>
              <w:t>模特兒試穿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35082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/try-on/generate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44106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F6D0F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需新建</w:t>
            </w:r>
          </w:p>
        </w:tc>
      </w:tr>
      <w:tr w:rsidR="005F2D1F" w:rsidRPr="005F2D1F" w14:paraId="7CC8CEC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8CB67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去背（背景去除）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00018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/background-removal/generate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04BBE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6AC9C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需新建</w:t>
            </w:r>
          </w:p>
        </w:tc>
      </w:tr>
      <w:tr w:rsidR="005F2D1F" w:rsidRPr="005F2D1F" w14:paraId="4498F58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1E76F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b/>
                <w:bCs/>
                <w:color w:val="1F2328"/>
              </w:rPr>
              <w:t>高清放大（高檔）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87540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Menlo" w:eastAsia="細明體" w:hAnsi="Menlo" w:cs="Menlo"/>
                <w:color w:val="1F2328"/>
                <w:sz w:val="20"/>
                <w:szCs w:val="20"/>
              </w:rPr>
              <w:t>/upscale/generate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6EF9E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Apple Color Emoji" w:hAnsi="Apple Color Emoji" w:cs="Apple Color Emoji"/>
                <w:color w:val="1F2328"/>
              </w:rPr>
              <w:t>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3524B" w14:textId="77777777" w:rsidR="005F2D1F" w:rsidRPr="005F2D1F" w:rsidRDefault="005F2D1F" w:rsidP="005F2D1F">
            <w:pPr>
              <w:spacing w:after="0" w:line="240" w:lineRule="auto"/>
              <w:rPr>
                <w:rFonts w:ascii="Segoe UI" w:hAnsi="Segoe UI" w:cs="Segoe UI"/>
                <w:color w:val="1F2328"/>
              </w:rPr>
            </w:pPr>
            <w:r w:rsidRPr="005F2D1F">
              <w:rPr>
                <w:rFonts w:ascii="Segoe UI" w:hAnsi="Segoe UI" w:cs="Segoe UI"/>
                <w:color w:val="1F2328"/>
              </w:rPr>
              <w:t>需新建</w:t>
            </w:r>
          </w:p>
        </w:tc>
      </w:tr>
    </w:tbl>
    <w:p w14:paraId="3B10975C" w14:textId="77777777" w:rsidR="005F2D1F" w:rsidRPr="005F2D1F" w:rsidRDefault="005F2D1F" w:rsidP="005F2D1F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</w:rPr>
      </w:pPr>
      <w:r w:rsidRPr="005F2D1F">
        <w:rPr>
          <w:rFonts w:ascii="Segoe UI" w:hAnsi="Segoe UI" w:cs="Segoe UI"/>
          <w:b/>
          <w:bCs/>
          <w:color w:val="1F2328"/>
        </w:rPr>
        <w:t>代碼位置：</w:t>
      </w:r>
    </w:p>
    <w:p w14:paraId="068B714D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2E86586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# backend/app/providers/piapi_mcp_provider.py</w:t>
      </w:r>
    </w:p>
    <w:p w14:paraId="72F9976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已有框架但不完整：</w:t>
      </w:r>
    </w:p>
    <w:p w14:paraId="6C31D7D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virtual_try_on()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raise NotImplementedError</w:t>
      </w:r>
    </w:p>
    <w:p w14:paraId="4F31CDA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doodle_interior()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⚠️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框架存在但邏輯未驗證</w:t>
      </w:r>
    </w:p>
    <w:p w14:paraId="44AAB62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upscale()       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⚠️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框架存在但缺錯誤處理</w:t>
      </w:r>
    </w:p>
    <w:p w14:paraId="641B3BD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03D3144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完全缺失的模塊：</w:t>
      </w:r>
    </w:p>
    <w:p w14:paraId="53BE911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- product_scene_composition()</w:t>
      </w:r>
    </w:p>
    <w:p w14:paraId="50D1AF6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- background_removal()</w:t>
      </w:r>
    </w:p>
    <w:p w14:paraId="17438A51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lastRenderedPageBreak/>
        <w:t xml:space="preserve">6.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產生工具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UI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表單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工件</w:t>
      </w:r>
    </w:p>
    <w:p w14:paraId="151E153A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維尤</w:t>
      </w:r>
    </w:p>
    <w:p w14:paraId="3E2116B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&lt;!--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frontend-vue/src/views/tools/ --&gt;</w:t>
      </w:r>
    </w:p>
    <w:p w14:paraId="1670DFE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InteriorDesignTool.vue     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草圖上傳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+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即時渲染</w:t>
      </w:r>
    </w:p>
    <w:p w14:paraId="034AFCC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ProductSceneTool.vue        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背景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+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商品圖合成</w:t>
      </w:r>
    </w:p>
    <w:p w14:paraId="6ECF75C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TryOnTool.vue               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模特模型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+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服裝上傳</w:t>
      </w:r>
    </w:p>
    <w:p w14:paraId="27E5D18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ShortVideoTool.vue          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商品動態影片生成</w:t>
      </w:r>
    </w:p>
    <w:p w14:paraId="36A2D81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BackgroundRemovalTool.vue   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去背生成器</w:t>
      </w:r>
    </w:p>
    <w:p w14:paraId="2049CEB7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7. reCAPTCHA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實現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- 0% (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完全缺失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)</w:t>
      </w:r>
    </w:p>
    <w:p w14:paraId="4A8C17D3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7B7ACF3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backend/app/services/recaptcha_service.py</w:t>
      </w:r>
    </w:p>
    <w:p w14:paraId="316C81D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需要：</w:t>
      </w:r>
    </w:p>
    <w:p w14:paraId="2ABD0D1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verify_recaptcha_token()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驗證前端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token</w:t>
      </w:r>
    </w:p>
    <w:p w14:paraId="31ACD16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rate_limit_ip()         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IP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限制</w:t>
      </w:r>
    </w:p>
    <w:p w14:paraId="4DE9206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038DB33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frontend-vue/src/composables/useRecaptcha.ts</w:t>
      </w:r>
    </w:p>
    <w:p w14:paraId="6E201E1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需要：</w:t>
      </w:r>
    </w:p>
    <w:p w14:paraId="61302B0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v-recaptcha-token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指令</w:t>
      </w:r>
    </w:p>
    <w:p w14:paraId="0FEFAC5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在所有生成請求時提交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token</w:t>
      </w:r>
    </w:p>
    <w:p w14:paraId="78B38F05" w14:textId="77777777" w:rsidR="005F2D1F" w:rsidRPr="005F2D1F" w:rsidRDefault="00B370E3" w:rsidP="005F2D1F">
      <w:pPr>
        <w:spacing w:before="360" w:after="360" w:line="240" w:lineRule="auto"/>
        <w:rPr>
          <w:rFonts w:ascii="Segoe UI" w:hAnsi="Segoe UI" w:cs="Segoe UI"/>
        </w:rPr>
      </w:pPr>
      <w:r>
        <w:rPr>
          <w:noProof/>
        </w:rPr>
        <w:pict w14:anchorId="21A1A346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B82B7F7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🟡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 P2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級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郵件國際化（高優先級）</w:t>
      </w:r>
    </w:p>
    <w:p w14:paraId="00D85008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8.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驗證郵件中文支援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- 0%</w:t>
      </w:r>
    </w:p>
    <w:p w14:paraId="0582F975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0CA8B9F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# backend/app/services/email_service.py</w:t>
      </w:r>
    </w:p>
    <w:p w14:paraId="3FF35AD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send_verification_code_email()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沒有語言參數</w:t>
      </w:r>
    </w:p>
    <w:p w14:paraId="75F0AFF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當前：英文固定</w:t>
      </w:r>
    </w:p>
    <w:p w14:paraId="2D9BDF1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4FCA43F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async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def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6639BA"/>
          <w:sz w:val="21"/>
          <w:szCs w:val="21"/>
          <w:bdr w:val="none" w:sz="0" w:space="0" w:color="auto" w:frame="1"/>
        </w:rPr>
        <w:t>send_verification_code_email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(</w:t>
      </w:r>
    </w:p>
    <w:p w14:paraId="1D9DD63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lastRenderedPageBreak/>
        <w:t xml:space="preserve">    self, </w:t>
      </w:r>
    </w:p>
    <w:p w14:paraId="4B30998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to_email: </w:t>
      </w:r>
      <w:r w:rsidRPr="005F2D1F">
        <w:rPr>
          <w:rFonts w:ascii="Menlo" w:eastAsia="細明體" w:hAnsi="Menlo" w:cs="Menlo"/>
          <w:color w:val="953800"/>
          <w:sz w:val="21"/>
          <w:szCs w:val="21"/>
          <w:bdr w:val="none" w:sz="0" w:space="0" w:color="auto" w:frame="1"/>
        </w:rPr>
        <w:t>str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, </w:t>
      </w:r>
    </w:p>
    <w:p w14:paraId="227ED92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code: </w:t>
      </w:r>
      <w:r w:rsidRPr="005F2D1F">
        <w:rPr>
          <w:rFonts w:ascii="Menlo" w:eastAsia="細明體" w:hAnsi="Menlo" w:cs="Menlo"/>
          <w:color w:val="953800"/>
          <w:sz w:val="21"/>
          <w:szCs w:val="21"/>
          <w:bdr w:val="none" w:sz="0" w:space="0" w:color="auto" w:frame="1"/>
        </w:rPr>
        <w:t>str</w:t>
      </w:r>
    </w:p>
    <w:p w14:paraId="775DE32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language: str = "en"</w:t>
      </w:r>
    </w:p>
    <w:p w14:paraId="67E0CA5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) -&gt; </w:t>
      </w:r>
      <w:r w:rsidRPr="005F2D1F">
        <w:rPr>
          <w:rFonts w:ascii="Menlo" w:eastAsia="細明體" w:hAnsi="Menlo" w:cs="Menlo"/>
          <w:color w:val="953800"/>
          <w:sz w:val="21"/>
          <w:szCs w:val="21"/>
          <w:bdr w:val="none" w:sz="0" w:space="0" w:color="auto" w:frame="1"/>
        </w:rPr>
        <w:t>bool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:</w:t>
      </w:r>
    </w:p>
    <w:p w14:paraId="35BECCF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整個方法是英文硬編碼</w:t>
      </w:r>
    </w:p>
    <w:p w14:paraId="73C9C80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subject =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"VidGo Email Verification"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應支援多語言</w:t>
      </w:r>
    </w:p>
    <w:p w14:paraId="1F0C1D3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2EC8E0D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同樣問題的方法：</w:t>
      </w:r>
    </w:p>
    <w:p w14:paraId="6B66F54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send_password_reset_email()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英文固定</w:t>
      </w:r>
    </w:p>
    <w:p w14:paraId="67DD1FE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send_welcome_email()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英文固定</w:t>
      </w:r>
    </w:p>
    <w:p w14:paraId="291CC84A" w14:textId="77777777" w:rsidR="005F2D1F" w:rsidRPr="005F2D1F" w:rsidRDefault="005F2D1F" w:rsidP="005F2D1F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</w:rPr>
      </w:pPr>
      <w:r w:rsidRPr="005F2D1F">
        <w:rPr>
          <w:rFonts w:ascii="Segoe UI" w:hAnsi="Segoe UI" w:cs="Segoe UI"/>
          <w:b/>
          <w:bCs/>
          <w:color w:val="1F2328"/>
        </w:rPr>
        <w:t>需修復：</w:t>
      </w:r>
    </w:p>
    <w:p w14:paraId="503C98A5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3FB8E30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應改為：</w:t>
      </w:r>
    </w:p>
    <w:p w14:paraId="32E9A13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async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def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6639BA"/>
          <w:sz w:val="21"/>
          <w:szCs w:val="21"/>
          <w:bdr w:val="none" w:sz="0" w:space="0" w:color="auto" w:frame="1"/>
        </w:rPr>
        <w:t>send_verification_code_email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(</w:t>
      </w:r>
    </w:p>
    <w:p w14:paraId="47DB6F0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self,</w:t>
      </w:r>
    </w:p>
    <w:p w14:paraId="483E955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to_email: </w:t>
      </w:r>
      <w:r w:rsidRPr="005F2D1F">
        <w:rPr>
          <w:rFonts w:ascii="Menlo" w:eastAsia="細明體" w:hAnsi="Menlo" w:cs="Menlo"/>
          <w:color w:val="953800"/>
          <w:sz w:val="21"/>
          <w:szCs w:val="21"/>
          <w:bdr w:val="none" w:sz="0" w:space="0" w:color="auto" w:frame="1"/>
        </w:rPr>
        <w:t>str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,</w:t>
      </w:r>
    </w:p>
    <w:p w14:paraId="23F4F15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code: </w:t>
      </w:r>
      <w:r w:rsidRPr="005F2D1F">
        <w:rPr>
          <w:rFonts w:ascii="Menlo" w:eastAsia="細明體" w:hAnsi="Menlo" w:cs="Menlo"/>
          <w:color w:val="953800"/>
          <w:sz w:val="21"/>
          <w:szCs w:val="21"/>
          <w:bdr w:val="none" w:sz="0" w:space="0" w:color="auto" w:frame="1"/>
        </w:rPr>
        <w:t>str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,</w:t>
      </w:r>
    </w:p>
    <w:p w14:paraId="06DC822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language: </w:t>
      </w:r>
      <w:r w:rsidRPr="005F2D1F">
        <w:rPr>
          <w:rFonts w:ascii="Menlo" w:eastAsia="細明體" w:hAnsi="Menlo" w:cs="Menlo"/>
          <w:color w:val="953800"/>
          <w:sz w:val="21"/>
          <w:szCs w:val="21"/>
          <w:bdr w:val="none" w:sz="0" w:space="0" w:color="auto" w:frame="1"/>
        </w:rPr>
        <w:t>str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=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"en"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✅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新增參數</w:t>
      </w:r>
    </w:p>
    <w:p w14:paraId="547A1EA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) -&gt; </w:t>
      </w:r>
      <w:r w:rsidRPr="005F2D1F">
        <w:rPr>
          <w:rFonts w:ascii="Menlo" w:eastAsia="細明體" w:hAnsi="Menlo" w:cs="Menlo"/>
          <w:color w:val="953800"/>
          <w:sz w:val="21"/>
          <w:szCs w:val="21"/>
          <w:bdr w:val="none" w:sz="0" w:space="0" w:color="auto" w:frame="1"/>
        </w:rPr>
        <w:t>bool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:</w:t>
      </w:r>
    </w:p>
    <w:p w14:paraId="6BF702F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translations = {</w:t>
      </w:r>
    </w:p>
    <w:p w14:paraId="7E39F28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"zh-TW"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: {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"subject"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: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 xml:space="preserve">"VidGo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電子郵件驗證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,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"code_label"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: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您的驗證碼是：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},</w:t>
      </w:r>
    </w:p>
    <w:p w14:paraId="101A30C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"en"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: {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"subject"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: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"VidGo Email Verification"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,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"code_label"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: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"Your verification code is:"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},</w:t>
      </w:r>
    </w:p>
    <w:p w14:paraId="57CE5FB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...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其他語言</w:t>
      </w:r>
    </w:p>
    <w:p w14:paraId="233AE16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}</w:t>
      </w:r>
    </w:p>
    <w:p w14:paraId="24E4D6F3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9.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重設重設郵件中文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- 0%</w:t>
      </w:r>
    </w:p>
    <w:p w14:paraId="7A16EF28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5CE1CB4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# backend/app/services/email_service.py</w:t>
      </w:r>
    </w:p>
    <w:p w14:paraId="5D40B62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send_password_reset_email()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全是英文硬編碼</w:t>
      </w:r>
    </w:p>
    <w:p w14:paraId="169952C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1308ACB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subject =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"Reset your VidGo password"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應多語言</w:t>
      </w:r>
    </w:p>
    <w:p w14:paraId="4ED723A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greeting = 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 xml:space="preserve">f"Hi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{username}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,"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應多語言</w:t>
      </w:r>
    </w:p>
    <w:p w14:paraId="2E7F8D78" w14:textId="77777777" w:rsidR="005F2D1F" w:rsidRPr="005F2D1F" w:rsidRDefault="00B370E3" w:rsidP="005F2D1F">
      <w:pPr>
        <w:spacing w:before="360" w:after="360" w:line="240" w:lineRule="auto"/>
        <w:rPr>
          <w:rFonts w:ascii="Segoe UI" w:hAnsi="Segoe UI" w:cs="Segoe UI"/>
        </w:rPr>
      </w:pPr>
      <w:r>
        <w:rPr>
          <w:noProof/>
        </w:rPr>
        <w:lastRenderedPageBreak/>
        <w:pict w14:anchorId="04BDA0C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E62F93A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🟢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 P3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級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前置功能缺失</w:t>
      </w:r>
    </w:p>
    <w:p w14:paraId="66000E98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10.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儀表板「產生紀錄」顯示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- 50%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實現</w:t>
      </w:r>
    </w:p>
    <w:p w14:paraId="2B3CC60C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TypeScript</w:t>
      </w:r>
    </w:p>
    <w:p w14:paraId="5586724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frontend-vue/src/views/dashboard/MyWorks.vue</w:t>
      </w:r>
    </w:p>
    <w:p w14:paraId="21DA14C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缺失項：</w:t>
      </w:r>
    </w:p>
    <w:p w14:paraId="465C2F7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生成紀錄的時間排序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✓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59950CB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篩選按工具類型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⚠️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部分有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4616B72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點數成本顯示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707E379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倒數計時器（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14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天過期）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3527EB4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下載按鈕（未過期）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⚠️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有但邏輯未完整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5779146C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11.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手機版開發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生產缺陷</w:t>
      </w:r>
    </w:p>
    <w:p w14:paraId="5B115E15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維尤</w:t>
      </w:r>
    </w:p>
    <w:p w14:paraId="4453263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&lt;!--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缺失的手機適配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--&gt;</w:t>
      </w:r>
    </w:p>
    <w:p w14:paraId="44EDFCF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1.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商品短影音縮圖無顯示</w:t>
      </w:r>
    </w:p>
    <w:p w14:paraId="790EB2F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原因：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video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標籤在小屏幕未響應</w:t>
      </w:r>
    </w:p>
    <w:p w14:paraId="43F5D8F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4991975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2.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手機版呼叫電腦版上傳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UI</w:t>
      </w:r>
    </w:p>
    <w:p w14:paraId="7168622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原因：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SubscriberUploadPanel.vue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未實現響應式</w:t>
      </w:r>
    </w:p>
    <w:p w14:paraId="4C8AB28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7FEF098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3.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頂部導航在手機上超寬</w:t>
      </w:r>
    </w:p>
    <w:p w14:paraId="104E6EB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原因：工具名稱未截斷</w:t>
      </w:r>
    </w:p>
    <w:p w14:paraId="2BFB46EA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12.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超連結跳轉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部分跳轉</w:t>
      </w:r>
    </w:p>
    <w:p w14:paraId="61DC5B51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維尤</w:t>
      </w:r>
    </w:p>
    <w:p w14:paraId="5DA82A3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&lt;!--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已知問題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--&gt;</w:t>
      </w:r>
    </w:p>
    <w:p w14:paraId="17692AA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頁面底部「聯絡我們」連結未實現</w:t>
      </w:r>
    </w:p>
    <w:p w14:paraId="3895D68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「服務條款」連結指向錯誤頁面</w:t>
      </w:r>
    </w:p>
    <w:p w14:paraId="6753EA0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社交媒體分享按鈕無法跳轉</w:t>
      </w:r>
    </w:p>
    <w:p w14:paraId="194631D0" w14:textId="77777777" w:rsidR="005F2D1F" w:rsidRPr="005F2D1F" w:rsidRDefault="00B370E3" w:rsidP="005F2D1F">
      <w:pPr>
        <w:spacing w:before="360" w:after="360" w:line="240" w:lineRule="auto"/>
        <w:rPr>
          <w:rFonts w:ascii="Segoe UI" w:hAnsi="Segoe UI" w:cs="Segoe UI"/>
        </w:rPr>
      </w:pPr>
      <w:r>
        <w:rPr>
          <w:noProof/>
        </w:rPr>
        <w:lastRenderedPageBreak/>
        <w:pict w14:anchorId="4545058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4F1CA89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🔵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 P4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級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系統穩定性問題</w:t>
      </w:r>
    </w:p>
    <w:p w14:paraId="3AF3B8AB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13.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模式不統一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多頁面</w:t>
      </w:r>
    </w:p>
    <w:p w14:paraId="33005C3A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維尤</w:t>
      </w:r>
    </w:p>
    <w:p w14:paraId="2FDEEA5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&lt;!--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白色背景的頁面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--&gt;</w:t>
      </w:r>
    </w:p>
    <w:p w14:paraId="15D0300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/tools/background-removal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應深色</w:t>
      </w:r>
    </w:p>
    <w:p w14:paraId="6ECFF12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/inspiration-gallery      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部分白色</w:t>
      </w:r>
    </w:p>
    <w:p w14:paraId="3A64741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/admin/stats                    #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圖表背景白色</w:t>
      </w:r>
    </w:p>
    <w:p w14:paraId="3AC64BEE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14. i18n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語言切換不同步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邊界情況</w:t>
      </w:r>
    </w:p>
    <w:p w14:paraId="645BBE6D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JavaScript</w:t>
      </w:r>
    </w:p>
    <w:p w14:paraId="2EA55B0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缺失的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i18n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同步邏輯</w:t>
      </w:r>
    </w:p>
    <w:p w14:paraId="18A2DA7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問題：切換語言後</w:t>
      </w:r>
    </w:p>
    <w:p w14:paraId="3AA2D6E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錯誤提示未更新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</w:p>
    <w:p w14:paraId="141C0C9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日期格式未轉換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</w:p>
    <w:p w14:paraId="131B526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數字格式未轉換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</w:p>
    <w:p w14:paraId="1A33E0B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53410DB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位置：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frontend-vue/src/stores/ui.ts</w:t>
      </w:r>
    </w:p>
    <w:p w14:paraId="01B836F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//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缺失方法：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await changeLanguageAndSync()</w:t>
      </w:r>
    </w:p>
    <w:p w14:paraId="13227E60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15.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防補缺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機制補</w:t>
      </w:r>
    </w:p>
    <w:p w14:paraId="2D56E306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795025D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backend/app/services/abuse_prevention_service.py</w:t>
      </w:r>
    </w:p>
    <w:p w14:paraId="12C94A1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4F2CB7E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應防止：</w:t>
      </w:r>
    </w:p>
    <w:p w14:paraId="0198582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1.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IP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短時間內多次註冊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無實現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4C79FF2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限制：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5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次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/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天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/IP</w:t>
      </w:r>
    </w:p>
    <w:p w14:paraId="7F3F074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3006773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2.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IP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登錄嘗試過多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無實現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03179B8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限制：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10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次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/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小時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/IP</w:t>
      </w:r>
    </w:p>
    <w:p w14:paraId="3BB7104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78F8DD3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3.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生成請求限流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無實現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7E4AB0B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限制：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10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次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/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分鐘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/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用戶</w:t>
      </w:r>
    </w:p>
    <w:p w14:paraId="126B19F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31CF70A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4.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reCAPTCHA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必須顯示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無實現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7E213CF5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16.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產生結果下載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部分捐贈</w:t>
      </w:r>
    </w:p>
    <w:p w14:paraId="5C2C8D18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342DC8E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# backend/app/api/v1/downloads.py</w:t>
      </w:r>
    </w:p>
    <w:p w14:paraId="5B822BE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缺失端點：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GET /api/v1/downloads/{generation_id}</w:t>
      </w:r>
    </w:p>
    <w:p w14:paraId="2BDBF84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30D11CE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需要實現：</w:t>
      </w:r>
    </w:p>
    <w:p w14:paraId="614DB01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14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天內的結果可下載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✓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邏輯存在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7C693FB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過期結果返回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410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Gone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無檢查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6CBE35C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檔案來源確認（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GCS vs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本地）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無驗證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58212B1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-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帶正確的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Content-</w:t>
      </w: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Type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Apple Color Emoji" w:eastAsia="細明體" w:hAnsi="Apple Color Emoji" w:cs="Apple Color Emoji"/>
          <w:color w:val="1F2328"/>
          <w:sz w:val="21"/>
          <w:szCs w:val="21"/>
          <w:bdr w:val="none" w:sz="0" w:space="0" w:color="auto" w:frame="1"/>
        </w:rPr>
        <w:t>⚠️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部分有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0B7E120E" w14:textId="77777777" w:rsidR="005F2D1F" w:rsidRPr="005F2D1F" w:rsidRDefault="00B370E3" w:rsidP="005F2D1F">
      <w:pPr>
        <w:spacing w:before="360" w:after="360" w:line="240" w:lineRule="auto"/>
        <w:rPr>
          <w:rFonts w:ascii="Segoe UI" w:hAnsi="Segoe UI" w:cs="Segoe UI"/>
        </w:rPr>
      </w:pPr>
      <w:r>
        <w:rPr>
          <w:noProof/>
        </w:rPr>
        <w:pict w14:anchorId="0785C26C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E87659E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🔴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 P0+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級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已知的嚴重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 xml:space="preserve"> Bug</w:t>
      </w:r>
    </w:p>
    <w:p w14:paraId="2B5269FE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17.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積分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0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點顯示「需訂閱」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bug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已確認</w:t>
      </w:r>
    </w:p>
    <w:p w14:paraId="13B8F80A" w14:textId="77777777" w:rsidR="005F2D1F" w:rsidRPr="005F2D1F" w:rsidRDefault="005F2D1F" w:rsidP="005F2D1F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</w:rPr>
      </w:pPr>
      <w:r w:rsidRPr="005F2D1F">
        <w:rPr>
          <w:rFonts w:ascii="Segoe UI" w:hAnsi="Segoe UI" w:cs="Segoe UI"/>
          <w:b/>
          <w:bCs/>
          <w:color w:val="1F2328"/>
        </w:rPr>
        <w:t>缺陷描述：</w:t>
      </w:r>
      <w:r w:rsidRPr="005F2D1F">
        <w:rPr>
          <w:rFonts w:ascii="Segoe UI" w:hAnsi="Segoe UI" w:cs="Segoe UI"/>
          <w:color w:val="1F2328"/>
        </w:rPr>
        <w:t>商品場景產生器，價格標示</w:t>
      </w:r>
      <w:r w:rsidRPr="005F2D1F">
        <w:rPr>
          <w:rFonts w:ascii="Segoe UI" w:hAnsi="Segoe UI" w:cs="Segoe UI"/>
          <w:color w:val="1F2328"/>
        </w:rPr>
        <w:t>0</w:t>
      </w:r>
      <w:r w:rsidRPr="005F2D1F">
        <w:rPr>
          <w:rFonts w:ascii="Segoe UI" w:hAnsi="Segoe UI" w:cs="Segoe UI"/>
          <w:color w:val="1F2328"/>
        </w:rPr>
        <w:t>點，但點擊去卻報「需訂閱」</w:t>
      </w:r>
    </w:p>
    <w:p w14:paraId="3A10450A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1D356D5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# backend/app/api/v1/generation.py</w:t>
      </w:r>
    </w:p>
    <w:p w14:paraId="25AFB0B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邏輯問題位置</w:t>
      </w:r>
    </w:p>
    <w:p w14:paraId="601B32B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0E75BFA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if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pricing.min_plan:</w:t>
      </w:r>
    </w:p>
    <w:p w14:paraId="5646E28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問題：即使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credit_cost = 0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，</w:t>
      </w:r>
    </w:p>
    <w:p w14:paraId="786C517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也會因為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min_plan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檢查而被擋</w:t>
      </w:r>
    </w:p>
    <w:p w14:paraId="6E7E43E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user_plan_level = plan_order.get(plan.name, 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0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7D00EB7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required_level = plan_order.get(pricing.min_plan, 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0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2756CEC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if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user_plan_level &lt; required_level:</w:t>
      </w:r>
    </w:p>
    <w:p w14:paraId="4847CDA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raise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HTTPException(status_code=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403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)</w:t>
      </w:r>
    </w:p>
    <w:p w14:paraId="05A9A1A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這裡會拒絕免費層用戶，即使點數是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0</w:t>
      </w:r>
    </w:p>
    <w:p w14:paraId="57ABC55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73BF22A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應修改為：</w:t>
      </w:r>
    </w:p>
    <w:p w14:paraId="06A13E6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if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pricing.min_plan </w:t>
      </w: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and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pricing.credit_cost &gt; 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0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:</w:t>
      </w:r>
    </w:p>
    <w:p w14:paraId="72E3D83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只在付費功能時檢查計畫</w:t>
      </w:r>
    </w:p>
    <w:p w14:paraId="29EBD922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bCs/>
          <w:color w:val="1F2328"/>
          <w:sz w:val="30"/>
          <w:szCs w:val="30"/>
        </w:rPr>
      </w:pP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18.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國際付款規避漏洞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 xml:space="preserve"> - </w:t>
      </w:r>
      <w:r w:rsidRPr="005F2D1F">
        <w:rPr>
          <w:rFonts w:ascii="Segoe UI" w:hAnsi="Segoe UI" w:cs="Segoe UI"/>
          <w:b/>
          <w:bCs/>
          <w:color w:val="1F2328"/>
          <w:sz w:val="30"/>
          <w:szCs w:val="30"/>
        </w:rPr>
        <w:t>高風險</w:t>
      </w:r>
    </w:p>
    <w:p w14:paraId="57F5A493" w14:textId="77777777" w:rsidR="005F2D1F" w:rsidRPr="005F2D1F" w:rsidRDefault="005F2D1F" w:rsidP="005F2D1F">
      <w:pPr>
        <w:shd w:val="clear" w:color="auto" w:fill="FFFFFF"/>
        <w:spacing w:after="240" w:line="240" w:lineRule="auto"/>
        <w:rPr>
          <w:rFonts w:ascii="Segoe UI" w:hAnsi="Segoe UI" w:cs="Segoe UI"/>
          <w:color w:val="1F2328"/>
        </w:rPr>
      </w:pPr>
      <w:r w:rsidRPr="005F2D1F">
        <w:rPr>
          <w:rFonts w:ascii="Segoe UI" w:hAnsi="Segoe UI" w:cs="Segoe UI"/>
          <w:b/>
          <w:bCs/>
          <w:color w:val="1F2328"/>
        </w:rPr>
        <w:t>說明：</w:t>
      </w:r>
      <w:r w:rsidRPr="005F2D1F">
        <w:rPr>
          <w:rFonts w:ascii="Segoe UI" w:hAnsi="Segoe UI" w:cs="Segoe UI"/>
          <w:color w:val="1F2328"/>
        </w:rPr>
        <w:t>用戶可點選「國際支付」後未實際支付就獲得積分</w:t>
      </w:r>
    </w:p>
    <w:p w14:paraId="05B7703A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Python</w:t>
      </w:r>
    </w:p>
    <w:p w14:paraId="695905D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backend/app/api/v1/payments.py</w:t>
      </w:r>
    </w:p>
    <w:p w14:paraId="1742A9E2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737BF83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@router.post(</w:t>
      </w:r>
      <w:r w:rsidRPr="005F2D1F">
        <w:rPr>
          <w:rFonts w:ascii="Menlo" w:eastAsia="細明體" w:hAnsi="Menlo" w:cs="Menlo"/>
          <w:color w:val="0A3069"/>
          <w:sz w:val="21"/>
          <w:szCs w:val="21"/>
          <w:bdr w:val="none" w:sz="0" w:space="0" w:color="auto" w:frame="1"/>
        </w:rPr>
        <w:t>"/paddle/checkout"</w:t>
      </w:r>
      <w:r w:rsidRPr="005F2D1F">
        <w:rPr>
          <w:rFonts w:ascii="Menlo" w:eastAsia="細明體" w:hAnsi="Menlo" w:cs="Menlo"/>
          <w:color w:val="0550AE"/>
          <w:sz w:val="21"/>
          <w:szCs w:val="21"/>
          <w:bdr w:val="none" w:sz="0" w:space="0" w:color="auto" w:frame="1"/>
        </w:rPr>
        <w:t>)</w:t>
      </w:r>
    </w:p>
    <w:p w14:paraId="75EE9A9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async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CF222E"/>
          <w:sz w:val="21"/>
          <w:szCs w:val="21"/>
          <w:bdr w:val="none" w:sz="0" w:space="0" w:color="auto" w:frame="1"/>
        </w:rPr>
        <w:t>def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6639BA"/>
          <w:sz w:val="21"/>
          <w:szCs w:val="21"/>
          <w:bdr w:val="none" w:sz="0" w:space="0" w:color="auto" w:frame="1"/>
        </w:rPr>
        <w:t>create_paddle_checkout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(...):</w:t>
      </w:r>
    </w:p>
    <w:p w14:paraId="5DAD84A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現狀：建立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checkout session</w:t>
      </w:r>
    </w:p>
    <w:p w14:paraId="64C7910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Apple Color Emoji" w:eastAsia="細明體" w:hAnsi="Apple Color Emoji" w:cs="Apple Color Emoji"/>
          <w:color w:val="59636E"/>
          <w:sz w:val="21"/>
          <w:szCs w:val="21"/>
          <w:bdr w:val="none" w:sz="0" w:space="0" w:color="auto" w:frame="1"/>
        </w:rPr>
        <w:t>❌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缺失：驗證用戶實際完成支付後才發放點數</w:t>
      </w:r>
    </w:p>
    <w:p w14:paraId="57138B8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23DC15D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應有邏輯：</w:t>
      </w:r>
    </w:p>
    <w:p w14:paraId="4D3F304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1.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建立訂單狀態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= "pending"</w:t>
      </w:r>
    </w:p>
    <w:p w14:paraId="0C2CC73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2.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等待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 Paddle webhook: transaction.completed</w:t>
      </w:r>
    </w:p>
    <w:p w14:paraId="2CE3B9F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 xml:space="preserve"># 3.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才發放點數（不是立即發放）</w:t>
      </w:r>
    </w:p>
    <w:p w14:paraId="3761ED8E" w14:textId="77777777" w:rsidR="005F2D1F" w:rsidRPr="005F2D1F" w:rsidRDefault="00B370E3" w:rsidP="005F2D1F">
      <w:pPr>
        <w:spacing w:before="360" w:after="360" w:line="240" w:lineRule="auto"/>
        <w:rPr>
          <w:rFonts w:ascii="Segoe UI" w:hAnsi="Segoe UI" w:cs="Segoe UI"/>
        </w:rPr>
      </w:pPr>
      <w:r>
        <w:rPr>
          <w:noProof/>
        </w:rPr>
        <w:pict w14:anchorId="6F6F622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2E33C99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📊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雙邊項目統計</w:t>
      </w:r>
    </w:p>
    <w:p w14:paraId="22989585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程式碼</w:t>
      </w:r>
    </w:p>
    <w:p w14:paraId="52ACE44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總計缺失項：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30+</w:t>
      </w:r>
    </w:p>
    <w:p w14:paraId="4DBE9D9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24B1426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按類別分布：</w:t>
      </w:r>
    </w:p>
    <w:p w14:paraId="3F4CAC3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├─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支付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/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金流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: 8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(26%)        [P0]</w:t>
      </w:r>
    </w:p>
    <w:p w14:paraId="7B77115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├─ AI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工具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: 12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(40%)          [P1]</w:t>
      </w:r>
    </w:p>
    <w:p w14:paraId="21E2321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├─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郵件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/i18n: 5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(17%)         [P2]</w:t>
      </w:r>
    </w:p>
    <w:p w14:paraId="7DA9832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├─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前端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UI: 4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(13%)           [P3]</w:t>
      </w:r>
    </w:p>
    <w:p w14:paraId="6B1A9D8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└─ Bug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修復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: 2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(7%)           [P0+]</w:t>
      </w:r>
    </w:p>
    <w:p w14:paraId="771B379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6A31529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按優先級分布：</w:t>
      </w:r>
    </w:p>
    <w:p w14:paraId="013A022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├─ P0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關鍵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): 10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      ←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本週必須完成</w:t>
      </w:r>
    </w:p>
    <w:p w14:paraId="2971A52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├─ P1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高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): 12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        ←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本周五前</w:t>
      </w:r>
    </w:p>
    <w:p w14:paraId="07DA97B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├─ P2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中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): 5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         ←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下週</w:t>
      </w:r>
    </w:p>
    <w:p w14:paraId="67FB7A8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├─ P3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低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): 4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         ←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灰度</w:t>
      </w:r>
    </w:p>
    <w:p w14:paraId="35982E8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└─ P4 (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微調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): 2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項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              ←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持續改進</w:t>
      </w:r>
    </w:p>
    <w:p w14:paraId="2A3CAF21" w14:textId="77777777" w:rsidR="005F2D1F" w:rsidRPr="005F2D1F" w:rsidRDefault="00B370E3" w:rsidP="005F2D1F">
      <w:pPr>
        <w:spacing w:before="360" w:after="360" w:line="240" w:lineRule="auto"/>
        <w:rPr>
          <w:rFonts w:ascii="Segoe UI" w:hAnsi="Segoe UI" w:cs="Segoe UI"/>
        </w:rPr>
      </w:pPr>
      <w:r>
        <w:rPr>
          <w:noProof/>
        </w:rPr>
        <w:pict w14:anchorId="78007A8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5175B87" w14:textId="77777777" w:rsidR="005F2D1F" w:rsidRPr="005F2D1F" w:rsidRDefault="005F2D1F" w:rsidP="005F2D1F">
      <w:pPr>
        <w:shd w:val="clear" w:color="auto" w:fill="FFFFFF"/>
        <w:spacing w:before="360" w:after="240" w:line="240" w:lineRule="auto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F2D1F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✅</w:t>
      </w:r>
      <w:r w:rsidRPr="005F2D1F">
        <w:rPr>
          <w:rFonts w:ascii="Segoe UI" w:hAnsi="Segoe UI" w:cs="Segoe UI"/>
          <w:b/>
          <w:bCs/>
          <w:color w:val="1F2328"/>
          <w:sz w:val="36"/>
          <w:szCs w:val="36"/>
        </w:rPr>
        <w:t>修復詳細追蹤表</w:t>
      </w:r>
    </w:p>
    <w:p w14:paraId="1C1F4261" w14:textId="77777777" w:rsidR="005F2D1F" w:rsidRPr="005F2D1F" w:rsidRDefault="005F2D1F" w:rsidP="005F2D1F">
      <w:pPr>
        <w:shd w:val="clear" w:color="auto" w:fill="F6F8FA"/>
        <w:spacing w:after="0" w:line="240" w:lineRule="auto"/>
        <w:rPr>
          <w:color w:val="59636E"/>
        </w:rPr>
      </w:pPr>
      <w:r w:rsidRPr="005F2D1F">
        <w:rPr>
          <w:color w:val="59636E"/>
          <w:sz w:val="21"/>
          <w:szCs w:val="21"/>
        </w:rPr>
        <w:t>Markdown</w:t>
      </w:r>
    </w:p>
    <w:p w14:paraId="7642522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## 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>壹、支付與金流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 (P0)</w:t>
      </w:r>
    </w:p>
    <w:p w14:paraId="6955ECD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206B018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ECPay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完整支付流程實現</w:t>
      </w:r>
    </w:p>
    <w:p w14:paraId="4426EF6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`/api/v1/payments/ecpay/checkout`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端點</w:t>
      </w:r>
    </w:p>
    <w:p w14:paraId="24BA842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SHA256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簽名驗證</w:t>
      </w:r>
    </w:p>
    <w:p w14:paraId="226CA82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webhook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回調處理</w:t>
      </w:r>
    </w:p>
    <w:p w14:paraId="3D7CC8A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點數發放邏輯</w:t>
      </w:r>
    </w:p>
    <w:p w14:paraId="772A5D4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發票自動開立</w:t>
      </w:r>
    </w:p>
    <w:p w14:paraId="2F491F85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234B0A1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Paddle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完整支付流程</w:t>
      </w:r>
    </w:p>
    <w:p w14:paraId="10CF910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支付成功後點數確認</w:t>
      </w:r>
    </w:p>
    <w:p w14:paraId="05FB0CD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防繞過檢驗</w:t>
      </w:r>
    </w:p>
    <w:p w14:paraId="0B27508C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7E49BB2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即時餘額更新</w:t>
      </w:r>
    </w:p>
    <w:p w14:paraId="6D9F005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WebSocket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推送</w:t>
      </w:r>
    </w:p>
    <w:p w14:paraId="07DD1CFE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 xml:space="preserve">  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59636E"/>
          <w:sz w:val="21"/>
          <w:szCs w:val="21"/>
          <w:bdr w:val="none" w:sz="0" w:space="0" w:color="auto" w:frame="1"/>
        </w:rPr>
        <w:t>`GET /api/v1/credits/balance`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實時查詢</w:t>
      </w:r>
    </w:p>
    <w:p w14:paraId="48ADFAD7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557CD74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## 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>貳、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AI 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>工具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 (P1)</w:t>
      </w:r>
    </w:p>
    <w:p w14:paraId="315BC27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283F485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Wand Doodle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草圖渲染</w:t>
      </w:r>
    </w:p>
    <w:p w14:paraId="1EC7CD1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I2V/T2V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商品動態影片</w:t>
      </w:r>
    </w:p>
    <w:p w14:paraId="721297E8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商品場景合成</w:t>
      </w:r>
    </w:p>
    <w:p w14:paraId="4E5A88D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AI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模特試穿</w:t>
      </w:r>
    </w:p>
    <w:p w14:paraId="024110D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去背功能</w:t>
      </w:r>
    </w:p>
    <w:p w14:paraId="15304620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高清放大</w:t>
      </w:r>
    </w:p>
    <w:p w14:paraId="77FF05AD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0D89BCB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## 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>參、郵件國際化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 (P2)</w:t>
      </w:r>
    </w:p>
    <w:p w14:paraId="78190CC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740CCBEB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驗證碼郵件中文</w:t>
      </w:r>
    </w:p>
    <w:p w14:paraId="29F7E01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密碼重置郵件中文</w:t>
      </w:r>
    </w:p>
    <w:p w14:paraId="255CDDF3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歡迎郵件中文</w:t>
      </w:r>
    </w:p>
    <w:p w14:paraId="76BB75F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10A95189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## 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>肆、前端與防濫用</w:t>
      </w:r>
      <w:r w:rsidRPr="005F2D1F">
        <w:rPr>
          <w:rFonts w:ascii="Menlo" w:eastAsia="細明體" w:hAnsi="Menlo" w:cs="Menlo"/>
          <w:b/>
          <w:bCs/>
          <w:color w:val="0550AE"/>
          <w:sz w:val="21"/>
          <w:szCs w:val="21"/>
          <w:bdr w:val="none" w:sz="0" w:space="0" w:color="auto" w:frame="1"/>
        </w:rPr>
        <w:t xml:space="preserve"> (P3-P4)</w:t>
      </w:r>
    </w:p>
    <w:p w14:paraId="4AA9AF4A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</w:p>
    <w:p w14:paraId="6AB67E66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reCAPTCHA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集成</w:t>
      </w:r>
    </w:p>
    <w:p w14:paraId="761C0B0F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IP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防濫用</w:t>
      </w:r>
    </w:p>
    <w:p w14:paraId="2CE12FE4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手機版適配</w:t>
      </w:r>
    </w:p>
    <w:p w14:paraId="55F717D1" w14:textId="77777777" w:rsidR="005F2D1F" w:rsidRPr="005F2D1F" w:rsidRDefault="005F2D1F" w:rsidP="005F2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</w:pPr>
      <w:r w:rsidRPr="005F2D1F">
        <w:rPr>
          <w:rFonts w:ascii="Menlo" w:eastAsia="細明體" w:hAnsi="Menlo" w:cs="Menlo"/>
          <w:color w:val="3B2300"/>
          <w:sz w:val="21"/>
          <w:szCs w:val="21"/>
          <w:bdr w:val="none" w:sz="0" w:space="0" w:color="auto" w:frame="1"/>
        </w:rPr>
        <w:t>-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 xml:space="preserve"> [ ] </w:t>
      </w:r>
      <w:r w:rsidRPr="005F2D1F">
        <w:rPr>
          <w:rFonts w:ascii="Menlo" w:eastAsia="細明體" w:hAnsi="Menlo" w:cs="Menlo"/>
          <w:color w:val="1F2328"/>
          <w:sz w:val="21"/>
          <w:szCs w:val="21"/>
          <w:bdr w:val="none" w:sz="0" w:space="0" w:color="auto" w:frame="1"/>
        </w:rPr>
        <w:t>深色模式統一</w:t>
      </w:r>
    </w:p>
    <w:p w14:paraId="03598C8A" w14:textId="77777777" w:rsidR="005F2D1F" w:rsidRPr="005F2D1F" w:rsidRDefault="005F2D1F" w:rsidP="005F2D1F">
      <w:pPr>
        <w:spacing w:after="0" w:line="240" w:lineRule="auto"/>
      </w:pPr>
    </w:p>
    <w:p w14:paraId="511A0D79" w14:textId="77777777" w:rsidR="009224A0" w:rsidRDefault="009224A0"/>
    <w:sectPr w:rsidR="009224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1F"/>
    <w:rsid w:val="000C60B4"/>
    <w:rsid w:val="000D02EF"/>
    <w:rsid w:val="001E5334"/>
    <w:rsid w:val="00460509"/>
    <w:rsid w:val="00466E0C"/>
    <w:rsid w:val="005F2D1F"/>
    <w:rsid w:val="009224A0"/>
    <w:rsid w:val="00B07CE2"/>
    <w:rsid w:val="00B3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5A25"/>
  <w15:chartTrackingRefBased/>
  <w15:docId w15:val="{2DA11777-5449-7946-97FE-D9D1EB1B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4A0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next w:val="a"/>
    <w:link w:val="10"/>
    <w:uiPriority w:val="9"/>
    <w:qFormat/>
    <w:rsid w:val="005F2D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224A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rsid w:val="009224A0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D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D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D1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D1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D1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224A0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9224A0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9224A0"/>
    <w:rPr>
      <w:b/>
      <w:bCs/>
    </w:rPr>
  </w:style>
  <w:style w:type="paragraph" w:styleId="a4">
    <w:name w:val="List Paragraph"/>
    <w:basedOn w:val="a"/>
    <w:uiPriority w:val="34"/>
    <w:qFormat/>
    <w:rsid w:val="009224A0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5F2D1F"/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F2D1F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</w:rPr>
  </w:style>
  <w:style w:type="character" w:customStyle="1" w:styleId="50">
    <w:name w:val="標題 5 字元"/>
    <w:basedOn w:val="a0"/>
    <w:link w:val="5"/>
    <w:uiPriority w:val="9"/>
    <w:semiHidden/>
    <w:rsid w:val="005F2D1F"/>
    <w:rPr>
      <w:rFonts w:eastAsiaTheme="majorEastAsia" w:cstheme="majorBidi"/>
      <w:color w:val="2E74B5" w:themeColor="accent1" w:themeShade="BF"/>
      <w:kern w:val="0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5F2D1F"/>
    <w:rPr>
      <w:rFonts w:eastAsiaTheme="majorEastAsia" w:cstheme="majorBidi"/>
      <w:color w:val="595959" w:themeColor="text1" w:themeTint="A6"/>
      <w:kern w:val="0"/>
      <w:szCs w:val="24"/>
    </w:rPr>
  </w:style>
  <w:style w:type="character" w:customStyle="1" w:styleId="70">
    <w:name w:val="標題 7 字元"/>
    <w:basedOn w:val="a0"/>
    <w:link w:val="7"/>
    <w:uiPriority w:val="9"/>
    <w:semiHidden/>
    <w:rsid w:val="005F2D1F"/>
    <w:rPr>
      <w:rFonts w:eastAsiaTheme="majorEastAsia" w:cstheme="majorBidi"/>
      <w:color w:val="595959" w:themeColor="text1" w:themeTint="A6"/>
      <w:kern w:val="0"/>
      <w:szCs w:val="24"/>
    </w:rPr>
  </w:style>
  <w:style w:type="character" w:customStyle="1" w:styleId="80">
    <w:name w:val="標題 8 字元"/>
    <w:basedOn w:val="a0"/>
    <w:link w:val="8"/>
    <w:uiPriority w:val="9"/>
    <w:semiHidden/>
    <w:rsid w:val="005F2D1F"/>
    <w:rPr>
      <w:rFonts w:eastAsiaTheme="majorEastAsia" w:cstheme="majorBidi"/>
      <w:color w:val="272727" w:themeColor="text1" w:themeTint="D8"/>
      <w:kern w:val="0"/>
      <w:szCs w:val="24"/>
    </w:rPr>
  </w:style>
  <w:style w:type="character" w:customStyle="1" w:styleId="90">
    <w:name w:val="標題 9 字元"/>
    <w:basedOn w:val="a0"/>
    <w:link w:val="9"/>
    <w:uiPriority w:val="9"/>
    <w:semiHidden/>
    <w:rsid w:val="005F2D1F"/>
    <w:rPr>
      <w:rFonts w:eastAsiaTheme="majorEastAsia" w:cstheme="majorBidi"/>
      <w:color w:val="272727" w:themeColor="text1" w:themeTint="D8"/>
      <w:kern w:val="0"/>
      <w:szCs w:val="24"/>
    </w:rPr>
  </w:style>
  <w:style w:type="paragraph" w:styleId="a5">
    <w:name w:val="Title"/>
    <w:basedOn w:val="a"/>
    <w:next w:val="a"/>
    <w:link w:val="a6"/>
    <w:uiPriority w:val="10"/>
    <w:qFormat/>
    <w:rsid w:val="005F2D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5F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F2D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5F2D1F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F2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5F2D1F"/>
    <w:rPr>
      <w:rFonts w:ascii="新細明體" w:eastAsia="新細明體" w:hAnsi="新細明體" w:cs="新細明體"/>
      <w:i/>
      <w:iCs/>
      <w:color w:val="404040" w:themeColor="text1" w:themeTint="BF"/>
      <w:kern w:val="0"/>
      <w:szCs w:val="24"/>
    </w:rPr>
  </w:style>
  <w:style w:type="character" w:styleId="ab">
    <w:name w:val="Intense Emphasis"/>
    <w:basedOn w:val="a0"/>
    <w:uiPriority w:val="21"/>
    <w:qFormat/>
    <w:rsid w:val="005F2D1F"/>
    <w:rPr>
      <w:i/>
      <w:iCs/>
      <w:color w:val="2E74B5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F2D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5F2D1F"/>
    <w:rPr>
      <w:rFonts w:ascii="新細明體" w:eastAsia="新細明體" w:hAnsi="新細明體" w:cs="新細明體"/>
      <w:i/>
      <w:iCs/>
      <w:color w:val="2E74B5" w:themeColor="accent1" w:themeShade="BF"/>
      <w:kern w:val="0"/>
      <w:szCs w:val="24"/>
    </w:rPr>
  </w:style>
  <w:style w:type="character" w:styleId="ae">
    <w:name w:val="Intense Reference"/>
    <w:basedOn w:val="a0"/>
    <w:uiPriority w:val="32"/>
    <w:qFormat/>
    <w:rsid w:val="005F2D1F"/>
    <w:rPr>
      <w:b/>
      <w:bCs/>
      <w:smallCaps/>
      <w:color w:val="2E74B5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F2D1F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5F2D1F"/>
    <w:pPr>
      <w:spacing w:before="100" w:beforeAutospacing="1" w:after="100" w:afterAutospacing="1" w:line="240" w:lineRule="auto"/>
    </w:pPr>
  </w:style>
  <w:style w:type="character" w:customStyle="1" w:styleId="codeblock-modulelanguagenameiqieg">
    <w:name w:val="codeblock-module__languagename__iqieg"/>
    <w:basedOn w:val="a0"/>
    <w:rsid w:val="005F2D1F"/>
  </w:style>
  <w:style w:type="paragraph" w:styleId="HTML0">
    <w:name w:val="HTML Preformatted"/>
    <w:basedOn w:val="a"/>
    <w:link w:val="HTML1"/>
    <w:uiPriority w:val="99"/>
    <w:semiHidden/>
    <w:unhideWhenUsed/>
    <w:rsid w:val="005F2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</w:rPr>
  </w:style>
  <w:style w:type="character" w:customStyle="1" w:styleId="HTML1">
    <w:name w:val="HTML 預設格式 字元"/>
    <w:basedOn w:val="a0"/>
    <w:link w:val="HTML0"/>
    <w:uiPriority w:val="99"/>
    <w:semiHidden/>
    <w:rsid w:val="005F2D1F"/>
    <w:rPr>
      <w:rFonts w:ascii="細明體" w:eastAsia="細明體" w:hAnsi="細明體" w:cs="細明體"/>
      <w:kern w:val="0"/>
      <w:szCs w:val="24"/>
    </w:rPr>
  </w:style>
  <w:style w:type="character" w:customStyle="1" w:styleId="hljs-comment">
    <w:name w:val="hljs-comment"/>
    <w:basedOn w:val="a0"/>
    <w:rsid w:val="005F2D1F"/>
  </w:style>
  <w:style w:type="character" w:customStyle="1" w:styleId="hljs-variable">
    <w:name w:val="hljs-variable"/>
    <w:basedOn w:val="a0"/>
    <w:rsid w:val="005F2D1F"/>
  </w:style>
  <w:style w:type="character" w:customStyle="1" w:styleId="hljs-title">
    <w:name w:val="hljs-title"/>
    <w:basedOn w:val="a0"/>
    <w:rsid w:val="005F2D1F"/>
  </w:style>
  <w:style w:type="character" w:customStyle="1" w:styleId="hljs-keyword">
    <w:name w:val="hljs-keyword"/>
    <w:basedOn w:val="a0"/>
    <w:rsid w:val="005F2D1F"/>
  </w:style>
  <w:style w:type="character" w:customStyle="1" w:styleId="hljs-number">
    <w:name w:val="hljs-number"/>
    <w:basedOn w:val="a0"/>
    <w:rsid w:val="005F2D1F"/>
  </w:style>
  <w:style w:type="character" w:customStyle="1" w:styleId="hljs-params">
    <w:name w:val="hljs-params"/>
    <w:basedOn w:val="a0"/>
    <w:rsid w:val="005F2D1F"/>
  </w:style>
  <w:style w:type="character" w:customStyle="1" w:styleId="hljs-builtin">
    <w:name w:val="hljs-built_in"/>
    <w:basedOn w:val="a0"/>
    <w:rsid w:val="005F2D1F"/>
  </w:style>
  <w:style w:type="character" w:customStyle="1" w:styleId="hljs-string">
    <w:name w:val="hljs-string"/>
    <w:basedOn w:val="a0"/>
    <w:rsid w:val="005F2D1F"/>
  </w:style>
  <w:style w:type="character" w:customStyle="1" w:styleId="hljs-subst">
    <w:name w:val="hljs-subst"/>
    <w:basedOn w:val="a0"/>
    <w:rsid w:val="005F2D1F"/>
  </w:style>
  <w:style w:type="character" w:customStyle="1" w:styleId="hljs-type">
    <w:name w:val="hljs-type"/>
    <w:basedOn w:val="a0"/>
    <w:rsid w:val="005F2D1F"/>
  </w:style>
  <w:style w:type="character" w:customStyle="1" w:styleId="hljs-meta">
    <w:name w:val="hljs-meta"/>
    <w:basedOn w:val="a0"/>
    <w:rsid w:val="005F2D1F"/>
  </w:style>
  <w:style w:type="character" w:customStyle="1" w:styleId="hljs-section">
    <w:name w:val="hljs-section"/>
    <w:basedOn w:val="a0"/>
    <w:rsid w:val="005F2D1F"/>
  </w:style>
  <w:style w:type="character" w:customStyle="1" w:styleId="hljs-bullet">
    <w:name w:val="hljs-bullet"/>
    <w:basedOn w:val="a0"/>
    <w:rsid w:val="005F2D1F"/>
  </w:style>
  <w:style w:type="character" w:customStyle="1" w:styleId="hljs-code">
    <w:name w:val="hljs-code"/>
    <w:basedOn w:val="a0"/>
    <w:rsid w:val="005F2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HUANG</dc:creator>
  <cp:keywords/>
  <dc:description/>
  <cp:lastModifiedBy>吳 邁龍</cp:lastModifiedBy>
  <cp:revision>2</cp:revision>
  <dcterms:created xsi:type="dcterms:W3CDTF">2026-05-06T08:33:00Z</dcterms:created>
  <dcterms:modified xsi:type="dcterms:W3CDTF">2026-05-06T08:33:00Z</dcterms:modified>
</cp:coreProperties>
</file>