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79242F"/>
          <w:sz w:val="72"/>
        </w:rPr>
        <w:t>SIGDEP</w:t>
      </w:r>
    </w:p>
    <w:p>
      <w:pPr>
        <w:spacing w:after="400"/>
        <w:jc w:val="center"/>
      </w:pPr>
      <w:r>
        <w:rPr>
          <w:b/>
          <w:i w:val="0"/>
          <w:color w:val="C5911E"/>
          <w:sz w:val="32"/>
        </w:rPr>
        <w:t>Sistema Integral de Gestión y Digitalización</w:t>
        <w:br/>
        <w:t>de Expedientes de Personal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b w:val="0"/>
          <w:i w:val="0"/>
          <w:color w:val="333333"/>
          <w:sz w:val="28"/>
        </w:rPr>
        <w:t>Propuesta de Valor para el</w:t>
        <w:br/>
        <w:t>H. Ayuntamiento de Navojoa, Sonora</w:t>
      </w:r>
    </w:p>
    <w:p>
      <w:pPr>
        <w:spacing w:after="120"/>
        <w:jc w:val="center"/>
      </w:pPr>
      <w:r>
        <w:rPr>
          <w:b w:val="0"/>
          <w:i/>
          <w:color w:val="999999"/>
          <w:sz w:val="20"/>
        </w:rPr>
        <w:t>Documento Confidencial</w:t>
      </w:r>
    </w:p>
    <w:p>
      <w:r>
        <w:br w:type="page"/>
      </w:r>
    </w:p>
    <w:p>
      <w:pPr>
        <w:pStyle w:val="Heading1"/>
      </w:pPr>
      <w:r>
        <w:rPr>
          <w:color w:val="79242F"/>
        </w:rPr>
        <w:t>El Problema</w:t>
      </w:r>
    </w:p>
    <w:p>
      <w:pPr>
        <w:spacing w:after="120"/>
      </w:pPr>
      <w:r>
        <w:rPr>
          <w:b w:val="0"/>
          <w:i w:val="0"/>
          <w:color w:val="333333"/>
          <w:sz w:val="24"/>
        </w:rPr>
        <w:t>La administración de Recursos Humanos en un municipio enfrenta desafíos críticos que generan pérdida de tiempo, dinero y control.</w:t>
      </w:r>
    </w:p>
    <w:p/>
    <w:p>
      <w:pPr>
        <w:pStyle w:val="Heading2"/>
      </w:pPr>
      <w:r>
        <w:rPr>
          <w:color w:val="79242F"/>
        </w:rPr>
        <w:t>1. Expedientes Físicos Perdidos o Desordenados</w:t>
      </w:r>
    </w:p>
    <w:p>
      <w:pPr>
        <w:pStyle w:val="IntenseQuote"/>
      </w:pPr>
      <w:r>
        <w:rPr>
          <w:i/>
          <w:color w:val="79242F"/>
          <w:sz w:val="22"/>
        </w:rPr>
        <w:t>"¿Dónde está el expediente del trabajador Pérez?"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Miles de expedientes en papel sin ubicación clara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perdidas buscando un solo documento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Archiveros saturados sin orden estandarizado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Información duplicada o extraviada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Cambios de administración sin entrega formal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Pérdida total del historial del trabajador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respaldo digital de contratos y oficios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siniestro destruye todo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Personal dedicado horas completas a buscar papeles en lugar de gestionar personas.</w:t>
      </w:r>
    </w:p>
    <w:p>
      <w:pPr>
        <w:pStyle w:val="Heading2"/>
      </w:pPr>
      <w:r>
        <w:rPr>
          <w:color w:val="79242F"/>
        </w:rPr>
        <w:t>2. Sin Visión Clara del Estatus de Cada Trabajador</w:t>
      </w:r>
    </w:p>
    <w:p>
      <w:pPr>
        <w:pStyle w:val="IntenseQuote"/>
      </w:pPr>
      <w:r>
        <w:rPr>
          <w:i/>
          <w:color w:val="79242F"/>
          <w:sz w:val="22"/>
        </w:rPr>
        <w:t>"¿Este empleado está activo, de vacaciones, incapacitado o de baja?"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un tablero que resuma la situación de cada persona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Decisiones a ciegas sobre permisos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saldos de vacaciones y permisos se calculan a mano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Errores que generan conflictos laborales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sabe cuántos días de incapacidad lleva un trabajador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pierde el control del Artículo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historial centralizado de movimientos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auditar o rendir cuentas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Otorgar permisos o vacaciones de más por falta de información = pago de nómina sin productividad.</w:t>
      </w:r>
    </w:p>
    <w:p>
      <w:pPr>
        <w:pStyle w:val="Heading2"/>
      </w:pPr>
      <w:r>
        <w:rPr>
          <w:color w:val="79242F"/>
        </w:rPr>
        <w:t>3. Nómina Inflada por Falta de Control</w:t>
      </w:r>
    </w:p>
    <w:p>
      <w:pPr>
        <w:pStyle w:val="IntenseQuote"/>
      </w:pPr>
      <w:r>
        <w:rPr>
          <w:i/>
          <w:color w:val="79242F"/>
          <w:sz w:val="22"/>
        </w:rPr>
        <w:t>"¿Estamos pagando de más y no lo sabemos?"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Este es el problema más costoso y el menos visible.</w:t>
      </w:r>
    </w:p>
    <w:p>
      <w:pPr>
        <w:spacing w:after="120"/>
      </w:pPr>
      <w:r>
        <w:rPr>
          <w:b/>
          <w:i w:val="0"/>
          <w:color w:val="79242F"/>
          <w:sz w:val="24"/>
        </w:rPr>
        <w:t>Ejemplo: Artículo 100 — Incapacidades por Enfermedad General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La ley establece límites claros de días con goce de sueldo según antigüedad: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Límite de días con goce de sueldo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Menos de 1 año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a 5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a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Más de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días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333333"/>
          <w:sz w:val="22"/>
        </w:rPr>
        <w:t>Sin un sistema que acumule y alerte, los trabajadores pueden exceder estos límites sin que nadie lo detecte, y el municipio sigue pagando nómina completa.</w:t>
      </w:r>
    </w:p>
    <w:p>
      <w:pPr>
        <w:spacing w:after="120"/>
      </w:pPr>
      <w:r>
        <w:rPr>
          <w:b/>
          <w:i w:val="0"/>
          <w:color w:val="333333"/>
          <w:sz w:val="22"/>
        </w:rPr>
        <w:t>Otros escenarios de nómina inflada:</w:t>
      </w:r>
    </w:p>
    <w:p>
      <w:pPr>
        <w:pStyle w:val="ListBullet"/>
      </w:pPr>
      <w:r>
        <w:rPr>
          <w:sz w:val="20"/>
        </w:rPr>
        <w:t>Vacaciones otorgadas de más por desconocer el saldo real</w:t>
      </w:r>
    </w:p>
    <w:p>
      <w:pPr>
        <w:pStyle w:val="ListBullet"/>
      </w:pPr>
      <w:r>
        <w:rPr>
          <w:sz w:val="20"/>
        </w:rPr>
        <w:t>Permisos sin goce que se registran incorrectamente como con goce</w:t>
      </w:r>
    </w:p>
    <w:p>
      <w:pPr>
        <w:pStyle w:val="ListBullet"/>
      </w:pPr>
      <w:r>
        <w:rPr>
          <w:sz w:val="20"/>
        </w:rPr>
        <w:t>Trabajadores "de baja" que siguen apareciendo en nómina</w:t>
      </w:r>
    </w:p>
    <w:p>
      <w:pPr>
        <w:pStyle w:val="ListBullet"/>
      </w:pPr>
      <w:r>
        <w:rPr>
          <w:sz w:val="20"/>
        </w:rPr>
        <w:t>Comisiones y justificantes sin límite ni seguimiento</w:t>
      </w:r>
    </w:p>
    <w:p/>
    <w:p>
      <w:pPr>
        <w:spacing w:after="120"/>
      </w:pPr>
      <w:r>
        <w:rPr>
          <w:b/>
          <w:i w:val="0"/>
          <w:color w:val="CC0000"/>
          <w:sz w:val="22"/>
        </w:rPr>
        <w:t>⚠️ Un solo caso de incapacidad sin control puede costar decenas de miles de pesos al municipio. Multiplicado por cientos de empleados, el impacto financiero es enorme.</w:t>
      </w:r>
    </w:p>
    <w:p>
      <w:pPr>
        <w:pStyle w:val="Heading2"/>
      </w:pPr>
      <w:r>
        <w:rPr>
          <w:color w:val="79242F"/>
        </w:rPr>
        <w:t>4. Sin Reportes para Toma de Decisiones</w:t>
      </w:r>
    </w:p>
    <w:p>
      <w:pPr>
        <w:pStyle w:val="IntenseQuote"/>
      </w:pPr>
      <w:r>
        <w:rPr>
          <w:i/>
          <w:color w:val="79242F"/>
          <w:sz w:val="22"/>
        </w:rPr>
        <w:t>"¿Quiénes son los empleados con más faltas? ¿Cuántas incapacidades hubo este semestre?"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forma de generar reportes por periodo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identificar patrones de ausentismo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pueden filtrar movimientos por tipo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datos para auditorías ni comparecencias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estadísticas visuales (gráficas)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directivos no tienen información para decidir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reportes se hacen manualmente en 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de trabajo improductivo y propenso a errores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242F"/>
        </w:rPr>
        <w:t>La Solución: SIGDEP</w:t>
      </w:r>
    </w:p>
    <w:p>
      <w:pPr>
        <w:spacing w:after="200"/>
        <w:jc w:val="center"/>
      </w:pPr>
      <w:r>
        <w:rPr>
          <w:b/>
          <w:i w:val="0"/>
          <w:color w:val="C5911E"/>
          <w:sz w:val="28"/>
        </w:rPr>
        <w:t>Sistema Integral de Gestión y Digitalización de Expedientes de Personal</w:t>
      </w:r>
    </w:p>
    <w:p>
      <w:pPr>
        <w:spacing w:after="400"/>
        <w:jc w:val="center"/>
      </w:pPr>
      <w:r>
        <w:rPr>
          <w:b w:val="0"/>
          <w:i w:val="0"/>
          <w:color w:val="333333"/>
          <w:sz w:val="24"/>
        </w:rPr>
        <w:t>Una plataforma en la nube, accesible desde cualquier dispositivo, que centraliza, digitaliza y controla toda la gestión del personal municipal.</w:t>
      </w:r>
    </w:p>
    <w:p>
      <w:pPr>
        <w:pStyle w:val="Heading2"/>
      </w:pPr>
      <w:r>
        <w:rPr>
          <w:color w:val="79242F"/>
        </w:rPr>
        <w:t>Solución 1: Localización Exacta de Cada Expediente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asigna un número de archivo único a cada trabajador y registra su ubicación física.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Alta del trabajador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Cuando ingresa un nuevo empleado, el operador abre la pestaña "Alta" y captura: ID único, nombre completo, CURP, teléfono, dirección, departamento, puesto, tipo (sindicalizado/confianza), nómina y fecha de alta. Se adjunta el contrato firmado como PDF o foto, que se sube automáticamente a la nube.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Asignación de número de archivo físico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En la pestaña "Datos", el operador registra el campo "No. Archivo", que corresponde al número del folder físico donde se resguarda el expediente en papel. Por ejemplo: ARCH-0347.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Consulta instantánea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Cualquier persona autorizada escribe el nombre o ID del trabajador en la barra de búsqueda. En menos de 3 segundos, el sistema muestra todos los datos personales y laborales, el número de archivo físico, el contrato digitalizado, y todos los oficios, incapacidades y permisos adjuntados.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Digitalización continua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Cada vez que se registra una vacación, incapacidad, permiso o cualquier movimiento, el sistema exige adjuntar el oficio o evidencia como archivo digital. Con el tiempo, el expediente digital se construye solo, sin esfuerzo adicional.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Saber en qué archivero está cada expediente, tener copia digital de cada documento, y encontrar a cualquier trabajador en segundos.</w:t>
      </w:r>
    </w:p>
    <w:p>
      <w:pPr>
        <w:pStyle w:val="Heading2"/>
      </w:pPr>
      <w:r>
        <w:rPr>
          <w:color w:val="79242F"/>
        </w:rPr>
        <w:t>Solución 2: Resumen en Tiempo Real del Estatus de Cada Trabajador</w:t>
      </w:r>
    </w:p>
    <w:p>
      <w:pPr>
        <w:spacing w:after="120"/>
      </w:pPr>
      <w:r>
        <w:rPr>
          <w:b/>
          <w:i w:val="0"/>
          <w:color w:val="333333"/>
          <w:sz w:val="22"/>
        </w:rPr>
        <w:t>SIGDEP muestra un Tablero de Control por empleado con toda su información actualizada automáticamente.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Panel de Identidad (parte superior)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Al consultar cualquier trabajador, se muestra su nombre, ID, número de archivo y un estatus dinámico con color que cambia automáticamente:</w:t>
      </w:r>
    </w:p>
    <w:p>
      <w:pPr>
        <w:pStyle w:val="ListBullet"/>
      </w:pPr>
      <w:r>
        <w:rPr>
          <w:b/>
          <w:sz w:val="20"/>
        </w:rPr>
        <w:t xml:space="preserve">🟢 </w:t>
      </w:r>
      <w:r>
        <w:rPr>
          <w:sz w:val="20"/>
        </w:rPr>
        <w:t xml:space="preserve">ACTIVO — </w:t>
      </w:r>
    </w:p>
    <w:p>
      <w:pPr>
        <w:pStyle w:val="ListBullet"/>
      </w:pPr>
      <w:r>
        <w:rPr>
          <w:b/>
          <w:sz w:val="20"/>
        </w:rPr>
        <w:t xml:space="preserve">🔵 </w:t>
      </w:r>
      <w:r>
        <w:rPr>
          <w:sz w:val="20"/>
        </w:rPr>
        <w:t>DE VACACIONES — tiene un periodo vigente hoy</w:t>
      </w:r>
    </w:p>
    <w:p>
      <w:pPr>
        <w:pStyle w:val="ListBullet"/>
      </w:pPr>
      <w:r>
        <w:rPr>
          <w:b/>
          <w:sz w:val="20"/>
        </w:rPr>
        <w:t xml:space="preserve">🟡 </w:t>
      </w:r>
      <w:r>
        <w:rPr>
          <w:sz w:val="20"/>
        </w:rPr>
        <w:t>INCAPACITADO — tiene una incapacidad activa (con animación pulsante)</w:t>
      </w:r>
    </w:p>
    <w:p>
      <w:pPr>
        <w:pStyle w:val="ListBullet"/>
      </w:pPr>
      <w:r>
        <w:rPr>
          <w:b/>
          <w:sz w:val="20"/>
        </w:rPr>
        <w:t xml:space="preserve">🟣 </w:t>
      </w:r>
      <w:r>
        <w:rPr>
          <w:sz w:val="20"/>
        </w:rPr>
        <w:t>CON PERMISO — tiene un permiso vigente</w:t>
      </w:r>
    </w:p>
    <w:p>
      <w:pPr>
        <w:pStyle w:val="ListBullet"/>
      </w:pPr>
      <w:r>
        <w:rPr>
          <w:b/>
          <w:sz w:val="20"/>
        </w:rPr>
        <w:t xml:space="preserve">🟩 </w:t>
      </w:r>
      <w:r>
        <w:rPr>
          <w:sz w:val="20"/>
        </w:rPr>
        <w:t>EN COMISIÓN — está asignado a una comisión oficial</w:t>
      </w:r>
    </w:p>
    <w:p>
      <w:pPr>
        <w:pStyle w:val="ListBullet"/>
      </w:pPr>
      <w:r>
        <w:rPr>
          <w:b/>
          <w:sz w:val="20"/>
        </w:rPr>
        <w:t xml:space="preserve">🔴 </w:t>
      </w:r>
      <w:r>
        <w:rPr>
          <w:sz w:val="20"/>
        </w:rPr>
        <w:t>BAJA — el trabajador ya no está activo</w:t>
      </w:r>
    </w:p>
    <w:p>
      <w:pPr>
        <w:spacing w:after="120"/>
      </w:pPr>
      <w:r>
        <w:rPr>
          <w:b/>
          <w:i w:val="0"/>
          <w:color w:val="79242F"/>
          <w:sz w:val="20"/>
        </w:rPr>
        <w:t>El estatus se calcula automáticamente comparando la fecha de hoy contra los movimientos registrados. No requiere actualización manual.</w:t>
      </w:r>
    </w:p>
    <w:p>
      <w:pPr>
        <w:spacing w:after="120"/>
      </w:pPr>
      <w:r>
        <w:rPr>
          <w:b/>
          <w:i w:val="0"/>
          <w:color w:val="79242F"/>
          <w:sz w:val="22"/>
        </w:rPr>
        <w:t>Saldos y Acumuladores (tablero numérico)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sistema calcula y muestra para el periodo vigente: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muestra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 dónde sale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disponibles + derecho semestral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Calculado por antigüedad (quinquenios) menos días usados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Días Económicos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Saldo restante (máx. 2/semestre)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descuenta con cada PCG Económico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Permisos sin goce acumulados (máx. 45)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permiso sin goce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Incapacidad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en el año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día de incapacidad (clave Art. 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por duelo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permisos PCG por luto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en comisión oficial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comisiones del año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Faltas justificadas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faltas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ausentismo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Retardos justificados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retardos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puntualidad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 vacacional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pago 1er y 2do semestre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cuándo se pagó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Datos del Expediente</w:t>
      </w:r>
    </w:p>
    <w:p>
      <w:pPr>
        <w:pStyle w:val="ListBullet"/>
      </w:pPr>
      <w:r>
        <w:rPr>
          <w:sz w:val="20"/>
        </w:rPr>
        <w:t>Datos Principales: Departamento, puesto, fecha de alta, antigüedad calculada automáticamente, nómina, tipo</w:t>
      </w:r>
    </w:p>
    <w:p>
      <w:pPr>
        <w:pStyle w:val="ListBullet"/>
      </w:pPr>
      <w:r>
        <w:rPr>
          <w:sz w:val="20"/>
        </w:rPr>
        <w:t>Datos Personales: CURP, teléfono, dirección</w:t>
      </w:r>
    </w:p>
    <w:p>
      <w:pPr>
        <w:pStyle w:val="ListBullet"/>
      </w:pPr>
      <w:r>
        <w:rPr>
          <w:sz w:val="20"/>
        </w:rPr>
        <w:t>Seguridad Social: Institución de seguro, número de póliza</w:t>
      </w:r>
    </w:p>
    <w:p>
      <w:pPr>
        <w:pStyle w:val="ListBullet"/>
      </w:pPr>
      <w:r>
        <w:rPr>
          <w:sz w:val="20"/>
        </w:rPr>
        <w:t>Datos Bancarios: Banco, cuenta, CLABE interbancaria</w:t>
      </w:r>
    </w:p>
    <w:p>
      <w:pPr>
        <w:spacing w:after="120"/>
      </w:pPr>
      <w:r>
        <w:rPr>
          <w:b/>
          <w:i w:val="0"/>
          <w:color w:val="79242F"/>
          <w:sz w:val="22"/>
        </w:rPr>
        <w:t>Historial de Movimientos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Tabla con los movimientos más recientes: fecha, tipo, días, oficio y botón para ver la evidencia digitalizada.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En una sola pantalla se sabe TODO sobre un trabajador: quién es, dónde está su expediente, cuál es su estatus hoy, cuántos días le quedan, y todo su historial.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3: Reducción del Costo de Nómina con Control Inteligente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aplica las reglas laborales automáticamente para evitar pagos indebidos.</w:t>
      </w:r>
    </w:p>
    <w:p>
      <w:pPr>
        <w:pStyle w:val="Heading3"/>
      </w:pPr>
      <w:r>
        <w:rPr>
          <w:color w:val="C5911E"/>
        </w:rPr>
        <w:t>Módulo de Incidencias — El corazón del ahorro</w:t>
      </w:r>
    </w:p>
    <w:p>
      <w:pPr>
        <w:spacing w:after="120"/>
      </w:pPr>
      <w:r>
        <w:rPr>
          <w:b/>
          <w:i w:val="0"/>
          <w:color w:val="DC3545"/>
          <w:sz w:val="22"/>
        </w:rPr>
        <w:t>Tarjeta de Vacaciones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El operador selecciona: DISFRUTE, PAGO o CANCELACIÓN</w:t>
        <w:br/>
        <w:t>2. Ingresa días solicitados y fecha de inicio</w:t>
        <w:br/>
        <w:t>3. El sistema calcula la fecha de fin automáticamente (días hábiles)</w:t>
        <w:br/>
        <w:t>4. Se adjunta el oficio firmado y se registra</w:t>
        <w:br/>
        <w:t>5. VALIDACIÓN: Si solicita más días de los disponibles → el sistema bloquea la operación</w:t>
      </w:r>
    </w:p>
    <w:p>
      <w:pPr>
        <w:spacing w:after="120"/>
      </w:pPr>
      <w:r>
        <w:rPr>
          <w:b/>
          <w:i w:val="0"/>
          <w:color w:val="FFC107"/>
          <w:sz w:val="22"/>
        </w:rPr>
        <w:t>Tarjeta de Incapacidad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Se selecciona: Enfermedad General, Riesgo de Trabajo o Maternidad</w:t>
        <w:br/>
        <w:t>2. Se ingresan días, fecha, oficio y folio médico</w:t>
        <w:br/>
        <w:t>3. Se adjunta la incapacidad digitalizada</w:t>
        <w:br/>
        <w:t>4. ALERTA ARTÍCULO 100: Si el acumulado excede el límite según antigüedad → alerta roja con:</w:t>
        <w:br/>
        <w:t xml:space="preserve">   • Antigüedad del trabajador</w:t>
        <w:br/>
        <w:t xml:space="preserve">   • Límite de días que le corresponden</w:t>
        <w:br/>
        <w:t xml:space="preserve">   • Días ya acumulados</w:t>
        <w:br/>
        <w:t xml:space="preserve">   • Nuevo total proyectado</w:t>
        <w:br/>
        <w:t xml:space="preserve">   • Opción de continuar (con evidencia) o cancelar</w:t>
      </w:r>
    </w:p>
    <w:p>
      <w:pPr>
        <w:spacing w:after="120"/>
      </w:pPr>
      <w:r>
        <w:rPr>
          <w:b/>
          <w:i w:val="0"/>
          <w:color w:val="CC0000"/>
          <w:sz w:val="20"/>
        </w:rPr>
        <w:t>⚠️ Esta es la funcionalidad que más ahorro genera. Sin ella, un trabajador puede acumular 90 días de incapacidad cuando su límite es 30, y el municipio paga 60 días de más.</w:t>
      </w:r>
    </w:p>
    <w:p>
      <w:pPr>
        <w:spacing w:after="120"/>
      </w:pPr>
      <w:r>
        <w:rPr>
          <w:b/>
          <w:i w:val="0"/>
          <w:color w:val="0D6EFD"/>
          <w:sz w:val="22"/>
        </w:rPr>
        <w:t>Tarjeta de Permisos (6 subtipos inteligentes)</w:t>
      </w:r>
    </w:p>
    <w:p>
      <w:pPr>
        <w:pStyle w:val="ListBullet"/>
      </w:pPr>
      <w:r>
        <w:rPr>
          <w:b/>
          <w:sz w:val="20"/>
        </w:rPr>
        <w:t xml:space="preserve">PCG Económico: </w:t>
      </w:r>
      <w:r>
        <w:rPr>
          <w:sz w:val="20"/>
        </w:rPr>
        <w:t>Solo disponible para sindicalizados. Se valida saldo.</w:t>
      </w:r>
    </w:p>
    <w:p>
      <w:pPr>
        <w:pStyle w:val="ListBullet"/>
      </w:pPr>
      <w:r>
        <w:rPr>
          <w:b/>
          <w:sz w:val="20"/>
        </w:rPr>
        <w:t xml:space="preserve">PCG Luto: </w:t>
      </w:r>
      <w:r>
        <w:rPr>
          <w:sz w:val="20"/>
        </w:rPr>
        <w:t>Permiso con goce por duelo. Se acumula para control.</w:t>
      </w:r>
    </w:p>
    <w:p>
      <w:pPr>
        <w:pStyle w:val="ListBullet"/>
      </w:pPr>
      <w:r>
        <w:rPr>
          <w:b/>
          <w:sz w:val="20"/>
        </w:rPr>
        <w:t xml:space="preserve">PSG (Sin Goce): </w:t>
      </w:r>
      <w:r>
        <w:rPr>
          <w:sz w:val="20"/>
        </w:rPr>
        <w:t>Se acumula con alerta al llegar a 45 días.</w:t>
      </w:r>
    </w:p>
    <w:p>
      <w:pPr>
        <w:pStyle w:val="ListBullet"/>
      </w:pPr>
      <w:r>
        <w:rPr>
          <w:b/>
          <w:sz w:val="20"/>
        </w:rPr>
        <w:t xml:space="preserve">Comisión Oficial: </w:t>
      </w:r>
      <w:r>
        <w:rPr>
          <w:sz w:val="20"/>
        </w:rPr>
        <w:t>Se registra y acumula para reportes.</w:t>
      </w:r>
    </w:p>
    <w:p>
      <w:pPr>
        <w:pStyle w:val="ListBullet"/>
      </w:pPr>
      <w:r>
        <w:rPr>
          <w:b/>
          <w:sz w:val="20"/>
        </w:rPr>
        <w:t xml:space="preserve">Justificante Falta: </w:t>
      </w:r>
      <w:r>
        <w:rPr>
          <w:sz w:val="20"/>
        </w:rPr>
        <w:t>Se registra con evidencia para control de ausentismo.</w:t>
      </w:r>
    </w:p>
    <w:p>
      <w:pPr>
        <w:pStyle w:val="ListBullet"/>
      </w:pPr>
      <w:r>
        <w:rPr>
          <w:b/>
          <w:sz w:val="20"/>
        </w:rPr>
        <w:t xml:space="preserve">Justificante Retardo: </w:t>
      </w:r>
      <w:r>
        <w:rPr>
          <w:sz w:val="20"/>
        </w:rPr>
        <w:t>Para control de puntualidad.</w:t>
      </w:r>
    </w:p>
    <w:p>
      <w:pPr>
        <w:spacing w:after="120"/>
      </w:pPr>
      <w:r>
        <w:rPr>
          <w:b/>
          <w:i w:val="0"/>
          <w:color w:val="198754"/>
          <w:sz w:val="22"/>
        </w:rPr>
        <w:t>Tarjeta de Prima Vacacional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Solicitud de prima con fecha y observaciones. Registro del pago por semestre con fecha exacta. Se guarda en el expediente y en el historial de movimientos.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Horas Extra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Calculadora automática de turnos. Se adjunta lista de raya como evidencia.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Incidencias Varios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Para cualquier asunto fuera de categorías. Requiere asunto y archivo adjunto.</w:t>
      </w:r>
    </w:p>
    <w:p>
      <w:pPr>
        <w:spacing w:after="120"/>
      </w:pPr>
      <w:r>
        <w:rPr>
          <w:b/>
          <w:i w:val="0"/>
          <w:color w:val="79242F"/>
          <w:sz w:val="22"/>
        </w:rPr>
        <w:t>Cada movimiento registrado:</w:t>
      </w:r>
    </w:p>
    <w:p>
      <w:pPr>
        <w:pStyle w:val="ListBullet"/>
      </w:pPr>
      <w:r>
        <w:rPr>
          <w:sz w:val="20"/>
        </w:rPr>
        <w:t>Se guarda en la base de datos con timestamp del servidor</w:t>
      </w:r>
    </w:p>
    <w:p>
      <w:pPr>
        <w:pStyle w:val="ListBullet"/>
      </w:pPr>
      <w:r>
        <w:rPr>
          <w:sz w:val="20"/>
        </w:rPr>
        <w:t>Actualiza automáticamente los saldos y acumuladores del trabajador</w:t>
      </w:r>
    </w:p>
    <w:p>
      <w:pPr>
        <w:pStyle w:val="ListBullet"/>
      </w:pPr>
      <w:r>
        <w:rPr>
          <w:sz w:val="20"/>
        </w:rPr>
        <w:t>Adjunta la evidencia digitalizada</w:t>
      </w:r>
    </w:p>
    <w:p>
      <w:pPr>
        <w:pStyle w:val="ListBullet"/>
      </w:pPr>
      <w:r>
        <w:rPr>
          <w:sz w:val="20"/>
        </w:rPr>
        <w:t>Aparece en el historial del expediente</w:t>
      </w:r>
    </w:p>
    <w:p>
      <w:pPr>
        <w:pStyle w:val="ListBullet"/>
      </w:pPr>
      <w:r>
        <w:rPr>
          <w:sz w:val="20"/>
        </w:rPr>
        <w:t>Se incluye en los reportes futuros</w:t>
      </w:r>
    </w:p>
    <w:p>
      <w:pPr>
        <w:pStyle w:val="Heading3"/>
      </w:pPr>
      <w:r>
        <w:rPr>
          <w:color w:val="C5911E"/>
        </w:rPr>
        <w:t>Ejemplo de Ahorro Anual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Casos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Días excedidos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Costo diario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Ahorro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Incapacidades no controladas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Vacaciones otorgadas de más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$20,250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Permisos PSG mal registrados como PCG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AHORRO ESTIMADO ANUAL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$90,250</w:t>
            </w:r>
          </w:p>
        </w:tc>
      </w:tr>
    </w:tbl>
    <w:p/>
    <w:p>
      <w:pPr>
        <w:spacing w:after="120"/>
      </w:pPr>
      <w:r>
        <w:rPr>
          <w:b w:val="0"/>
          <w:i/>
          <w:color w:val="999999"/>
          <w:sz w:val="18"/>
        </w:rPr>
        <w:t>(Estimación conservadora, el ahorro real puede ser significativamente mayor)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El sistema se paga solo en el primer mes. Cada alerta que detiene un pago indebido es dinero que se queda en las finanzas del municipio.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4: Reportes Poderosos para la Toma de Decisiones</w:t>
      </w:r>
    </w:p>
    <w:p>
      <w:pPr>
        <w:spacing w:after="120"/>
      </w:pPr>
      <w:r>
        <w:rPr>
          <w:b/>
          <w:i w:val="0"/>
          <w:color w:val="333333"/>
          <w:sz w:val="22"/>
        </w:rPr>
        <w:t>SIGDEP genera reportes detallados y estadísticas visuales con un clic.</w:t>
      </w:r>
    </w:p>
    <w:p>
      <w:pPr>
        <w:pStyle w:val="Heading3"/>
      </w:pPr>
      <w:r>
        <w:rPr>
          <w:color w:val="C5911E"/>
        </w:rPr>
        <w:t>Módulo de Reportes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Selección de periodo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usuario elige un rango de fechas (Desde / Hasta).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Filtros opcionales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Por empleado específico (nombre o ID) y por tipo de movimiento: Todos, Vacaciones, Incapacidad, Permisos, Horas Extra, Cambio de Estatus, Prima Vacacional, Incidencias Varios.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Generación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Con un clic, el sistema consulta la base de datos, obtiene el departamento de cada empleado, y presenta una tabla con: Fecha inicio, Fecha fin, Nombre, Departamento, Tipo, Días, Oficio, Detalle, y botón para ver evidencia.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Exportación a Excel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Un clic genera un archivo .xlsx listo para presentar en reuniones, entregar a auditoría, o analizar en hojas de cálculo.</w:t>
      </w:r>
    </w:p>
    <w:p>
      <w:pPr>
        <w:pStyle w:val="Heading3"/>
      </w:pPr>
      <w:r>
        <w:rPr>
          <w:color w:val="C5911E"/>
        </w:rPr>
        <w:t>Módulo de Estadísticas Visuales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sistema genera 4 gráficas de barras que muestran el Top 10 de empleados:</w:t>
      </w:r>
    </w:p>
    <w:p>
      <w:pPr>
        <w:pStyle w:val="ListBullet"/>
      </w:pPr>
      <w:r>
        <w:rPr>
          <w:b/>
          <w:sz w:val="20"/>
        </w:rPr>
        <w:t xml:space="preserve">🔴 </w:t>
      </w:r>
      <w:r>
        <w:rPr>
          <w:sz w:val="20"/>
        </w:rPr>
        <w:t>Top 10 Faltas Justificadas — ¿Quiénes faltan más?</w:t>
      </w:r>
    </w:p>
    <w:p>
      <w:pPr>
        <w:pStyle w:val="ListBullet"/>
      </w:pPr>
      <w:r>
        <w:rPr>
          <w:b/>
          <w:sz w:val="20"/>
        </w:rPr>
        <w:t xml:space="preserve">🟡 </w:t>
      </w:r>
      <w:r>
        <w:rPr>
          <w:sz w:val="20"/>
        </w:rPr>
        <w:t>Top 10 Retardos Justificados — ¿Quiénes llegan tarde más seguido?</w:t>
      </w:r>
    </w:p>
    <w:p>
      <w:pPr>
        <w:pStyle w:val="ListBullet"/>
      </w:pPr>
      <w:r>
        <w:rPr>
          <w:b/>
          <w:sz w:val="20"/>
        </w:rPr>
        <w:t xml:space="preserve">🔵 </w:t>
      </w:r>
      <w:r>
        <w:rPr>
          <w:sz w:val="20"/>
        </w:rPr>
        <w:t>Top 10 Comisiones — ¿Quiénes tienen más días en comisión?</w:t>
      </w:r>
    </w:p>
    <w:p>
      <w:pPr>
        <w:pStyle w:val="ListBullet"/>
      </w:pPr>
      <w:r>
        <w:rPr>
          <w:b/>
          <w:sz w:val="20"/>
        </w:rPr>
        <w:t xml:space="preserve">🟤 </w:t>
      </w:r>
      <w:r>
        <w:rPr>
          <w:sz w:val="20"/>
        </w:rPr>
        <w:t>Top 10 Incapacidades — ¿Quiénes acumulan más días de incapacidad?</w:t>
      </w:r>
    </w:p>
    <w:p>
      <w:pPr>
        <w:pStyle w:val="Heading3"/>
      </w:pPr>
      <w:r>
        <w:rPr>
          <w:color w:val="C5911E"/>
        </w:rPr>
        <w:t>Módulo de Carga y Descarga Masiva</w:t>
      </w:r>
    </w:p>
    <w:p>
      <w:pPr>
        <w:pStyle w:val="ListBullet"/>
      </w:pPr>
      <w:r>
        <w:rPr>
          <w:b/>
          <w:sz w:val="20"/>
        </w:rPr>
        <w:t xml:space="preserve">Descarga completa: </w:t>
      </w:r>
      <w:r>
        <w:rPr>
          <w:sz w:val="20"/>
        </w:rPr>
        <w:t>Descarga TODA la plantilla de empleados con 26 campos a Excel</w:t>
      </w:r>
    </w:p>
    <w:p>
      <w:pPr>
        <w:pStyle w:val="ListBullet"/>
      </w:pPr>
      <w:r>
        <w:rPr>
          <w:b/>
          <w:sz w:val="20"/>
        </w:rPr>
        <w:t xml:space="preserve">Plantilla vacía: </w:t>
      </w:r>
      <w:r>
        <w:rPr>
          <w:sz w:val="20"/>
        </w:rPr>
        <w:t>Archivo Excel con solo los encabezados para formato correcto</w:t>
      </w:r>
    </w:p>
    <w:p>
      <w:pPr>
        <w:pStyle w:val="ListBullet"/>
      </w:pPr>
      <w:r>
        <w:rPr>
          <w:b/>
          <w:sz w:val="20"/>
        </w:rPr>
        <w:t xml:space="preserve">Carga masiva: </w:t>
      </w:r>
      <w:r>
        <w:rPr>
          <w:sz w:val="20"/>
        </w:rPr>
        <w:t>Se sube un Excel y el sistema crea o actualiza empleados automáticamente, con resumen de resultados</w:t>
      </w:r>
    </w:p>
    <w:p>
      <w:pPr>
        <w:pStyle w:val="Heading3"/>
      </w:pPr>
      <w:r>
        <w:rPr>
          <w:color w:val="C5911E"/>
        </w:rPr>
        <w:t>Módulo de Correspondencia de Nómina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Sistema independiente con login propio para registrar y consultar correspondencia de nómina. Incluye registro con archivo adjunto, búsqueda por fechas y texto, exportación a Excel, y acceso controlado.</w:t>
      </w:r>
    </w:p>
    <w:p>
      <w:pPr>
        <w:pStyle w:val="Heading3"/>
      </w:pPr>
      <w:r>
        <w:rPr>
          <w:color w:val="C5911E"/>
        </w:rPr>
        <w:t>Gestión de Estatus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en funciones normales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que ya no labora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JUBILADO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jubilado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PENSIONADO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con pensión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SUSPENDIDO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Suspensión temporal</w:t>
            </w:r>
          </w:p>
        </w:tc>
      </w:tr>
    </w:tbl>
    <w:p/>
    <w:p>
      <w:pPr>
        <w:spacing w:after="120"/>
      </w:pPr>
      <w:r>
        <w:rPr>
          <w:b w:val="0"/>
          <w:i w:val="0"/>
          <w:color w:val="333333"/>
          <w:sz w:val="20"/>
        </w:rPr>
        <w:t>El cambio requiere evidencia documental, se registra en el historial y se refleja inmediatamente en el expediente.</w:t>
      </w:r>
    </w:p>
    <w:p>
      <w:r>
        <w:br w:type="page"/>
      </w:r>
    </w:p>
    <w:p>
      <w:pPr>
        <w:pStyle w:val="Heading1"/>
      </w:pPr>
      <w:r>
        <w:rPr>
          <w:color w:val="79242F"/>
        </w:rPr>
        <w:t>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Sin SIGDEP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 SIGDEP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Expedientes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Perdidos, sin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Localizados y digitalizados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Estatus trabajador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desconoce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Visible en tiempo real con tablero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de nómina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paga de más sin saberlo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Alertas automáticas (Art. 100, vacaciones, PSG)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Manuales y lentos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Automáticos, con gráficas, filtros y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Movimientos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registro o papeles sueltos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 fecha, oficio y evidencia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uno por uno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masiva por Excel</w:t>
            </w:r>
          </w:p>
        </w:tc>
      </w:tr>
    </w:tbl>
    <w:p/>
    <w:p>
      <w:pPr>
        <w:pStyle w:val="Heading2"/>
      </w:pPr>
      <w:r>
        <w:rPr>
          <w:color w:val="79242F"/>
        </w:rPr>
        <w:t>Ventajas Competitivas de SIGDEP</w:t>
      </w:r>
    </w:p>
    <w:p>
      <w:pPr>
        <w:pStyle w:val="ListBullet"/>
      </w:pPr>
      <w:r>
        <w:rPr>
          <w:b/>
          <w:sz w:val="20"/>
        </w:rPr>
        <w:t xml:space="preserve">☁️ En la nube — </w:t>
      </w:r>
      <w:r>
        <w:rPr>
          <w:sz w:val="20"/>
        </w:rPr>
        <w:t>Accesible desde cualquier dispositivo con internet, sin servidores locales</w:t>
      </w:r>
    </w:p>
    <w:p>
      <w:pPr>
        <w:pStyle w:val="ListBullet"/>
      </w:pPr>
      <w:r>
        <w:rPr>
          <w:b/>
          <w:sz w:val="20"/>
        </w:rPr>
        <w:t xml:space="preserve">🔒 Seguro — </w:t>
      </w:r>
      <w:r>
        <w:rPr>
          <w:sz w:val="20"/>
        </w:rPr>
        <w:t>Acceso por contraseña, funciones protegidas, datos en infraestructura Google</w:t>
      </w:r>
    </w:p>
    <w:p>
      <w:pPr>
        <w:pStyle w:val="ListBullet"/>
      </w:pPr>
      <w:r>
        <w:rPr>
          <w:b/>
          <w:sz w:val="20"/>
        </w:rPr>
        <w:t xml:space="preserve">⚡ Tiempo real — </w:t>
      </w:r>
      <w:r>
        <w:rPr>
          <w:sz w:val="20"/>
        </w:rPr>
        <w:t>Los cambios se reflejan al instante para todos los usuarios</w:t>
      </w:r>
    </w:p>
    <w:p>
      <w:pPr>
        <w:pStyle w:val="ListBullet"/>
      </w:pPr>
      <w:r>
        <w:rPr>
          <w:b/>
          <w:sz w:val="20"/>
        </w:rPr>
        <w:t xml:space="preserve">📱 Responsivo — </w:t>
      </w:r>
      <w:r>
        <w:rPr>
          <w:sz w:val="20"/>
        </w:rPr>
        <w:t>Funciona en PC, laptop, tablet y celular</w:t>
      </w:r>
    </w:p>
    <w:p>
      <w:pPr>
        <w:pStyle w:val="ListBullet"/>
      </w:pPr>
      <w:r>
        <w:rPr>
          <w:b/>
          <w:sz w:val="20"/>
        </w:rPr>
        <w:t xml:space="preserve">🚀 Sin instalación — </w:t>
      </w:r>
      <w:r>
        <w:rPr>
          <w:sz w:val="20"/>
        </w:rPr>
        <w:t>Solo se necesita un navegador web</w:t>
      </w:r>
    </w:p>
    <w:p>
      <w:pPr>
        <w:pStyle w:val="ListBullet"/>
      </w:pPr>
      <w:r>
        <w:rPr>
          <w:b/>
          <w:sz w:val="20"/>
        </w:rPr>
        <w:t xml:space="preserve">💾 Respaldo automático — </w:t>
      </w:r>
      <w:r>
        <w:rPr>
          <w:sz w:val="20"/>
        </w:rPr>
        <w:t>Los datos nunca se pierden, respaldo en la nube de Google</w:t>
      </w:r>
    </w:p>
    <w:p>
      <w:pPr>
        <w:pStyle w:val="ListBullet"/>
      </w:pPr>
      <w:r>
        <w:rPr>
          <w:b/>
          <w:sz w:val="20"/>
        </w:rPr>
        <w:t xml:space="preserve">📊 Escalable — </w:t>
      </w:r>
      <w:r>
        <w:rPr>
          <w:sz w:val="20"/>
        </w:rPr>
        <w:t>Funciona para 50 o 5,000 empleados sin degradación</w:t>
      </w:r>
    </w:p>
    <w:p>
      <w:pPr>
        <w:pStyle w:val="ListBullet"/>
      </w:pPr>
      <w:r>
        <w:rPr>
          <w:b/>
          <w:sz w:val="20"/>
        </w:rPr>
        <w:t xml:space="preserve">🔄 Actualizaciones — </w:t>
      </w:r>
      <w:r>
        <w:rPr>
          <w:sz w:val="20"/>
        </w:rPr>
        <w:t>Mejoras se aplican al instante sin costo adicional</w:t>
      </w:r>
    </w:p>
    <w:p>
      <w:pPr>
        <w:pStyle w:val="ListBullet"/>
      </w:pPr>
      <w:r>
        <w:rPr>
          <w:b/>
          <w:sz w:val="20"/>
        </w:rPr>
        <w:t xml:space="preserve">📋 Cumplimiento normativo — </w:t>
      </w:r>
      <w:r>
        <w:rPr>
          <w:sz w:val="20"/>
        </w:rPr>
        <w:t>Reglas sindicales y Artículo 100 integradas</w:t>
      </w:r>
    </w:p>
    <w:p/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b/>
          <w:i w:val="0"/>
          <w:color w:val="79242F"/>
          <w:sz w:val="28"/>
        </w:rPr>
        <w:t>SIGDEP no es un gasto. Es una inversión que se paga sola al evitar pagos de nómina indebidos y eliminar horas de trabajo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