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rjfttdtx60f" w:id="0"/>
      <w:bookmarkEnd w:id="0"/>
      <w:r w:rsidDel="00000000" w:rsidR="00000000" w:rsidRPr="00000000">
        <w:rPr>
          <w:rtl w:val="0"/>
        </w:rPr>
        <w:t xml:space="preserve">Wisconsin SFY2022 Data Dictionary</w:t>
      </w:r>
    </w:p>
    <w:p w:rsidR="00000000" w:rsidDel="00000000" w:rsidP="00000000" w:rsidRDefault="00000000" w:rsidRPr="00000000" w14:paraId="00000002">
      <w:pPr>
        <w:rPr>
          <w:b w:val="1"/>
          <w:bCs w:val="1"/>
        </w:rPr>
      </w:pPr>
      <w:r w:rsidDel="00000000" w:rsidR="00000000" w:rsidRPr="00000000">
        <w:rPr>
          <w:b w:val="1"/>
          <w:bCs w:val="1"/>
          <w:rtl w:val="0"/>
        </w:rPr>
        <w:t xml:space="preserve">Last updated: 4/17/26 (Valerie); DG approved 4/22/2026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3"/>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w:t>
      </w:r>
    </w:p>
    <w:p w:rsidR="00000000" w:rsidDel="00000000" w:rsidP="00000000" w:rsidRDefault="00000000" w:rsidRPr="00000000" w14:paraId="00000011">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3"/>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3"/>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3"/>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3"/>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 </w:t>
      </w:r>
    </w:p>
    <w:p w:rsidR="00000000" w:rsidDel="00000000" w:rsidP="00000000" w:rsidRDefault="00000000" w:rsidRPr="00000000" w14:paraId="00000016">
      <w:pPr>
        <w:numPr>
          <w:ilvl w:val="1"/>
          <w:numId w:val="3"/>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3"/>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State documents from which data for the 2022 SRF funding cycle has been collected:</w:t>
      </w:r>
      <w:r w:rsidDel="00000000" w:rsidR="00000000" w:rsidRPr="00000000">
        <w:rPr>
          <w:rtl w:val="0"/>
        </w:rPr>
      </w:r>
    </w:p>
    <w:p w:rsidR="00000000" w:rsidDel="00000000" w:rsidP="00000000" w:rsidRDefault="00000000" w:rsidRPr="00000000" w14:paraId="0000001A">
      <w:pPr>
        <w:numPr>
          <w:ilvl w:val="0"/>
          <w:numId w:val="2"/>
        </w:numPr>
        <w:ind w:left="720" w:hanging="360"/>
        <w:rPr>
          <w:sz w:val="20"/>
          <w:szCs w:val="20"/>
        </w:rPr>
      </w:pPr>
      <w:hyperlink r:id="rId7">
        <w:r w:rsidDel="00000000" w:rsidR="00000000" w:rsidRPr="00000000">
          <w:rPr>
            <w:color w:val="1155cc"/>
            <w:sz w:val="20"/>
            <w:szCs w:val="20"/>
            <w:u w:val="single"/>
            <w:rtl w:val="0"/>
          </w:rPr>
          <w:t xml:space="preserve">STATE OF WISCONSIN SAFE DRINKING WATER LOAN PROGRAM INTENDED USE PLAN FOR FFY 2021 FUNDS FOR THE SFY 2022 FUNDING CYCLE</w:t>
        </w:r>
      </w:hyperlink>
      <w:r w:rsidDel="00000000" w:rsidR="00000000" w:rsidRPr="00000000">
        <w:rPr>
          <w:sz w:val="20"/>
          <w:szCs w:val="20"/>
          <w:rtl w:val="0"/>
        </w:rPr>
        <w:t xml:space="preserve">, Final, May 2021 (SFY22 Comprehensive IUP)</w:t>
      </w:r>
    </w:p>
    <w:p w:rsidR="00000000" w:rsidDel="00000000" w:rsidP="00000000" w:rsidRDefault="00000000" w:rsidRPr="00000000" w14:paraId="0000001B">
      <w:pPr>
        <w:numPr>
          <w:ilvl w:val="0"/>
          <w:numId w:val="2"/>
        </w:numPr>
        <w:ind w:left="720" w:hanging="360"/>
        <w:rPr>
          <w:sz w:val="20"/>
          <w:szCs w:val="20"/>
          <w:u w:val="none"/>
        </w:rPr>
      </w:pPr>
      <w:hyperlink r:id="rId8">
        <w:r w:rsidDel="00000000" w:rsidR="00000000" w:rsidRPr="00000000">
          <w:rPr>
            <w:color w:val="1155cc"/>
            <w:sz w:val="20"/>
            <w:szCs w:val="20"/>
            <w:u w:val="single"/>
            <w:rtl w:val="0"/>
          </w:rPr>
          <w:t xml:space="preserve">Principal Forgiveness Funding for Private Lead Service Line Replacements in 2022 Amendment to SFY 2022 SDWLP Intended Use Plan</w:t>
        </w:r>
      </w:hyperlink>
      <w:r w:rsidDel="00000000" w:rsidR="00000000" w:rsidRPr="00000000">
        <w:rPr>
          <w:sz w:val="20"/>
          <w:szCs w:val="20"/>
          <w:rtl w:val="0"/>
        </w:rPr>
        <w:t xml:space="preserve">, Final, November 2021 (SFY22 LSL Amendment)</w:t>
      </w:r>
    </w:p>
    <w:p w:rsidR="00000000" w:rsidDel="00000000" w:rsidP="00000000" w:rsidRDefault="00000000" w:rsidRPr="00000000" w14:paraId="0000001C">
      <w:pPr>
        <w:numPr>
          <w:ilvl w:val="0"/>
          <w:numId w:val="2"/>
        </w:numPr>
        <w:ind w:left="720" w:hanging="360"/>
        <w:rPr>
          <w:sz w:val="20"/>
          <w:szCs w:val="20"/>
          <w:u w:val="none"/>
        </w:rPr>
      </w:pPr>
      <w:hyperlink r:id="rId9">
        <w:r w:rsidDel="00000000" w:rsidR="00000000" w:rsidRPr="00000000">
          <w:rPr>
            <w:color w:val="1155cc"/>
            <w:sz w:val="20"/>
            <w:szCs w:val="20"/>
            <w:u w:val="single"/>
            <w:rtl w:val="0"/>
          </w:rPr>
          <w:t xml:space="preserve">Safe Drinking Water Loan Program - State Fiscal Year 2022 Project Priority List (PPL)</w:t>
        </w:r>
      </w:hyperlink>
      <w:r w:rsidDel="00000000" w:rsidR="00000000" w:rsidRPr="00000000">
        <w:rPr>
          <w:sz w:val="20"/>
          <w:szCs w:val="20"/>
          <w:rtl w:val="0"/>
        </w:rPr>
        <w:t xml:space="preserve">, Final, April 2021 (SFY22 Comprehensive List) </w:t>
      </w:r>
    </w:p>
    <w:p w:rsidR="00000000" w:rsidDel="00000000" w:rsidP="00000000" w:rsidRDefault="00000000" w:rsidRPr="00000000" w14:paraId="0000001D">
      <w:pPr>
        <w:numPr>
          <w:ilvl w:val="1"/>
          <w:numId w:val="2"/>
        </w:numPr>
        <w:ind w:left="1440" w:hanging="360"/>
        <w:rPr>
          <w:sz w:val="20"/>
          <w:szCs w:val="20"/>
          <w:u w:val="none"/>
        </w:rPr>
      </w:pPr>
      <w:r w:rsidDel="00000000" w:rsidR="00000000" w:rsidRPr="00000000">
        <w:rPr>
          <w:sz w:val="20"/>
          <w:szCs w:val="20"/>
          <w:rtl w:val="0"/>
        </w:rPr>
        <w:t xml:space="preserve">SFY22 Comprehensive List PDF p. 1-7 (SFY22 Comprehensive List)</w:t>
      </w:r>
    </w:p>
    <w:p w:rsidR="00000000" w:rsidDel="00000000" w:rsidP="00000000" w:rsidRDefault="00000000" w:rsidRPr="00000000" w14:paraId="0000001E">
      <w:pPr>
        <w:numPr>
          <w:ilvl w:val="2"/>
          <w:numId w:val="2"/>
        </w:numPr>
        <w:ind w:left="2160" w:hanging="360"/>
        <w:rPr>
          <w:sz w:val="20"/>
          <w:szCs w:val="20"/>
        </w:rPr>
      </w:pPr>
      <w:r w:rsidDel="00000000" w:rsidR="00000000" w:rsidRPr="00000000">
        <w:rPr>
          <w:sz w:val="20"/>
          <w:szCs w:val="20"/>
          <w:rtl w:val="0"/>
        </w:rPr>
        <w:t xml:space="preserve">Last Scraped On: ????-??-?? | Last Scraped By: Maria</w:t>
      </w:r>
    </w:p>
    <w:p w:rsidR="00000000" w:rsidDel="00000000" w:rsidP="00000000" w:rsidRDefault="00000000" w:rsidRPr="00000000" w14:paraId="0000001F">
      <w:pPr>
        <w:numPr>
          <w:ilvl w:val="2"/>
          <w:numId w:val="2"/>
        </w:numPr>
        <w:ind w:left="2160" w:hanging="360"/>
        <w:rPr>
          <w:sz w:val="20"/>
          <w:szCs w:val="20"/>
        </w:rPr>
      </w:pPr>
      <w:r w:rsidDel="00000000" w:rsidR="00000000" w:rsidRPr="00000000">
        <w:rPr>
          <w:sz w:val="20"/>
          <w:szCs w:val="20"/>
          <w:rtl w:val="0"/>
        </w:rPr>
        <w:t xml:space="preserve">Last Reviewed On: 2026-05-06 | Last Reviewed By: Maria</w:t>
      </w:r>
    </w:p>
    <w:p w:rsidR="00000000" w:rsidDel="00000000" w:rsidP="00000000" w:rsidRDefault="00000000" w:rsidRPr="00000000" w14:paraId="00000020">
      <w:pPr>
        <w:numPr>
          <w:ilvl w:val="1"/>
          <w:numId w:val="2"/>
        </w:numPr>
        <w:ind w:left="1440" w:hanging="360"/>
        <w:rPr>
          <w:sz w:val="20"/>
          <w:szCs w:val="20"/>
        </w:rPr>
      </w:pPr>
      <w:commentRangeStart w:id="0"/>
      <w:commentRangeStart w:id="1"/>
      <w:r w:rsidDel="00000000" w:rsidR="00000000" w:rsidRPr="00000000">
        <w:rPr>
          <w:sz w:val="20"/>
          <w:szCs w:val="20"/>
          <w:rtl w:val="0"/>
        </w:rPr>
        <w:t xml:space="preserve">Undetermined - Insufficient information submitted to determine projects' eligibility for SDWLP funding. PDF p. 8 (</w:t>
      </w:r>
      <w:r w:rsidDel="00000000" w:rsidR="00000000" w:rsidRPr="00000000">
        <w:rPr>
          <w:sz w:val="20"/>
          <w:szCs w:val="20"/>
          <w:rtl w:val="0"/>
        </w:rPr>
        <w:t xml:space="preserve">SFY22 Not Fundable List</w:t>
      </w:r>
      <w:r w:rsidDel="00000000" w:rsidR="00000000" w:rsidRPr="00000000">
        <w:rPr>
          <w:sz w:val="20"/>
          <w:szCs w:val="20"/>
          <w:rtl w:val="0"/>
        </w:rPr>
        <w:t xml:space="preserve">)</w:t>
      </w:r>
    </w:p>
    <w:p w:rsidR="00000000" w:rsidDel="00000000" w:rsidP="00000000" w:rsidRDefault="00000000" w:rsidRPr="00000000" w14:paraId="00000021">
      <w:pPr>
        <w:numPr>
          <w:ilvl w:val="2"/>
          <w:numId w:val="2"/>
        </w:numPr>
        <w:ind w:left="2160" w:hanging="360"/>
        <w:rPr>
          <w:sz w:val="20"/>
          <w:szCs w:val="20"/>
        </w:rPr>
      </w:pPr>
      <w:r w:rsidDel="00000000" w:rsidR="00000000" w:rsidRPr="00000000">
        <w:rPr>
          <w:sz w:val="20"/>
          <w:szCs w:val="20"/>
          <w:rtl w:val="0"/>
        </w:rPr>
        <w:t xml:space="preserve">Note to Maria, these projects </w:t>
      </w:r>
      <w:r w:rsidDel="00000000" w:rsidR="00000000" w:rsidRPr="00000000">
        <w:rPr>
          <w:sz w:val="20"/>
          <w:szCs w:val="20"/>
          <w:u w:val="single"/>
          <w:rtl w:val="0"/>
        </w:rPr>
        <w:t xml:space="preserve">should be</w:t>
      </w:r>
      <w:r w:rsidDel="00000000" w:rsidR="00000000" w:rsidRPr="00000000">
        <w:rPr>
          <w:sz w:val="20"/>
          <w:szCs w:val="20"/>
          <w:rtl w:val="0"/>
        </w:rPr>
        <w:t xml:space="preserve"> considered part of the comprehensive list as they essentially haven’t shown administrative completeness yet </w:t>
      </w:r>
    </w:p>
    <w:p w:rsidR="00000000" w:rsidDel="00000000" w:rsidP="00000000" w:rsidRDefault="00000000" w:rsidRPr="00000000" w14:paraId="00000022">
      <w:pPr>
        <w:numPr>
          <w:ilvl w:val="3"/>
          <w:numId w:val="2"/>
        </w:numPr>
        <w:ind w:left="2880" w:hanging="360"/>
        <w:rPr>
          <w:sz w:val="20"/>
          <w:szCs w:val="20"/>
        </w:rPr>
      </w:pPr>
      <w:r w:rsidDel="00000000" w:rsidR="00000000" w:rsidRPr="00000000">
        <w:rPr>
          <w:sz w:val="20"/>
          <w:szCs w:val="20"/>
          <w:rtl w:val="0"/>
        </w:rPr>
        <w:t xml:space="preserve">Last Scraped On: ????-??-?? | Last Scraped By: Maria</w:t>
      </w:r>
    </w:p>
    <w:p w:rsidR="00000000" w:rsidDel="00000000" w:rsidP="00000000" w:rsidRDefault="00000000" w:rsidRPr="00000000" w14:paraId="00000023">
      <w:pPr>
        <w:numPr>
          <w:ilvl w:val="3"/>
          <w:numId w:val="2"/>
        </w:numPr>
        <w:ind w:left="2880" w:hanging="360"/>
        <w:rPr>
          <w:sz w:val="20"/>
          <w:szCs w:val="20"/>
        </w:rPr>
      </w:pPr>
      <w:r w:rsidDel="00000000" w:rsidR="00000000" w:rsidRPr="00000000">
        <w:rPr>
          <w:sz w:val="20"/>
          <w:szCs w:val="20"/>
          <w:rtl w:val="0"/>
        </w:rPr>
        <w:t xml:space="preserve">Last Reviewed On: 2026-05-06 | Last Reviewed By: Maria</w:t>
      </w:r>
    </w:p>
    <w:p w:rsidR="00000000" w:rsidDel="00000000" w:rsidP="00000000" w:rsidRDefault="00000000" w:rsidRPr="00000000" w14:paraId="00000024">
      <w:pPr>
        <w:numPr>
          <w:ilvl w:val="1"/>
          <w:numId w:val="2"/>
        </w:numPr>
        <w:ind w:left="1440" w:hanging="360"/>
        <w:rPr>
          <w:sz w:val="20"/>
          <w:szCs w:val="20"/>
          <w:u w:val="none"/>
        </w:rPr>
      </w:pPr>
      <w:r w:rsidDel="00000000" w:rsidR="00000000" w:rsidRPr="00000000">
        <w:rPr>
          <w:sz w:val="20"/>
          <w:szCs w:val="20"/>
          <w:rtl w:val="0"/>
        </w:rPr>
        <w:t xml:space="preserve">Ineligible Projects PDF p. 9 (SFY22 Not Eligible List)</w:t>
      </w:r>
    </w:p>
    <w:p w:rsidR="00000000" w:rsidDel="00000000" w:rsidP="00000000" w:rsidRDefault="00000000" w:rsidRPr="00000000" w14:paraId="00000025">
      <w:pPr>
        <w:numPr>
          <w:ilvl w:val="2"/>
          <w:numId w:val="2"/>
        </w:numPr>
        <w:ind w:left="2160" w:hanging="360"/>
        <w:rPr>
          <w:sz w:val="20"/>
          <w:szCs w:val="20"/>
        </w:rPr>
      </w:pPr>
      <w:r w:rsidDel="00000000" w:rsidR="00000000" w:rsidRPr="00000000">
        <w:rPr>
          <w:sz w:val="20"/>
          <w:szCs w:val="20"/>
          <w:rtl w:val="0"/>
        </w:rPr>
        <w:t xml:space="preserve">Note to Maria, these projects</w:t>
      </w:r>
      <w:r w:rsidDel="00000000" w:rsidR="00000000" w:rsidRPr="00000000">
        <w:rPr>
          <w:sz w:val="20"/>
          <w:szCs w:val="20"/>
          <w:u w:val="single"/>
          <w:rtl w:val="0"/>
        </w:rPr>
        <w:t xml:space="preserve"> should NOT</w:t>
      </w:r>
      <w:r w:rsidDel="00000000" w:rsidR="00000000" w:rsidRPr="00000000">
        <w:rPr>
          <w:sz w:val="20"/>
          <w:szCs w:val="20"/>
          <w:rtl w:val="0"/>
        </w:rPr>
        <w:t xml:space="preserve"> be considered part of the comprehensive lists or fundable lists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6">
      <w:pPr>
        <w:numPr>
          <w:ilvl w:val="0"/>
          <w:numId w:val="2"/>
        </w:numPr>
        <w:ind w:left="720" w:hanging="360"/>
        <w:rPr>
          <w:sz w:val="20"/>
          <w:szCs w:val="20"/>
          <w:u w:val="none"/>
        </w:rPr>
      </w:pPr>
      <w:hyperlink r:id="rId10">
        <w:r w:rsidDel="00000000" w:rsidR="00000000" w:rsidRPr="00000000">
          <w:rPr>
            <w:color w:val="1155cc"/>
            <w:sz w:val="20"/>
            <w:szCs w:val="20"/>
            <w:u w:val="single"/>
            <w:rtl w:val="0"/>
          </w:rPr>
          <w:t xml:space="preserve">SDWLP SFY 2022  FUNDING LIST</w:t>
        </w:r>
      </w:hyperlink>
      <w:r w:rsidDel="00000000" w:rsidR="00000000" w:rsidRPr="00000000">
        <w:rPr>
          <w:sz w:val="20"/>
          <w:szCs w:val="20"/>
          <w:rtl w:val="0"/>
        </w:rPr>
        <w:t xml:space="preserve">, Final, November 2021 (SFY22 Fundable List)</w:t>
      </w:r>
    </w:p>
    <w:p w:rsidR="00000000" w:rsidDel="00000000" w:rsidP="00000000" w:rsidRDefault="00000000" w:rsidRPr="00000000" w14:paraId="00000027">
      <w:pPr>
        <w:numPr>
          <w:ilvl w:val="1"/>
          <w:numId w:val="2"/>
        </w:numPr>
        <w:ind w:left="1440" w:hanging="360"/>
        <w:rPr>
          <w:sz w:val="20"/>
          <w:szCs w:val="20"/>
        </w:rPr>
      </w:pPr>
      <w:r w:rsidDel="00000000" w:rsidR="00000000" w:rsidRPr="00000000">
        <w:rPr>
          <w:sz w:val="20"/>
          <w:szCs w:val="20"/>
          <w:rtl w:val="0"/>
        </w:rPr>
        <w:t xml:space="preserve">Last Scraped On: ????-??-?? | Last Scraped By: Maria</w:t>
      </w:r>
    </w:p>
    <w:p w:rsidR="00000000" w:rsidDel="00000000" w:rsidP="00000000" w:rsidRDefault="00000000" w:rsidRPr="00000000" w14:paraId="00000028">
      <w:pPr>
        <w:numPr>
          <w:ilvl w:val="1"/>
          <w:numId w:val="2"/>
        </w:numPr>
        <w:ind w:left="1440" w:hanging="360"/>
        <w:rPr>
          <w:sz w:val="20"/>
          <w:szCs w:val="20"/>
        </w:rPr>
      </w:pPr>
      <w:r w:rsidDel="00000000" w:rsidR="00000000" w:rsidRPr="00000000">
        <w:rPr>
          <w:sz w:val="20"/>
          <w:szCs w:val="20"/>
          <w:rtl w:val="0"/>
        </w:rPr>
        <w:t xml:space="preserve">Last Reviewed On: 2026-05-06 | Last Reviewed By: Maria</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B">
      <w:pPr>
        <w:rPr>
          <w:sz w:val="20"/>
          <w:szCs w:val="20"/>
        </w:rPr>
      </w:pPr>
      <w:r w:rsidDel="00000000" w:rsidR="00000000" w:rsidRPr="00000000">
        <w:rPr>
          <w:sz w:val="20"/>
          <w:szCs w:val="20"/>
          <w:rtl w:val="0"/>
        </w:rPr>
        <w:t xml:space="preserve"> </w:t>
      </w:r>
    </w:p>
    <w:p w:rsidR="00000000" w:rsidDel="00000000" w:rsidP="00000000" w:rsidRDefault="00000000" w:rsidRPr="00000000" w14:paraId="0000002C">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Municipality</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No Information </w:t>
      </w:r>
      <w:r w:rsidDel="00000000" w:rsidR="00000000" w:rsidRPr="00000000">
        <w:rPr>
          <w:rtl w:val="0"/>
        </w:rPr>
      </w:r>
    </w:p>
    <w:p w:rsidR="00000000" w:rsidDel="00000000" w:rsidP="00000000" w:rsidRDefault="00000000" w:rsidRPr="00000000" w14:paraId="0000002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p>
    <w:p w:rsidR="00000000" w:rsidDel="00000000" w:rsidP="00000000" w:rsidRDefault="00000000" w:rsidRPr="00000000" w14:paraId="0000002F">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r w:rsidDel="00000000" w:rsidR="00000000" w:rsidRPr="00000000">
        <w:rPr>
          <w:i w:val="1"/>
          <w:iCs w:val="1"/>
          <w:sz w:val="20"/>
          <w:szCs w:val="20"/>
          <w:rtl w:val="0"/>
        </w:rPr>
        <w:t xml:space="preserve">Project Number</w:t>
      </w:r>
      <w:r w:rsidDel="00000000" w:rsidR="00000000" w:rsidRPr="00000000">
        <w:rPr>
          <w:rtl w:val="0"/>
        </w:rPr>
      </w:r>
    </w:p>
    <w:p w:rsidR="00000000" w:rsidDel="00000000" w:rsidP="00000000" w:rsidRDefault="00000000" w:rsidRPr="00000000" w14:paraId="00000030">
      <w:pPr>
        <w:numPr>
          <w:ilvl w:val="0"/>
          <w:numId w:val="1"/>
        </w:numPr>
        <w:ind w:left="720" w:hanging="360"/>
        <w:rPr>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31">
      <w:pPr>
        <w:numPr>
          <w:ilvl w:val="0"/>
          <w:numId w:val="1"/>
        </w:numPr>
        <w:ind w:left="720" w:hanging="360"/>
        <w:rPr>
          <w:sz w:val="20"/>
          <w:szCs w:val="20"/>
        </w:rPr>
      </w:pPr>
      <w:r w:rsidDel="00000000" w:rsidR="00000000" w:rsidRPr="00000000">
        <w:rPr>
          <w:b w:val="1"/>
          <w:bCs w:val="1"/>
          <w:sz w:val="20"/>
          <w:szCs w:val="20"/>
          <w:rtl w:val="0"/>
        </w:rPr>
        <w:t xml:space="preserve">Project Type:</w:t>
      </w:r>
    </w:p>
    <w:p w:rsidR="00000000" w:rsidDel="00000000" w:rsidP="00000000" w:rsidRDefault="00000000" w:rsidRPr="00000000" w14:paraId="00000032">
      <w:pPr>
        <w:numPr>
          <w:ilvl w:val="1"/>
          <w:numId w:val="1"/>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3">
      <w:pPr>
        <w:numPr>
          <w:ilvl w:val="2"/>
          <w:numId w:val="1"/>
        </w:numPr>
        <w:ind w:left="2160" w:hanging="360"/>
        <w:rPr>
          <w:sz w:val="20"/>
          <w:szCs w:val="20"/>
        </w:rPr>
      </w:pPr>
      <w:r w:rsidDel="00000000" w:rsidR="00000000" w:rsidRPr="00000000">
        <w:rPr>
          <w:sz w:val="20"/>
          <w:szCs w:val="20"/>
          <w:rtl w:val="0"/>
        </w:rPr>
        <w:t xml:space="preserve">All projects on the SFY22 Comprehensive List, </w:t>
      </w:r>
      <w:commentRangeStart w:id="2"/>
      <w:r w:rsidDel="00000000" w:rsidR="00000000" w:rsidRPr="00000000">
        <w:rPr>
          <w:sz w:val="20"/>
          <w:szCs w:val="20"/>
          <w:rtl w:val="0"/>
        </w:rPr>
        <w:t xml:space="preserve">SFY22 Not Fundable List,</w:t>
      </w:r>
      <w:commentRangeEnd w:id="2"/>
      <w:r w:rsidDel="00000000" w:rsidR="00000000" w:rsidRPr="00000000">
        <w:commentReference w:id="2"/>
      </w:r>
      <w:r w:rsidDel="00000000" w:rsidR="00000000" w:rsidRPr="00000000">
        <w:rPr>
          <w:sz w:val="20"/>
          <w:szCs w:val="20"/>
          <w:rtl w:val="0"/>
        </w:rPr>
        <w:t xml:space="preserve"> and SFY22 Fundable List that are not lead or EC projects are general projects</w:t>
      </w:r>
    </w:p>
    <w:p w:rsidR="00000000" w:rsidDel="00000000" w:rsidP="00000000" w:rsidRDefault="00000000" w:rsidRPr="00000000" w14:paraId="00000034">
      <w:pPr>
        <w:numPr>
          <w:ilvl w:val="1"/>
          <w:numId w:val="1"/>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35">
      <w:pPr>
        <w:numPr>
          <w:ilvl w:val="2"/>
          <w:numId w:val="1"/>
        </w:numPr>
        <w:ind w:left="2160" w:hanging="360"/>
        <w:rPr>
          <w:sz w:val="20"/>
          <w:szCs w:val="20"/>
        </w:rPr>
      </w:pPr>
      <w:r w:rsidDel="00000000" w:rsidR="00000000" w:rsidRPr="00000000">
        <w:rPr>
          <w:sz w:val="20"/>
          <w:szCs w:val="20"/>
          <w:rtl w:val="0"/>
        </w:rPr>
        <w:t xml:space="preserve">Projects on the SFY22 Comprehensive List, </w:t>
      </w:r>
      <w:commentRangeStart w:id="3"/>
      <w:r w:rsidDel="00000000" w:rsidR="00000000" w:rsidRPr="00000000">
        <w:rPr>
          <w:sz w:val="20"/>
          <w:szCs w:val="20"/>
          <w:rtl w:val="0"/>
        </w:rPr>
        <w:t xml:space="preserve">SFY22 Not Fundable List,</w:t>
      </w:r>
      <w:commentRangeEnd w:id="3"/>
      <w:r w:rsidDel="00000000" w:rsidR="00000000" w:rsidRPr="00000000">
        <w:commentReference w:id="3"/>
      </w:r>
      <w:r w:rsidDel="00000000" w:rsidR="00000000" w:rsidRPr="00000000">
        <w:rPr>
          <w:sz w:val="20"/>
          <w:szCs w:val="20"/>
          <w:rtl w:val="0"/>
        </w:rPr>
        <w:t xml:space="preserve"> and SFY22 Fundable List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w:t>
      </w:r>
    </w:p>
    <w:p w:rsidR="00000000" w:rsidDel="00000000" w:rsidP="00000000" w:rsidRDefault="00000000" w:rsidRPr="00000000" w14:paraId="00000036">
      <w:pPr>
        <w:numPr>
          <w:ilvl w:val="1"/>
          <w:numId w:val="1"/>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7">
      <w:pPr>
        <w:numPr>
          <w:ilvl w:val="2"/>
          <w:numId w:val="1"/>
        </w:numPr>
        <w:ind w:left="2160" w:hanging="360"/>
        <w:rPr>
          <w:sz w:val="20"/>
          <w:szCs w:val="20"/>
        </w:rPr>
      </w:pPr>
      <w:r w:rsidDel="00000000" w:rsidR="00000000" w:rsidRPr="00000000">
        <w:rPr>
          <w:sz w:val="20"/>
          <w:szCs w:val="20"/>
          <w:rtl w:val="0"/>
        </w:rPr>
        <w:t xml:space="preserve">Projects on the SFY22 Comprehensive List, </w:t>
      </w:r>
      <w:commentRangeStart w:id="4"/>
      <w:r w:rsidDel="00000000" w:rsidR="00000000" w:rsidRPr="00000000">
        <w:rPr>
          <w:sz w:val="20"/>
          <w:szCs w:val="20"/>
          <w:rtl w:val="0"/>
        </w:rPr>
        <w:t xml:space="preserve">SFY22 Not Fundable List, </w:t>
      </w:r>
      <w:commentRangeEnd w:id="4"/>
      <w:r w:rsidDel="00000000" w:rsidR="00000000" w:rsidRPr="00000000">
        <w:commentReference w:id="4"/>
      </w:r>
      <w:r w:rsidDel="00000000" w:rsidR="00000000" w:rsidRPr="00000000">
        <w:rPr>
          <w:sz w:val="20"/>
          <w:szCs w:val="20"/>
          <w:rtl w:val="0"/>
        </w:rPr>
        <w:t xml:space="preserve">and SFY22 Fundable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EC projects</w:t>
      </w:r>
    </w:p>
    <w:p w:rsidR="00000000" w:rsidDel="00000000" w:rsidP="00000000" w:rsidRDefault="00000000" w:rsidRPr="00000000" w14:paraId="00000038">
      <w:pPr>
        <w:numPr>
          <w:ilvl w:val="0"/>
          <w:numId w:val="1"/>
        </w:numPr>
        <w:ind w:left="720" w:hanging="360"/>
        <w:rPr>
          <w:b w:val="1"/>
          <w:bCs w:val="1"/>
          <w:sz w:val="20"/>
          <w:szCs w:val="20"/>
        </w:rPr>
      </w:pPr>
      <w:r w:rsidDel="00000000" w:rsidR="00000000" w:rsidRPr="00000000">
        <w:rPr>
          <w:b w:val="1"/>
          <w:bCs w:val="1"/>
          <w:sz w:val="20"/>
          <w:szCs w:val="20"/>
          <w:rtl w:val="0"/>
        </w:rPr>
        <w:t xml:space="preserve">Project Cost:</w:t>
      </w:r>
      <w:r w:rsidDel="00000000" w:rsidR="00000000" w:rsidRPr="00000000">
        <w:rPr>
          <w:rtl w:val="0"/>
        </w:rPr>
      </w:r>
    </w:p>
    <w:p w:rsidR="00000000" w:rsidDel="00000000" w:rsidP="00000000" w:rsidRDefault="00000000" w:rsidRPr="00000000" w14:paraId="00000039">
      <w:pPr>
        <w:numPr>
          <w:ilvl w:val="1"/>
          <w:numId w:val="1"/>
        </w:numPr>
        <w:ind w:left="1440" w:hanging="360"/>
        <w:rPr>
          <w:sz w:val="20"/>
          <w:szCs w:val="20"/>
          <w:u w:val="none"/>
        </w:rPr>
      </w:pPr>
      <w:r w:rsidDel="00000000" w:rsidR="00000000" w:rsidRPr="00000000">
        <w:rPr>
          <w:sz w:val="20"/>
          <w:szCs w:val="20"/>
          <w:rtl w:val="0"/>
        </w:rPr>
        <w:t xml:space="preserve">On SFY22 Comprehensive List and </w:t>
      </w:r>
      <w:commentRangeStart w:id="5"/>
      <w:r w:rsidDel="00000000" w:rsidR="00000000" w:rsidRPr="00000000">
        <w:rPr>
          <w:sz w:val="20"/>
          <w:szCs w:val="20"/>
          <w:rtl w:val="0"/>
        </w:rPr>
        <w:t xml:space="preserve">SFY22 Not Fundable</w:t>
      </w:r>
      <w:commentRangeEnd w:id="5"/>
      <w:r w:rsidDel="00000000" w:rsidR="00000000" w:rsidRPr="00000000">
        <w:commentReference w:id="5"/>
      </w:r>
      <w:r w:rsidDel="00000000" w:rsidR="00000000" w:rsidRPr="00000000">
        <w:rPr>
          <w:sz w:val="20"/>
          <w:szCs w:val="20"/>
          <w:rtl w:val="0"/>
        </w:rPr>
        <w:t xml:space="preserve">: </w:t>
      </w:r>
      <w:r w:rsidDel="00000000" w:rsidR="00000000" w:rsidRPr="00000000">
        <w:rPr>
          <w:i w:val="1"/>
          <w:iCs w:val="1"/>
          <w:sz w:val="20"/>
          <w:szCs w:val="20"/>
          <w:rtl w:val="0"/>
        </w:rPr>
        <w:t xml:space="preserve">Estimated Project Cost </w:t>
      </w:r>
    </w:p>
    <w:p w:rsidR="00000000" w:rsidDel="00000000" w:rsidP="00000000" w:rsidRDefault="00000000" w:rsidRPr="00000000" w14:paraId="0000003A">
      <w:pPr>
        <w:numPr>
          <w:ilvl w:val="1"/>
          <w:numId w:val="1"/>
        </w:numPr>
        <w:ind w:left="1440" w:hanging="360"/>
        <w:rPr>
          <w:sz w:val="20"/>
          <w:szCs w:val="20"/>
          <w:u w:val="none"/>
        </w:rPr>
      </w:pPr>
      <w:r w:rsidDel="00000000" w:rsidR="00000000" w:rsidRPr="00000000">
        <w:rPr>
          <w:sz w:val="20"/>
          <w:szCs w:val="20"/>
          <w:rtl w:val="0"/>
        </w:rPr>
        <w:t xml:space="preserve">On SFY22 Fundable List: No Information </w:t>
      </w:r>
      <w:r w:rsidDel="00000000" w:rsidR="00000000" w:rsidRPr="00000000">
        <w:rPr>
          <w:rtl w:val="0"/>
        </w:rPr>
      </w:r>
    </w:p>
    <w:p w:rsidR="00000000" w:rsidDel="00000000" w:rsidP="00000000" w:rsidRDefault="00000000" w:rsidRPr="00000000" w14:paraId="0000003B">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p>
    <w:p w:rsidR="00000000" w:rsidDel="00000000" w:rsidP="00000000" w:rsidRDefault="00000000" w:rsidRPr="00000000" w14:paraId="0000003C">
      <w:pPr>
        <w:numPr>
          <w:ilvl w:val="1"/>
          <w:numId w:val="1"/>
        </w:numPr>
        <w:ind w:left="1440" w:hanging="360"/>
        <w:rPr>
          <w:b w:val="1"/>
          <w:bCs w:val="1"/>
          <w:sz w:val="20"/>
          <w:szCs w:val="20"/>
        </w:rPr>
      </w:pPr>
      <w:r w:rsidDel="00000000" w:rsidR="00000000" w:rsidRPr="00000000">
        <w:rPr>
          <w:sz w:val="20"/>
          <w:szCs w:val="20"/>
          <w:rtl w:val="0"/>
        </w:rPr>
        <w:t xml:space="preserve">SFY22 Comprehensive </w:t>
      </w:r>
      <w:r w:rsidDel="00000000" w:rsidR="00000000" w:rsidRPr="00000000">
        <w:rPr>
          <w:sz w:val="20"/>
          <w:szCs w:val="20"/>
          <w:rtl w:val="0"/>
        </w:rPr>
        <w:t xml:space="preserve">List and </w:t>
      </w:r>
      <w:commentRangeStart w:id="6"/>
      <w:r w:rsidDel="00000000" w:rsidR="00000000" w:rsidRPr="00000000">
        <w:rPr>
          <w:sz w:val="20"/>
          <w:szCs w:val="20"/>
          <w:rtl w:val="0"/>
        </w:rPr>
        <w:t xml:space="preserve">SFY22 Not Fundable List</w:t>
      </w:r>
      <w:commentRangeEnd w:id="6"/>
      <w:r w:rsidDel="00000000" w:rsidR="00000000" w:rsidRPr="00000000">
        <w:commentReference w:id="6"/>
      </w:r>
      <w:r w:rsidDel="00000000" w:rsidR="00000000" w:rsidRPr="00000000">
        <w:rPr>
          <w:sz w:val="20"/>
          <w:szCs w:val="20"/>
          <w:rtl w:val="0"/>
        </w:rPr>
        <w:t xml:space="preserve">: </w:t>
      </w:r>
      <w:r w:rsidDel="00000000" w:rsidR="00000000" w:rsidRPr="00000000">
        <w:rPr>
          <w:sz w:val="20"/>
          <w:szCs w:val="20"/>
          <w:rtl w:val="0"/>
        </w:rPr>
        <w:t xml:space="preserve">No Information</w:t>
      </w:r>
    </w:p>
    <w:p w:rsidR="00000000" w:rsidDel="00000000" w:rsidP="00000000" w:rsidRDefault="00000000" w:rsidRPr="00000000" w14:paraId="0000003D">
      <w:pPr>
        <w:numPr>
          <w:ilvl w:val="1"/>
          <w:numId w:val="1"/>
        </w:numPr>
        <w:ind w:left="1440" w:hanging="360"/>
        <w:rPr>
          <w:sz w:val="20"/>
          <w:szCs w:val="20"/>
          <w:u w:val="none"/>
        </w:rPr>
      </w:pPr>
      <w:r w:rsidDel="00000000" w:rsidR="00000000" w:rsidRPr="00000000">
        <w:rPr>
          <w:sz w:val="20"/>
          <w:szCs w:val="20"/>
          <w:rtl w:val="0"/>
        </w:rPr>
        <w:t xml:space="preserve">SFY22 Fundable List: </w:t>
      </w:r>
      <w:r w:rsidDel="00000000" w:rsidR="00000000" w:rsidRPr="00000000">
        <w:rPr>
          <w:i w:val="1"/>
          <w:iCs w:val="1"/>
          <w:sz w:val="20"/>
          <w:szCs w:val="20"/>
          <w:rtl w:val="0"/>
        </w:rPr>
        <w:t xml:space="preserve">Requested Project Costs</w:t>
      </w:r>
    </w:p>
    <w:p w:rsidR="00000000" w:rsidDel="00000000" w:rsidP="00000000" w:rsidRDefault="00000000" w:rsidRPr="00000000" w14:paraId="0000003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w:t>
      </w:r>
      <w:r w:rsidDel="00000000" w:rsidR="00000000" w:rsidRPr="00000000">
        <w:rPr>
          <w:rtl w:val="0"/>
        </w:rPr>
      </w:r>
    </w:p>
    <w:p w:rsidR="00000000" w:rsidDel="00000000" w:rsidP="00000000" w:rsidRDefault="00000000" w:rsidRPr="00000000" w14:paraId="0000003F">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w:t>
      </w:r>
      <w:r w:rsidDel="00000000" w:rsidR="00000000" w:rsidRPr="00000000">
        <w:rPr>
          <w:sz w:val="20"/>
          <w:szCs w:val="20"/>
          <w:rtl w:val="0"/>
        </w:rPr>
        <w:t xml:space="preserve">Fundable List</w:t>
      </w:r>
      <w:r w:rsidDel="00000000" w:rsidR="00000000" w:rsidRPr="00000000">
        <w:rPr>
          <w:sz w:val="20"/>
          <w:szCs w:val="20"/>
          <w:rtl w:val="0"/>
        </w:rPr>
        <w:t xml:space="preserve">: Sum of </w:t>
      </w:r>
      <w:r w:rsidDel="00000000" w:rsidR="00000000" w:rsidRPr="00000000">
        <w:rPr>
          <w:i w:val="1"/>
          <w:iCs w:val="1"/>
          <w:sz w:val="20"/>
          <w:szCs w:val="20"/>
          <w:rtl w:val="0"/>
        </w:rPr>
        <w:t xml:space="preserve">Estimated Loan Amount</w:t>
      </w:r>
      <w:r w:rsidDel="00000000" w:rsidR="00000000" w:rsidRPr="00000000">
        <w:rPr>
          <w:sz w:val="20"/>
          <w:szCs w:val="20"/>
          <w:rtl w:val="0"/>
        </w:rPr>
        <w:t xml:space="preserve"> and </w:t>
      </w:r>
      <w:r w:rsidDel="00000000" w:rsidR="00000000" w:rsidRPr="00000000">
        <w:rPr>
          <w:i w:val="1"/>
          <w:iCs w:val="1"/>
          <w:sz w:val="20"/>
          <w:szCs w:val="20"/>
          <w:rtl w:val="0"/>
        </w:rPr>
        <w:t xml:space="preserve">PF Estimate</w:t>
      </w:r>
      <w:r w:rsidDel="00000000" w:rsidR="00000000" w:rsidRPr="00000000">
        <w:rPr>
          <w:rtl w:val="0"/>
        </w:rPr>
      </w:r>
    </w:p>
    <w:p w:rsidR="00000000" w:rsidDel="00000000" w:rsidP="00000000" w:rsidRDefault="00000000" w:rsidRPr="00000000" w14:paraId="00000040">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rtl w:val="0"/>
        </w:rPr>
      </w:r>
    </w:p>
    <w:p w:rsidR="00000000" w:rsidDel="00000000" w:rsidP="00000000" w:rsidRDefault="00000000" w:rsidRPr="00000000" w14:paraId="00000041">
      <w:pPr>
        <w:numPr>
          <w:ilvl w:val="1"/>
          <w:numId w:val="1"/>
        </w:numPr>
        <w:ind w:left="1440" w:hanging="360"/>
        <w:rPr>
          <w:sz w:val="20"/>
          <w:szCs w:val="20"/>
          <w:u w:val="none"/>
        </w:rPr>
      </w:pPr>
      <w:r w:rsidDel="00000000" w:rsidR="00000000" w:rsidRPr="00000000">
        <w:rPr>
          <w:sz w:val="20"/>
          <w:szCs w:val="20"/>
          <w:rtl w:val="0"/>
        </w:rPr>
        <w:t xml:space="preserve">SFY22 Fundable List: </w:t>
      </w:r>
      <w:r w:rsidDel="00000000" w:rsidR="00000000" w:rsidRPr="00000000">
        <w:rPr>
          <w:i w:val="1"/>
          <w:iCs w:val="1"/>
          <w:sz w:val="20"/>
          <w:szCs w:val="20"/>
          <w:rtl w:val="0"/>
        </w:rPr>
        <w:t xml:space="preserve">PF Estimate</w:t>
      </w:r>
      <w:r w:rsidDel="00000000" w:rsidR="00000000" w:rsidRPr="00000000">
        <w:rPr>
          <w:rtl w:val="0"/>
        </w:rPr>
      </w:r>
    </w:p>
    <w:p w:rsidR="00000000" w:rsidDel="00000000" w:rsidP="00000000" w:rsidRDefault="00000000" w:rsidRPr="00000000" w14:paraId="00000042">
      <w:pPr>
        <w:numPr>
          <w:ilvl w:val="0"/>
          <w:numId w:val="1"/>
        </w:numPr>
        <w:ind w:left="720" w:hanging="360"/>
        <w:rPr>
          <w:i w:val="1"/>
          <w:iCs w:val="1"/>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w:t>
      </w:r>
    </w:p>
    <w:p w:rsidR="00000000" w:rsidDel="00000000" w:rsidP="00000000" w:rsidRDefault="00000000" w:rsidRPr="00000000" w14:paraId="00000043">
      <w:pPr>
        <w:numPr>
          <w:ilvl w:val="1"/>
          <w:numId w:val="1"/>
        </w:numPr>
        <w:ind w:left="1440" w:hanging="360"/>
        <w:rPr>
          <w:sz w:val="20"/>
          <w:szCs w:val="20"/>
        </w:rPr>
      </w:pPr>
      <w:commentRangeStart w:id="7"/>
      <w:r w:rsidDel="00000000" w:rsidR="00000000" w:rsidRPr="00000000">
        <w:rPr>
          <w:sz w:val="20"/>
          <w:szCs w:val="20"/>
          <w:rtl w:val="0"/>
        </w:rPr>
        <w:t xml:space="preserve">Projects on the SFY22 Not Fundable List:</w:t>
      </w:r>
      <w:commentRangeEnd w:id="7"/>
      <w:r w:rsidDel="00000000" w:rsidR="00000000" w:rsidRPr="00000000">
        <w:commentReference w:id="7"/>
      </w:r>
      <w:r w:rsidDel="00000000" w:rsidR="00000000" w:rsidRPr="00000000">
        <w:rPr>
          <w:sz w:val="20"/>
          <w:szCs w:val="20"/>
          <w:rtl w:val="0"/>
        </w:rPr>
        <w:t xml:space="preserve"> No information  </w:t>
      </w:r>
    </w:p>
    <w:p w:rsidR="00000000" w:rsidDel="00000000" w:rsidP="00000000" w:rsidRDefault="00000000" w:rsidRPr="00000000" w14:paraId="00000044">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Project Description</w:t>
      </w:r>
      <w:r w:rsidDel="00000000" w:rsidR="00000000" w:rsidRPr="00000000">
        <w:rPr>
          <w:rtl w:val="0"/>
        </w:rPr>
      </w:r>
    </w:p>
    <w:p w:rsidR="00000000" w:rsidDel="00000000" w:rsidP="00000000" w:rsidRDefault="00000000" w:rsidRPr="00000000" w14:paraId="00000045">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w:t>
      </w:r>
    </w:p>
    <w:p w:rsidR="00000000" w:rsidDel="00000000" w:rsidP="00000000" w:rsidRDefault="00000000" w:rsidRPr="00000000" w14:paraId="00000046">
      <w:pPr>
        <w:ind w:left="1440" w:firstLine="0"/>
        <w:rPr>
          <w:sz w:val="20"/>
          <w:szCs w:val="20"/>
        </w:rPr>
      </w:pPr>
      <w:r w:rsidDel="00000000" w:rsidR="00000000" w:rsidRPr="00000000">
        <w:rPr>
          <w:b w:val="1"/>
          <w:bCs w:val="1"/>
          <w:sz w:val="20"/>
          <w:szCs w:val="20"/>
          <w:rtl w:val="0"/>
        </w:rPr>
        <w:t xml:space="preserve">Yes:</w:t>
      </w:r>
      <w:r w:rsidDel="00000000" w:rsidR="00000000" w:rsidRPr="00000000">
        <w:rPr>
          <w:rFonts w:ascii="Arial Unicode MS" w:cs="Arial Unicode MS" w:eastAsia="Arial Unicode MS" w:hAnsi="Arial Unicode MS"/>
          <w:sz w:val="20"/>
          <w:szCs w:val="20"/>
          <w:rtl w:val="0"/>
        </w:rPr>
        <w:t xml:space="preserve"> Projects on the SFY22 Fundable List with a value ≥ 50 in </w:t>
      </w:r>
      <w:r w:rsidDel="00000000" w:rsidR="00000000" w:rsidRPr="00000000">
        <w:rPr>
          <w:i w:val="1"/>
          <w:iCs w:val="1"/>
          <w:sz w:val="20"/>
          <w:szCs w:val="20"/>
          <w:rtl w:val="0"/>
        </w:rPr>
        <w:t xml:space="preserve">Total PF Points</w:t>
      </w:r>
      <w:r w:rsidDel="00000000" w:rsidR="00000000" w:rsidRPr="00000000">
        <w:rPr>
          <w:rtl w:val="0"/>
        </w:rPr>
      </w:r>
    </w:p>
    <w:p w:rsidR="00000000" w:rsidDel="00000000" w:rsidP="00000000" w:rsidRDefault="00000000" w:rsidRPr="00000000" w14:paraId="00000047">
      <w:pPr>
        <w:numPr>
          <w:ilvl w:val="1"/>
          <w:numId w:val="1"/>
        </w:numPr>
        <w:ind w:left="1440" w:hanging="360"/>
        <w:rPr>
          <w:b w:val="1"/>
          <w:bCs w:val="1"/>
          <w:sz w:val="20"/>
          <w:szCs w:val="20"/>
          <w:u w:val="none"/>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on the SFY22 Fundable List with a value &lt; 50 in </w:t>
      </w:r>
      <w:r w:rsidDel="00000000" w:rsidR="00000000" w:rsidRPr="00000000">
        <w:rPr>
          <w:i w:val="1"/>
          <w:iCs w:val="1"/>
          <w:sz w:val="20"/>
          <w:szCs w:val="20"/>
          <w:rtl w:val="0"/>
        </w:rPr>
        <w:t xml:space="preserve">Total PF Points</w:t>
      </w:r>
      <w:r w:rsidDel="00000000" w:rsidR="00000000" w:rsidRPr="00000000">
        <w:rPr>
          <w:rtl w:val="0"/>
        </w:rPr>
      </w:r>
    </w:p>
    <w:p w:rsidR="00000000" w:rsidDel="00000000" w:rsidP="00000000" w:rsidRDefault="00000000" w:rsidRPr="00000000" w14:paraId="00000048">
      <w:pPr>
        <w:numPr>
          <w:ilvl w:val="1"/>
          <w:numId w:val="1"/>
        </w:numPr>
        <w:ind w:left="1440" w:hanging="360"/>
        <w:rPr>
          <w:b w:val="1"/>
          <w:bCs w:val="1"/>
          <w:sz w:val="20"/>
          <w:szCs w:val="20"/>
          <w:u w:val="none"/>
        </w:rPr>
      </w:pPr>
      <w:r w:rsidDel="00000000" w:rsidR="00000000" w:rsidRPr="00000000">
        <w:rPr>
          <w:b w:val="1"/>
          <w:bCs w:val="1"/>
          <w:sz w:val="20"/>
          <w:szCs w:val="20"/>
          <w:rtl w:val="0"/>
        </w:rPr>
        <w:t xml:space="preserve">No Information: </w:t>
      </w:r>
      <w:r w:rsidDel="00000000" w:rsidR="00000000" w:rsidRPr="00000000">
        <w:rPr>
          <w:sz w:val="20"/>
          <w:szCs w:val="20"/>
          <w:rtl w:val="0"/>
        </w:rPr>
        <w:t xml:space="preserve"> Projects in the SFY22 Comprehensive List </w:t>
      </w:r>
      <w:commentRangeStart w:id="8"/>
      <w:r w:rsidDel="00000000" w:rsidR="00000000" w:rsidRPr="00000000">
        <w:rPr>
          <w:sz w:val="20"/>
          <w:szCs w:val="20"/>
          <w:rtl w:val="0"/>
        </w:rPr>
        <w:t xml:space="preserve">and SFY22 Not Fundable List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9">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4A">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p>
    <w:p w:rsidR="00000000" w:rsidDel="00000000" w:rsidP="00000000" w:rsidRDefault="00000000" w:rsidRPr="00000000" w14:paraId="0000004B">
      <w:pPr>
        <w:numPr>
          <w:ilvl w:val="1"/>
          <w:numId w:val="1"/>
        </w:numPr>
        <w:ind w:left="1440" w:hanging="360"/>
        <w:rPr>
          <w:i w:val="1"/>
          <w:iCs w:val="1"/>
          <w:sz w:val="20"/>
          <w:szCs w:val="20"/>
        </w:rPr>
      </w:pPr>
      <w:r w:rsidDel="00000000" w:rsidR="00000000" w:rsidRPr="00000000">
        <w:rPr>
          <w:sz w:val="20"/>
          <w:szCs w:val="20"/>
          <w:rtl w:val="0"/>
        </w:rPr>
        <w:t xml:space="preserve">SFY22 Comprehensive </w:t>
      </w:r>
      <w:r w:rsidDel="00000000" w:rsidR="00000000" w:rsidRPr="00000000">
        <w:rPr>
          <w:sz w:val="20"/>
          <w:szCs w:val="20"/>
          <w:rtl w:val="0"/>
        </w:rPr>
        <w:t xml:space="preserve">List</w:t>
      </w:r>
      <w:r w:rsidDel="00000000" w:rsidR="00000000" w:rsidRPr="00000000">
        <w:rPr>
          <w:sz w:val="20"/>
          <w:szCs w:val="20"/>
          <w:rtl w:val="0"/>
        </w:rPr>
        <w:t xml:space="preserve">: </w:t>
      </w:r>
      <w:r w:rsidDel="00000000" w:rsidR="00000000" w:rsidRPr="00000000">
        <w:rPr>
          <w:i w:val="1"/>
          <w:iCs w:val="1"/>
          <w:sz w:val="20"/>
          <w:szCs w:val="20"/>
          <w:rtl w:val="0"/>
        </w:rPr>
        <w:t xml:space="preserve">SELF Score</w:t>
      </w:r>
    </w:p>
    <w:p w:rsidR="00000000" w:rsidDel="00000000" w:rsidP="00000000" w:rsidRDefault="00000000" w:rsidRPr="00000000" w14:paraId="0000004C">
      <w:pPr>
        <w:numPr>
          <w:ilvl w:val="1"/>
          <w:numId w:val="1"/>
        </w:numPr>
        <w:ind w:left="1440" w:hanging="360"/>
        <w:rPr>
          <w:sz w:val="20"/>
          <w:szCs w:val="20"/>
          <w:u w:val="none"/>
        </w:rPr>
      </w:pPr>
      <w:r w:rsidDel="00000000" w:rsidR="00000000" w:rsidRPr="00000000">
        <w:rPr>
          <w:sz w:val="20"/>
          <w:szCs w:val="20"/>
          <w:rtl w:val="0"/>
        </w:rPr>
        <w:t xml:space="preserve">SFY22 </w:t>
      </w:r>
      <w:r w:rsidDel="00000000" w:rsidR="00000000" w:rsidRPr="00000000">
        <w:rPr>
          <w:sz w:val="20"/>
          <w:szCs w:val="20"/>
          <w:rtl w:val="0"/>
        </w:rPr>
        <w:t xml:space="preserve">Fundable List</w:t>
      </w:r>
      <w:r w:rsidDel="00000000" w:rsidR="00000000" w:rsidRPr="00000000">
        <w:rPr>
          <w:sz w:val="20"/>
          <w:szCs w:val="20"/>
          <w:rtl w:val="0"/>
        </w:rPr>
        <w:t xml:space="preserve">: </w:t>
      </w:r>
      <w:r w:rsidDel="00000000" w:rsidR="00000000" w:rsidRPr="00000000">
        <w:rPr>
          <w:i w:val="1"/>
          <w:iCs w:val="1"/>
          <w:sz w:val="20"/>
          <w:szCs w:val="20"/>
          <w:rtl w:val="0"/>
        </w:rPr>
        <w:t xml:space="preserve">Priority Score</w:t>
      </w:r>
    </w:p>
    <w:p w:rsidR="00000000" w:rsidDel="00000000" w:rsidP="00000000" w:rsidRDefault="00000000" w:rsidRPr="00000000" w14:paraId="0000004D">
      <w:pPr>
        <w:numPr>
          <w:ilvl w:val="1"/>
          <w:numId w:val="1"/>
        </w:numPr>
        <w:ind w:left="1440" w:hanging="360"/>
        <w:rPr>
          <w:sz w:val="20"/>
          <w:szCs w:val="20"/>
        </w:rPr>
      </w:pPr>
      <w:commentRangeStart w:id="9"/>
      <w:r w:rsidDel="00000000" w:rsidR="00000000" w:rsidRPr="00000000">
        <w:rPr>
          <w:sz w:val="20"/>
          <w:szCs w:val="20"/>
          <w:rtl w:val="0"/>
        </w:rPr>
        <w:t xml:space="preserve">SFY22 Not Fundable List: No information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4F">
      <w:pPr>
        <w:numPr>
          <w:ilvl w:val="1"/>
          <w:numId w:val="1"/>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under the SFY22 Fundable List</w:t>
      </w:r>
    </w:p>
    <w:p w:rsidR="00000000" w:rsidDel="00000000" w:rsidP="00000000" w:rsidRDefault="00000000" w:rsidRPr="00000000" w14:paraId="00000050">
      <w:pPr>
        <w:numPr>
          <w:ilvl w:val="1"/>
          <w:numId w:val="1"/>
        </w:numPr>
        <w:ind w:left="1440" w:hanging="360"/>
        <w:rPr>
          <w:sz w:val="20"/>
          <w:szCs w:val="20"/>
          <w:u w:val="none"/>
        </w:rPr>
      </w:pPr>
      <w:r w:rsidDel="00000000" w:rsidR="00000000" w:rsidRPr="00000000">
        <w:rPr>
          <w:b w:val="1"/>
          <w:bCs w:val="1"/>
          <w:sz w:val="20"/>
          <w:szCs w:val="20"/>
          <w:rtl w:val="0"/>
        </w:rPr>
        <w:t xml:space="preserve">No</w:t>
      </w:r>
      <w:r w:rsidDel="00000000" w:rsidR="00000000" w:rsidRPr="00000000">
        <w:rPr>
          <w:sz w:val="20"/>
          <w:szCs w:val="20"/>
          <w:rtl w:val="0"/>
        </w:rPr>
        <w:t xml:space="preserve">: </w:t>
      </w:r>
    </w:p>
    <w:p w:rsidR="00000000" w:rsidDel="00000000" w:rsidP="00000000" w:rsidRDefault="00000000" w:rsidRPr="00000000" w14:paraId="00000051">
      <w:pPr>
        <w:numPr>
          <w:ilvl w:val="2"/>
          <w:numId w:val="1"/>
        </w:numPr>
        <w:ind w:left="2160" w:hanging="360"/>
        <w:rPr>
          <w:sz w:val="20"/>
          <w:szCs w:val="20"/>
          <w:u w:val="none"/>
        </w:rPr>
      </w:pPr>
      <w:commentRangeStart w:id="10"/>
      <w:r w:rsidDel="00000000" w:rsidR="00000000" w:rsidRPr="00000000">
        <w:rPr>
          <w:sz w:val="20"/>
          <w:szCs w:val="20"/>
          <w:rtl w:val="0"/>
        </w:rPr>
        <w:t xml:space="preserve">Projects under the SFY22 Not Fundable List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2">
      <w:pPr>
        <w:numPr>
          <w:ilvl w:val="2"/>
          <w:numId w:val="1"/>
        </w:numPr>
        <w:ind w:left="2160" w:hanging="360"/>
        <w:rPr>
          <w:sz w:val="20"/>
          <w:szCs w:val="20"/>
          <w:u w:val="none"/>
        </w:rPr>
      </w:pPr>
      <w:r w:rsidDel="00000000" w:rsidR="00000000" w:rsidRPr="00000000">
        <w:rPr>
          <w:sz w:val="20"/>
          <w:szCs w:val="20"/>
          <w:rtl w:val="0"/>
        </w:rPr>
        <w:t xml:space="preserve">projects under the SFY22 Comprehensive List that are not on the SFY22 Fundable List</w:t>
      </w:r>
    </w:p>
    <w:p w:rsidR="00000000" w:rsidDel="00000000" w:rsidP="00000000" w:rsidRDefault="00000000" w:rsidRPr="00000000" w14:paraId="00000053">
      <w:pPr>
        <w:pStyle w:val="Heading1"/>
        <w:rPr>
          <w:u w:val="single"/>
        </w:rPr>
      </w:pPr>
      <w:bookmarkStart w:colFirst="0" w:colLast="0" w:name="_shn169mi8cws" w:id="1"/>
      <w:bookmarkEnd w:id="1"/>
      <w:r w:rsidDel="00000000" w:rsidR="00000000" w:rsidRPr="00000000">
        <w:rPr>
          <w:u w:val="single"/>
          <w:rtl w:val="0"/>
        </w:rPr>
        <w:t xml:space="preserve">Other Federal and State Funds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data analyst will generate a subset dataframe to include other federal and state fund (OFSF) information.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secondary dataset will be ancillary to the core dataset and used for additional visualizations. This dataset is stored in a separate file in the main S3 bucket, and it includes all the categories above.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Data Standardization: If a category in the core data dictionary above is defined differently for other federal and state funds, we define it below.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4"/>
        </w:numPr>
        <w:ind w:left="720" w:hanging="360"/>
        <w:rPr>
          <w:b w:val="1"/>
          <w:bCs w:val="1"/>
          <w:sz w:val="20"/>
          <w:szCs w:val="20"/>
        </w:rPr>
      </w:pPr>
      <w:r w:rsidDel="00000000" w:rsidR="00000000" w:rsidRPr="00000000">
        <w:rPr>
          <w:b w:val="1"/>
          <w:bCs w:val="1"/>
          <w:sz w:val="20"/>
          <w:szCs w:val="20"/>
          <w:rtl w:val="0"/>
        </w:rPr>
        <w:t xml:space="preserve">Other State or Federal Project Cost:</w:t>
      </w:r>
      <w:r w:rsidDel="00000000" w:rsidR="00000000" w:rsidRPr="00000000">
        <w:rPr>
          <w:sz w:val="20"/>
          <w:szCs w:val="20"/>
          <w:rtl w:val="0"/>
        </w:rPr>
        <w:t xml:space="preserve"> No Information</w:t>
      </w:r>
    </w:p>
    <w:p w:rsidR="00000000" w:rsidDel="00000000" w:rsidP="00000000" w:rsidRDefault="00000000" w:rsidRPr="00000000" w14:paraId="0000005C">
      <w:pPr>
        <w:numPr>
          <w:ilvl w:val="0"/>
          <w:numId w:val="4"/>
        </w:numPr>
        <w:ind w:left="720" w:hanging="360"/>
        <w:rPr>
          <w:b w:val="1"/>
          <w:bCs w:val="1"/>
          <w:sz w:val="20"/>
          <w:szCs w:val="20"/>
        </w:rPr>
      </w:pPr>
      <w:r w:rsidDel="00000000" w:rsidR="00000000" w:rsidRPr="00000000">
        <w:rPr>
          <w:b w:val="1"/>
          <w:bCs w:val="1"/>
          <w:sz w:val="20"/>
          <w:szCs w:val="20"/>
          <w:rtl w:val="0"/>
        </w:rPr>
        <w:t xml:space="preserve">Other State or Federal Requested Amount: </w:t>
      </w:r>
      <w:r w:rsidDel="00000000" w:rsidR="00000000" w:rsidRPr="00000000">
        <w:rPr>
          <w:sz w:val="20"/>
          <w:szCs w:val="20"/>
          <w:rtl w:val="0"/>
        </w:rPr>
        <w:t xml:space="preserve">No Information</w:t>
      </w:r>
    </w:p>
    <w:p w:rsidR="00000000" w:rsidDel="00000000" w:rsidP="00000000" w:rsidRDefault="00000000" w:rsidRPr="00000000" w14:paraId="0000005D">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Other State or Federal Funding Amount: </w:t>
      </w:r>
      <w:r w:rsidDel="00000000" w:rsidR="00000000" w:rsidRPr="00000000">
        <w:rPr>
          <w:sz w:val="20"/>
          <w:szCs w:val="20"/>
          <w:rtl w:val="0"/>
        </w:rPr>
        <w:t xml:space="preserve">No Information</w:t>
      </w:r>
    </w:p>
    <w:p w:rsidR="00000000" w:rsidDel="00000000" w:rsidP="00000000" w:rsidRDefault="00000000" w:rsidRPr="00000000" w14:paraId="0000005E">
      <w:pPr>
        <w:numPr>
          <w:ilvl w:val="0"/>
          <w:numId w:val="4"/>
        </w:numPr>
        <w:ind w:left="720" w:hanging="360"/>
      </w:pPr>
      <w:r w:rsidDel="00000000" w:rsidR="00000000" w:rsidRPr="00000000">
        <w:rPr>
          <w:b w:val="1"/>
          <w:bCs w:val="1"/>
          <w:sz w:val="20"/>
          <w:szCs w:val="20"/>
          <w:rtl w:val="0"/>
        </w:rPr>
        <w:t xml:space="preserve">Expecting Other State or Federal Funding?:</w:t>
      </w:r>
      <w:r w:rsidDel="00000000" w:rsidR="00000000" w:rsidRPr="00000000">
        <w:rPr>
          <w:sz w:val="20"/>
          <w:szCs w:val="20"/>
          <w:rtl w:val="0"/>
        </w:rPr>
        <w:t xml:space="preserve"> No Information</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et Meissner Pritchard" w:id="0" w:date="2026-05-12T20:30:21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reviewing this DD for WI Y0 because I wanted to check how lead projects were being treated in Years 1&amp;2 when WI was still using WIFTA funds for lead projects but not yet using IIJA LSLR funds.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while reviewing, I saw references to these lists of ineligible projects and projects with insufficient information.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view, there is no reason why data for these projects should be scraped, or reference made to these in the DD other than the notes here clarifying that these projects are NOT to be included in the Comprehensive list or the Fundable List.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  Do you agree?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dgoshen@policyinnovation.org_</w:t>
      </w:r>
    </w:p>
  </w:comment>
  <w:comment w:author="Janet Meissner Pritchard" w:id="1" w:date="2026-05-12T20:33:27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other states, are we scraping data for projects not on the comp list of fundable list to be added to our data set?</w:t>
      </w:r>
    </w:p>
  </w:comment>
  <w:comment w:author="Janet Meissner Pritchard" w:id="9" w:date="2026-05-12T20:38:50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above</w:t>
      </w:r>
    </w:p>
  </w:comment>
  <w:comment w:author="Janet Meissner Pritchard" w:id="4" w:date="2026-05-12T20:34:25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reference this here -- see comment above</w:t>
      </w:r>
    </w:p>
  </w:comment>
  <w:comment w:author="Janet Meissner Pritchard" w:id="2" w:date="2026-05-12T20:33:36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reference this list here; these projects should not be included in our our data set.  See comment above</w:t>
      </w:r>
    </w:p>
  </w:comment>
  <w:comment w:author="Janet Meissner Pritchard" w:id="3" w:date="2026-05-12T20:34:05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to reference this here -- see comments above</w:t>
      </w:r>
    </w:p>
  </w:comment>
  <w:comment w:author="Janet Meissner Pritchard" w:id="8" w:date="2026-05-12T20:35:51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above</w:t>
      </w:r>
    </w:p>
  </w:comment>
  <w:comment w:author="Janet Meissner Pritchard" w:id="6" w:date="2026-05-12T20:34:54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above</w:t>
      </w:r>
    </w:p>
  </w:comment>
  <w:comment w:author="Janet Meissner Pritchard" w:id="7" w:date="2026-05-12T20:35:34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above</w:t>
      </w:r>
    </w:p>
  </w:comment>
  <w:comment w:author="Janet Meissner Pritchard" w:id="5" w:date="2026-05-12T20:34:40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above</w:t>
      </w:r>
    </w:p>
  </w:comment>
  <w:comment w:author="Janet Meissner Pritchard" w:id="10" w:date="2026-05-12T20:39:13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above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rive.google.com/file/d/1Ug2SuZVenIV1YA_MFL6ytYJIKCgPONVR/view?usp=drive_link" TargetMode="External"/><Relationship Id="rId9" Type="http://schemas.openxmlformats.org/officeDocument/2006/relationships/hyperlink" Target="https://drive.google.com/file/d/1kwvtziywgJHEv7Wd69FdOtLKqD295H2J/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mJo3nKjrjksRTv1MTrBoTY_8sIf61-uO/view?usp=drive_link" TargetMode="External"/><Relationship Id="rId8" Type="http://schemas.openxmlformats.org/officeDocument/2006/relationships/hyperlink" Target="https://drive.google.com/file/d/121N_njML_ev7Q05SJmBUOa9Cvc7Klicf/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