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3144"/>
        <w:gridCol w:w="11031"/>
      </w:tblGrid>
      <w:tr w:rsidR="00312D5C" w:rsidTr="009D0C00">
        <w:tc>
          <w:tcPr>
            <w:tcW w:w="19377" w:type="dxa"/>
            <w:gridSpan w:val="2"/>
          </w:tcPr>
          <w:p w:rsidR="00312D5C" w:rsidRDefault="00312D5C" w:rsidP="00C6211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、将</w:t>
            </w:r>
            <w:r>
              <w:rPr>
                <w:rFonts w:hint="eastAsia"/>
              </w:rPr>
              <w:t>FLA</w:t>
            </w:r>
            <w:r>
              <w:rPr>
                <w:rFonts w:hint="eastAsia"/>
              </w:rPr>
              <w:t>从原来的</w:t>
            </w:r>
            <w:r w:rsidRPr="00F043FF">
              <w:t>08.Prog\Client\UE3\MMOGame\Flash\MMO_UI\</w:t>
            </w:r>
            <w:r>
              <w:rPr>
                <w:rFonts w:hint="eastAsia"/>
              </w:rPr>
              <w:t>目录中移到类似：</w:t>
            </w:r>
            <w:r w:rsidRPr="00F043FF">
              <w:t>08.Prog\Client\UE3\MMOGame\Flash\UI_BagWidget\</w:t>
            </w:r>
            <w:r>
              <w:rPr>
                <w:rFonts w:hint="eastAsia"/>
              </w:rPr>
              <w:t>中。每个面板一个目录。</w:t>
            </w:r>
          </w:p>
          <w:p w:rsidR="00312D5C" w:rsidRDefault="00312D5C" w:rsidP="00C62113"/>
          <w:p w:rsidR="00312D5C" w:rsidRDefault="00312D5C" w:rsidP="00C6211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、参考</w:t>
            </w:r>
            <w:r w:rsidRPr="00C0644F">
              <w:t>MMOGame\Flash\ActionScript3\fla\</w:t>
            </w:r>
            <w:r w:rsidR="009174BA" w:rsidRPr="00C0644F">
              <w:t>MMOGFXPlayer_Bag</w:t>
            </w:r>
            <w:r w:rsidRPr="00C0644F">
              <w:t>.as</w:t>
            </w:r>
            <w:r>
              <w:rPr>
                <w:rFonts w:hint="eastAsia"/>
              </w:rPr>
              <w:t>为每个</w:t>
            </w:r>
            <w:r>
              <w:rPr>
                <w:rFonts w:hint="eastAsia"/>
              </w:rPr>
              <w:t>Movie</w:t>
            </w:r>
            <w:r>
              <w:rPr>
                <w:rFonts w:hint="eastAsia"/>
              </w:rPr>
              <w:t>编写一个</w:t>
            </w:r>
            <w:r>
              <w:rPr>
                <w:rFonts w:hint="eastAsia"/>
              </w:rPr>
              <w:t>AS</w:t>
            </w:r>
            <w:r>
              <w:rPr>
                <w:rFonts w:hint="eastAsia"/>
              </w:rPr>
              <w:t>类，并从</w:t>
            </w:r>
            <w:r>
              <w:rPr>
                <w:rFonts w:hint="eastAsia"/>
              </w:rPr>
              <w:t>GameHUD.as</w:t>
            </w:r>
            <w:r>
              <w:rPr>
                <w:rFonts w:hint="eastAsia"/>
              </w:rPr>
              <w:t>中将原来的功能函数拷过来。</w:t>
            </w:r>
            <w:r w:rsidR="00EA7AD8">
              <w:rPr>
                <w:rFonts w:hint="eastAsia"/>
              </w:rPr>
              <w:t>(</w:t>
            </w:r>
            <w:r w:rsidR="00EA7AD8">
              <w:rPr>
                <w:rFonts w:hint="eastAsia"/>
              </w:rPr>
              <w:t>尽量保证</w:t>
            </w:r>
            <w:r w:rsidR="00EA7AD8">
              <w:rPr>
                <w:rFonts w:hint="eastAsia"/>
              </w:rPr>
              <w:t>AS</w:t>
            </w:r>
            <w:r w:rsidR="00EA7AD8">
              <w:rPr>
                <w:rFonts w:hint="eastAsia"/>
              </w:rPr>
              <w:t>类和</w:t>
            </w:r>
            <w:r w:rsidR="00EA7AD8">
              <w:rPr>
                <w:rFonts w:hint="eastAsia"/>
              </w:rPr>
              <w:t>UC</w:t>
            </w:r>
            <w:r w:rsidR="00EA7AD8">
              <w:rPr>
                <w:rFonts w:hint="eastAsia"/>
              </w:rPr>
              <w:t>类使用同样的名字</w:t>
            </w:r>
            <w:r w:rsidR="00EA7AD8">
              <w:rPr>
                <w:rFonts w:hint="eastAsia"/>
              </w:rPr>
              <w:t>)</w:t>
            </w:r>
          </w:p>
          <w:p w:rsidR="00312D5C" w:rsidRDefault="00312D5C" w:rsidP="00C62113"/>
          <w:p w:rsidR="004411E3" w:rsidRDefault="004411E3" w:rsidP="00C62113">
            <w:r>
              <w:rPr>
                <w:rFonts w:hint="eastAsia"/>
              </w:rPr>
              <w:t>在每个</w:t>
            </w:r>
            <w:r>
              <w:rPr>
                <w:rFonts w:hint="eastAsia"/>
              </w:rPr>
              <w:t>Panel</w:t>
            </w:r>
            <w:r>
              <w:rPr>
                <w:rFonts w:hint="eastAsia"/>
              </w:rPr>
              <w:t>类的重载函数进行注册，参考：</w:t>
            </w:r>
            <w:r w:rsidRPr="004411E3">
              <w:t>08.Prog\Client\UE3\MMOGame\Flash\ActionScript3\Widget\BagPanel.as</w:t>
            </w:r>
          </w:p>
          <w:p w:rsidR="004411E3" w:rsidRDefault="004411E3" w:rsidP="00C62113">
            <w:r>
              <w:rPr>
                <w:rFonts w:hint="eastAsia"/>
              </w:rPr>
              <w:t>override protected  function configUI():void</w:t>
            </w:r>
          </w:p>
          <w:p w:rsidR="004411E3" w:rsidRDefault="004411E3" w:rsidP="00C62113">
            <w:r>
              <w:t>ExternalInterface.call( "RegisterBag", this</w:t>
            </w:r>
            <w:r w:rsidR="00534FFB">
              <w:rPr>
                <w:rFonts w:hint="eastAsia"/>
              </w:rPr>
              <w:t>)</w:t>
            </w:r>
            <w:r>
              <w:t>;</w:t>
            </w:r>
          </w:p>
          <w:p w:rsidR="004411E3" w:rsidRDefault="004411E3" w:rsidP="00C62113"/>
          <w:p w:rsidR="00312D5C" w:rsidRDefault="00312D5C" w:rsidP="00C62113">
            <w:r>
              <w:rPr>
                <w:rFonts w:hint="eastAsia"/>
              </w:rPr>
              <w:t>设置好后导出并在编辑器中导入</w:t>
            </w:r>
            <w:r>
              <w:rPr>
                <w:rFonts w:hint="eastAsia"/>
              </w:rPr>
              <w:t>SWF</w:t>
            </w:r>
            <w:r>
              <w:rPr>
                <w:rFonts w:hint="eastAsia"/>
              </w:rPr>
              <w:t>。</w:t>
            </w:r>
          </w:p>
          <w:p w:rsidR="00312D5C" w:rsidRDefault="00312D5C" w:rsidP="00C62113"/>
          <w:p w:rsidR="00312D5C" w:rsidRDefault="00312D5C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color w:val="800000"/>
                <w:sz w:val="19"/>
                <w:szCs w:val="19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、创建新的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类参考</w:t>
            </w:r>
            <w:r w:rsidRPr="00C0644F">
              <w:t>MMOGFXPlayer_Bag</w:t>
            </w:r>
            <w:r>
              <w:rPr>
                <w:rFonts w:hint="eastAsia"/>
              </w:rPr>
              <w:t>，并设置</w:t>
            </w:r>
            <w:r>
              <w:rPr>
                <w:rFonts w:ascii="NSimSun" w:hAnsi="NSimSun" w:cs="NSimSun"/>
                <w:sz w:val="19"/>
                <w:szCs w:val="19"/>
              </w:rPr>
              <w:t>MovieInfo=</w:t>
            </w:r>
            <w:r>
              <w:rPr>
                <w:rFonts w:ascii="NSimSun" w:hAnsi="NSimSun" w:cs="NSimSun"/>
                <w:color w:val="2B91AF"/>
                <w:sz w:val="19"/>
                <w:szCs w:val="19"/>
              </w:rPr>
              <w:t>SwfMovie</w:t>
            </w:r>
            <w:r>
              <w:rPr>
                <w:rFonts w:ascii="NSimSun" w:hAnsi="NSimSun" w:cs="NSimSun"/>
                <w:color w:val="800000"/>
                <w:sz w:val="19"/>
                <w:szCs w:val="19"/>
              </w:rPr>
              <w:t>'UI_BagWidget.BagWidget'</w:t>
            </w:r>
          </w:p>
          <w:p w:rsidR="00312D5C" w:rsidRDefault="00312D5C" w:rsidP="00C62113"/>
          <w:p w:rsidR="00312D5C" w:rsidRDefault="00312D5C" w:rsidP="00C6211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、将原来在</w:t>
            </w:r>
            <w:r w:rsidRPr="00C0644F">
              <w:t>MMOUIGFXPlayer</w:t>
            </w:r>
            <w:r>
              <w:rPr>
                <w:rFonts w:hint="eastAsia"/>
              </w:rPr>
              <w:t>中相应的函数复制到步骤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创建的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类中。</w:t>
            </w:r>
          </w:p>
          <w:p w:rsidR="009D0C00" w:rsidRDefault="009D0C00" w:rsidP="00C62113">
            <w:pPr>
              <w:rPr>
                <w:rFonts w:hint="eastAsia"/>
              </w:rPr>
            </w:pPr>
          </w:p>
          <w:p w:rsidR="009D0C00" w:rsidRDefault="009D0C00" w:rsidP="00C6211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、通过配置创建</w:t>
            </w:r>
            <w:r>
              <w:rPr>
                <w:rFonts w:hint="eastAsia"/>
              </w:rPr>
              <w:t>MMOGFXPlayer</w:t>
            </w:r>
            <w:r>
              <w:rPr>
                <w:rFonts w:hint="eastAsia"/>
              </w:rPr>
              <w:t>的子类，</w:t>
            </w:r>
            <w:r>
              <w:rPr>
                <w:rFonts w:hint="eastAsia"/>
              </w:rPr>
              <w:t>DefaultUI.ini</w:t>
            </w:r>
            <w:r>
              <w:rPr>
                <w:rFonts w:hint="eastAsia"/>
              </w:rPr>
              <w:t>中参考类似添加即可：</w:t>
            </w:r>
          </w:p>
          <w:p w:rsidR="009D0C00" w:rsidRDefault="009D0C00" w:rsidP="009D0C00">
            <w:r>
              <w:t>[MMOMoviePlayers]</w:t>
            </w:r>
          </w:p>
          <w:p w:rsidR="009D0C00" w:rsidRDefault="009D0C00" w:rsidP="009D0C00">
            <w:r>
              <w:t>+MoviePlayer=MMOGame.MMOGFXPlayer_Bag</w:t>
            </w:r>
          </w:p>
          <w:p w:rsidR="00162BC9" w:rsidRDefault="00162BC9" w:rsidP="00C62113">
            <w:pPr>
              <w:rPr>
                <w:rFonts w:hint="eastAsia"/>
              </w:rPr>
            </w:pPr>
          </w:p>
          <w:p w:rsidR="00C62113" w:rsidRDefault="00C62113" w:rsidP="00C62113"/>
          <w:p w:rsidR="00162BC9" w:rsidRDefault="00162BC9" w:rsidP="00C62113"/>
          <w:p w:rsidR="00162BC9" w:rsidRDefault="00162BC9" w:rsidP="00C62113">
            <w:r>
              <w:rPr>
                <w:rFonts w:hint="eastAsia"/>
              </w:rPr>
              <w:t>注意重载</w:t>
            </w:r>
            <w:r>
              <w:rPr>
                <w:rFonts w:hint="eastAsia"/>
              </w:rPr>
              <w:t>MoviePlayer</w:t>
            </w:r>
            <w:r>
              <w:rPr>
                <w:rFonts w:hint="eastAsia"/>
              </w:rPr>
              <w:t>的</w:t>
            </w:r>
            <w:r>
              <w:rPr>
                <w:rFonts w:ascii="NSimSun" w:hAnsi="NSimSun" w:cs="NSimSun"/>
                <w:sz w:val="19"/>
                <w:szCs w:val="19"/>
              </w:rPr>
              <w:t>RegisterEnd</w:t>
            </w:r>
            <w:r>
              <w:rPr>
                <w:rFonts w:ascii="NSimSun" w:hAnsi="NSimSun" w:cs="NSimSun" w:hint="eastAsia"/>
                <w:sz w:val="19"/>
                <w:szCs w:val="19"/>
              </w:rPr>
              <w:t>函数并注册</w:t>
            </w:r>
            <w:r w:rsidR="00534FFB">
              <w:rPr>
                <w:rFonts w:ascii="NSimSun" w:hAnsi="NSimSun" w:cs="NSimSun" w:hint="eastAsia"/>
                <w:sz w:val="19"/>
                <w:szCs w:val="19"/>
              </w:rPr>
              <w:t>(</w:t>
            </w:r>
            <w:r w:rsidR="00534FFB">
              <w:rPr>
                <w:rFonts w:ascii="NSimSun" w:hAnsi="NSimSun" w:cs="NSimSun" w:hint="eastAsia"/>
                <w:sz w:val="19"/>
                <w:szCs w:val="19"/>
              </w:rPr>
              <w:t>参考</w:t>
            </w:r>
            <w:r w:rsidR="00534FFB" w:rsidRPr="00C0644F">
              <w:t>MMOGFXPlayer_Bag</w:t>
            </w:r>
            <w:r w:rsidR="00534FFB">
              <w:rPr>
                <w:rFonts w:hint="eastAsia"/>
              </w:rPr>
              <w:t>）</w:t>
            </w:r>
          </w:p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color w:val="0000FF"/>
                <w:sz w:val="19"/>
                <w:szCs w:val="19"/>
              </w:rPr>
              <w:t>class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2B91AF"/>
                <w:sz w:val="19"/>
                <w:szCs w:val="19"/>
              </w:rPr>
              <w:t>MMOGFXPlayer_Bag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extends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2B91AF"/>
                <w:sz w:val="19"/>
                <w:szCs w:val="19"/>
              </w:rPr>
              <w:t>MMOGFXPlayer</w:t>
            </w:r>
          </w:p>
          <w:p w:rsidR="00162BC9" w:rsidRDefault="00162BC9" w:rsidP="00C62113"/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color w:val="0000FF"/>
                <w:sz w:val="19"/>
                <w:szCs w:val="19"/>
              </w:rPr>
              <w:t>event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RegisterEnd()</w:t>
            </w:r>
          </w:p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>{</w:t>
            </w:r>
          </w:p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super</w:t>
            </w:r>
            <w:r>
              <w:rPr>
                <w:rFonts w:ascii="NSimSun" w:hAnsi="NSimSun" w:cs="NSimSun"/>
                <w:sz w:val="19"/>
                <w:szCs w:val="19"/>
              </w:rPr>
              <w:t>.RegisterEnd();</w:t>
            </w:r>
          </w:p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NativeGlobalRegisterPlayer(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class</w:t>
            </w:r>
            <w:r>
              <w:rPr>
                <w:rFonts w:ascii="NSimSun" w:hAnsi="NSimSun" w:cs="NSimSun"/>
                <w:color w:val="800000"/>
                <w:sz w:val="19"/>
                <w:szCs w:val="19"/>
              </w:rPr>
              <w:t>'MMOUIManager'</w:t>
            </w:r>
            <w:r>
              <w:rPr>
                <w:rFonts w:ascii="NSimSun" w:hAnsi="NSimSun" w:cs="NSimSun"/>
                <w:sz w:val="19"/>
                <w:szCs w:val="19"/>
              </w:rPr>
              <w:t>.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const</w:t>
            </w:r>
            <w:r>
              <w:rPr>
                <w:rFonts w:ascii="NSimSun" w:hAnsi="NSimSun" w:cs="NSimSun"/>
                <w:sz w:val="19"/>
                <w:szCs w:val="19"/>
              </w:rPr>
              <w:t>.MoviePlayer_Bag);</w:t>
            </w:r>
          </w:p>
          <w:p w:rsidR="00162BC9" w:rsidRDefault="00162BC9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>}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 w:hint="eastAsia"/>
                <w:sz w:val="19"/>
                <w:szCs w:val="19"/>
              </w:rPr>
            </w:pPr>
          </w:p>
          <w:p w:rsidR="00C62113" w:rsidRDefault="00C62113" w:rsidP="00C62113">
            <w:pPr>
              <w:autoSpaceDE w:val="0"/>
              <w:autoSpaceDN w:val="0"/>
              <w:adjustRightInd w:val="0"/>
              <w:rPr>
                <w:rFonts w:ascii="NSimSun" w:hAnsi="NSimSun" w:cs="NSimSun" w:hint="eastAsia"/>
                <w:sz w:val="19"/>
                <w:szCs w:val="19"/>
              </w:rPr>
            </w:pPr>
          </w:p>
          <w:p w:rsidR="00C62113" w:rsidRDefault="00C62113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 w:hint="eastAsia"/>
                <w:sz w:val="19"/>
                <w:szCs w:val="19"/>
              </w:rPr>
              <w:t>重载</w:t>
            </w:r>
            <w:r>
              <w:rPr>
                <w:rFonts w:ascii="NSimSun" w:hAnsi="NSimSun" w:cs="NSimSun" w:hint="eastAsia"/>
                <w:sz w:val="19"/>
                <w:szCs w:val="19"/>
              </w:rPr>
              <w:t>MMOUIBase</w:t>
            </w:r>
            <w:r>
              <w:rPr>
                <w:rFonts w:ascii="NSimSun" w:hAnsi="NSimSun" w:cs="NSimSun" w:hint="eastAsia"/>
                <w:sz w:val="19"/>
                <w:szCs w:val="19"/>
              </w:rPr>
              <w:t>的</w:t>
            </w:r>
            <w:r>
              <w:rPr>
                <w:rFonts w:ascii="NSimSun" w:hAnsi="NSimSun" w:cs="NSimSun" w:hint="eastAsia"/>
                <w:sz w:val="19"/>
                <w:szCs w:val="19"/>
              </w:rPr>
              <w:t>Register</w:t>
            </w:r>
            <w:r>
              <w:rPr>
                <w:rFonts w:ascii="NSimSun" w:hAnsi="NSimSun" w:cs="NSimSun" w:hint="eastAsia"/>
                <w:sz w:val="19"/>
                <w:szCs w:val="19"/>
              </w:rPr>
              <w:t>函数并注册，注意现在名字不需要从</w:t>
            </w:r>
            <w:r>
              <w:rPr>
                <w:rFonts w:ascii="NSimSun" w:hAnsi="NSimSun" w:cs="NSimSun" w:hint="eastAsia"/>
                <w:sz w:val="19"/>
                <w:szCs w:val="19"/>
              </w:rPr>
              <w:t>FLASH</w:t>
            </w:r>
            <w:r>
              <w:rPr>
                <w:rFonts w:ascii="NSimSun" w:hAnsi="NSimSun" w:cs="NSimSun" w:hint="eastAsia"/>
                <w:sz w:val="19"/>
                <w:szCs w:val="19"/>
              </w:rPr>
              <w:t>的</w:t>
            </w:r>
            <w:r>
              <w:rPr>
                <w:rFonts w:ascii="NSimSun" w:hAnsi="NSimSun" w:cs="NSimSun" w:hint="eastAsia"/>
                <w:sz w:val="19"/>
                <w:szCs w:val="19"/>
              </w:rPr>
              <w:t>AS</w:t>
            </w:r>
            <w:r>
              <w:rPr>
                <w:rFonts w:ascii="NSimSun" w:hAnsi="NSimSun" w:cs="NSimSun" w:hint="eastAsia"/>
                <w:sz w:val="19"/>
                <w:szCs w:val="19"/>
              </w:rPr>
              <w:t>中传过来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color w:val="0000FF"/>
                <w:sz w:val="19"/>
                <w:szCs w:val="19"/>
              </w:rPr>
              <w:t>function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RegisterBag( </w:t>
            </w:r>
            <w:r>
              <w:rPr>
                <w:rFonts w:ascii="NSimSun" w:hAnsi="NSimSun" w:cs="NSimSun"/>
                <w:color w:val="2B91AF"/>
                <w:sz w:val="19"/>
                <w:szCs w:val="19"/>
              </w:rPr>
              <w:t>MMOUIBag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mc )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>{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`log(</w:t>
            </w:r>
            <w:r>
              <w:rPr>
                <w:rFonts w:ascii="NSimSun" w:hAnsi="NSimSun" w:cs="NSimSun"/>
                <w:color w:val="800000"/>
                <w:sz w:val="19"/>
                <w:szCs w:val="19"/>
              </w:rPr>
              <w:t>"RegisterBag:"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@ mc @ inFriendlyName);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_Bag = mc;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 xml:space="preserve">RegisterUI( mc,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class</w:t>
            </w:r>
            <w:r>
              <w:rPr>
                <w:rFonts w:ascii="NSimSun" w:hAnsi="NSimSun" w:cs="NSimSun"/>
                <w:color w:val="800000"/>
                <w:sz w:val="19"/>
                <w:szCs w:val="19"/>
              </w:rPr>
              <w:t>'MMOUIManager'</w:t>
            </w:r>
            <w:r>
              <w:rPr>
                <w:rFonts w:ascii="NSimSun" w:hAnsi="NSimSun" w:cs="NSimSun"/>
                <w:sz w:val="19"/>
                <w:szCs w:val="19"/>
              </w:rPr>
              <w:t>.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const</w:t>
            </w:r>
            <w:r>
              <w:rPr>
                <w:rFonts w:ascii="NSimSun" w:hAnsi="NSimSun" w:cs="NSimSun"/>
                <w:sz w:val="19"/>
                <w:szCs w:val="19"/>
              </w:rPr>
              <w:t>.Panel_Bag);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>}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 w:hint="eastAsia"/>
                <w:sz w:val="19"/>
                <w:szCs w:val="19"/>
              </w:rPr>
              <w:t>相应的</w:t>
            </w:r>
            <w:r>
              <w:rPr>
                <w:rFonts w:ascii="NSimSun" w:hAnsi="NSimSun" w:cs="NSimSun" w:hint="eastAsia"/>
                <w:sz w:val="19"/>
                <w:szCs w:val="19"/>
              </w:rPr>
              <w:t>AS</w:t>
            </w:r>
            <w:r>
              <w:rPr>
                <w:rFonts w:ascii="NSimSun" w:hAnsi="NSimSun" w:cs="NSimSun" w:hint="eastAsia"/>
                <w:sz w:val="19"/>
                <w:szCs w:val="19"/>
              </w:rPr>
              <w:t>由：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 w:rsidRPr="00D8345B">
              <w:rPr>
                <w:rFonts w:ascii="NSimSun" w:hAnsi="NSimSun" w:cs="NSimSun"/>
                <w:sz w:val="19"/>
                <w:szCs w:val="19"/>
              </w:rPr>
              <w:t>ExternalInterface.call( "RegisterBag", this, "Bag");</w:t>
            </w:r>
            <w:r w:rsidRPr="00D8345B">
              <w:rPr>
                <w:rFonts w:ascii="NSimSun" w:hAnsi="NSimSun" w:cs="NSimSun"/>
                <w:sz w:val="19"/>
                <w:szCs w:val="19"/>
              </w:rPr>
              <w:tab/>
            </w:r>
            <w:r w:rsidRPr="00D8345B">
              <w:rPr>
                <w:rFonts w:ascii="NSimSun" w:hAnsi="NSimSun" w:cs="NSimSun"/>
                <w:sz w:val="19"/>
                <w:szCs w:val="19"/>
              </w:rPr>
              <w:tab/>
            </w:r>
            <w:r w:rsidRPr="00D8345B">
              <w:rPr>
                <w:rFonts w:ascii="NSimSun" w:hAnsi="NSimSun" w:cs="NSimSun"/>
                <w:sz w:val="19"/>
                <w:szCs w:val="19"/>
              </w:rPr>
              <w:tab/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 w:hint="eastAsia"/>
                <w:sz w:val="19"/>
                <w:szCs w:val="19"/>
              </w:rPr>
              <w:t>改为：</w:t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 w:rsidRPr="00D8345B">
              <w:rPr>
                <w:rFonts w:ascii="NSimSun" w:hAnsi="NSimSun" w:cs="NSimSun"/>
                <w:sz w:val="19"/>
                <w:szCs w:val="19"/>
              </w:rPr>
              <w:t>ExternalInterface.call( "RegisterBag", this);</w:t>
            </w:r>
            <w:r w:rsidRPr="00D8345B">
              <w:rPr>
                <w:rFonts w:ascii="NSimSun" w:hAnsi="NSimSun" w:cs="NSimSun"/>
                <w:sz w:val="19"/>
                <w:szCs w:val="19"/>
              </w:rPr>
              <w:tab/>
            </w:r>
            <w:r w:rsidRPr="00D8345B">
              <w:rPr>
                <w:rFonts w:ascii="NSimSun" w:hAnsi="NSimSun" w:cs="NSimSun"/>
                <w:sz w:val="19"/>
                <w:szCs w:val="19"/>
              </w:rPr>
              <w:tab/>
            </w:r>
            <w:r w:rsidRPr="00D8345B">
              <w:rPr>
                <w:rFonts w:ascii="NSimSun" w:hAnsi="NSimSun" w:cs="NSimSun"/>
                <w:sz w:val="19"/>
                <w:szCs w:val="19"/>
              </w:rPr>
              <w:tab/>
            </w:r>
          </w:p>
          <w:p w:rsidR="00D8345B" w:rsidRDefault="00D8345B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162BC9" w:rsidRDefault="00162BC9" w:rsidP="00C62113">
            <w:pPr>
              <w:rPr>
                <w:rFonts w:hint="eastAsia"/>
              </w:rPr>
            </w:pPr>
          </w:p>
          <w:p w:rsidR="00A50F8C" w:rsidRDefault="00A50F8C" w:rsidP="00C62113">
            <w:pPr>
              <w:rPr>
                <w:rFonts w:hint="eastAsia"/>
              </w:rPr>
            </w:pPr>
            <w:r>
              <w:rPr>
                <w:rFonts w:hint="eastAsia"/>
              </w:rPr>
              <w:t>脚本中通过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 xml:space="preserve"> class</w:t>
            </w:r>
            <w:r>
              <w:rPr>
                <w:rFonts w:ascii="NSimSun" w:hAnsi="NSimSun" w:cs="NSimSun"/>
                <w:color w:val="800000"/>
                <w:sz w:val="19"/>
                <w:szCs w:val="19"/>
              </w:rPr>
              <w:t>'MMOUIManager'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.static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调用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UI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相关的函数，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C++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中通过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MMOUI::</w:t>
            </w:r>
            <w:r w:rsidRPr="00A50F8C">
              <w:rPr>
                <w:rFonts w:ascii="NSimSun" w:hAnsi="NSimSun" w:cs="NSimSun" w:hint="eastAsia"/>
                <w:sz w:val="19"/>
                <w:szCs w:val="19"/>
              </w:rPr>
              <w:t>调用。</w:t>
            </w:r>
          </w:p>
          <w:p w:rsidR="00A50F8C" w:rsidRDefault="00A50F8C" w:rsidP="00C62113">
            <w:pPr>
              <w:rPr>
                <w:rFonts w:hint="eastAsia"/>
              </w:rPr>
            </w:pPr>
          </w:p>
          <w:p w:rsidR="00A50F8C" w:rsidRDefault="00A50F8C" w:rsidP="00C62113"/>
        </w:tc>
      </w:tr>
      <w:tr w:rsidR="00C62113" w:rsidTr="009D0C00">
        <w:tc>
          <w:tcPr>
            <w:tcW w:w="5721" w:type="dxa"/>
          </w:tcPr>
          <w:p w:rsidR="00C62113" w:rsidRDefault="00C62113" w:rsidP="00C62113">
            <w:pPr>
              <w:rPr>
                <w:rFonts w:hint="eastAsia"/>
              </w:rPr>
            </w:pPr>
          </w:p>
        </w:tc>
        <w:tc>
          <w:tcPr>
            <w:tcW w:w="13656" w:type="dxa"/>
          </w:tcPr>
          <w:p w:rsidR="00C62113" w:rsidRDefault="00C62113" w:rsidP="00C62113"/>
        </w:tc>
      </w:tr>
      <w:tr w:rsidR="004B68BF" w:rsidTr="009D0C00">
        <w:tc>
          <w:tcPr>
            <w:tcW w:w="5721" w:type="dxa"/>
          </w:tcPr>
          <w:p w:rsidR="004B68BF" w:rsidRDefault="004B68BF" w:rsidP="00C62113">
            <w:r>
              <w:rPr>
                <w:rFonts w:hint="eastAsia"/>
              </w:rPr>
              <w:t>新整理的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类放在这个目录下的</w:t>
            </w:r>
            <w:r w:rsidR="00240FCF">
              <w:rPr>
                <w:rFonts w:hint="eastAsia"/>
              </w:rPr>
              <w:t>.</w:t>
            </w:r>
          </w:p>
          <w:p w:rsidR="00240FCF" w:rsidRDefault="00240FCF" w:rsidP="00C62113">
            <w:r>
              <w:rPr>
                <w:rFonts w:hint="eastAsia"/>
              </w:rPr>
              <w:t>以及相应的类结构关系图</w:t>
            </w:r>
          </w:p>
        </w:tc>
        <w:tc>
          <w:tcPr>
            <w:tcW w:w="13656" w:type="dxa"/>
          </w:tcPr>
          <w:p w:rsidR="004B68BF" w:rsidRDefault="004B68BF" w:rsidP="00C62113">
            <w:r>
              <w:object w:dxaOrig="3705" w:dyaOrig="22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5.25pt;height:112.5pt" o:ole="">
                  <v:imagedata r:id="rId6" o:title=""/>
                </v:shape>
                <o:OLEObject Type="Embed" ProgID="PBrush" ShapeID="_x0000_i1025" DrawAspect="Content" ObjectID="_1422702102" r:id="rId7"/>
              </w:object>
            </w:r>
          </w:p>
          <w:p w:rsidR="003B6F96" w:rsidRDefault="003B6F96" w:rsidP="00C62113">
            <w:r>
              <w:object w:dxaOrig="7724" w:dyaOrig="4302">
                <v:shape id="_x0000_i1026" type="#_x0000_t75" style="width:386.25pt;height:215.25pt" o:ole="">
                  <v:imagedata r:id="rId8" o:title=""/>
                </v:shape>
                <o:OLEObject Type="Embed" ProgID="Visio.Drawing.11" ShapeID="_x0000_i1026" DrawAspect="Content" ObjectID="_1422702103" r:id="rId9"/>
              </w:object>
            </w:r>
          </w:p>
        </w:tc>
      </w:tr>
      <w:tr w:rsidR="000057C4" w:rsidTr="009D0C00">
        <w:tc>
          <w:tcPr>
            <w:tcW w:w="5721" w:type="dxa"/>
          </w:tcPr>
          <w:p w:rsidR="000057C4" w:rsidRDefault="000057C4" w:rsidP="000057C4">
            <w:r>
              <w:rPr>
                <w:rFonts w:hint="eastAsia"/>
              </w:rPr>
              <w:t>修改脚本路径</w:t>
            </w:r>
          </w:p>
          <w:p w:rsidR="000057C4" w:rsidRDefault="000057C4" w:rsidP="000057C4"/>
        </w:tc>
        <w:tc>
          <w:tcPr>
            <w:tcW w:w="13656" w:type="dxa"/>
          </w:tcPr>
          <w:p w:rsidR="000057C4" w:rsidRDefault="000057C4" w:rsidP="000057C4">
            <w:r>
              <w:object w:dxaOrig="6495" w:dyaOrig="5040">
                <v:shape id="_x0000_i1033" type="#_x0000_t75" style="width:324.75pt;height:252pt" o:ole="">
                  <v:imagedata r:id="rId10" o:title=""/>
                </v:shape>
                <o:OLEObject Type="Embed" ProgID="PBrush" ShapeID="_x0000_i1033" DrawAspect="Content" ObjectID="_1422702104" r:id="rId11"/>
              </w:object>
            </w:r>
          </w:p>
        </w:tc>
      </w:tr>
      <w:tr w:rsidR="000057C4" w:rsidTr="009D0C00">
        <w:tc>
          <w:tcPr>
            <w:tcW w:w="5721" w:type="dxa"/>
          </w:tcPr>
          <w:p w:rsidR="000057C4" w:rsidRDefault="000057C4" w:rsidP="00C62113">
            <w:pPr>
              <w:rPr>
                <w:rFonts w:hint="eastAsia"/>
              </w:rPr>
            </w:pPr>
          </w:p>
        </w:tc>
        <w:tc>
          <w:tcPr>
            <w:tcW w:w="13656" w:type="dxa"/>
          </w:tcPr>
          <w:p w:rsidR="000057C4" w:rsidRDefault="000057C4" w:rsidP="00C62113"/>
        </w:tc>
      </w:tr>
      <w:tr w:rsidR="00FF5F23" w:rsidTr="009D0C00">
        <w:tc>
          <w:tcPr>
            <w:tcW w:w="5721" w:type="dxa"/>
          </w:tcPr>
          <w:p w:rsidR="00FF5F23" w:rsidRDefault="00FF5F23" w:rsidP="00C62113">
            <w:r>
              <w:rPr>
                <w:rFonts w:hint="eastAsia"/>
              </w:rPr>
              <w:t>注意每个</w:t>
            </w: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根场景都要设置相应的</w:t>
            </w:r>
            <w:r>
              <w:rPr>
                <w:rFonts w:hint="eastAsia"/>
              </w:rPr>
              <w:t>AS</w:t>
            </w:r>
            <w:r>
              <w:rPr>
                <w:rFonts w:hint="eastAsia"/>
              </w:rPr>
              <w:t>类</w:t>
            </w:r>
          </w:p>
        </w:tc>
        <w:tc>
          <w:tcPr>
            <w:tcW w:w="13656" w:type="dxa"/>
          </w:tcPr>
          <w:p w:rsidR="00FF5F23" w:rsidRDefault="00FF5F23" w:rsidP="00C62113">
            <w:r>
              <w:object w:dxaOrig="4035" w:dyaOrig="3690">
                <v:shape id="_x0000_i1027" type="#_x0000_t75" style="width:201.75pt;height:184.5pt" o:ole="">
                  <v:imagedata r:id="rId12" o:title=""/>
                </v:shape>
                <o:OLEObject Type="Embed" ProgID="PBrush" ShapeID="_x0000_i1027" DrawAspect="Content" ObjectID="_1422702105" r:id="rId13"/>
              </w:object>
            </w:r>
          </w:p>
        </w:tc>
      </w:tr>
      <w:tr w:rsidR="00DA244B" w:rsidTr="009D0C00">
        <w:tc>
          <w:tcPr>
            <w:tcW w:w="5721" w:type="dxa"/>
          </w:tcPr>
          <w:p w:rsidR="00DA244B" w:rsidRDefault="00DA244B" w:rsidP="00DA244B">
            <w:r>
              <w:rPr>
                <w:rFonts w:hint="eastAsia"/>
              </w:rPr>
              <w:t>有导入属性的都要检查一次</w:t>
            </w:r>
          </w:p>
        </w:tc>
        <w:tc>
          <w:tcPr>
            <w:tcW w:w="13656" w:type="dxa"/>
          </w:tcPr>
          <w:p w:rsidR="00DA244B" w:rsidRDefault="00DA244B" w:rsidP="00DA244B">
            <w:r>
              <w:object w:dxaOrig="5580" w:dyaOrig="4380">
                <v:shape id="_x0000_i1034" type="#_x0000_t75" style="width:279pt;height:219pt" o:ole="">
                  <v:imagedata r:id="rId14" o:title=""/>
                </v:shape>
                <o:OLEObject Type="Embed" ProgID="PBrush" ShapeID="_x0000_i1034" DrawAspect="Content" ObjectID="_1422702106" r:id="rId15"/>
              </w:object>
            </w:r>
          </w:p>
        </w:tc>
      </w:tr>
      <w:tr w:rsidR="00DA244B" w:rsidTr="009D0C00">
        <w:tc>
          <w:tcPr>
            <w:tcW w:w="5721" w:type="dxa"/>
          </w:tcPr>
          <w:p w:rsidR="00DA244B" w:rsidRDefault="00DA244B" w:rsidP="00C62113">
            <w:pPr>
              <w:rPr>
                <w:rFonts w:hint="eastAsia"/>
              </w:rPr>
            </w:pPr>
          </w:p>
        </w:tc>
        <w:tc>
          <w:tcPr>
            <w:tcW w:w="13656" w:type="dxa"/>
          </w:tcPr>
          <w:p w:rsidR="00DA244B" w:rsidRDefault="00DA244B" w:rsidP="00C62113"/>
        </w:tc>
      </w:tr>
      <w:tr w:rsidR="009C350C" w:rsidTr="009D0C00">
        <w:tc>
          <w:tcPr>
            <w:tcW w:w="5721" w:type="dxa"/>
          </w:tcPr>
          <w:p w:rsidR="009C350C" w:rsidRDefault="00DA7F19" w:rsidP="00C62113">
            <w:r>
              <w:rPr>
                <w:rFonts w:hint="eastAsia"/>
              </w:rPr>
              <w:t>修改字体链接属性为：</w:t>
            </w:r>
            <w:r w:rsidR="00250BE2" w:rsidRPr="00250BE2">
              <w:t>..\UI_</w:t>
            </w:r>
            <w:r w:rsidR="006B22DE">
              <w:rPr>
                <w:rFonts w:hint="eastAsia"/>
              </w:rPr>
              <w:t>MMO</w:t>
            </w:r>
            <w:r w:rsidR="00250BE2" w:rsidRPr="00250BE2">
              <w:t>Fonts\gfxfontlib.swf</w:t>
            </w:r>
          </w:p>
        </w:tc>
        <w:tc>
          <w:tcPr>
            <w:tcW w:w="13656" w:type="dxa"/>
          </w:tcPr>
          <w:p w:rsidR="009C350C" w:rsidRDefault="006B22DE" w:rsidP="00C62113">
            <w:r>
              <w:object w:dxaOrig="13440" w:dyaOrig="8655">
                <v:shape id="_x0000_i1028" type="#_x0000_t75" style="width:672pt;height:432.75pt" o:ole="">
                  <v:imagedata r:id="rId16" o:title=""/>
                </v:shape>
                <o:OLEObject Type="Embed" ProgID="PBrush" ShapeID="_x0000_i1028" DrawAspect="Content" ObjectID="_1422702107" r:id="rId17"/>
              </w:object>
            </w:r>
          </w:p>
        </w:tc>
      </w:tr>
      <w:tr w:rsidR="009C350C" w:rsidTr="009D0C00">
        <w:tc>
          <w:tcPr>
            <w:tcW w:w="5721" w:type="dxa"/>
          </w:tcPr>
          <w:p w:rsidR="009C350C" w:rsidRDefault="00AD0481" w:rsidP="00C62113">
            <w:r>
              <w:rPr>
                <w:rFonts w:hint="eastAsia"/>
              </w:rPr>
              <w:t>修改创作时共享的“源文件”为新的</w:t>
            </w:r>
            <w:r>
              <w:rPr>
                <w:rFonts w:hint="eastAsia"/>
              </w:rPr>
              <w:t>MyComponent.swf</w:t>
            </w:r>
            <w:r>
              <w:rPr>
                <w:rFonts w:hint="eastAsia"/>
              </w:rPr>
              <w:t>位置</w:t>
            </w:r>
            <w:r w:rsidR="003148FA">
              <w:rPr>
                <w:rFonts w:hint="eastAsia"/>
              </w:rPr>
              <w:t>:</w:t>
            </w:r>
          </w:p>
          <w:p w:rsidR="003148FA" w:rsidRDefault="003148FA" w:rsidP="00C62113">
            <w:r>
              <w:rPr>
                <w:rFonts w:hint="eastAsia"/>
              </w:rPr>
              <w:t>..\UI_MyComponent\MyComponent.swf</w:t>
            </w:r>
          </w:p>
          <w:p w:rsidR="00213D05" w:rsidRDefault="00213D05" w:rsidP="00C62113"/>
          <w:p w:rsidR="00213D05" w:rsidRDefault="00213D05" w:rsidP="00C62113">
            <w:r>
              <w:rPr>
                <w:rFonts w:hint="eastAsia"/>
              </w:rPr>
              <w:t>注意不同的对象类型在不同的地方修改</w:t>
            </w:r>
          </w:p>
        </w:tc>
        <w:tc>
          <w:tcPr>
            <w:tcW w:w="13656" w:type="dxa"/>
          </w:tcPr>
          <w:p w:rsidR="009C350C" w:rsidRDefault="008249FA" w:rsidP="00C62113">
            <w:r>
              <w:object w:dxaOrig="11145" w:dyaOrig="6885">
                <v:shape id="_x0000_i1029" type="#_x0000_t75" style="width:557.25pt;height:344.25pt" o:ole="">
                  <v:imagedata r:id="rId18" o:title=""/>
                </v:shape>
                <o:OLEObject Type="Embed" ProgID="PBrush" ShapeID="_x0000_i1029" DrawAspect="Content" ObjectID="_1422702108" r:id="rId19"/>
              </w:object>
            </w:r>
          </w:p>
          <w:p w:rsidR="00316D69" w:rsidRDefault="00E95621" w:rsidP="00C62113">
            <w:r>
              <w:object w:dxaOrig="8160" w:dyaOrig="10170">
                <v:shape id="_x0000_i1030" type="#_x0000_t75" style="width:408pt;height:508.5pt" o:ole="">
                  <v:imagedata r:id="rId20" o:title=""/>
                </v:shape>
                <o:OLEObject Type="Embed" ProgID="PBrush" ShapeID="_x0000_i1030" DrawAspect="Content" ObjectID="_1422702109" r:id="rId21"/>
              </w:object>
            </w:r>
          </w:p>
        </w:tc>
      </w:tr>
      <w:tr w:rsidR="009C350C" w:rsidTr="009D0C00">
        <w:tc>
          <w:tcPr>
            <w:tcW w:w="5721" w:type="dxa"/>
          </w:tcPr>
          <w:p w:rsidR="009C350C" w:rsidRDefault="00CD784C" w:rsidP="00C62113"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输出时的</w:t>
            </w:r>
            <w:r>
              <w:rPr>
                <w:rFonts w:hint="eastAsia"/>
              </w:rPr>
              <w:t>LOG</w:t>
            </w:r>
          </w:p>
        </w:tc>
        <w:tc>
          <w:tcPr>
            <w:tcW w:w="13656" w:type="dxa"/>
          </w:tcPr>
          <w:p w:rsidR="009C350C" w:rsidRDefault="00023F49" w:rsidP="00C62113">
            <w:r>
              <w:object w:dxaOrig="16980" w:dyaOrig="3600">
                <v:shape id="_x0000_i1031" type="#_x0000_t75" style="width:661.5pt;height:140.25pt" o:ole="">
                  <v:imagedata r:id="rId22" o:title=""/>
                </v:shape>
                <o:OLEObject Type="Embed" ProgID="PBrush" ShapeID="_x0000_i1031" DrawAspect="Content" ObjectID="_1422702110" r:id="rId23"/>
              </w:object>
            </w:r>
            <w:r>
              <w:t xml:space="preserve"> </w:t>
            </w:r>
            <w:r w:rsidR="00CD784C">
              <w:object w:dxaOrig="9525" w:dyaOrig="3690">
                <v:shape id="_x0000_i1032" type="#_x0000_t75" style="width:476.25pt;height:184.5pt" o:ole="">
                  <v:imagedata r:id="rId24" o:title=""/>
                </v:shape>
                <o:OLEObject Type="Embed" ProgID="PBrush" ShapeID="_x0000_i1032" DrawAspect="Content" ObjectID="_1422702111" r:id="rId25"/>
              </w:object>
            </w:r>
          </w:p>
        </w:tc>
      </w:tr>
      <w:tr w:rsidR="009C350C" w:rsidTr="009D0C00">
        <w:tc>
          <w:tcPr>
            <w:tcW w:w="5721" w:type="dxa"/>
          </w:tcPr>
          <w:p w:rsidR="009C350C" w:rsidRDefault="0065263B" w:rsidP="00C62113">
            <w:r>
              <w:rPr>
                <w:rFonts w:hint="eastAsia"/>
              </w:rPr>
              <w:t>检查测试窗口的错误</w:t>
            </w:r>
          </w:p>
          <w:p w:rsidR="004A1F5D" w:rsidRDefault="004A1F5D" w:rsidP="00C62113"/>
          <w:p w:rsidR="004A1F5D" w:rsidRDefault="00A03112" w:rsidP="00C62113">
            <w:r>
              <w:rPr>
                <w:rFonts w:hint="eastAsia"/>
              </w:rPr>
              <w:t>注意：</w:t>
            </w:r>
            <w:r w:rsidR="004A1F5D">
              <w:rPr>
                <w:rFonts w:hint="eastAsia"/>
              </w:rPr>
              <w:t>一般来说到最后导出测试时看到有元件闪动的情况都是不正确的</w:t>
            </w:r>
          </w:p>
        </w:tc>
        <w:tc>
          <w:tcPr>
            <w:tcW w:w="13656" w:type="dxa"/>
          </w:tcPr>
          <w:p w:rsidR="009C350C" w:rsidRDefault="0065263B" w:rsidP="00C62113">
            <w:r>
              <w:rPr>
                <w:noProof/>
              </w:rPr>
              <w:drawing>
                <wp:inline distT="0" distB="0" distL="0" distR="0">
                  <wp:extent cx="6448425" cy="4210050"/>
                  <wp:effectExtent l="19050" t="0" r="952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8425" cy="421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E2FFB" w:rsidRDefault="008E2FFB" w:rsidP="00C62113"/>
        </w:tc>
      </w:tr>
      <w:tr w:rsidR="009C350C" w:rsidTr="009D0C00">
        <w:tc>
          <w:tcPr>
            <w:tcW w:w="5721" w:type="dxa"/>
          </w:tcPr>
          <w:p w:rsidR="009C350C" w:rsidRDefault="002D6AB7" w:rsidP="00C62113">
            <w:r>
              <w:rPr>
                <w:rFonts w:hint="eastAsia"/>
              </w:rPr>
              <w:t>另外：</w:t>
            </w:r>
            <w:r w:rsidR="00F77416">
              <w:rPr>
                <w:rFonts w:hint="eastAsia"/>
              </w:rPr>
              <w:t>通过</w:t>
            </w:r>
            <w:r w:rsidR="00F77416">
              <w:rPr>
                <w:rFonts w:hint="eastAsia"/>
              </w:rPr>
              <w:t>FLASH</w:t>
            </w:r>
            <w:r w:rsidR="00F77416">
              <w:rPr>
                <w:rFonts w:hint="eastAsia"/>
              </w:rPr>
              <w:t>的对象创建</w:t>
            </w:r>
            <w:r w:rsidR="00F77416">
              <w:rPr>
                <w:rFonts w:hint="eastAsia"/>
              </w:rPr>
              <w:t>UC</w:t>
            </w:r>
            <w:r w:rsidR="00F77416">
              <w:rPr>
                <w:rFonts w:hint="eastAsia"/>
              </w:rPr>
              <w:t>对象的地方：</w:t>
            </w:r>
          </w:p>
        </w:tc>
        <w:tc>
          <w:tcPr>
            <w:tcW w:w="13656" w:type="dxa"/>
          </w:tcPr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UGFxObject* UGFxMoviePlayer::CreateValueAddRef (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const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void</w:t>
            </w:r>
            <w:r>
              <w:rPr>
                <w:rFonts w:ascii="NSimSun" w:hAnsi="NSimSun" w:cs="NSimSun"/>
                <w:sz w:val="19"/>
                <w:szCs w:val="19"/>
              </w:rPr>
              <w:t>* gfxvalue, UClass* Type )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>{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GFx::Value* InValue = ( GFx::Value* ) gfxvalue;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if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( !InValue-&gt;IsObject() )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{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8000"/>
                <w:sz w:val="19"/>
                <w:szCs w:val="19"/>
              </w:rPr>
              <w:t>// We don't have a sane GFx::Value. An appropriate UObject representation is None.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return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NULL;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}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else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{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8000"/>
                <w:sz w:val="19"/>
                <w:szCs w:val="19"/>
              </w:rPr>
              <w:t>// In case this variable already exists, try to return the existing one.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GFx::ASUserData* UserData = InValue-&gt;GetUserData();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if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( UserData )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{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FGFxObjectHolder* Holder = ( FGFxObjectHolder* ) UserData;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check ( Holder-&gt;Obj );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8000"/>
                <w:sz w:val="19"/>
                <w:szCs w:val="19"/>
              </w:rPr>
              <w:t>// The UObject proxy for this GFx::Value already exists, but its type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8000"/>
                <w:sz w:val="19"/>
                <w:szCs w:val="19"/>
              </w:rPr>
              <w:t>// may be different than requested.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if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( Holder-&gt;Obj-&gt;GetClass() == Type )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{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8000"/>
                <w:sz w:val="19"/>
                <w:szCs w:val="19"/>
              </w:rPr>
              <w:t>// We have an identical proxy: same UObject type and GFx::Value.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return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Holder-&gt;Obj;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}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else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{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Holder-&gt;Release();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}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}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8000"/>
                <w:sz w:val="19"/>
                <w:szCs w:val="19"/>
              </w:rPr>
              <w:t>// Create a new UObject proxy for the GFx::Value.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 xml:space="preserve">UGFxObject* Result = ConstructObject&lt;UGFxObject&gt; ( Type,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this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);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new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( Result-&gt;Value ) GFx::Value ( *InValue );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>GFx::Value *NewValue = ( GFx::Value* ) Result-&gt;Value;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  <w:t xml:space="preserve">NewValue-&gt;SetUserData ( SF_NEW FGFxObjectHolder ( Result,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this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) );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sz w:val="19"/>
                <w:szCs w:val="19"/>
              </w:rPr>
              <w:tab/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return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Result;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ab/>
              <w:t>}</w:t>
            </w:r>
          </w:p>
          <w:p w:rsidR="00F77416" w:rsidRDefault="00F77416" w:rsidP="00C62113">
            <w:pPr>
              <w:autoSpaceDE w:val="0"/>
              <w:autoSpaceDN w:val="0"/>
              <w:adjustRightInd w:val="0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>}</w:t>
            </w:r>
          </w:p>
          <w:p w:rsidR="009C350C" w:rsidRDefault="009C350C" w:rsidP="00C62113"/>
        </w:tc>
      </w:tr>
      <w:tr w:rsidR="009C350C" w:rsidTr="009D0C00">
        <w:tc>
          <w:tcPr>
            <w:tcW w:w="5721" w:type="dxa"/>
          </w:tcPr>
          <w:p w:rsidR="009C350C" w:rsidRDefault="009C350C" w:rsidP="00C62113"/>
        </w:tc>
        <w:tc>
          <w:tcPr>
            <w:tcW w:w="13656" w:type="dxa"/>
          </w:tcPr>
          <w:p w:rsidR="009C350C" w:rsidRDefault="009C350C" w:rsidP="00C62113"/>
        </w:tc>
      </w:tr>
    </w:tbl>
    <w:p w:rsidR="00F44E83" w:rsidRDefault="00C62113">
      <w:r>
        <w:br w:type="textWrapping" w:clear="all"/>
      </w:r>
    </w:p>
    <w:sectPr w:rsidR="00F44E83" w:rsidSect="007157C4">
      <w:pgSz w:w="16839" w:h="11907" w:orient="landscape" w:code="9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7B8" w:rsidRDefault="009637B8" w:rsidP="00B464A5">
      <w:pPr>
        <w:spacing w:after="0" w:line="240" w:lineRule="auto"/>
      </w:pPr>
      <w:r>
        <w:separator/>
      </w:r>
    </w:p>
  </w:endnote>
  <w:endnote w:type="continuationSeparator" w:id="1">
    <w:p w:rsidR="009637B8" w:rsidRDefault="009637B8" w:rsidP="00B4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7B8" w:rsidRDefault="009637B8" w:rsidP="00B464A5">
      <w:pPr>
        <w:spacing w:after="0" w:line="240" w:lineRule="auto"/>
      </w:pPr>
      <w:r>
        <w:separator/>
      </w:r>
    </w:p>
  </w:footnote>
  <w:footnote w:type="continuationSeparator" w:id="1">
    <w:p w:rsidR="009637B8" w:rsidRDefault="009637B8" w:rsidP="00B46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C350C"/>
    <w:rsid w:val="000057C4"/>
    <w:rsid w:val="00023F49"/>
    <w:rsid w:val="00024209"/>
    <w:rsid w:val="000438D2"/>
    <w:rsid w:val="00162BC9"/>
    <w:rsid w:val="001D52ED"/>
    <w:rsid w:val="00213D05"/>
    <w:rsid w:val="00240FCF"/>
    <w:rsid w:val="00250BE2"/>
    <w:rsid w:val="002B383D"/>
    <w:rsid w:val="002C253A"/>
    <w:rsid w:val="002D6AB7"/>
    <w:rsid w:val="00312D5C"/>
    <w:rsid w:val="003148FA"/>
    <w:rsid w:val="00316D69"/>
    <w:rsid w:val="003B6F96"/>
    <w:rsid w:val="003F7DC1"/>
    <w:rsid w:val="004411E3"/>
    <w:rsid w:val="004A1F5D"/>
    <w:rsid w:val="004B68BF"/>
    <w:rsid w:val="004D0B97"/>
    <w:rsid w:val="005213A1"/>
    <w:rsid w:val="00534FFB"/>
    <w:rsid w:val="0065263B"/>
    <w:rsid w:val="00697C6B"/>
    <w:rsid w:val="006B22DE"/>
    <w:rsid w:val="007157C4"/>
    <w:rsid w:val="007A3A85"/>
    <w:rsid w:val="007A671E"/>
    <w:rsid w:val="007C779E"/>
    <w:rsid w:val="007D7B7D"/>
    <w:rsid w:val="008249FA"/>
    <w:rsid w:val="00896DB0"/>
    <w:rsid w:val="008E2FFB"/>
    <w:rsid w:val="00906076"/>
    <w:rsid w:val="009104A9"/>
    <w:rsid w:val="009174BA"/>
    <w:rsid w:val="009637B8"/>
    <w:rsid w:val="009C350C"/>
    <w:rsid w:val="009D0C00"/>
    <w:rsid w:val="00A01852"/>
    <w:rsid w:val="00A03112"/>
    <w:rsid w:val="00A50F8C"/>
    <w:rsid w:val="00AB2A85"/>
    <w:rsid w:val="00AD0481"/>
    <w:rsid w:val="00B464A5"/>
    <w:rsid w:val="00C0644F"/>
    <w:rsid w:val="00C62113"/>
    <w:rsid w:val="00C84843"/>
    <w:rsid w:val="00CD784C"/>
    <w:rsid w:val="00D02AF6"/>
    <w:rsid w:val="00D747B3"/>
    <w:rsid w:val="00D8345B"/>
    <w:rsid w:val="00DA244B"/>
    <w:rsid w:val="00DA7F19"/>
    <w:rsid w:val="00DF18E8"/>
    <w:rsid w:val="00E25091"/>
    <w:rsid w:val="00E95621"/>
    <w:rsid w:val="00EA7AD8"/>
    <w:rsid w:val="00F043FF"/>
    <w:rsid w:val="00F44E83"/>
    <w:rsid w:val="00F77416"/>
    <w:rsid w:val="00FF5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4E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35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C350C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C350C"/>
    <w:rPr>
      <w:rFonts w:ascii="宋体" w:eastAsia="宋体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B464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眉 Char"/>
    <w:basedOn w:val="a0"/>
    <w:link w:val="a5"/>
    <w:uiPriority w:val="99"/>
    <w:semiHidden/>
    <w:rsid w:val="00B464A5"/>
  </w:style>
  <w:style w:type="paragraph" w:styleId="a6">
    <w:name w:val="footer"/>
    <w:basedOn w:val="a"/>
    <w:link w:val="Char1"/>
    <w:uiPriority w:val="99"/>
    <w:semiHidden/>
    <w:unhideWhenUsed/>
    <w:rsid w:val="00B464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页脚 Char"/>
    <w:basedOn w:val="a0"/>
    <w:link w:val="a6"/>
    <w:uiPriority w:val="99"/>
    <w:semiHidden/>
    <w:rsid w:val="00B464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陈旺.oscarken</dc:creator>
  <cp:lastModifiedBy>陈旺.oscarken</cp:lastModifiedBy>
  <cp:revision>58</cp:revision>
  <dcterms:created xsi:type="dcterms:W3CDTF">2013-02-16T02:47:00Z</dcterms:created>
  <dcterms:modified xsi:type="dcterms:W3CDTF">2013-02-18T06:14:00Z</dcterms:modified>
</cp:coreProperties>
</file>