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Текст с колонтитулами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Страница </w:t>
    </w:r>
    <w:fldSimple w:instr=" PAGE ">
      <w:r>
        <w:t>1</w:t>
      </w:r>
    </w:fldSimple>
    <w:r>
      <w:t xml:space="preserve"> из </w:t>
    </w:r>
    <w:fldSimple w:instr=" NUMPAGES ">
      <w:r>
        <w:t>9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Колонтитул документа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Титульный лист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