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3FD80" w14:textId="77777777" w:rsidR="001F4F8F" w:rsidRPr="004608EB" w:rsidRDefault="001F4F8F" w:rsidP="001F4F8F">
      <w:pPr>
        <w:suppressAutoHyphens w:val="0"/>
        <w:autoSpaceDN/>
        <w:spacing w:line="259" w:lineRule="auto"/>
        <w:jc w:val="center"/>
        <w:textAlignment w:val="auto"/>
        <w:rPr>
          <w:rFonts w:eastAsiaTheme="minorHAnsi" w:cstheme="minorBidi"/>
          <w:b/>
          <w:bCs/>
          <w:sz w:val="32"/>
          <w:szCs w:val="32"/>
        </w:rPr>
      </w:pPr>
      <w:r w:rsidRPr="004608EB">
        <w:rPr>
          <w:rFonts w:eastAsiaTheme="minorHAnsi" w:cstheme="minorBidi"/>
          <w:b/>
          <w:bCs/>
          <w:sz w:val="32"/>
          <w:szCs w:val="32"/>
        </w:rPr>
        <w:t>Fiche méthode – Les caractéristiques des entreprises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6232"/>
      </w:tblGrid>
      <w:tr w:rsidR="001F4F8F" w:rsidRPr="004608EB" w14:paraId="25D709BF" w14:textId="77777777" w:rsidTr="005A1FC5">
        <w:tc>
          <w:tcPr>
            <w:tcW w:w="2830" w:type="dxa"/>
            <w:vAlign w:val="center"/>
          </w:tcPr>
          <w:p w14:paraId="10710DBD" w14:textId="77777777" w:rsidR="001F4F8F" w:rsidRPr="004608EB" w:rsidRDefault="001F4F8F" w:rsidP="005A1FC5">
            <w:pPr>
              <w:suppressAutoHyphens w:val="0"/>
              <w:jc w:val="center"/>
              <w:rPr>
                <w:szCs w:val="24"/>
              </w:rPr>
            </w:pPr>
            <w:r w:rsidRPr="004608EB">
              <w:rPr>
                <w:szCs w:val="24"/>
              </w:rPr>
              <w:t>Critère</w:t>
            </w:r>
          </w:p>
        </w:tc>
        <w:tc>
          <w:tcPr>
            <w:tcW w:w="6232" w:type="dxa"/>
            <w:vAlign w:val="center"/>
          </w:tcPr>
          <w:p w14:paraId="5C28D743" w14:textId="77777777" w:rsidR="001F4F8F" w:rsidRPr="004608EB" w:rsidRDefault="001F4F8F" w:rsidP="005A1FC5">
            <w:pPr>
              <w:suppressAutoHyphens w:val="0"/>
              <w:jc w:val="center"/>
              <w:rPr>
                <w:szCs w:val="24"/>
              </w:rPr>
            </w:pPr>
            <w:r w:rsidRPr="004608EB">
              <w:rPr>
                <w:szCs w:val="24"/>
              </w:rPr>
              <w:t>Possibilités</w:t>
            </w:r>
          </w:p>
        </w:tc>
      </w:tr>
      <w:tr w:rsidR="001F4F8F" w:rsidRPr="004608EB" w14:paraId="78DCC447" w14:textId="77777777" w:rsidTr="005A1FC5">
        <w:tc>
          <w:tcPr>
            <w:tcW w:w="2830" w:type="dxa"/>
            <w:vAlign w:val="center"/>
          </w:tcPr>
          <w:p w14:paraId="459DA726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szCs w:val="24"/>
              </w:rPr>
              <w:t>Type d’organisation</w:t>
            </w:r>
          </w:p>
        </w:tc>
        <w:tc>
          <w:tcPr>
            <w:tcW w:w="6232" w:type="dxa"/>
            <w:vAlign w:val="center"/>
          </w:tcPr>
          <w:p w14:paraId="4C223093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szCs w:val="24"/>
              </w:rPr>
              <w:t xml:space="preserve">Entreprise privée </w:t>
            </w:r>
          </w:p>
          <w:p w14:paraId="56AE5416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szCs w:val="24"/>
              </w:rPr>
              <w:t>Entreprise publique</w:t>
            </w:r>
          </w:p>
        </w:tc>
      </w:tr>
      <w:tr w:rsidR="001F4F8F" w:rsidRPr="004608EB" w14:paraId="0CC51A2B" w14:textId="77777777" w:rsidTr="005A1FC5">
        <w:tc>
          <w:tcPr>
            <w:tcW w:w="2830" w:type="dxa"/>
            <w:vAlign w:val="center"/>
          </w:tcPr>
          <w:p w14:paraId="4862D466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szCs w:val="24"/>
              </w:rPr>
              <w:t>Finalité</w:t>
            </w:r>
          </w:p>
        </w:tc>
        <w:tc>
          <w:tcPr>
            <w:tcW w:w="6232" w:type="dxa"/>
            <w:vAlign w:val="center"/>
          </w:tcPr>
          <w:p w14:paraId="127B2998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szCs w:val="24"/>
              </w:rPr>
              <w:t xml:space="preserve">S’il s’agit d’une </w:t>
            </w:r>
            <w:r w:rsidRPr="004608EB">
              <w:rPr>
                <w:b/>
                <w:bCs/>
                <w:szCs w:val="24"/>
              </w:rPr>
              <w:t>entreprise privée </w:t>
            </w:r>
            <w:r w:rsidRPr="004608EB">
              <w:rPr>
                <w:szCs w:val="24"/>
              </w:rPr>
              <w:t xml:space="preserve">: </w:t>
            </w:r>
          </w:p>
          <w:p w14:paraId="19F76C36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b/>
                <w:bCs/>
                <w:szCs w:val="24"/>
              </w:rPr>
              <w:t>Économique</w:t>
            </w:r>
            <w:r w:rsidRPr="004608EB">
              <w:rPr>
                <w:szCs w:val="24"/>
              </w:rPr>
              <w:t> : faire du profit, assurer sa pérennité (toujours)</w:t>
            </w:r>
          </w:p>
          <w:p w14:paraId="43FF0BBD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b/>
                <w:bCs/>
                <w:szCs w:val="24"/>
              </w:rPr>
              <w:t>Sociale </w:t>
            </w:r>
            <w:r w:rsidRPr="004608EB">
              <w:rPr>
                <w:szCs w:val="24"/>
              </w:rPr>
              <w:t>(</w:t>
            </w:r>
            <w:r w:rsidRPr="004608EB">
              <w:rPr>
                <w:i/>
                <w:iCs/>
                <w:szCs w:val="24"/>
              </w:rPr>
              <w:t>le cas échéant</w:t>
            </w:r>
            <w:r w:rsidRPr="004608EB">
              <w:rPr>
                <w:szCs w:val="24"/>
              </w:rPr>
              <w:t>) : assurer le bien-être des salariés (rémunération, formation, condition de travail…)</w:t>
            </w:r>
          </w:p>
          <w:p w14:paraId="2A722D60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b/>
                <w:bCs/>
                <w:szCs w:val="24"/>
              </w:rPr>
              <w:t>Environnementale</w:t>
            </w:r>
            <w:r w:rsidRPr="004608EB">
              <w:rPr>
                <w:szCs w:val="24"/>
              </w:rPr>
              <w:t xml:space="preserve"> (</w:t>
            </w:r>
            <w:r w:rsidRPr="004608EB">
              <w:rPr>
                <w:i/>
                <w:iCs/>
                <w:szCs w:val="24"/>
              </w:rPr>
              <w:t>le cas échéant</w:t>
            </w:r>
            <w:r w:rsidRPr="004608EB">
              <w:rPr>
                <w:szCs w:val="24"/>
              </w:rPr>
              <w:t>) : limiter son impact sur l’environnement</w:t>
            </w:r>
          </w:p>
          <w:p w14:paraId="79437BEF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</w:p>
          <w:p w14:paraId="2CF68BA4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b/>
                <w:bCs/>
                <w:szCs w:val="24"/>
              </w:rPr>
              <w:t>Entreprise publique</w:t>
            </w:r>
            <w:r w:rsidRPr="004608EB">
              <w:rPr>
                <w:szCs w:val="24"/>
              </w:rPr>
              <w:t xml:space="preserve"> : </w:t>
            </w:r>
          </w:p>
          <w:p w14:paraId="0957EA53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szCs w:val="24"/>
              </w:rPr>
              <w:t xml:space="preserve">Les entreprises publiques assurent souvent en sus des </w:t>
            </w:r>
            <w:r w:rsidRPr="004608EB">
              <w:rPr>
                <w:b/>
                <w:bCs/>
                <w:szCs w:val="24"/>
              </w:rPr>
              <w:t xml:space="preserve">missions de service public </w:t>
            </w:r>
          </w:p>
        </w:tc>
      </w:tr>
      <w:tr w:rsidR="001F4F8F" w:rsidRPr="004608EB" w14:paraId="2889D696" w14:textId="77777777" w:rsidTr="005A1FC5">
        <w:tc>
          <w:tcPr>
            <w:tcW w:w="2830" w:type="dxa"/>
            <w:vAlign w:val="center"/>
          </w:tcPr>
          <w:p w14:paraId="008996F4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szCs w:val="24"/>
              </w:rPr>
              <w:t>Activité</w:t>
            </w:r>
          </w:p>
          <w:p w14:paraId="3970AC03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</w:p>
          <w:p w14:paraId="3283D0B9" w14:textId="77777777" w:rsidR="001F4F8F" w:rsidRPr="004608EB" w:rsidRDefault="001F4F8F" w:rsidP="005A1FC5">
            <w:pPr>
              <w:suppressAutoHyphens w:val="0"/>
              <w:rPr>
                <w:i/>
                <w:iCs/>
                <w:sz w:val="20"/>
                <w:szCs w:val="20"/>
              </w:rPr>
            </w:pPr>
            <w:r w:rsidRPr="004608EB">
              <w:rPr>
                <w:i/>
                <w:iCs/>
                <w:sz w:val="20"/>
                <w:szCs w:val="20"/>
              </w:rPr>
              <w:t>Que produit l’entreprise en termes de biens et/ou services ?</w:t>
            </w:r>
          </w:p>
        </w:tc>
        <w:tc>
          <w:tcPr>
            <w:tcW w:w="6232" w:type="dxa"/>
            <w:vAlign w:val="center"/>
          </w:tcPr>
          <w:p w14:paraId="05EB2227" w14:textId="77777777" w:rsidR="001F4F8F" w:rsidRPr="004608EB" w:rsidRDefault="001F4F8F" w:rsidP="005A1FC5">
            <w:pPr>
              <w:suppressAutoHyphens w:val="0"/>
              <w:rPr>
                <w:i/>
                <w:iCs/>
                <w:szCs w:val="24"/>
              </w:rPr>
            </w:pPr>
            <w:r w:rsidRPr="004608EB">
              <w:rPr>
                <w:i/>
                <w:iCs/>
                <w:szCs w:val="24"/>
              </w:rPr>
              <w:t>Ex. : production de matériel électronique, vente de matériel de sport, restauration…</w:t>
            </w:r>
          </w:p>
        </w:tc>
      </w:tr>
      <w:tr w:rsidR="001F4F8F" w:rsidRPr="004608EB" w14:paraId="0EA13958" w14:textId="77777777" w:rsidTr="005A1FC5">
        <w:tc>
          <w:tcPr>
            <w:tcW w:w="2830" w:type="dxa"/>
            <w:vAlign w:val="center"/>
          </w:tcPr>
          <w:p w14:paraId="4AF9F69B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szCs w:val="24"/>
              </w:rPr>
              <w:t>Type de production</w:t>
            </w:r>
          </w:p>
          <w:p w14:paraId="72768866" w14:textId="77777777" w:rsidR="001F4F8F" w:rsidRPr="004608EB" w:rsidRDefault="001F4F8F" w:rsidP="005A1FC5">
            <w:pPr>
              <w:suppressAutoHyphens w:val="0"/>
              <w:rPr>
                <w:i/>
                <w:iCs/>
                <w:szCs w:val="24"/>
              </w:rPr>
            </w:pPr>
          </w:p>
        </w:tc>
        <w:tc>
          <w:tcPr>
            <w:tcW w:w="6232" w:type="dxa"/>
            <w:vAlign w:val="center"/>
          </w:tcPr>
          <w:p w14:paraId="485BA711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szCs w:val="24"/>
              </w:rPr>
              <w:t xml:space="preserve">Production de biens marchands </w:t>
            </w:r>
            <w:r w:rsidRPr="004608EB">
              <w:rPr>
                <w:i/>
                <w:iCs/>
                <w:sz w:val="20"/>
                <w:szCs w:val="20"/>
              </w:rPr>
              <w:t>(préciser : à l’unité, en série, en continu)</w:t>
            </w:r>
          </w:p>
          <w:p w14:paraId="7F25144F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szCs w:val="24"/>
              </w:rPr>
              <w:t>Production de services marchands </w:t>
            </w:r>
            <w:r w:rsidRPr="004608EB">
              <w:rPr>
                <w:i/>
                <w:iCs/>
                <w:sz w:val="20"/>
                <w:szCs w:val="20"/>
              </w:rPr>
              <w:t>(prestations sans réalité physique : transport, assurance, location, téléphonie…)</w:t>
            </w:r>
          </w:p>
          <w:p w14:paraId="4C89126F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</w:p>
          <w:p w14:paraId="4195105B" w14:textId="77777777" w:rsidR="001F4F8F" w:rsidRPr="004608EB" w:rsidRDefault="001F4F8F" w:rsidP="005A1FC5">
            <w:pPr>
              <w:suppressAutoHyphens w:val="0"/>
              <w:rPr>
                <w:i/>
                <w:iCs/>
                <w:sz w:val="20"/>
                <w:szCs w:val="20"/>
              </w:rPr>
            </w:pPr>
            <w:r w:rsidRPr="004608EB">
              <w:rPr>
                <w:i/>
                <w:iCs/>
                <w:sz w:val="20"/>
                <w:szCs w:val="20"/>
              </w:rPr>
              <w:t xml:space="preserve">Une production est non marchande si elle est donnée ou vendue très peu cher (pas de profit). Une entreprise étant lucrative, sa production sera toujours marchande. </w:t>
            </w:r>
          </w:p>
        </w:tc>
      </w:tr>
      <w:tr w:rsidR="001F4F8F" w:rsidRPr="004608EB" w14:paraId="373AD781" w14:textId="77777777" w:rsidTr="005A1FC5">
        <w:tc>
          <w:tcPr>
            <w:tcW w:w="2830" w:type="dxa"/>
            <w:vAlign w:val="center"/>
          </w:tcPr>
          <w:p w14:paraId="5A21A6FB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szCs w:val="24"/>
              </w:rPr>
              <w:t>Secteur d’activité</w:t>
            </w:r>
          </w:p>
        </w:tc>
        <w:tc>
          <w:tcPr>
            <w:tcW w:w="6232" w:type="dxa"/>
            <w:vAlign w:val="center"/>
          </w:tcPr>
          <w:p w14:paraId="580FC5FF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b/>
                <w:bCs/>
                <w:szCs w:val="24"/>
              </w:rPr>
              <w:t>Primaire</w:t>
            </w:r>
            <w:r w:rsidRPr="004608EB">
              <w:rPr>
                <w:szCs w:val="24"/>
              </w:rPr>
              <w:t> : extraction/production de ressources ;</w:t>
            </w:r>
          </w:p>
          <w:p w14:paraId="702BA72B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b/>
                <w:bCs/>
                <w:szCs w:val="24"/>
              </w:rPr>
              <w:t>Secondaire</w:t>
            </w:r>
            <w:r w:rsidRPr="004608EB">
              <w:rPr>
                <w:szCs w:val="24"/>
              </w:rPr>
              <w:t xml:space="preserve"> : transformation de ressources ;</w:t>
            </w:r>
          </w:p>
          <w:p w14:paraId="55B90D2A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b/>
                <w:bCs/>
                <w:szCs w:val="24"/>
              </w:rPr>
              <w:t>Tertiaire </w:t>
            </w:r>
            <w:r w:rsidRPr="004608EB">
              <w:rPr>
                <w:szCs w:val="24"/>
              </w:rPr>
              <w:t>: vente de biens et services.</w:t>
            </w:r>
          </w:p>
        </w:tc>
      </w:tr>
      <w:tr w:rsidR="001F4F8F" w:rsidRPr="004608EB" w14:paraId="6806F6F1" w14:textId="77777777" w:rsidTr="005A1FC5">
        <w:tc>
          <w:tcPr>
            <w:tcW w:w="2830" w:type="dxa"/>
            <w:vAlign w:val="center"/>
          </w:tcPr>
          <w:p w14:paraId="676A4222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szCs w:val="24"/>
              </w:rPr>
              <w:t>Taille</w:t>
            </w:r>
          </w:p>
          <w:p w14:paraId="7277FD1F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</w:p>
          <w:p w14:paraId="00368840" w14:textId="77777777" w:rsidR="001F4F8F" w:rsidRPr="004608EB" w:rsidRDefault="001F4F8F" w:rsidP="005A1FC5">
            <w:pPr>
              <w:suppressAutoHyphens w:val="0"/>
              <w:rPr>
                <w:i/>
                <w:iCs/>
                <w:szCs w:val="24"/>
              </w:rPr>
            </w:pPr>
            <w:r w:rsidRPr="004608EB">
              <w:rPr>
                <w:i/>
                <w:iCs/>
                <w:sz w:val="20"/>
                <w:szCs w:val="20"/>
              </w:rPr>
              <w:t>Il faut toujours justifier la taille en indiquant l’effectif</w:t>
            </w:r>
          </w:p>
        </w:tc>
        <w:tc>
          <w:tcPr>
            <w:tcW w:w="6232" w:type="dxa"/>
            <w:vAlign w:val="center"/>
          </w:tcPr>
          <w:p w14:paraId="4715A7A3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szCs w:val="24"/>
              </w:rPr>
              <w:t>Très petite entreprise (</w:t>
            </w:r>
            <w:r w:rsidRPr="004608EB">
              <w:rPr>
                <w:b/>
                <w:bCs/>
                <w:szCs w:val="24"/>
              </w:rPr>
              <w:t>TME</w:t>
            </w:r>
            <w:r w:rsidRPr="004608EB">
              <w:rPr>
                <w:szCs w:val="24"/>
              </w:rPr>
              <w:t>) (&lt; 10 salariés) ;</w:t>
            </w:r>
          </w:p>
          <w:p w14:paraId="24CCEE63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szCs w:val="24"/>
              </w:rPr>
              <w:t>Petite et moyenne entreprise (</w:t>
            </w:r>
            <w:r w:rsidRPr="004608EB">
              <w:rPr>
                <w:b/>
                <w:bCs/>
                <w:szCs w:val="24"/>
              </w:rPr>
              <w:t>PME</w:t>
            </w:r>
            <w:r w:rsidRPr="004608EB">
              <w:rPr>
                <w:szCs w:val="24"/>
              </w:rPr>
              <w:t>) (10 à 249 salariés) ;</w:t>
            </w:r>
          </w:p>
          <w:p w14:paraId="64E2097B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szCs w:val="24"/>
              </w:rPr>
              <w:t>Entreprise de taille intermédiaire (</w:t>
            </w:r>
            <w:r w:rsidRPr="004608EB">
              <w:rPr>
                <w:b/>
                <w:bCs/>
                <w:szCs w:val="24"/>
              </w:rPr>
              <w:t>ETI</w:t>
            </w:r>
            <w:r w:rsidRPr="004608EB">
              <w:rPr>
                <w:szCs w:val="24"/>
              </w:rPr>
              <w:t>) (250 à 5000 salariés) ;</w:t>
            </w:r>
          </w:p>
          <w:p w14:paraId="4E929264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szCs w:val="24"/>
              </w:rPr>
              <w:t>Grande entreprise (</w:t>
            </w:r>
            <w:r w:rsidRPr="004608EB">
              <w:rPr>
                <w:b/>
                <w:bCs/>
                <w:szCs w:val="24"/>
              </w:rPr>
              <w:t>GE</w:t>
            </w:r>
            <w:r w:rsidRPr="004608EB">
              <w:rPr>
                <w:szCs w:val="24"/>
              </w:rPr>
              <w:t>) (&gt; 5000 salariés).</w:t>
            </w:r>
          </w:p>
        </w:tc>
      </w:tr>
      <w:tr w:rsidR="001F4F8F" w:rsidRPr="004608EB" w14:paraId="022C2CEB" w14:textId="77777777" w:rsidTr="005A1FC5">
        <w:tc>
          <w:tcPr>
            <w:tcW w:w="2830" w:type="dxa"/>
            <w:vAlign w:val="center"/>
          </w:tcPr>
          <w:p w14:paraId="6E3C7BFA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szCs w:val="24"/>
              </w:rPr>
              <w:t xml:space="preserve">Statut juridique </w:t>
            </w:r>
          </w:p>
          <w:p w14:paraId="216D0C66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</w:p>
        </w:tc>
        <w:tc>
          <w:tcPr>
            <w:tcW w:w="6232" w:type="dxa"/>
            <w:vAlign w:val="center"/>
          </w:tcPr>
          <w:p w14:paraId="6F817227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b/>
                <w:bCs/>
                <w:szCs w:val="24"/>
              </w:rPr>
              <w:t>Entreprises privées</w:t>
            </w:r>
            <w:r w:rsidRPr="004608EB">
              <w:rPr>
                <w:szCs w:val="24"/>
              </w:rPr>
              <w:t xml:space="preserve"> : </w:t>
            </w:r>
          </w:p>
          <w:p w14:paraId="54053ED9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szCs w:val="24"/>
              </w:rPr>
              <w:t>Société anonyme (</w:t>
            </w:r>
            <w:r w:rsidRPr="004608EB">
              <w:rPr>
                <w:b/>
                <w:bCs/>
                <w:szCs w:val="24"/>
              </w:rPr>
              <w:t>SA</w:t>
            </w:r>
            <w:r w:rsidRPr="004608EB">
              <w:rPr>
                <w:szCs w:val="24"/>
              </w:rPr>
              <w:t>), société à responsabilité limitée (</w:t>
            </w:r>
            <w:r w:rsidRPr="004608EB">
              <w:rPr>
                <w:b/>
                <w:bCs/>
                <w:szCs w:val="24"/>
              </w:rPr>
              <w:t>SARL</w:t>
            </w:r>
            <w:r w:rsidRPr="004608EB">
              <w:rPr>
                <w:szCs w:val="24"/>
              </w:rPr>
              <w:t>), société par actions simplifiées (</w:t>
            </w:r>
            <w:r w:rsidRPr="004608EB">
              <w:rPr>
                <w:b/>
                <w:bCs/>
                <w:szCs w:val="24"/>
              </w:rPr>
              <w:t>SAS</w:t>
            </w:r>
            <w:r w:rsidRPr="004608EB">
              <w:rPr>
                <w:szCs w:val="24"/>
              </w:rPr>
              <w:t>), entreprises unipersonnelles à responsabilité limitée (</w:t>
            </w:r>
            <w:r w:rsidRPr="004608EB">
              <w:rPr>
                <w:b/>
                <w:bCs/>
                <w:szCs w:val="24"/>
              </w:rPr>
              <w:t>EURL</w:t>
            </w:r>
            <w:r w:rsidRPr="004608EB">
              <w:rPr>
                <w:szCs w:val="24"/>
              </w:rPr>
              <w:t>)…</w:t>
            </w:r>
          </w:p>
          <w:p w14:paraId="6848EE42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</w:p>
          <w:p w14:paraId="50E95B9A" w14:textId="77777777" w:rsidR="001F4F8F" w:rsidRPr="004608EB" w:rsidRDefault="001F4F8F" w:rsidP="005A1FC5">
            <w:pPr>
              <w:suppressAutoHyphens w:val="0"/>
              <w:rPr>
                <w:b/>
                <w:bCs/>
                <w:szCs w:val="24"/>
              </w:rPr>
            </w:pPr>
            <w:r w:rsidRPr="004608EB">
              <w:rPr>
                <w:szCs w:val="24"/>
              </w:rPr>
              <w:t>E</w:t>
            </w:r>
            <w:r w:rsidRPr="004608EB">
              <w:rPr>
                <w:b/>
                <w:bCs/>
                <w:szCs w:val="24"/>
              </w:rPr>
              <w:t xml:space="preserve">ntreprise publique </w:t>
            </w:r>
          </w:p>
          <w:p w14:paraId="236C05ED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szCs w:val="24"/>
              </w:rPr>
              <w:t>Établissement public à caractère industriel et commercial (</w:t>
            </w:r>
            <w:r w:rsidRPr="004608EB">
              <w:rPr>
                <w:b/>
                <w:bCs/>
                <w:szCs w:val="24"/>
              </w:rPr>
              <w:t>EPIC</w:t>
            </w:r>
            <w:r w:rsidRPr="004608EB">
              <w:rPr>
                <w:szCs w:val="24"/>
              </w:rPr>
              <w:t xml:space="preserve">), société nationale, société d’économie mixte. </w:t>
            </w:r>
          </w:p>
        </w:tc>
      </w:tr>
      <w:tr w:rsidR="001F4F8F" w:rsidRPr="004608EB" w14:paraId="7C7947E3" w14:textId="77777777" w:rsidTr="005A1FC5">
        <w:tc>
          <w:tcPr>
            <w:tcW w:w="2830" w:type="dxa"/>
            <w:vAlign w:val="center"/>
          </w:tcPr>
          <w:p w14:paraId="73C3E259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szCs w:val="24"/>
              </w:rPr>
              <w:t>Nationalité</w:t>
            </w:r>
          </w:p>
        </w:tc>
        <w:tc>
          <w:tcPr>
            <w:tcW w:w="6232" w:type="dxa"/>
            <w:vAlign w:val="center"/>
          </w:tcPr>
          <w:p w14:paraId="3CCF6C44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szCs w:val="24"/>
              </w:rPr>
              <w:t xml:space="preserve">La nationalité d’une entreprise dépend de la localisation de son siège social, c’est-à-dire l’endroit où elle paie ses impôts. </w:t>
            </w:r>
          </w:p>
        </w:tc>
      </w:tr>
      <w:tr w:rsidR="001F4F8F" w:rsidRPr="004608EB" w14:paraId="1BB37227" w14:textId="77777777" w:rsidTr="005A1FC5">
        <w:tc>
          <w:tcPr>
            <w:tcW w:w="2830" w:type="dxa"/>
            <w:vAlign w:val="center"/>
          </w:tcPr>
          <w:p w14:paraId="53C7D1D7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szCs w:val="24"/>
              </w:rPr>
              <w:t>Champ d’action géographique</w:t>
            </w:r>
          </w:p>
          <w:p w14:paraId="33CA010B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</w:p>
          <w:p w14:paraId="6796D7F6" w14:textId="77777777" w:rsidR="001F4F8F" w:rsidRPr="004608EB" w:rsidRDefault="001F4F8F" w:rsidP="005A1FC5">
            <w:pPr>
              <w:suppressAutoHyphens w:val="0"/>
              <w:rPr>
                <w:i/>
                <w:iCs/>
                <w:szCs w:val="24"/>
              </w:rPr>
            </w:pPr>
            <w:r w:rsidRPr="004608EB">
              <w:rPr>
                <w:i/>
                <w:iCs/>
                <w:sz w:val="20"/>
                <w:szCs w:val="20"/>
              </w:rPr>
              <w:t>Dans quel territoire l’entreprise opère-t-elle ?</w:t>
            </w:r>
          </w:p>
        </w:tc>
        <w:tc>
          <w:tcPr>
            <w:tcW w:w="6232" w:type="dxa"/>
            <w:vAlign w:val="center"/>
          </w:tcPr>
          <w:p w14:paraId="20E7F7D3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szCs w:val="24"/>
              </w:rPr>
              <w:t>Local (départemental ou moins) ;</w:t>
            </w:r>
          </w:p>
          <w:p w14:paraId="7E1B0C00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szCs w:val="24"/>
              </w:rPr>
              <w:t>Régional ;</w:t>
            </w:r>
          </w:p>
          <w:p w14:paraId="6EA85E99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szCs w:val="24"/>
              </w:rPr>
              <w:t>National ;</w:t>
            </w:r>
          </w:p>
          <w:p w14:paraId="4C420480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szCs w:val="24"/>
              </w:rPr>
              <w:t>International.</w:t>
            </w:r>
          </w:p>
        </w:tc>
      </w:tr>
      <w:tr w:rsidR="001F4F8F" w:rsidRPr="004608EB" w14:paraId="1CBD2A82" w14:textId="77777777" w:rsidTr="005A1FC5">
        <w:tc>
          <w:tcPr>
            <w:tcW w:w="2830" w:type="dxa"/>
            <w:vAlign w:val="center"/>
          </w:tcPr>
          <w:p w14:paraId="4E2EF8DD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szCs w:val="24"/>
              </w:rPr>
              <w:t>Ressources</w:t>
            </w:r>
          </w:p>
          <w:p w14:paraId="7B0E270D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</w:p>
          <w:p w14:paraId="68FD05B9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i/>
                <w:iCs/>
                <w:sz w:val="20"/>
                <w:szCs w:val="20"/>
              </w:rPr>
              <w:t>Vous devez toujours préciser quelles ressources possède l’organisation</w:t>
            </w:r>
          </w:p>
        </w:tc>
        <w:tc>
          <w:tcPr>
            <w:tcW w:w="6232" w:type="dxa"/>
            <w:vAlign w:val="center"/>
          </w:tcPr>
          <w:p w14:paraId="4DD1688B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szCs w:val="24"/>
              </w:rPr>
              <w:t>Humaines : salariés</w:t>
            </w:r>
          </w:p>
          <w:p w14:paraId="75A46A45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szCs w:val="24"/>
              </w:rPr>
              <w:t xml:space="preserve">Financières : profit, emprunts, apports… </w:t>
            </w:r>
          </w:p>
          <w:p w14:paraId="3F8DC7BC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szCs w:val="24"/>
              </w:rPr>
              <w:t xml:space="preserve">Matérielles : locaux, machines, matières premières… </w:t>
            </w:r>
          </w:p>
          <w:p w14:paraId="3D345C13" w14:textId="77777777" w:rsidR="001F4F8F" w:rsidRPr="004608EB" w:rsidRDefault="001F4F8F" w:rsidP="005A1FC5">
            <w:pPr>
              <w:suppressAutoHyphens w:val="0"/>
              <w:rPr>
                <w:szCs w:val="24"/>
              </w:rPr>
            </w:pPr>
            <w:r w:rsidRPr="004608EB">
              <w:rPr>
                <w:szCs w:val="24"/>
              </w:rPr>
              <w:t xml:space="preserve">Immatérielles : brevets, marques, site internet… </w:t>
            </w:r>
          </w:p>
        </w:tc>
      </w:tr>
    </w:tbl>
    <w:p w14:paraId="20147C65" w14:textId="77777777" w:rsidR="001F4F8F" w:rsidRDefault="001F4F8F" w:rsidP="001F4F8F">
      <w:pPr>
        <w:rPr>
          <w:szCs w:val="24"/>
        </w:rPr>
      </w:pPr>
    </w:p>
    <w:p w14:paraId="2FC73E00" w14:textId="77777777" w:rsidR="00F47B7A" w:rsidRDefault="00F47B7A"/>
    <w:sectPr w:rsidR="00F47B7A" w:rsidSect="001F4F8F">
      <w:headerReference w:type="default" r:id="rId6"/>
      <w:footerReference w:type="default" r:id="rId7"/>
      <w:pgSz w:w="11906" w:h="16838"/>
      <w:pgMar w:top="720" w:right="720" w:bottom="720" w:left="720" w:header="510" w:footer="51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0D8BD" w14:textId="77777777" w:rsidR="008A73DA" w:rsidRDefault="008A73DA" w:rsidP="001F4F8F">
      <w:pPr>
        <w:spacing w:after="0" w:line="240" w:lineRule="auto"/>
      </w:pPr>
      <w:r>
        <w:separator/>
      </w:r>
    </w:p>
  </w:endnote>
  <w:endnote w:type="continuationSeparator" w:id="0">
    <w:p w14:paraId="33994AA9" w14:textId="77777777" w:rsidR="008A73DA" w:rsidRDefault="008A73DA" w:rsidP="001F4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CEEBF" w14:textId="77777777" w:rsidR="00470BC3" w:rsidRDefault="00000000">
    <w:pPr>
      <w:pStyle w:val="Pieddepage"/>
      <w:tabs>
        <w:tab w:val="left" w:pos="3450"/>
      </w:tabs>
    </w:pPr>
    <w:r>
      <w:tab/>
    </w:r>
    <w:r>
      <w:tab/>
    </w:r>
    <w:r>
      <w:tab/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  <w:r>
      <w:t xml:space="preserve"> sur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3BC45" w14:textId="77777777" w:rsidR="008A73DA" w:rsidRDefault="008A73DA" w:rsidP="001F4F8F">
      <w:pPr>
        <w:spacing w:after="0" w:line="240" w:lineRule="auto"/>
      </w:pPr>
      <w:r>
        <w:separator/>
      </w:r>
    </w:p>
  </w:footnote>
  <w:footnote w:type="continuationSeparator" w:id="0">
    <w:p w14:paraId="7882AE5E" w14:textId="77777777" w:rsidR="008A73DA" w:rsidRDefault="008A73DA" w:rsidP="001F4F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4E6E3" w14:textId="77777777" w:rsidR="00470BC3" w:rsidRDefault="00000000">
    <w:pPr>
      <w:pStyle w:val="En-tte"/>
    </w:pPr>
    <w:r>
      <w:t xml:space="preserve">BUT INFO 1 </w:t>
    </w:r>
    <w:r>
      <w:tab/>
    </w:r>
    <w:r>
      <w:tab/>
      <w:t>R1-08 GPO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F8F"/>
    <w:rsid w:val="001F4F8F"/>
    <w:rsid w:val="008A73DA"/>
    <w:rsid w:val="00F4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23299"/>
  <w15:chartTrackingRefBased/>
  <w15:docId w15:val="{6751CF5E-F420-4A3F-AFE6-AB814D71B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F8F"/>
    <w:pPr>
      <w:suppressAutoHyphens/>
      <w:autoSpaceDN w:val="0"/>
      <w:spacing w:line="249" w:lineRule="auto"/>
      <w:textAlignment w:val="baseline"/>
    </w:pPr>
    <w:rPr>
      <w:rFonts w:ascii="Garamond" w:eastAsia="Calibri" w:hAnsi="Garamond" w:cs="Times New Roman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1F4F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1F4F8F"/>
    <w:rPr>
      <w:rFonts w:ascii="Garamond" w:eastAsia="Calibri" w:hAnsi="Garamond" w:cs="Times New Roman"/>
      <w:sz w:val="24"/>
    </w:rPr>
  </w:style>
  <w:style w:type="paragraph" w:styleId="Pieddepage">
    <w:name w:val="footer"/>
    <w:basedOn w:val="Normal"/>
    <w:link w:val="PieddepageCar"/>
    <w:rsid w:val="001F4F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rsid w:val="001F4F8F"/>
    <w:rPr>
      <w:rFonts w:ascii="Garamond" w:eastAsia="Calibri" w:hAnsi="Garamond" w:cs="Times New Roman"/>
      <w:sz w:val="24"/>
    </w:rPr>
  </w:style>
  <w:style w:type="table" w:styleId="Grilledutableau">
    <w:name w:val="Table Grid"/>
    <w:basedOn w:val="TableauNormal"/>
    <w:uiPriority w:val="39"/>
    <w:rsid w:val="001F4F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367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Fatiha Ramdani</dc:creator>
  <cp:keywords/>
  <dc:description/>
  <cp:lastModifiedBy>Fatiha Ramdani</cp:lastModifiedBy>
  <cp:revision>1</cp:revision>
  <dcterms:created xsi:type="dcterms:W3CDTF">2022-09-12T07:02:00Z</dcterms:created>
  <dcterms:modified xsi:type="dcterms:W3CDTF">2022-09-12T07:06:00Z</dcterms:modified>
</cp:coreProperties>
</file>