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before="480" w:lineRule="auto"/>
        <w:rPr>
          <w:b w:val="1"/>
          <w:sz w:val="46"/>
          <w:szCs w:val="46"/>
        </w:rPr>
      </w:pPr>
      <w:bookmarkStart w:colFirst="0" w:colLast="0" w:name="_2ys749i56ky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3. Detailed Design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280" w:lineRule="auto"/>
        <w:ind w:left="720" w:firstLine="0"/>
        <w:rPr>
          <w:b w:val="1"/>
          <w:sz w:val="34"/>
          <w:szCs w:val="34"/>
        </w:rPr>
      </w:pPr>
      <w:bookmarkStart w:colFirst="0" w:colLast="0" w:name="_e8h8jqcfvp7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3.1 Module Descriptions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Describe each module in detail, including its purpose and functionality.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m9dcdkb00wh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Module Name</w:t>
      </w:r>
    </w:p>
    <w:p w:rsidR="00000000" w:rsidDel="00000000" w:rsidP="00000000" w:rsidRDefault="00000000" w:rsidRPr="00000000" w14:paraId="00000005">
      <w:pPr>
        <w:spacing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Describe the purpose of the module.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List the responsibilities of the module.</w:t>
      </w:r>
    </w:p>
    <w:p w:rsidR="00000000" w:rsidDel="00000000" w:rsidP="00000000" w:rsidRDefault="00000000" w:rsidRPr="00000000" w14:paraId="00000007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Describe any dependencies on other modules or systems.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rejiw4rzhq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Module Name</w:t>
      </w:r>
    </w:p>
    <w:p w:rsidR="00000000" w:rsidDel="00000000" w:rsidP="00000000" w:rsidRDefault="00000000" w:rsidRPr="00000000" w14:paraId="00000009">
      <w:pPr>
        <w:spacing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Describe the purpose of the module.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List the responsibilities of the module.</w:t>
      </w:r>
    </w:p>
    <w:p w:rsidR="00000000" w:rsidDel="00000000" w:rsidP="00000000" w:rsidRDefault="00000000" w:rsidRPr="00000000" w14:paraId="0000000B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Describe any dependencies on other modules or systems.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before="280" w:lineRule="auto"/>
        <w:ind w:left="720" w:firstLine="0"/>
        <w:rPr>
          <w:b w:val="1"/>
          <w:sz w:val="34"/>
          <w:szCs w:val="34"/>
        </w:rPr>
      </w:pPr>
      <w:bookmarkStart w:colFirst="0" w:colLast="0" w:name="_r0136fqf1ls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3.2 Class Diagrams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Provide class diagrams that detail the structure of each module.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before="280" w:lineRule="auto"/>
        <w:ind w:left="720" w:firstLine="0"/>
        <w:rPr>
          <w:b w:val="1"/>
          <w:sz w:val="34"/>
          <w:szCs w:val="34"/>
        </w:rPr>
      </w:pPr>
      <w:bookmarkStart w:colFirst="0" w:colLast="0" w:name="_vmx2wfro0uh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3.3 Sequence Diagrams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Include sequence diagrams that illustrate the interactions between objects for various scenarios.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before="280" w:lineRule="auto"/>
        <w:ind w:left="720" w:firstLine="0"/>
        <w:rPr>
          <w:b w:val="1"/>
          <w:sz w:val="34"/>
          <w:szCs w:val="34"/>
        </w:rPr>
      </w:pPr>
      <w:bookmarkStart w:colFirst="0" w:colLast="0" w:name="_uftsi7645ej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3.4 State Diagrams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Provide state diagrams that describe the state changes of important objects.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before="280" w:lineRule="auto"/>
        <w:ind w:left="720" w:firstLine="0"/>
        <w:rPr>
          <w:b w:val="1"/>
          <w:sz w:val="34"/>
          <w:szCs w:val="34"/>
        </w:rPr>
      </w:pPr>
      <w:bookmarkStart w:colFirst="0" w:colLast="0" w:name="_ffj5kf5wm7c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3.5 Activity Diagrams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Include activity diagrams to show the workflow and operations within the system.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80" w:before="480" w:lineRule="auto"/>
        <w:rPr>
          <w:b w:val="1"/>
          <w:sz w:val="46"/>
          <w:szCs w:val="46"/>
        </w:rPr>
      </w:pPr>
      <w:bookmarkStart w:colFirst="0" w:colLast="0" w:name="_dckzmadoox6k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4. Data Design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before="280" w:lineRule="auto"/>
        <w:ind w:left="720" w:firstLine="0"/>
        <w:rPr>
          <w:b w:val="1"/>
          <w:sz w:val="34"/>
          <w:szCs w:val="34"/>
        </w:rPr>
      </w:pPr>
      <w:bookmarkStart w:colFirst="0" w:colLast="0" w:name="_pixnsysh6hf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4.1 Data Structures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Describe the data structures used in the system, including data types and relationships.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before="280" w:lineRule="auto"/>
        <w:ind w:left="720" w:firstLine="0"/>
        <w:rPr>
          <w:b w:val="1"/>
          <w:sz w:val="34"/>
          <w:szCs w:val="34"/>
        </w:rPr>
      </w:pPr>
      <w:bookmarkStart w:colFirst="0" w:colLast="0" w:name="_6l17aac7vi3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4.2 Database Design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4.2.1 Users Table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 : Object Id  </w:t>
      </w:r>
      <w:r w:rsidDel="00000000" w:rsidR="00000000" w:rsidRPr="00000000">
        <w:rPr>
          <w:b w:val="1"/>
          <w:sz w:val="26"/>
          <w:szCs w:val="26"/>
          <w:rtl w:val="0"/>
        </w:rPr>
        <w:t xml:space="preserve">(PK)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userName: varchar(255) </w:t>
      </w:r>
      <w:r w:rsidDel="00000000" w:rsidR="00000000" w:rsidRPr="00000000">
        <w:rPr>
          <w:b w:val="1"/>
          <w:sz w:val="26"/>
          <w:szCs w:val="26"/>
          <w:rtl w:val="0"/>
        </w:rPr>
        <w:t xml:space="preserve">(Unique)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password: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varchar(255)</w:t>
      </w:r>
      <w:r w:rsidDel="00000000" w:rsidR="00000000" w:rsidRPr="00000000">
        <w:rPr>
          <w:b w:val="1"/>
          <w:sz w:val="26"/>
          <w:szCs w:val="26"/>
          <w:rtl w:val="0"/>
        </w:rPr>
        <w:t xml:space="preserve"> (Hashed + salt)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createdAt: Date </w:t>
      </w:r>
      <w:r w:rsidDel="00000000" w:rsidR="00000000" w:rsidRPr="00000000">
        <w:rPr>
          <w:b w:val="1"/>
          <w:sz w:val="26"/>
          <w:szCs w:val="26"/>
          <w:rtl w:val="0"/>
        </w:rPr>
        <w:t xml:space="preserve">(Generated automatically)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isAdmin: Boolean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4.2.2 Post Table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Id: Object Id </w:t>
      </w:r>
      <w:r w:rsidDel="00000000" w:rsidR="00000000" w:rsidRPr="00000000">
        <w:rPr>
          <w:b w:val="1"/>
          <w:sz w:val="26"/>
          <w:szCs w:val="26"/>
          <w:rtl w:val="0"/>
        </w:rPr>
        <w:t xml:space="preserve">(PK)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Title: varChar(255)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Description: varChar(255)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createdAt: Date() </w:t>
      </w:r>
      <w:r w:rsidDel="00000000" w:rsidR="00000000" w:rsidRPr="00000000">
        <w:rPr>
          <w:b w:val="1"/>
          <w:sz w:val="26"/>
          <w:szCs w:val="26"/>
          <w:rtl w:val="0"/>
        </w:rPr>
        <w:t xml:space="preserve">(Generated automatically)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updateAt: Date() </w:t>
      </w:r>
      <w:r w:rsidDel="00000000" w:rsidR="00000000" w:rsidRPr="00000000">
        <w:rPr>
          <w:b w:val="1"/>
          <w:sz w:val="26"/>
          <w:szCs w:val="26"/>
          <w:rtl w:val="0"/>
        </w:rPr>
        <w:t xml:space="preserve">(Generated automatically)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Like: type:Number (Counter)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Dislike: type:Number (Counter)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userID: Object Id </w:t>
      </w:r>
      <w:r w:rsidDel="00000000" w:rsidR="00000000" w:rsidRPr="00000000">
        <w:rPr>
          <w:b w:val="1"/>
          <w:sz w:val="26"/>
          <w:szCs w:val="26"/>
          <w:rtl w:val="0"/>
        </w:rPr>
        <w:t xml:space="preserve">(FK)</w:t>
      </w:r>
    </w:p>
    <w:p w:rsidR="00000000" w:rsidDel="00000000" w:rsidP="00000000" w:rsidRDefault="00000000" w:rsidRPr="00000000" w14:paraId="0000002B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4.2.3 Comment Table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Id: Object Id </w:t>
      </w:r>
      <w:r w:rsidDel="00000000" w:rsidR="00000000" w:rsidRPr="00000000">
        <w:rPr>
          <w:b w:val="1"/>
          <w:sz w:val="26"/>
          <w:szCs w:val="26"/>
          <w:rtl w:val="0"/>
        </w:rPr>
        <w:t xml:space="preserve">(PK)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userID: Object Id </w:t>
      </w:r>
      <w:r w:rsidDel="00000000" w:rsidR="00000000" w:rsidRPr="00000000">
        <w:rPr>
          <w:b w:val="1"/>
          <w:sz w:val="26"/>
          <w:szCs w:val="26"/>
          <w:rtl w:val="0"/>
        </w:rPr>
        <w:t xml:space="preserve">(FK)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postID: Object Id </w:t>
      </w:r>
      <w:r w:rsidDel="00000000" w:rsidR="00000000" w:rsidRPr="00000000">
        <w:rPr>
          <w:b w:val="1"/>
          <w:sz w:val="26"/>
          <w:szCs w:val="26"/>
          <w:rtl w:val="0"/>
        </w:rPr>
        <w:t xml:space="preserve">(FK)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Text: varChar(255)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createdAt: Date() </w:t>
      </w:r>
      <w:r w:rsidDel="00000000" w:rsidR="00000000" w:rsidRPr="00000000">
        <w:rPr>
          <w:b w:val="1"/>
          <w:sz w:val="26"/>
          <w:szCs w:val="26"/>
          <w:rtl w:val="0"/>
        </w:rPr>
        <w:t xml:space="preserve">(Generated automatically)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