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31A0" w14:textId="77777777" w:rsidR="00DB6924" w:rsidRDefault="00000000">
      <w:pPr>
        <w:ind w:left="-5"/>
      </w:pPr>
      <w:r>
        <w:rPr>
          <w:b/>
        </w:rPr>
        <w:t xml:space="preserve">Nombre del Alumno: </w:t>
      </w:r>
      <w:r>
        <w:t>Morales, Francisco</w:t>
      </w:r>
    </w:p>
    <w:p w14:paraId="56A774C1" w14:textId="77777777" w:rsidR="00DB6924" w:rsidRDefault="00000000">
      <w:pPr>
        <w:ind w:left="-5"/>
      </w:pPr>
      <w:r>
        <w:rPr>
          <w:b/>
        </w:rPr>
        <w:t xml:space="preserve">DNI: </w:t>
      </w:r>
      <w:r>
        <w:t>43.533.393</w:t>
      </w:r>
    </w:p>
    <w:p w14:paraId="79CA46EC" w14:textId="2309C5EB" w:rsidR="007A7188" w:rsidRDefault="007A7188" w:rsidP="007A7188">
      <w:pPr>
        <w:ind w:left="-5"/>
      </w:pPr>
      <w:r>
        <w:rPr>
          <w:b/>
        </w:rPr>
        <w:t xml:space="preserve">Nombre del Alumno: </w:t>
      </w:r>
      <w:r>
        <w:t>Romero</w:t>
      </w:r>
      <w:r>
        <w:t xml:space="preserve">, </w:t>
      </w:r>
      <w:r>
        <w:t>Enzo</w:t>
      </w:r>
    </w:p>
    <w:p w14:paraId="2823A053" w14:textId="0B8FFEED" w:rsidR="007A7188" w:rsidRDefault="007A7188" w:rsidP="007A7188">
      <w:pPr>
        <w:ind w:left="-5"/>
      </w:pPr>
      <w:r>
        <w:rPr>
          <w:b/>
        </w:rPr>
        <w:t xml:space="preserve">DNI: </w:t>
      </w:r>
      <w:r>
        <w:t>4</w:t>
      </w:r>
      <w:r>
        <w:t>1</w:t>
      </w:r>
      <w:r>
        <w:t>.</w:t>
      </w:r>
      <w:r>
        <w:t>948</w:t>
      </w:r>
      <w:r>
        <w:t>.</w:t>
      </w:r>
      <w:r>
        <w:t>148</w:t>
      </w:r>
    </w:p>
    <w:p w14:paraId="713701B4" w14:textId="77777777" w:rsidR="00DB6924" w:rsidRDefault="00000000">
      <w:pPr>
        <w:ind w:left="-5"/>
      </w:pPr>
      <w:r>
        <w:rPr>
          <w:b/>
        </w:rPr>
        <w:t xml:space="preserve">Nombre del Profesor/a: </w:t>
      </w:r>
      <w:r>
        <w:t>Yanina Medina – Andrea Lezcano Airaldi</w:t>
      </w:r>
    </w:p>
    <w:p w14:paraId="66493E50" w14:textId="77777777" w:rsidR="00DB6924" w:rsidRDefault="00000000">
      <w:pPr>
        <w:spacing w:after="0" w:line="259" w:lineRule="auto"/>
        <w:ind w:left="-5"/>
      </w:pPr>
      <w:r>
        <w:rPr>
          <w:b/>
        </w:rPr>
        <w:t xml:space="preserve">Grupo de Laboratorio: </w:t>
      </w:r>
      <w:r>
        <w:t>2</w:t>
      </w:r>
    </w:p>
    <w:p w14:paraId="22E880DF" w14:textId="77777777" w:rsidR="00DB6924" w:rsidRDefault="00000000">
      <w:pPr>
        <w:spacing w:after="0" w:line="259" w:lineRule="auto"/>
        <w:ind w:left="-5"/>
      </w:pPr>
      <w:r>
        <w:rPr>
          <w:b/>
        </w:rPr>
        <w:t xml:space="preserve">TP: </w:t>
      </w:r>
      <w:r>
        <w:t>3</w:t>
      </w:r>
    </w:p>
    <w:p w14:paraId="4CA49D83" w14:textId="77777777" w:rsidR="00DB6924" w:rsidRDefault="00000000">
      <w:pPr>
        <w:spacing w:after="234" w:line="259" w:lineRule="auto"/>
        <w:ind w:left="-5"/>
      </w:pPr>
      <w:r>
        <w:rPr>
          <w:b/>
        </w:rPr>
        <w:t xml:space="preserve">Fecha de entrega: </w:t>
      </w:r>
      <w:r>
        <w:t>06/09/2026</w:t>
      </w:r>
    </w:p>
    <w:p w14:paraId="623B94C3" w14:textId="77777777" w:rsidR="00DB6924" w:rsidRDefault="00000000">
      <w:pPr>
        <w:ind w:left="-5"/>
      </w:pPr>
      <w:r>
        <w:t>En este informe usaré como ejemplo el ejercicio 12 del TP3, e iré comentando algunos conceptos teóricos en relación con esta clase.</w:t>
      </w:r>
    </w:p>
    <w:p w14:paraId="22C6E571" w14:textId="77777777" w:rsidR="00DB6924" w:rsidRDefault="00000000">
      <w:pPr>
        <w:spacing w:after="213"/>
        <w:ind w:left="-5"/>
      </w:pPr>
      <w:r>
        <w:t xml:space="preserve">La clase lleva el nombre de </w:t>
      </w:r>
      <w:proofErr w:type="spellStart"/>
      <w:r>
        <w:rPr>
          <w:b/>
          <w:sz w:val="21"/>
        </w:rPr>
        <w:t>EmpleadoConJefe</w:t>
      </w:r>
      <w:proofErr w:type="spellEnd"/>
    </w:p>
    <w:p w14:paraId="435CE968" w14:textId="77777777" w:rsidR="00DB6924" w:rsidRDefault="00000000">
      <w:pPr>
        <w:pStyle w:val="Ttulo1"/>
        <w:spacing w:after="220"/>
      </w:pPr>
      <w:r>
        <w:t>Instanciar objetos complejos</w:t>
      </w:r>
    </w:p>
    <w:p w14:paraId="5E730DF3" w14:textId="77777777" w:rsidR="00DB6924" w:rsidRDefault="00000000">
      <w:pPr>
        <w:ind w:left="-5"/>
      </w:pPr>
      <w:r>
        <w:t>Un objeto complejo es un objeto que contiene o se relaciona con otros objetos.</w:t>
      </w:r>
    </w:p>
    <w:p w14:paraId="7EEB14F1" w14:textId="77777777" w:rsidR="00DB6924" w:rsidRDefault="00000000">
      <w:pPr>
        <w:spacing w:after="0" w:line="248" w:lineRule="auto"/>
        <w:ind w:left="0" w:firstLine="0"/>
      </w:pPr>
      <w:r>
        <w:t xml:space="preserve">En </w:t>
      </w:r>
      <w:proofErr w:type="spellStart"/>
      <w:r>
        <w:rPr>
          <w:b/>
          <w:sz w:val="21"/>
        </w:rPr>
        <w:t>EmpleadoConJefe</w:t>
      </w:r>
      <w:proofErr w:type="spellEnd"/>
      <w:r>
        <w:rPr>
          <w:b/>
          <w:sz w:val="21"/>
        </w:rPr>
        <w:t xml:space="preserve"> </w:t>
      </w:r>
      <w:r>
        <w:rPr>
          <w:sz w:val="21"/>
        </w:rPr>
        <w:t xml:space="preserve">tenemos el ejemplo del atributo </w:t>
      </w:r>
      <w:r>
        <w:rPr>
          <w:b/>
          <w:sz w:val="21"/>
        </w:rPr>
        <w:t>jefe</w:t>
      </w:r>
      <w:r>
        <w:rPr>
          <w:sz w:val="21"/>
        </w:rPr>
        <w:t xml:space="preserve">, el cual es de la misma clase; </w:t>
      </w:r>
      <w:proofErr w:type="spellStart"/>
      <w:r>
        <w:rPr>
          <w:b/>
          <w:sz w:val="21"/>
        </w:rPr>
        <w:t>EmpleadoConJefe</w:t>
      </w:r>
      <w:proofErr w:type="spellEnd"/>
      <w:r>
        <w:rPr>
          <w:b/>
          <w:sz w:val="21"/>
        </w:rPr>
        <w:t>.</w:t>
      </w:r>
    </w:p>
    <w:p w14:paraId="1B8F5072" w14:textId="77777777" w:rsidR="00DB6924" w:rsidRDefault="00000000">
      <w:pPr>
        <w:spacing w:after="298" w:line="259" w:lineRule="auto"/>
        <w:ind w:left="0" w:firstLine="0"/>
      </w:pPr>
      <w:r>
        <w:rPr>
          <w:noProof/>
        </w:rPr>
        <w:drawing>
          <wp:inline distT="0" distB="0" distL="0" distR="0" wp14:anchorId="667F4593" wp14:editId="3B9D16F5">
            <wp:extent cx="5111496" cy="136398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1496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F8A8" w14:textId="77777777" w:rsidR="00DB6924" w:rsidRDefault="00000000">
      <w:pPr>
        <w:pStyle w:val="Ttulo1"/>
        <w:ind w:right="58"/>
      </w:pPr>
      <w:r>
        <w:t>Conocimiento entre objetos</w:t>
      </w:r>
    </w:p>
    <w:p w14:paraId="07093DAB" w14:textId="77777777" w:rsidR="00DB6924" w:rsidRDefault="00000000">
      <w:pPr>
        <w:spacing w:after="41"/>
        <w:ind w:left="-5"/>
      </w:pPr>
      <w:r>
        <w:t xml:space="preserve">El </w:t>
      </w:r>
      <w:r>
        <w:rPr>
          <w:b/>
        </w:rPr>
        <w:t xml:space="preserve">conocimiento entre objetos </w:t>
      </w:r>
      <w:r>
        <w:t>se produce cuando un objeto mantiene una referencia hacia otro objeto y, gracias a ella, puede acceder a sus servicios o información mediante sus métodos.</w:t>
      </w:r>
    </w:p>
    <w:p w14:paraId="088F8D89" w14:textId="77777777" w:rsidR="00DB6924" w:rsidRDefault="00000000">
      <w:pPr>
        <w:spacing w:after="315" w:line="259" w:lineRule="auto"/>
        <w:ind w:left="0" w:firstLine="0"/>
      </w:pPr>
      <w:r>
        <w:rPr>
          <w:noProof/>
        </w:rPr>
        <w:drawing>
          <wp:inline distT="0" distB="0" distL="0" distR="0" wp14:anchorId="148686D4" wp14:editId="07EF33FB">
            <wp:extent cx="5234940" cy="1392936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39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6E08" w14:textId="77777777" w:rsidR="00DB6924" w:rsidRDefault="00000000">
      <w:pPr>
        <w:pStyle w:val="Ttulo1"/>
      </w:pPr>
      <w:r>
        <w:t>Colaboradores</w:t>
      </w:r>
    </w:p>
    <w:p w14:paraId="4ACAD14B" w14:textId="77777777" w:rsidR="00DB6924" w:rsidRDefault="00000000">
      <w:pPr>
        <w:spacing w:after="275"/>
        <w:ind w:left="-5"/>
      </w:pPr>
      <w:r>
        <w:t xml:space="preserve">Los </w:t>
      </w:r>
      <w:r>
        <w:rPr>
          <w:b/>
        </w:rPr>
        <w:t xml:space="preserve">colaboradores </w:t>
      </w:r>
      <w:r>
        <w:t>son objetos que interactúan entre sí para cumplir una determinada responsabilidad. Un objeto puede solicitarle a otro que realice una operación o le proporcione información mediante el envío de mensajes.</w:t>
      </w:r>
    </w:p>
    <w:p w14:paraId="61CC0069" w14:textId="77777777" w:rsidR="00DB6924" w:rsidRDefault="00000000">
      <w:pPr>
        <w:ind w:left="-5"/>
      </w:pPr>
      <w:r>
        <w:lastRenderedPageBreak/>
        <w:t xml:space="preserve">En este caso, un objeto </w:t>
      </w:r>
      <w:proofErr w:type="spellStart"/>
      <w:r>
        <w:t>EmpleadoConJefe</w:t>
      </w:r>
      <w:proofErr w:type="spellEnd"/>
      <w:r>
        <w:t xml:space="preserve"> puede actuar como colaborador de otro. El empleado utiliza los servicios del objeto jefe para obtener su nombre y apellido, sin necesitar conocer cómo están almacenados esos datos.</w:t>
      </w:r>
    </w:p>
    <w:p w14:paraId="6A38B800" w14:textId="77777777" w:rsidR="00DB6924" w:rsidRDefault="00000000">
      <w:pPr>
        <w:pStyle w:val="Ttulo1"/>
        <w:ind w:right="59"/>
      </w:pPr>
      <w:r>
        <w:t>Encapsulamiento</w:t>
      </w:r>
    </w:p>
    <w:p w14:paraId="1CF7BB82" w14:textId="77777777" w:rsidR="00DB6924" w:rsidRDefault="00000000">
      <w:pPr>
        <w:spacing w:after="277"/>
        <w:ind w:left="-5"/>
      </w:pPr>
      <w:r>
        <w:t xml:space="preserve">El </w:t>
      </w:r>
      <w:r>
        <w:rPr>
          <w:b/>
        </w:rPr>
        <w:t xml:space="preserve">encapsulamiento </w:t>
      </w:r>
      <w:r>
        <w:t>consiste en agrupar los datos y los métodos que trabajan sobre ellos dentro de una misma clase, controlando el acceso a su estado interno. De esta manera, los atributos pueden mantenerse privados y ser utilizados o modificados mediante métodos definidos por la propia clase.</w:t>
      </w:r>
    </w:p>
    <w:p w14:paraId="66E12618" w14:textId="77777777" w:rsidR="00DB6924" w:rsidRDefault="00000000">
      <w:pPr>
        <w:ind w:left="-5"/>
      </w:pPr>
      <w:r>
        <w:t xml:space="preserve">En este caso podríamos mencionar los atributos que son </w:t>
      </w:r>
      <w:proofErr w:type="spellStart"/>
      <w:r>
        <w:t>private</w:t>
      </w:r>
      <w:proofErr w:type="spellEnd"/>
      <w:r>
        <w:t xml:space="preserve">. El acceso se realiza mediante métodos como </w:t>
      </w:r>
      <w:proofErr w:type="spellStart"/>
      <w:proofErr w:type="gramStart"/>
      <w:r>
        <w:t>getJefe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getNombre</w:t>
      </w:r>
      <w:proofErr w:type="spellEnd"/>
      <w:r>
        <w:t>(</w:t>
      </w:r>
      <w:proofErr w:type="gramEnd"/>
      <w:r>
        <w:t xml:space="preserve">) y </w:t>
      </w:r>
      <w:proofErr w:type="spellStart"/>
      <w:proofErr w:type="gramStart"/>
      <w:r>
        <w:t>getSueldoBasico</w:t>
      </w:r>
      <w:proofErr w:type="spellEnd"/>
      <w:r>
        <w:t>(</w:t>
      </w:r>
      <w:proofErr w:type="gramEnd"/>
      <w:r>
        <w:t>).</w:t>
      </w:r>
    </w:p>
    <w:sectPr w:rsidR="00DB6924">
      <w:pgSz w:w="11906" w:h="16838"/>
      <w:pgMar w:top="1448" w:right="1744" w:bottom="283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924"/>
    <w:rsid w:val="006F1D7E"/>
    <w:rsid w:val="007A7188"/>
    <w:rsid w:val="00A722E8"/>
    <w:rsid w:val="00DB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D968E"/>
  <w15:docId w15:val="{06039E22-DD3A-40CD-8907-4D9EE863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52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66" w:line="259" w:lineRule="auto"/>
      <w:ind w:left="10" w:right="60" w:hanging="10"/>
      <w:jc w:val="center"/>
      <w:outlineLvl w:val="0"/>
    </w:pPr>
    <w:rPr>
      <w:rFonts w:ascii="Arial" w:eastAsia="Arial" w:hAnsi="Arial" w:cs="Arial"/>
      <w:b/>
      <w:color w:val="000000"/>
      <w:sz w:val="20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Morales</dc:creator>
  <cp:keywords/>
  <cp:lastModifiedBy>User</cp:lastModifiedBy>
  <cp:revision>2</cp:revision>
  <dcterms:created xsi:type="dcterms:W3CDTF">2026-09-07T01:30:00Z</dcterms:created>
  <dcterms:modified xsi:type="dcterms:W3CDTF">2026-09-07T01:30:00Z</dcterms:modified>
</cp:coreProperties>
</file>