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ED4" w:rsidRDefault="003E0F80" w:rsidP="008D1128">
      <w:pPr>
        <w:spacing w:after="0"/>
        <w:ind w:firstLine="284"/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4445</wp:posOffset>
            </wp:positionH>
            <wp:positionV relativeFrom="page">
              <wp:align>top</wp:align>
            </wp:positionV>
            <wp:extent cx="5400040" cy="3150235"/>
            <wp:effectExtent l="0" t="0" r="10160" b="12065"/>
            <wp:wrapSquare wrapText="bothSides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 w:rsidR="00525728" w:rsidRPr="00525728" w:rsidRDefault="0019432F" w:rsidP="00525728">
      <w:pPr>
        <w:spacing w:after="0"/>
        <w:ind w:firstLine="284"/>
        <w:jc w:val="center"/>
        <w:rPr>
          <w:i/>
          <w:sz w:val="20"/>
        </w:rPr>
      </w:pPr>
      <w:r w:rsidRPr="00525728">
        <w:rPr>
          <w:i/>
          <w:sz w:val="20"/>
        </w:rPr>
        <w:t>Tomamos en cuenta que por año pierde 0,1grs de su masa total (45grs)</w:t>
      </w:r>
      <w:r w:rsidR="00525728" w:rsidRPr="00525728">
        <w:rPr>
          <w:i/>
          <w:sz w:val="20"/>
        </w:rPr>
        <w:t>.</w:t>
      </w:r>
      <w:r w:rsidR="00525728">
        <w:rPr>
          <w:i/>
          <w:sz w:val="20"/>
        </w:rPr>
        <w:t xml:space="preserve"> El peso que pierde es referencial ya que no se encontró un valor oficial.</w:t>
      </w:r>
    </w:p>
    <w:p w:rsidR="00525728" w:rsidRDefault="00525728" w:rsidP="00525728">
      <w:pPr>
        <w:spacing w:after="0"/>
        <w:ind w:firstLine="284"/>
      </w:pPr>
      <w:r>
        <w:t>Botellas de plástico: 450 años en degradarse, 45 gramos peso inicial</w:t>
      </w:r>
    </w:p>
    <w:p w:rsidR="003E0F80" w:rsidRDefault="003E0F80" w:rsidP="003E0F80">
      <w:pPr>
        <w:spacing w:after="0"/>
        <w:ind w:firstLine="284"/>
      </w:pPr>
      <w:r>
        <w:t>Se aproxima 450 años en degradarse, pero hay casos en donde puede durar hasta 1000 años para la degradación total.</w:t>
      </w:r>
    </w:p>
    <w:p w:rsidR="003E0F80" w:rsidRDefault="003E0F80" w:rsidP="003E0F80">
      <w:pPr>
        <w:spacing w:after="0"/>
        <w:ind w:firstLine="284"/>
      </w:pPr>
      <w:r>
        <w:t xml:space="preserve">Según </w:t>
      </w:r>
      <w:r w:rsidR="005E374D">
        <w:t>los expertos, normalmente puede</w:t>
      </w:r>
      <w:r>
        <w:t>n demorar hasta 450 años o más.</w:t>
      </w:r>
    </w:p>
    <w:p w:rsidR="005E374D" w:rsidRDefault="00525728" w:rsidP="005E374D">
      <w:pPr>
        <w:spacing w:after="0"/>
        <w:ind w:firstLine="284"/>
      </w:pPr>
      <w:r>
        <w:t>Podemos notar que al perder 0,1grs por año, cada 10 años seria 1grs. Y podríam</w:t>
      </w:r>
      <w:r w:rsidR="00655FAA">
        <w:t>os decir que es proporcional.</w:t>
      </w:r>
    </w:p>
    <w:p w:rsidR="00655FAA" w:rsidRDefault="00655FAA" w:rsidP="005E374D">
      <w:pPr>
        <w:spacing w:after="0"/>
        <w:ind w:firstLine="284"/>
      </w:pPr>
      <w:r>
        <w:t>Es decreciente; su punto máximo son 45grs</w:t>
      </w:r>
      <w:r w:rsidR="0091789A">
        <w:t xml:space="preserve"> y su </w:t>
      </w:r>
      <w:proofErr w:type="spellStart"/>
      <w:r w:rsidR="0091789A">
        <w:t>minimo</w:t>
      </w:r>
      <w:proofErr w:type="spellEnd"/>
      <w:r w:rsidR="0091789A">
        <w:t xml:space="preserve"> 0,1.</w:t>
      </w:r>
      <w:bookmarkStart w:id="0" w:name="_GoBack"/>
      <w:bookmarkEnd w:id="0"/>
    </w:p>
    <w:p w:rsidR="005E374D" w:rsidRDefault="008D1128" w:rsidP="005E374D">
      <w:pPr>
        <w:spacing w:after="0"/>
        <w:ind w:firstLine="284"/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367665</wp:posOffset>
            </wp:positionH>
            <wp:positionV relativeFrom="margin">
              <wp:posOffset>4843780</wp:posOffset>
            </wp:positionV>
            <wp:extent cx="4667250" cy="47434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IDA EL MEDIOAMBIEN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74D" w:rsidRDefault="005E374D" w:rsidP="006F2ED4">
      <w:pPr>
        <w:spacing w:after="0"/>
      </w:pPr>
    </w:p>
    <w:sectPr w:rsidR="005E37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74D"/>
    <w:rsid w:val="0019432F"/>
    <w:rsid w:val="003E0F80"/>
    <w:rsid w:val="00525728"/>
    <w:rsid w:val="005E374D"/>
    <w:rsid w:val="00655FAA"/>
    <w:rsid w:val="006F2ED4"/>
    <w:rsid w:val="007279A3"/>
    <w:rsid w:val="00782A54"/>
    <w:rsid w:val="00895370"/>
    <w:rsid w:val="008D1128"/>
    <w:rsid w:val="0091789A"/>
    <w:rsid w:val="009830FF"/>
    <w:rsid w:val="009E61FF"/>
    <w:rsid w:val="00B249FD"/>
    <w:rsid w:val="00E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883D2D-A4BB-4005-AEE4-46E40EF5C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DEGRADACION</a:t>
            </a:r>
            <a:r>
              <a:rPr lang="en-US" baseline="0"/>
              <a:t> BOTELLAS PLASTICAS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Valores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Hoja1!$A$2:$A$11</c:f>
              <c:numCache>
                <c:formatCode>General</c:formatCode>
                <c:ptCount val="10"/>
                <c:pt idx="0">
                  <c:v>1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</c:numCache>
            </c:numRef>
          </c:xVal>
          <c:yVal>
            <c:numRef>
              <c:f>Hoja1!$B$2:$B$11</c:f>
              <c:numCache>
                <c:formatCode>General</c:formatCode>
                <c:ptCount val="10"/>
                <c:pt idx="0">
                  <c:v>45</c:v>
                </c:pt>
                <c:pt idx="1">
                  <c:v>40</c:v>
                </c:pt>
                <c:pt idx="2">
                  <c:v>35</c:v>
                </c:pt>
                <c:pt idx="3">
                  <c:v>30</c:v>
                </c:pt>
                <c:pt idx="4">
                  <c:v>25</c:v>
                </c:pt>
                <c:pt idx="5">
                  <c:v>20</c:v>
                </c:pt>
                <c:pt idx="6">
                  <c:v>15</c:v>
                </c:pt>
                <c:pt idx="7">
                  <c:v>10</c:v>
                </c:pt>
                <c:pt idx="8">
                  <c:v>5</c:v>
                </c:pt>
                <c:pt idx="9">
                  <c:v>0.1</c:v>
                </c:pt>
              </c:numCache>
            </c:numRef>
          </c:yVal>
          <c:smooth val="1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7965344"/>
        <c:axId val="17965888"/>
      </c:scatterChart>
      <c:valAx>
        <c:axId val="17965344"/>
        <c:scaling>
          <c:orientation val="minMax"/>
          <c:max val="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AR"/>
                  <a:t>AÑOS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A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7965888"/>
        <c:crosses val="autoZero"/>
        <c:crossBetween val="midCat"/>
      </c:valAx>
      <c:valAx>
        <c:axId val="1796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AR"/>
                  <a:t>PESO </a:t>
                </a:r>
                <a:r>
                  <a:rPr lang="es-AR" baseline="0"/>
                  <a:t>(GRS)</a:t>
                </a:r>
                <a:endParaRPr lang="es-A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A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7965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cdscity</Company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 susana arrua</dc:creator>
  <cp:keywords/>
  <dc:description/>
  <cp:lastModifiedBy>virginia susana arrua</cp:lastModifiedBy>
  <cp:revision>5</cp:revision>
  <dcterms:created xsi:type="dcterms:W3CDTF">2021-07-03T15:37:00Z</dcterms:created>
  <dcterms:modified xsi:type="dcterms:W3CDTF">2021-07-03T17:52:00Z</dcterms:modified>
</cp:coreProperties>
</file>