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9F1F" w14:textId="3377404A" w:rsidR="004A4B71" w:rsidRPr="007B4F95" w:rsidRDefault="004A4B71" w:rsidP="007B4F95">
      <w:pPr>
        <w:suppressAutoHyphens/>
        <w:spacing w:line="360" w:lineRule="auto"/>
        <w:ind w:right="-1"/>
        <w:jc w:val="both"/>
        <w:rPr>
          <w:rFonts w:ascii="Arial" w:hAnsi="Arial" w:cs="Arial"/>
          <w:b/>
          <w:bCs/>
          <w:lang w:val="es-ES_tradnl"/>
        </w:rPr>
      </w:pPr>
    </w:p>
    <w:p w14:paraId="7D1D2B0B" w14:textId="55A2DC65" w:rsidR="00C35F6A" w:rsidRDefault="00C35F6A" w:rsidP="00C35F6A">
      <w:pPr>
        <w:rPr>
          <w:rFonts w:eastAsia="Calibri" w:cs="Arial"/>
          <w:b/>
          <w:sz w:val="56"/>
          <w:szCs w:val="56"/>
        </w:rPr>
      </w:pPr>
    </w:p>
    <w:p w14:paraId="7257EDCF" w14:textId="77777777" w:rsidR="00C35F6A" w:rsidRPr="00A6086F" w:rsidRDefault="00C35F6A" w:rsidP="00C35F6A">
      <w:pPr>
        <w:rPr>
          <w:rFonts w:ascii="Calibri" w:eastAsia="Calibri" w:hAnsi="Calibri" w:cs="Calibri"/>
        </w:rPr>
      </w:pPr>
    </w:p>
    <w:p w14:paraId="5A79EFED" w14:textId="79EE0F7B" w:rsidR="004A4B71" w:rsidRPr="00B4172C" w:rsidRDefault="004A4B71" w:rsidP="00B4172C">
      <w:pPr>
        <w:spacing w:after="80"/>
        <w:ind w:right="566"/>
        <w:jc w:val="center"/>
        <w:rPr>
          <w:rFonts w:ascii="Arial Narrow" w:hAnsi="Arial Narrow" w:cs="Arial"/>
          <w:b/>
          <w:sz w:val="70"/>
          <w:szCs w:val="70"/>
        </w:rPr>
      </w:pPr>
      <w:r w:rsidRPr="00B4172C">
        <w:rPr>
          <w:rFonts w:ascii="Arial Narrow" w:hAnsi="Arial Narrow" w:cs="Arial"/>
          <w:b/>
          <w:sz w:val="70"/>
          <w:szCs w:val="70"/>
        </w:rPr>
        <w:t>PRO</w:t>
      </w:r>
      <w:r w:rsidR="006B1108" w:rsidRPr="00B4172C">
        <w:rPr>
          <w:rFonts w:ascii="Arial Narrow" w:hAnsi="Arial Narrow" w:cs="Arial"/>
          <w:b/>
          <w:sz w:val="70"/>
          <w:szCs w:val="70"/>
        </w:rPr>
        <w:t>G</w:t>
      </w:r>
      <w:r w:rsidR="00B4172C" w:rsidRPr="00B4172C">
        <w:rPr>
          <w:rFonts w:ascii="Arial Narrow" w:hAnsi="Arial Narrow" w:cs="Arial"/>
          <w:b/>
          <w:sz w:val="70"/>
          <w:szCs w:val="70"/>
        </w:rPr>
        <w:t xml:space="preserve">RAMA DE </w:t>
      </w:r>
      <w:r w:rsidRPr="00B4172C">
        <w:rPr>
          <w:rFonts w:ascii="Arial Narrow" w:hAnsi="Arial Narrow" w:cs="Arial"/>
          <w:b/>
          <w:sz w:val="70"/>
          <w:szCs w:val="70"/>
        </w:rPr>
        <w:t>VIGILANCIA VIDA SALUDABLE</w:t>
      </w:r>
      <w:r w:rsidR="00B4172C" w:rsidRPr="00B4172C">
        <w:rPr>
          <w:rFonts w:ascii="Arial Narrow" w:hAnsi="Arial Narrow" w:cs="Arial"/>
          <w:b/>
          <w:sz w:val="70"/>
          <w:szCs w:val="70"/>
        </w:rPr>
        <w:t xml:space="preserve"> </w:t>
      </w:r>
    </w:p>
    <w:p w14:paraId="001FFF67" w14:textId="77777777" w:rsidR="00B4172C" w:rsidRPr="00B4172C" w:rsidRDefault="00B4172C" w:rsidP="00B4172C">
      <w:pPr>
        <w:spacing w:after="80"/>
        <w:ind w:right="566"/>
        <w:jc w:val="center"/>
        <w:rPr>
          <w:rFonts w:ascii="Arial Narrow" w:hAnsi="Arial Narrow" w:cs="Arial"/>
          <w:b/>
          <w:sz w:val="56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3261"/>
      </w:tblGrid>
      <w:tr w:rsidR="005A147B" w:rsidRPr="00530373" w14:paraId="1D3ADA16" w14:textId="77777777" w:rsidTr="0032484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7922" w14:textId="66F9968A" w:rsidR="005A147B" w:rsidRPr="00530373" w:rsidRDefault="00C20BE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530373">
              <w:rPr>
                <w:rFonts w:ascii="Arial Narrow" w:hAnsi="Arial Narrow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BE95DCA" wp14:editId="7C04664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204470</wp:posOffset>
                  </wp:positionV>
                  <wp:extent cx="1835785" cy="1113790"/>
                  <wp:effectExtent l="0" t="114300" r="0" b="48260"/>
                  <wp:wrapNone/>
                  <wp:docPr id="9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FDEBA7-1BF5-4D1C-1DF6-FC26FAE314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17FDEBA7-1BF5-4D1C-1DF6-FC26FAE314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82705">
                            <a:off x="0" y="0"/>
                            <a:ext cx="1835785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47B" w:rsidRPr="00530373">
              <w:rPr>
                <w:rFonts w:ascii="Arial Narrow" w:eastAsia="Calibri" w:hAnsi="Arial Narrow" w:cs="Calibri"/>
                <w:sz w:val="24"/>
                <w:szCs w:val="24"/>
              </w:rPr>
              <w:t>ELABORADO POR: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EEE9" w14:textId="77777777" w:rsidR="005A147B" w:rsidRPr="00530373" w:rsidRDefault="005A147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530373">
              <w:rPr>
                <w:rFonts w:ascii="Arial Narrow" w:eastAsia="Calibri" w:hAnsi="Arial Narrow" w:cs="Calibri"/>
                <w:sz w:val="24"/>
                <w:szCs w:val="24"/>
              </w:rPr>
              <w:t>REVISADO POR: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2728" w14:textId="77777777" w:rsidR="005A147B" w:rsidRPr="00530373" w:rsidRDefault="005A147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530373">
              <w:rPr>
                <w:rFonts w:ascii="Arial Narrow" w:eastAsia="Calibri" w:hAnsi="Arial Narrow" w:cs="Calibri"/>
                <w:sz w:val="24"/>
                <w:szCs w:val="24"/>
              </w:rPr>
              <w:t>APROBADO POR:</w:t>
            </w:r>
          </w:p>
        </w:tc>
      </w:tr>
      <w:tr w:rsidR="00C20BEB" w:rsidRPr="00530373" w14:paraId="5AD9232D" w14:textId="77777777" w:rsidTr="00B24B3F">
        <w:trPr>
          <w:trHeight w:val="145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7BAE" w14:textId="0D7F47FE" w:rsidR="00C20BEB" w:rsidRPr="00530373" w:rsidRDefault="00C20BE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AA4A" w14:textId="2BA06F84" w:rsidR="00C20BEB" w:rsidRPr="00530373" w:rsidRDefault="00C20BE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7E7" w14:textId="3A9E9CF1" w:rsidR="00C20BEB" w:rsidRPr="00530373" w:rsidRDefault="00C20BEB" w:rsidP="00B4172C">
            <w:pPr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</w:p>
        </w:tc>
      </w:tr>
      <w:tr w:rsidR="005A147B" w:rsidRPr="00530373" w14:paraId="3456B5C5" w14:textId="77777777" w:rsidTr="00324844">
        <w:trPr>
          <w:trHeight w:val="48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6045" w14:textId="5DA15A05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 xml:space="preserve">Fecha:         </w:t>
            </w:r>
            <w:r w:rsidR="00C35F6A" w:rsidRPr="00B4172C">
              <w:rPr>
                <w:rFonts w:ascii="Arial Narrow" w:eastAsia="Calibri" w:hAnsi="Arial Narrow" w:cs="Calibri"/>
                <w:b/>
                <w:szCs w:val="24"/>
              </w:rPr>
              <w:t>15</w:t>
            </w:r>
            <w:r w:rsidRPr="00B4172C">
              <w:rPr>
                <w:rFonts w:ascii="Arial Narrow" w:eastAsia="Calibri" w:hAnsi="Arial Narrow" w:cs="Calibri"/>
                <w:b/>
                <w:szCs w:val="24"/>
              </w:rPr>
              <w:t>/0</w:t>
            </w:r>
            <w:r w:rsidR="00024482" w:rsidRPr="00B4172C">
              <w:rPr>
                <w:rFonts w:ascii="Arial Narrow" w:eastAsia="Calibri" w:hAnsi="Arial Narrow" w:cs="Calibri"/>
                <w:b/>
                <w:szCs w:val="24"/>
              </w:rPr>
              <w:t>3</w:t>
            </w:r>
            <w:r w:rsidRPr="00B4172C">
              <w:rPr>
                <w:rFonts w:ascii="Arial Narrow" w:eastAsia="Calibri" w:hAnsi="Arial Narrow" w:cs="Calibri"/>
                <w:b/>
                <w:szCs w:val="24"/>
              </w:rPr>
              <w:t>/2</w:t>
            </w:r>
            <w:r w:rsidR="00024482" w:rsidRPr="00B4172C">
              <w:rPr>
                <w:rFonts w:ascii="Arial Narrow" w:eastAsia="Calibri" w:hAnsi="Arial Narrow" w:cs="Calibri"/>
                <w:b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18A0" w14:textId="77777777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Fecha: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78A3" w14:textId="77777777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Fecha:</w:t>
            </w:r>
          </w:p>
        </w:tc>
      </w:tr>
      <w:tr w:rsidR="005A147B" w:rsidRPr="00530373" w14:paraId="0398C771" w14:textId="77777777" w:rsidTr="0032484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1503" w14:textId="77777777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Cargo:</w:t>
            </w:r>
          </w:p>
          <w:p w14:paraId="689B1B1C" w14:textId="58263B33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Médico Ocupacional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3E8D" w14:textId="38028A86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Cargo: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49AA" w14:textId="5488F5C5" w:rsidR="005A147B" w:rsidRPr="00B4172C" w:rsidRDefault="005A147B" w:rsidP="00B4172C">
            <w:pPr>
              <w:jc w:val="center"/>
              <w:rPr>
                <w:rFonts w:ascii="Arial Narrow" w:eastAsia="Calibri" w:hAnsi="Arial Narrow" w:cs="Calibri"/>
                <w:b/>
                <w:szCs w:val="24"/>
              </w:rPr>
            </w:pPr>
            <w:r w:rsidRPr="00B4172C">
              <w:rPr>
                <w:rFonts w:ascii="Arial Narrow" w:eastAsia="Calibri" w:hAnsi="Arial Narrow" w:cs="Calibri"/>
                <w:b/>
                <w:szCs w:val="24"/>
              </w:rPr>
              <w:t>Cargo:</w:t>
            </w:r>
          </w:p>
        </w:tc>
      </w:tr>
    </w:tbl>
    <w:p w14:paraId="7751E280" w14:textId="37CABE18" w:rsidR="008442BA" w:rsidRPr="00530373" w:rsidRDefault="008442B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77EB6DC4" w14:textId="1DDEEA3F" w:rsidR="005A147B" w:rsidRPr="00530373" w:rsidRDefault="005A147B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BCD380D" w14:textId="33BE9548" w:rsidR="005A147B" w:rsidRPr="00530373" w:rsidRDefault="005A147B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3171B8A2" w14:textId="72C4F1A5" w:rsidR="00C35F6A" w:rsidRPr="00530373" w:rsidRDefault="00C35F6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8773C22" w14:textId="614A9B1F" w:rsidR="00C35F6A" w:rsidRPr="00530373" w:rsidRDefault="00C35F6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62DEC00" w14:textId="2AC37985" w:rsidR="00C35F6A" w:rsidRPr="00530373" w:rsidRDefault="00C35F6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8199BAA" w14:textId="79759302" w:rsidR="00C35F6A" w:rsidRPr="00530373" w:rsidRDefault="00C35F6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E95B428" w14:textId="34AA3EF9" w:rsidR="00C35F6A" w:rsidRDefault="00C35F6A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23EA31D" w14:textId="38043C0B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158047CB" w14:textId="754F0066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72CF3818" w14:textId="63EDF4BE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3AD30600" w14:textId="4C99F3D5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492C174F" w14:textId="3B86FEE0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44ECB4A9" w14:textId="77777777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50F1D28C" w14:textId="68272F1B" w:rsidR="00B4172C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42470E61" w14:textId="77777777" w:rsidR="00B4172C" w:rsidRPr="00530373" w:rsidRDefault="00B4172C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886F317" w14:textId="13F2795A" w:rsidR="005A147B" w:rsidRPr="00530373" w:rsidRDefault="005A147B" w:rsidP="001E299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46AF51CC" w14:textId="77777777" w:rsidR="00A61CCE" w:rsidRPr="00530373" w:rsidRDefault="00A61CCE" w:rsidP="00A61CCE">
      <w:pPr>
        <w:pStyle w:val="Prrafodelista"/>
        <w:spacing w:after="0" w:line="240" w:lineRule="auto"/>
        <w:ind w:left="1146"/>
        <w:rPr>
          <w:rFonts w:ascii="Arial Narrow" w:hAnsi="Arial Narrow" w:cs="Arial"/>
          <w:sz w:val="24"/>
          <w:szCs w:val="24"/>
        </w:rPr>
      </w:pPr>
    </w:p>
    <w:p w14:paraId="7F8222A1" w14:textId="3300F477" w:rsidR="001E2995" w:rsidRPr="00530373" w:rsidRDefault="001E2995" w:rsidP="00674890">
      <w:pPr>
        <w:pStyle w:val="Prrafodelista"/>
        <w:numPr>
          <w:ilvl w:val="0"/>
          <w:numId w:val="9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lastRenderedPageBreak/>
        <w:t>OBJETIVO</w:t>
      </w:r>
    </w:p>
    <w:p w14:paraId="3E776603" w14:textId="77777777" w:rsidR="001E2995" w:rsidRPr="00530373" w:rsidRDefault="001E2995" w:rsidP="001E2995">
      <w:pPr>
        <w:pStyle w:val="Prrafodelista"/>
        <w:spacing w:after="0" w:line="240" w:lineRule="auto"/>
        <w:ind w:left="426"/>
        <w:rPr>
          <w:rFonts w:ascii="Arial Narrow" w:hAnsi="Arial Narrow" w:cs="Arial"/>
          <w:sz w:val="24"/>
          <w:szCs w:val="24"/>
        </w:rPr>
      </w:pPr>
    </w:p>
    <w:p w14:paraId="05914DBF" w14:textId="7CED9AF6" w:rsidR="001E2995" w:rsidRPr="00530373" w:rsidRDefault="001E2995" w:rsidP="00A61CCE">
      <w:pPr>
        <w:pStyle w:val="Prrafodelista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 xml:space="preserve">Realizar la vigilancia médica </w:t>
      </w:r>
      <w:r w:rsidR="00290088" w:rsidRPr="00530373">
        <w:rPr>
          <w:rFonts w:ascii="Arial Narrow" w:hAnsi="Arial Narrow" w:cs="Arial"/>
          <w:sz w:val="24"/>
          <w:szCs w:val="24"/>
          <w:lang w:val="es-PE"/>
        </w:rPr>
        <w:t>de salud</w:t>
      </w:r>
      <w:r w:rsidRPr="00530373">
        <w:rPr>
          <w:rFonts w:ascii="Arial Narrow" w:hAnsi="Arial Narrow" w:cs="Arial"/>
          <w:sz w:val="24"/>
          <w:szCs w:val="24"/>
          <w:lang w:val="es-PE"/>
        </w:rPr>
        <w:t xml:space="preserve"> en</w:t>
      </w:r>
      <w:r w:rsidR="0026641A" w:rsidRPr="00530373">
        <w:rPr>
          <w:rFonts w:ascii="Arial Narrow" w:hAnsi="Arial Narrow" w:cs="Arial"/>
          <w:sz w:val="24"/>
          <w:szCs w:val="24"/>
          <w:lang w:val="es-PE"/>
        </w:rPr>
        <w:t xml:space="preserve"> los trabajadores</w:t>
      </w:r>
      <w:r w:rsidR="00290088" w:rsidRPr="00530373">
        <w:rPr>
          <w:rFonts w:ascii="Arial Narrow" w:hAnsi="Arial Narrow" w:cs="Arial"/>
          <w:sz w:val="24"/>
          <w:szCs w:val="24"/>
          <w:lang w:val="es-PE"/>
        </w:rPr>
        <w:t xml:space="preserve"> de la </w:t>
      </w:r>
      <w:r w:rsidR="0066664C">
        <w:rPr>
          <w:rFonts w:ascii="Arial Narrow" w:hAnsi="Arial Narrow" w:cs="Arial"/>
          <w:sz w:val="24"/>
          <w:szCs w:val="24"/>
          <w:lang w:val="es-PE"/>
        </w:rPr>
        <w:t>institución</w:t>
      </w:r>
      <w:r w:rsidRPr="00530373">
        <w:rPr>
          <w:rFonts w:ascii="Arial Narrow" w:hAnsi="Arial Narrow" w:cs="Arial"/>
          <w:sz w:val="24"/>
          <w:szCs w:val="24"/>
          <w:lang w:val="es-PE"/>
        </w:rPr>
        <w:t>.</w:t>
      </w:r>
    </w:p>
    <w:p w14:paraId="0E94F754" w14:textId="77777777" w:rsidR="00A61CCE" w:rsidRPr="00530373" w:rsidRDefault="00A61CCE" w:rsidP="00A61CCE">
      <w:pPr>
        <w:pStyle w:val="Prrafodelista"/>
        <w:spacing w:after="0" w:line="240" w:lineRule="exact"/>
        <w:ind w:left="714"/>
        <w:jc w:val="both"/>
        <w:rPr>
          <w:rFonts w:ascii="Arial Narrow" w:hAnsi="Arial Narrow" w:cs="Arial"/>
          <w:sz w:val="24"/>
          <w:szCs w:val="24"/>
          <w:lang w:val="es-PE"/>
        </w:rPr>
      </w:pPr>
    </w:p>
    <w:p w14:paraId="23FCF2A6" w14:textId="05F3F43B" w:rsidR="00A61CCE" w:rsidRPr="00530373" w:rsidRDefault="001E2995" w:rsidP="00A61CCE">
      <w:pPr>
        <w:pStyle w:val="Prrafodelista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Promover el desarrollo de conductas saludables de alimentación con la participación de todos los trabajadores.</w:t>
      </w:r>
    </w:p>
    <w:p w14:paraId="7AED2551" w14:textId="77777777" w:rsidR="00A61CCE" w:rsidRPr="00530373" w:rsidRDefault="00A61CCE" w:rsidP="00A61CCE">
      <w:pPr>
        <w:spacing w:after="0" w:line="240" w:lineRule="exact"/>
        <w:jc w:val="both"/>
        <w:rPr>
          <w:rFonts w:ascii="Arial Narrow" w:hAnsi="Arial Narrow" w:cs="Arial"/>
          <w:sz w:val="24"/>
          <w:szCs w:val="24"/>
        </w:rPr>
      </w:pPr>
    </w:p>
    <w:p w14:paraId="323FDAFC" w14:textId="04676E70" w:rsidR="001E2995" w:rsidRPr="00530373" w:rsidRDefault="001E2995" w:rsidP="00A61CCE">
      <w:pPr>
        <w:pStyle w:val="Prrafodelista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Fomentar la modificación de hábitos nocivos que influyen negativamente en la salud de los trabajadores.</w:t>
      </w:r>
    </w:p>
    <w:p w14:paraId="0F047CA8" w14:textId="77777777" w:rsidR="00A61CCE" w:rsidRPr="00530373" w:rsidRDefault="00A61CCE" w:rsidP="00A61CCE">
      <w:pPr>
        <w:spacing w:after="0" w:line="240" w:lineRule="exact"/>
        <w:jc w:val="both"/>
        <w:rPr>
          <w:rFonts w:ascii="Arial Narrow" w:hAnsi="Arial Narrow" w:cs="Arial"/>
          <w:sz w:val="24"/>
          <w:szCs w:val="24"/>
        </w:rPr>
      </w:pPr>
    </w:p>
    <w:p w14:paraId="56C0CE90" w14:textId="77777777" w:rsidR="001E2995" w:rsidRPr="00530373" w:rsidRDefault="001E2995" w:rsidP="00A61CCE">
      <w:pPr>
        <w:pStyle w:val="Prrafodelista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Promover la cultura preventiva mediante la educación de estilos de vida saludables.</w:t>
      </w:r>
    </w:p>
    <w:p w14:paraId="3DC13C0F" w14:textId="77777777" w:rsidR="001E2995" w:rsidRPr="00530373" w:rsidRDefault="001E2995" w:rsidP="001E2995">
      <w:pPr>
        <w:pStyle w:val="Prrafodelista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3929EBCF" w14:textId="2A7D592C" w:rsidR="001E2995" w:rsidRPr="00530373" w:rsidRDefault="001E2995" w:rsidP="0067489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bookmarkStart w:id="0" w:name="OLE_LINK1"/>
      <w:bookmarkStart w:id="1" w:name="OLE_LINK2"/>
      <w:r w:rsidRPr="00530373">
        <w:rPr>
          <w:rFonts w:ascii="Arial Narrow" w:hAnsi="Arial Narrow" w:cs="Arial"/>
          <w:b/>
          <w:sz w:val="24"/>
          <w:szCs w:val="24"/>
        </w:rPr>
        <w:t>ALCANCE</w:t>
      </w:r>
      <w:bookmarkEnd w:id="0"/>
      <w:bookmarkEnd w:id="1"/>
    </w:p>
    <w:p w14:paraId="18482E4E" w14:textId="77777777" w:rsidR="001E2995" w:rsidRPr="00530373" w:rsidRDefault="001E2995" w:rsidP="001E2995">
      <w:pPr>
        <w:pStyle w:val="Prrafodelista"/>
        <w:spacing w:after="0" w:line="240" w:lineRule="auto"/>
        <w:ind w:left="426"/>
        <w:jc w:val="both"/>
        <w:rPr>
          <w:rFonts w:ascii="Arial Narrow" w:hAnsi="Arial Narrow" w:cs="Arial"/>
          <w:b/>
          <w:sz w:val="24"/>
          <w:szCs w:val="24"/>
        </w:rPr>
      </w:pPr>
    </w:p>
    <w:p w14:paraId="420DC7B0" w14:textId="425ED5DD" w:rsidR="001E2995" w:rsidRPr="00530373" w:rsidRDefault="0026641A" w:rsidP="006A6BFF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 xml:space="preserve">Trabajadores </w:t>
      </w:r>
      <w:r w:rsidR="00993DBB" w:rsidRPr="00530373">
        <w:rPr>
          <w:rFonts w:ascii="Arial Narrow" w:hAnsi="Arial Narrow" w:cs="Arial"/>
          <w:sz w:val="24"/>
          <w:szCs w:val="24"/>
          <w:lang w:val="es-PE"/>
        </w:rPr>
        <w:t xml:space="preserve">de la </w:t>
      </w:r>
      <w:r w:rsidR="0066664C">
        <w:rPr>
          <w:rFonts w:ascii="Arial Narrow" w:hAnsi="Arial Narrow" w:cs="Arial"/>
          <w:sz w:val="24"/>
          <w:szCs w:val="24"/>
          <w:lang w:val="es-PE"/>
        </w:rPr>
        <w:t>institución</w:t>
      </w:r>
      <w:r w:rsidR="00993DBB" w:rsidRPr="00530373">
        <w:rPr>
          <w:rFonts w:ascii="Arial Narrow" w:hAnsi="Arial Narrow" w:cs="Arial"/>
          <w:sz w:val="24"/>
          <w:szCs w:val="24"/>
          <w:lang w:val="es-PE"/>
        </w:rPr>
        <w:t xml:space="preserve"> </w:t>
      </w:r>
      <w:r w:rsidRPr="00530373">
        <w:rPr>
          <w:rFonts w:ascii="Arial Narrow" w:hAnsi="Arial Narrow" w:cs="Arial"/>
          <w:sz w:val="24"/>
          <w:szCs w:val="24"/>
          <w:lang w:val="es-PE"/>
        </w:rPr>
        <w:t>con alteraciones en el peso, enfermedades cardiovasculares</w:t>
      </w:r>
      <w:r w:rsidR="005A3EFF" w:rsidRPr="00530373">
        <w:rPr>
          <w:rFonts w:ascii="Arial Narrow" w:hAnsi="Arial Narrow" w:cs="Arial"/>
          <w:sz w:val="24"/>
          <w:szCs w:val="24"/>
          <w:lang w:val="es-PE"/>
        </w:rPr>
        <w:t xml:space="preserve">, </w:t>
      </w:r>
      <w:r w:rsidRPr="00530373">
        <w:rPr>
          <w:rFonts w:ascii="Arial Narrow" w:hAnsi="Arial Narrow" w:cs="Arial"/>
          <w:sz w:val="24"/>
          <w:szCs w:val="24"/>
          <w:lang w:val="es-PE"/>
        </w:rPr>
        <w:t>endocrinológicas</w:t>
      </w:r>
      <w:r w:rsidR="005A3EFF" w:rsidRPr="00530373">
        <w:rPr>
          <w:rFonts w:ascii="Arial Narrow" w:hAnsi="Arial Narrow" w:cs="Arial"/>
          <w:sz w:val="24"/>
          <w:szCs w:val="24"/>
          <w:lang w:val="es-PE"/>
        </w:rPr>
        <w:t xml:space="preserve"> como diabetes mellitus y dislipidemias.</w:t>
      </w:r>
    </w:p>
    <w:p w14:paraId="0DE234BF" w14:textId="77777777" w:rsidR="00674890" w:rsidRPr="00530373" w:rsidRDefault="00674890" w:rsidP="00674890">
      <w:pPr>
        <w:pStyle w:val="Prrafodelista"/>
        <w:ind w:left="714"/>
        <w:jc w:val="both"/>
        <w:rPr>
          <w:rFonts w:ascii="Arial Narrow" w:hAnsi="Arial Narrow" w:cs="Arial"/>
          <w:sz w:val="24"/>
          <w:szCs w:val="24"/>
          <w:lang w:val="es-PE"/>
        </w:rPr>
      </w:pPr>
    </w:p>
    <w:p w14:paraId="5EAE5C78" w14:textId="0BAAEBC4" w:rsidR="00674890" w:rsidRPr="00530373" w:rsidRDefault="00674890" w:rsidP="00674890">
      <w:pPr>
        <w:pStyle w:val="Prrafodelista"/>
        <w:numPr>
          <w:ilvl w:val="0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BASE LEGAL</w:t>
      </w:r>
    </w:p>
    <w:p w14:paraId="621E404F" w14:textId="77777777" w:rsidR="00674890" w:rsidRPr="00530373" w:rsidRDefault="00674890" w:rsidP="00674890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3D95F2F0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Constitución Política del Perú, Artículo 7.</w:t>
      </w:r>
    </w:p>
    <w:p w14:paraId="3C95ABAB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 xml:space="preserve">Ley 26842, Ley General de Salud (en especial: cap. </w:t>
      </w:r>
      <w:r w:rsidRPr="00530373">
        <w:rPr>
          <w:rFonts w:ascii="Arial Narrow" w:hAnsi="Arial Narrow" w:cs="Arial"/>
          <w:sz w:val="24"/>
          <w:szCs w:val="24"/>
          <w:lang w:val="en-US"/>
        </w:rPr>
        <w:t xml:space="preserve">VI Art. 98°, cap. VII art. 100°, </w:t>
      </w:r>
      <w:proofErr w:type="spellStart"/>
      <w:r w:rsidRPr="00530373">
        <w:rPr>
          <w:rFonts w:ascii="Arial Narrow" w:hAnsi="Arial Narrow" w:cs="Arial"/>
          <w:sz w:val="24"/>
          <w:szCs w:val="24"/>
          <w:lang w:val="en-US"/>
        </w:rPr>
        <w:t>Título</w:t>
      </w:r>
      <w:proofErr w:type="spellEnd"/>
      <w:r w:rsidRPr="00530373">
        <w:rPr>
          <w:rFonts w:ascii="Arial Narrow" w:hAnsi="Arial Narrow" w:cs="Arial"/>
          <w:sz w:val="24"/>
          <w:szCs w:val="24"/>
          <w:lang w:val="en-US"/>
        </w:rPr>
        <w:t xml:space="preserve"> IV art.  117°).</w:t>
      </w:r>
    </w:p>
    <w:p w14:paraId="54E787BA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 xml:space="preserve">Ley </w:t>
      </w:r>
      <w:proofErr w:type="spellStart"/>
      <w:r w:rsidRPr="00530373">
        <w:rPr>
          <w:rFonts w:ascii="Arial Narrow" w:hAnsi="Arial Narrow" w:cs="Arial"/>
          <w:sz w:val="24"/>
          <w:szCs w:val="24"/>
          <w:lang w:val="es-PE"/>
        </w:rPr>
        <w:t>N°</w:t>
      </w:r>
      <w:proofErr w:type="spellEnd"/>
      <w:r w:rsidRPr="00530373">
        <w:rPr>
          <w:rFonts w:ascii="Arial Narrow" w:hAnsi="Arial Narrow" w:cs="Arial"/>
          <w:sz w:val="24"/>
          <w:szCs w:val="24"/>
          <w:lang w:val="es-PE"/>
        </w:rPr>
        <w:t xml:space="preserve"> 28705 "Ley General para la Prevención y Control de los Riesgos del Consumo del Tabaco"</w:t>
      </w:r>
    </w:p>
    <w:p w14:paraId="514EC4C9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 xml:space="preserve">La Salud Integral: Compromiso de Todos - El Modelo de Atención Integral de Salud», aprobado por Resolución Ministerial </w:t>
      </w:r>
      <w:proofErr w:type="spellStart"/>
      <w:r w:rsidRPr="00530373">
        <w:rPr>
          <w:rFonts w:ascii="Arial Narrow" w:hAnsi="Arial Narrow" w:cs="Arial"/>
          <w:sz w:val="24"/>
          <w:szCs w:val="24"/>
          <w:lang w:val="es-PE"/>
        </w:rPr>
        <w:t>N°</w:t>
      </w:r>
      <w:proofErr w:type="spellEnd"/>
      <w:r w:rsidRPr="00530373">
        <w:rPr>
          <w:rFonts w:ascii="Arial Narrow" w:hAnsi="Arial Narrow" w:cs="Arial"/>
          <w:sz w:val="24"/>
          <w:szCs w:val="24"/>
          <w:lang w:val="es-PE"/>
        </w:rPr>
        <w:t xml:space="preserve"> 729-2003-SA/DM.</w:t>
      </w:r>
    </w:p>
    <w:p w14:paraId="55E0212B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Guía Técnica para la valoración nutricional antropométrica de la persona adulta-MINSA.</w:t>
      </w:r>
    </w:p>
    <w:p w14:paraId="126559C6" w14:textId="77777777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R.M. 312-2011 MINSA, Aprueban Documento Técnico y Protocolos de Exámenes Médico Ocupacionales y Guías de Diagnóstico de los Exámenes Médicos obligatorios por actividad.</w:t>
      </w:r>
    </w:p>
    <w:p w14:paraId="10E2A876" w14:textId="75EE4542" w:rsidR="00674890" w:rsidRPr="00530373" w:rsidRDefault="00674890" w:rsidP="00674890">
      <w:pPr>
        <w:pStyle w:val="Prrafodelista"/>
        <w:numPr>
          <w:ilvl w:val="0"/>
          <w:numId w:val="4"/>
        </w:numPr>
        <w:ind w:left="924" w:hanging="357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Guías de Evaluación Médica Ocupacional CENSOPAS/INS/MINSA.</w:t>
      </w:r>
    </w:p>
    <w:p w14:paraId="25B27737" w14:textId="77777777" w:rsidR="001E2995" w:rsidRPr="00530373" w:rsidRDefault="001E2995" w:rsidP="001E2995">
      <w:pPr>
        <w:pStyle w:val="Prrafodelista"/>
        <w:spacing w:after="0" w:line="240" w:lineRule="auto"/>
        <w:ind w:left="360"/>
        <w:jc w:val="both"/>
        <w:rPr>
          <w:rFonts w:ascii="Arial Narrow" w:hAnsi="Arial Narrow"/>
          <w:sz w:val="24"/>
          <w:szCs w:val="24"/>
          <w:lang w:val="es-PE"/>
        </w:rPr>
      </w:pPr>
    </w:p>
    <w:p w14:paraId="4A944F5F" w14:textId="10E346CC" w:rsidR="001E2995" w:rsidRPr="00530373" w:rsidRDefault="001E2995" w:rsidP="00674890">
      <w:pPr>
        <w:pStyle w:val="Prrafodelista"/>
        <w:numPr>
          <w:ilvl w:val="0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DEFINICIONES</w:t>
      </w:r>
    </w:p>
    <w:p w14:paraId="36B5D9E9" w14:textId="77777777" w:rsidR="00C158EC" w:rsidRPr="00530373" w:rsidRDefault="00C158EC" w:rsidP="00C158EC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797596C8" w14:textId="77777777" w:rsidR="001E2995" w:rsidRPr="00530373" w:rsidRDefault="001E2995" w:rsidP="001E2995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2F268060" w14:textId="6279406C" w:rsidR="001E2995" w:rsidRPr="00530373" w:rsidRDefault="008A531C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ALIMENTACIÓ</w:t>
      </w:r>
      <w:r w:rsidR="001E2995" w:rsidRPr="00530373">
        <w:rPr>
          <w:rFonts w:ascii="Arial Narrow" w:hAnsi="Arial Narrow" w:cs="Arial"/>
          <w:b/>
          <w:sz w:val="24"/>
          <w:szCs w:val="24"/>
        </w:rPr>
        <w:t>N SALUDABLE</w:t>
      </w:r>
    </w:p>
    <w:p w14:paraId="7317B751" w14:textId="77777777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114C3103" w14:textId="074FF79A" w:rsidR="00A61CCE" w:rsidRPr="00530373" w:rsidRDefault="001E2995" w:rsidP="000A454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>Es la dieta que ayuda al buen funcionamiento del organismo. Por lo general implica la ingesta de alimentos variados para recibir todo tipo de nutrientes.</w:t>
      </w:r>
    </w:p>
    <w:p w14:paraId="21DA9202" w14:textId="59202001" w:rsidR="00993DBB" w:rsidRPr="00530373" w:rsidRDefault="00993DBB" w:rsidP="000A454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4078B8EE" w14:textId="725B51E2" w:rsidR="00993DBB" w:rsidRPr="00530373" w:rsidRDefault="00993DBB" w:rsidP="000A454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3461399F" w14:textId="10EC5F9B" w:rsidR="00993DBB" w:rsidRPr="00530373" w:rsidRDefault="00993DBB" w:rsidP="000A454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571C84CA" w14:textId="77777777" w:rsidR="00993DBB" w:rsidRPr="00530373" w:rsidRDefault="00993DBB" w:rsidP="000A454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15860B95" w14:textId="77777777" w:rsidR="00FA1A37" w:rsidRPr="00530373" w:rsidRDefault="00FA1A37" w:rsidP="00674890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2771464" w14:textId="77777777" w:rsidR="00FA1A37" w:rsidRPr="00530373" w:rsidRDefault="00FA1A37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 xml:space="preserve">DIABETES </w:t>
      </w:r>
      <w:proofErr w:type="spellStart"/>
      <w:r w:rsidRPr="00530373">
        <w:rPr>
          <w:rFonts w:ascii="Arial Narrow" w:hAnsi="Arial Narrow" w:cs="Arial"/>
          <w:b/>
          <w:sz w:val="24"/>
          <w:szCs w:val="24"/>
        </w:rPr>
        <w:t>MEL</w:t>
      </w:r>
      <w:r w:rsidR="00744A93" w:rsidRPr="00530373">
        <w:rPr>
          <w:rFonts w:ascii="Arial Narrow" w:hAnsi="Arial Narrow" w:cs="Arial"/>
          <w:b/>
          <w:sz w:val="24"/>
          <w:szCs w:val="24"/>
        </w:rPr>
        <w:t>Ll</w:t>
      </w:r>
      <w:r w:rsidRPr="00530373">
        <w:rPr>
          <w:rFonts w:ascii="Arial Narrow" w:hAnsi="Arial Narrow" w:cs="Arial"/>
          <w:b/>
          <w:sz w:val="24"/>
          <w:szCs w:val="24"/>
        </w:rPr>
        <w:t>TUS</w:t>
      </w:r>
      <w:proofErr w:type="spellEnd"/>
    </w:p>
    <w:p w14:paraId="3D56222F" w14:textId="77777777" w:rsidR="00FA1A37" w:rsidRPr="00530373" w:rsidRDefault="00FA1A37" w:rsidP="00FA1A37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2C6A4775" w14:textId="118D5EC3" w:rsidR="00FA1A37" w:rsidRPr="00581F1B" w:rsidRDefault="00FA1A37" w:rsidP="00581F1B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shd w:val="clear" w:color="auto" w:fill="FFFFFF"/>
        </w:rPr>
      </w:pPr>
      <w:r w:rsidRPr="00530373">
        <w:rPr>
          <w:rFonts w:ascii="Arial Narrow" w:hAnsi="Arial Narrow" w:cs="Arial"/>
          <w:sz w:val="24"/>
          <w:szCs w:val="24"/>
          <w:shd w:val="clear" w:color="auto" w:fill="FFFFFF"/>
        </w:rPr>
        <w:t>Es un conjunto de </w:t>
      </w:r>
      <w:hyperlink r:id="rId8" w:tooltip="Enfermedades metabólicas" w:history="1">
        <w:r w:rsidRPr="00530373">
          <w:rPr>
            <w:rStyle w:val="Hipervnculo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</w:rPr>
          <w:t>trastornos metabólicos</w:t>
        </w:r>
      </w:hyperlink>
      <w:r w:rsidRPr="00530373">
        <w:rPr>
          <w:rFonts w:ascii="Arial Narrow" w:hAnsi="Arial Narrow" w:cs="Arial"/>
          <w:sz w:val="24"/>
          <w:szCs w:val="24"/>
          <w:shd w:val="clear" w:color="auto" w:fill="FFFFFF"/>
        </w:rPr>
        <w:t> cuya característica común principal es la presencia de concentraciones elevadas de </w:t>
      </w:r>
      <w:hyperlink r:id="rId9" w:tooltip="Glucosa" w:history="1">
        <w:r w:rsidRPr="00530373">
          <w:rPr>
            <w:rStyle w:val="Hipervnculo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</w:rPr>
          <w:t>glucosa</w:t>
        </w:r>
      </w:hyperlink>
      <w:r w:rsidRPr="00530373">
        <w:rPr>
          <w:rFonts w:ascii="Arial Narrow" w:hAnsi="Arial Narrow" w:cs="Arial"/>
          <w:sz w:val="24"/>
          <w:szCs w:val="24"/>
          <w:shd w:val="clear" w:color="auto" w:fill="FFFFFF"/>
        </w:rPr>
        <w:t xml:space="preserve"> en la sangre de manera persistente o crónica, debido ya sea a un defecto en la </w:t>
      </w:r>
      <w:r w:rsidRPr="00581F1B">
        <w:rPr>
          <w:rFonts w:ascii="Arial Narrow" w:hAnsi="Arial Narrow" w:cs="Arial"/>
          <w:sz w:val="24"/>
          <w:szCs w:val="24"/>
          <w:shd w:val="clear" w:color="auto" w:fill="FFFFFF"/>
        </w:rPr>
        <w:t>producción de </w:t>
      </w:r>
      <w:hyperlink r:id="rId10" w:tooltip="Insulina" w:history="1">
        <w:r w:rsidRPr="00581F1B">
          <w:rPr>
            <w:rStyle w:val="Hipervnculo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</w:rPr>
          <w:t>insulina</w:t>
        </w:r>
      </w:hyperlink>
      <w:r w:rsidRPr="00581F1B">
        <w:rPr>
          <w:rFonts w:ascii="Arial Narrow" w:hAnsi="Arial Narrow" w:cs="Arial"/>
          <w:sz w:val="24"/>
          <w:szCs w:val="24"/>
          <w:shd w:val="clear" w:color="auto" w:fill="FFFFFF"/>
        </w:rPr>
        <w:t>, a una resistencia a la acción de ella para utilizar la glucosa, a un aumento en la producción de glucosa o a una combinación de estas causas</w:t>
      </w:r>
      <w:r w:rsidRPr="00581F1B">
        <w:rPr>
          <w:rFonts w:ascii="Arial Narrow" w:hAnsi="Arial Narrow" w:cs="Arial"/>
          <w:sz w:val="24"/>
          <w:szCs w:val="24"/>
          <w:lang w:val="es-MX"/>
        </w:rPr>
        <w:t>.</w:t>
      </w:r>
    </w:p>
    <w:p w14:paraId="044419F1" w14:textId="77777777" w:rsidR="00FA1A37" w:rsidRPr="00530373" w:rsidRDefault="00FA1A37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43A3DC23" w14:textId="77777777" w:rsidR="00F660A2" w:rsidRPr="00530373" w:rsidRDefault="00F660A2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DISLIPIDEMIA</w:t>
      </w:r>
    </w:p>
    <w:p w14:paraId="0040FD4A" w14:textId="77777777" w:rsidR="00F660A2" w:rsidRPr="00530373" w:rsidRDefault="00F660A2" w:rsidP="00F660A2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5841B9CD" w14:textId="777918E8" w:rsidR="00F660A2" w:rsidRPr="00773F74" w:rsidRDefault="00F660A2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  <w:r w:rsidRPr="00773F74">
        <w:rPr>
          <w:rFonts w:ascii="Arial Narrow" w:hAnsi="Arial Narrow" w:cs="Arial"/>
          <w:sz w:val="24"/>
          <w:szCs w:val="24"/>
        </w:rPr>
        <w:t>Es un trastorno cuantitativo o cualitativo de los </w:t>
      </w:r>
      <w:hyperlink r:id="rId11" w:tooltip="Lípidos" w:history="1">
        <w:r w:rsidRPr="00773F74">
          <w:rPr>
            <w:rFonts w:ascii="Arial Narrow" w:hAnsi="Arial Narrow" w:cs="Arial"/>
            <w:sz w:val="24"/>
            <w:szCs w:val="24"/>
          </w:rPr>
          <w:t>lípidos</w:t>
        </w:r>
      </w:hyperlink>
      <w:r w:rsidRPr="00773F74">
        <w:rPr>
          <w:rFonts w:ascii="Arial Narrow" w:hAnsi="Arial Narrow" w:cs="Arial"/>
          <w:sz w:val="24"/>
          <w:szCs w:val="24"/>
        </w:rPr>
        <w:t> y </w:t>
      </w:r>
      <w:hyperlink r:id="rId12" w:tooltip="Lipoproteína" w:history="1">
        <w:r w:rsidRPr="00773F74">
          <w:rPr>
            <w:rFonts w:ascii="Arial Narrow" w:hAnsi="Arial Narrow" w:cs="Arial"/>
            <w:sz w:val="24"/>
            <w:szCs w:val="24"/>
          </w:rPr>
          <w:t>lipoproteínas</w:t>
        </w:r>
      </w:hyperlink>
      <w:r w:rsidRPr="00773F74">
        <w:rPr>
          <w:rFonts w:ascii="Arial Narrow" w:hAnsi="Arial Narrow" w:cs="Arial"/>
          <w:sz w:val="24"/>
          <w:szCs w:val="24"/>
        </w:rPr>
        <w:t xml:space="preserve"> en la sangre. El término suele ocuparse para referirse a aquellos trastornos que aumentan </w:t>
      </w:r>
      <w:r w:rsidR="00773F74" w:rsidRPr="00773F74">
        <w:rPr>
          <w:rFonts w:ascii="Arial Narrow" w:hAnsi="Arial Narrow" w:cs="Arial"/>
          <w:sz w:val="24"/>
          <w:szCs w:val="24"/>
        </w:rPr>
        <w:t>el riesgo</w:t>
      </w:r>
      <w:r w:rsidR="00773F74">
        <w:rPr>
          <w:rFonts w:ascii="Arial Narrow" w:hAnsi="Arial Narrow" w:cs="Arial"/>
          <w:sz w:val="24"/>
          <w:szCs w:val="24"/>
        </w:rPr>
        <w:t xml:space="preserve"> </w:t>
      </w:r>
      <w:r w:rsidR="00773F74" w:rsidRPr="00773F74">
        <w:rPr>
          <w:rFonts w:ascii="Arial Narrow" w:hAnsi="Arial Narrow" w:cs="Arial"/>
          <w:sz w:val="24"/>
          <w:szCs w:val="24"/>
        </w:rPr>
        <w:t xml:space="preserve">de desarrollar una enfermedad cardiovascular: hipercolesterolemia, </w:t>
      </w:r>
      <w:proofErr w:type="spellStart"/>
      <w:r w:rsidR="00773F74" w:rsidRPr="00773F74">
        <w:rPr>
          <w:rFonts w:ascii="Arial Narrow" w:hAnsi="Arial Narrow" w:cs="Arial"/>
          <w:sz w:val="24"/>
          <w:szCs w:val="24"/>
        </w:rPr>
        <w:t>hipertrigliceridemia</w:t>
      </w:r>
      <w:proofErr w:type="spellEnd"/>
      <w:r w:rsidR="00773F74" w:rsidRPr="00773F74">
        <w:rPr>
          <w:rFonts w:ascii="Arial Narrow" w:hAnsi="Arial Narrow" w:cs="Arial"/>
          <w:sz w:val="24"/>
          <w:szCs w:val="24"/>
        </w:rPr>
        <w:t xml:space="preserve"> y otros</w:t>
      </w:r>
      <w:r w:rsidR="00581F1B">
        <w:rPr>
          <w:rFonts w:ascii="Arial Narrow" w:hAnsi="Arial Narrow" w:cs="Arial"/>
          <w:sz w:val="24"/>
          <w:szCs w:val="24"/>
        </w:rPr>
        <w:t>.</w:t>
      </w:r>
      <w:r w:rsidR="00773F74" w:rsidRPr="00773F74">
        <w:rPr>
          <w:rFonts w:ascii="Arial Narrow" w:hAnsi="Arial Narrow" w:cs="Arial"/>
          <w:sz w:val="24"/>
          <w:szCs w:val="24"/>
        </w:rPr>
        <w:t xml:space="preserve"> </w:t>
      </w:r>
    </w:p>
    <w:p w14:paraId="6C81D6F9" w14:textId="77777777" w:rsidR="00586668" w:rsidRPr="00530373" w:rsidRDefault="00586668" w:rsidP="001E2995">
      <w:pPr>
        <w:pStyle w:val="Prrafodelista"/>
        <w:spacing w:after="0"/>
        <w:ind w:left="992"/>
        <w:jc w:val="both"/>
        <w:rPr>
          <w:rFonts w:ascii="Arial Narrow" w:hAnsi="Arial Narrow"/>
          <w:sz w:val="24"/>
          <w:szCs w:val="24"/>
        </w:rPr>
      </w:pPr>
    </w:p>
    <w:p w14:paraId="4C20ED17" w14:textId="77777777" w:rsidR="00586668" w:rsidRPr="00530373" w:rsidRDefault="00586668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INDICE DE MASA CORPORAL (IMC)</w:t>
      </w:r>
    </w:p>
    <w:p w14:paraId="26347515" w14:textId="77777777" w:rsidR="00586668" w:rsidRPr="00530373" w:rsidRDefault="00586668" w:rsidP="00586668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366E75F4" w14:textId="1E5F2818" w:rsidR="00A97F2C" w:rsidRPr="00530373" w:rsidRDefault="00586668" w:rsidP="0092626C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>Es la relación entre el peso corporal con la talla elevada al cuadrado de la persona. Se le conoce también como Índice de Quetelet, y su fórmula de cálculo es la siguiente: IMC = Peso (kg) / talla (m)2.</w:t>
      </w:r>
      <w:r w:rsidR="00A61CCE" w:rsidRPr="00530373">
        <w:rPr>
          <w:rFonts w:ascii="Arial Narrow" w:hAnsi="Arial Narrow" w:cs="Arial"/>
          <w:sz w:val="24"/>
          <w:szCs w:val="24"/>
        </w:rPr>
        <w:t xml:space="preserve"> De acuerdo a su hallazgo se pueden catalogar los trastornos nutricionales desde delgade</w:t>
      </w:r>
      <w:r w:rsidR="007A74E3">
        <w:rPr>
          <w:rFonts w:ascii="Arial Narrow" w:hAnsi="Arial Narrow" w:cs="Arial"/>
          <w:sz w:val="24"/>
          <w:szCs w:val="24"/>
        </w:rPr>
        <w:t>z hasta algún grado de obesidad.</w:t>
      </w:r>
    </w:p>
    <w:p w14:paraId="7BD4D054" w14:textId="77777777" w:rsidR="00A97F2C" w:rsidRPr="00530373" w:rsidRDefault="00A97F2C" w:rsidP="0092626C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AAB08F" w14:textId="77777777" w:rsidR="00586668" w:rsidRPr="00530373" w:rsidRDefault="00A836F7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BAJO PESO</w:t>
      </w:r>
    </w:p>
    <w:p w14:paraId="524464BF" w14:textId="77777777" w:rsidR="00A836F7" w:rsidRPr="00530373" w:rsidRDefault="00A836F7" w:rsidP="00586668">
      <w:pPr>
        <w:pStyle w:val="Prrafodelista"/>
        <w:spacing w:after="0"/>
        <w:ind w:left="992"/>
        <w:jc w:val="both"/>
        <w:rPr>
          <w:rFonts w:ascii="Arial Narrow" w:hAnsi="Arial Narrow" w:cs="Arial"/>
          <w:color w:val="202122"/>
          <w:sz w:val="24"/>
          <w:szCs w:val="24"/>
          <w:shd w:val="clear" w:color="auto" w:fill="FFFFFF"/>
        </w:rPr>
      </w:pPr>
    </w:p>
    <w:p w14:paraId="24D9C489" w14:textId="77777777" w:rsidR="00586668" w:rsidRPr="00530373" w:rsidRDefault="00A836F7" w:rsidP="00586668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color w:val="202122"/>
          <w:sz w:val="24"/>
          <w:szCs w:val="24"/>
          <w:shd w:val="clear" w:color="auto" w:fill="FFFFFF"/>
        </w:rPr>
        <w:t>El término </w:t>
      </w:r>
      <w:r w:rsidRPr="00530373">
        <w:rPr>
          <w:rFonts w:ascii="Arial Narrow" w:hAnsi="Arial Narrow" w:cs="Arial"/>
          <w:b/>
          <w:bCs/>
          <w:color w:val="202122"/>
          <w:sz w:val="24"/>
          <w:szCs w:val="24"/>
          <w:shd w:val="clear" w:color="auto" w:fill="FFFFFF"/>
        </w:rPr>
        <w:t>peso bajo</w:t>
      </w:r>
      <w:r w:rsidRPr="00530373">
        <w:rPr>
          <w:rFonts w:ascii="Arial Narrow" w:hAnsi="Arial Narrow" w:cs="Arial"/>
          <w:color w:val="202122"/>
          <w:sz w:val="24"/>
          <w:szCs w:val="24"/>
          <w:shd w:val="clear" w:color="auto" w:fill="FFFFFF"/>
        </w:rPr>
        <w:t xml:space="preserve"> es el </w:t>
      </w:r>
      <w:r w:rsidRPr="00530373">
        <w:rPr>
          <w:rFonts w:ascii="Arial Narrow" w:hAnsi="Arial Narrow"/>
          <w:sz w:val="24"/>
          <w:szCs w:val="24"/>
        </w:rPr>
        <w:t xml:space="preserve"> </w:t>
      </w:r>
      <w:hyperlink r:id="rId13" w:tooltip="Índice de masa corporal" w:history="1">
        <w:r w:rsidRPr="00530373">
          <w:rPr>
            <w:rStyle w:val="Hipervnculo"/>
            <w:rFonts w:ascii="Arial Narrow" w:hAnsi="Arial Narrow" w:cs="Arial"/>
            <w:color w:val="auto"/>
            <w:sz w:val="24"/>
            <w:szCs w:val="24"/>
            <w:u w:val="none"/>
            <w:shd w:val="clear" w:color="auto" w:fill="FFFFFF"/>
          </w:rPr>
          <w:t>índice de masa corporal</w:t>
        </w:r>
      </w:hyperlink>
      <w:r w:rsidRPr="00530373">
        <w:rPr>
          <w:rFonts w:ascii="Arial Narrow" w:hAnsi="Arial Narrow" w:cs="Arial"/>
          <w:sz w:val="24"/>
          <w:szCs w:val="24"/>
          <w:shd w:val="clear" w:color="auto" w:fill="FFFFFF"/>
        </w:rPr>
        <w:t xml:space="preserve"> (IMC) </w:t>
      </w:r>
      <w:r w:rsidR="00D17820" w:rsidRPr="00530373">
        <w:rPr>
          <w:rFonts w:ascii="Arial Narrow" w:hAnsi="Arial Narrow" w:cs="Arial"/>
          <w:sz w:val="24"/>
          <w:szCs w:val="24"/>
          <w:shd w:val="clear" w:color="auto" w:fill="FFFFFF"/>
        </w:rPr>
        <w:t>inferior a 18.5 en personas adultas.</w:t>
      </w:r>
    </w:p>
    <w:p w14:paraId="24CCB9A0" w14:textId="77777777" w:rsidR="00A97F2C" w:rsidRPr="00530373" w:rsidRDefault="00A97F2C" w:rsidP="00C158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9B88618" w14:textId="77777777" w:rsidR="001E2995" w:rsidRPr="00530373" w:rsidRDefault="001E2995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SOBREPESO</w:t>
      </w:r>
    </w:p>
    <w:p w14:paraId="16FD3637" w14:textId="77777777" w:rsidR="001E2995" w:rsidRPr="00530373" w:rsidRDefault="001E2995" w:rsidP="001E2995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0B159A40" w14:textId="77777777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Es una clasificación de la valoración nutricional, donde el peso corporal es superior a lo normal. En personas adultas es determinado por un IMC mayor o igual de 25 y menor de 30</w:t>
      </w:r>
    </w:p>
    <w:p w14:paraId="56CB3A8D" w14:textId="77777777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b/>
          <w:sz w:val="24"/>
          <w:szCs w:val="24"/>
        </w:rPr>
      </w:pPr>
    </w:p>
    <w:p w14:paraId="4D9220FE" w14:textId="77777777" w:rsidR="001E2995" w:rsidRPr="00530373" w:rsidRDefault="001E2995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OBESIDAD</w:t>
      </w:r>
    </w:p>
    <w:p w14:paraId="7A088E15" w14:textId="77777777" w:rsidR="001E2995" w:rsidRPr="00530373" w:rsidRDefault="001E2995" w:rsidP="001E2995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353FA55B" w14:textId="632B6C6A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>Es una enfermedad caracterizada por un estado excesivo de grasa corporal o tejido adiposo. En personas adultas es determinada por un IMC mayor a 30.</w:t>
      </w:r>
    </w:p>
    <w:p w14:paraId="13EB0430" w14:textId="55A2EAA5" w:rsidR="00506F91" w:rsidRDefault="00506F91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 xml:space="preserve">De acuerdo a niveles mayores se puede </w:t>
      </w:r>
      <w:r w:rsidR="007D352F">
        <w:rPr>
          <w:rFonts w:ascii="Arial Narrow" w:hAnsi="Arial Narrow" w:cs="Arial"/>
          <w:sz w:val="24"/>
          <w:szCs w:val="24"/>
        </w:rPr>
        <w:t>catalogar los niveles de o</w:t>
      </w:r>
      <w:r w:rsidRPr="00530373">
        <w:rPr>
          <w:rFonts w:ascii="Arial Narrow" w:hAnsi="Arial Narrow" w:cs="Arial"/>
          <w:sz w:val="24"/>
          <w:szCs w:val="24"/>
        </w:rPr>
        <w:t>besidad en tipos.</w:t>
      </w:r>
    </w:p>
    <w:p w14:paraId="6610A79D" w14:textId="27FB0C8D" w:rsidR="0002730E" w:rsidRDefault="0002730E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651D40E2" w14:textId="77777777" w:rsidR="0002730E" w:rsidRPr="00530373" w:rsidRDefault="0002730E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65B752EC" w14:textId="77777777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</w:rPr>
      </w:pPr>
    </w:p>
    <w:p w14:paraId="44F510C9" w14:textId="77777777" w:rsidR="001E2995" w:rsidRPr="00530373" w:rsidRDefault="001E2995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lastRenderedPageBreak/>
        <w:t>HIPERTENSIÓN ARTERIAL</w:t>
      </w:r>
    </w:p>
    <w:p w14:paraId="0891BBD3" w14:textId="77777777" w:rsidR="001E2995" w:rsidRPr="00530373" w:rsidRDefault="001E2995" w:rsidP="001E2995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5E3BDA86" w14:textId="47BD4ACA" w:rsidR="0092626C" w:rsidRPr="00530373" w:rsidRDefault="001E2995" w:rsidP="00AF0B3F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MX"/>
        </w:rPr>
      </w:pPr>
      <w:r w:rsidRPr="00530373">
        <w:rPr>
          <w:rFonts w:ascii="Arial Narrow" w:hAnsi="Arial Narrow" w:cs="Arial"/>
          <w:sz w:val="24"/>
          <w:szCs w:val="24"/>
          <w:lang w:val="es-MX"/>
        </w:rPr>
        <w:t xml:space="preserve">Es una enfermedad asintomática </w:t>
      </w:r>
      <w:r w:rsidR="0002730E">
        <w:rPr>
          <w:rFonts w:ascii="Arial Narrow" w:hAnsi="Arial Narrow" w:cs="Arial"/>
          <w:sz w:val="24"/>
          <w:szCs w:val="24"/>
          <w:lang w:val="es-MX"/>
        </w:rPr>
        <w:t xml:space="preserve">de </w:t>
      </w:r>
      <w:proofErr w:type="gramStart"/>
      <w:r w:rsidR="0002730E">
        <w:rPr>
          <w:rFonts w:ascii="Arial Narrow" w:hAnsi="Arial Narrow" w:cs="Arial"/>
          <w:sz w:val="24"/>
          <w:szCs w:val="24"/>
          <w:lang w:val="es-MX"/>
        </w:rPr>
        <w:t>inicio</w:t>
      </w:r>
      <w:proofErr w:type="gramEnd"/>
      <w:r w:rsidR="0002730E">
        <w:rPr>
          <w:rFonts w:ascii="Arial Narrow" w:hAnsi="Arial Narrow" w:cs="Arial"/>
          <w:sz w:val="24"/>
          <w:szCs w:val="24"/>
          <w:lang w:val="es-MX"/>
        </w:rPr>
        <w:t xml:space="preserve"> pero </w:t>
      </w:r>
      <w:r w:rsidRPr="00530373">
        <w:rPr>
          <w:rFonts w:ascii="Arial Narrow" w:hAnsi="Arial Narrow" w:cs="Arial"/>
          <w:sz w:val="24"/>
          <w:szCs w:val="24"/>
          <w:lang w:val="es-MX"/>
        </w:rPr>
        <w:t xml:space="preserve">fácil de detectar; sin embargo, cursa con complicaciones graves y letales si no se trata a tiempo. </w:t>
      </w:r>
    </w:p>
    <w:p w14:paraId="2BDFC58D" w14:textId="77777777" w:rsidR="0092626C" w:rsidRPr="00530373" w:rsidRDefault="0092626C" w:rsidP="00AF0B3F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MX"/>
        </w:rPr>
      </w:pPr>
    </w:p>
    <w:p w14:paraId="2D1A40EA" w14:textId="2A042401" w:rsidR="00E01383" w:rsidRPr="00530373" w:rsidRDefault="00031207" w:rsidP="00AF0B3F">
      <w:pPr>
        <w:pStyle w:val="Prrafodelista"/>
        <w:spacing w:after="0"/>
        <w:ind w:left="992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es-MX"/>
        </w:rPr>
        <w:t xml:space="preserve">La hipertensión en su etapa crónica </w:t>
      </w:r>
      <w:r w:rsidR="001E2995" w:rsidRPr="00530373">
        <w:rPr>
          <w:rFonts w:ascii="Arial Narrow" w:hAnsi="Arial Narrow" w:cs="Arial"/>
          <w:sz w:val="24"/>
          <w:szCs w:val="24"/>
          <w:lang w:val="es-MX"/>
        </w:rPr>
        <w:t>es el factor de riesgo modificable más importante para desarrollar enfermedades cardiovasculares, así como para la enfermedad cerebrovascular y renal.</w:t>
      </w:r>
    </w:p>
    <w:p w14:paraId="21A6AA18" w14:textId="77777777" w:rsidR="00E01383" w:rsidRPr="00530373" w:rsidRDefault="00E01383" w:rsidP="001E2995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0567849F" w14:textId="77777777" w:rsidR="001E2995" w:rsidRPr="00530373" w:rsidRDefault="001E2995" w:rsidP="00674890">
      <w:pPr>
        <w:pStyle w:val="Prrafodelista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LECTURA ELEVADA DE PRESIÓN ARTERIAL</w:t>
      </w:r>
    </w:p>
    <w:p w14:paraId="6F576C19" w14:textId="77777777" w:rsidR="001E2995" w:rsidRPr="00530373" w:rsidRDefault="001E2995" w:rsidP="001E2995">
      <w:pPr>
        <w:pStyle w:val="Prrafodelista"/>
        <w:spacing w:after="0" w:line="240" w:lineRule="auto"/>
        <w:ind w:left="993"/>
        <w:jc w:val="both"/>
        <w:rPr>
          <w:rFonts w:ascii="Arial Narrow" w:hAnsi="Arial Narrow" w:cs="Arial"/>
          <w:b/>
          <w:sz w:val="24"/>
          <w:szCs w:val="24"/>
        </w:rPr>
      </w:pPr>
    </w:p>
    <w:p w14:paraId="07DAFEF6" w14:textId="5BD27B8D" w:rsidR="001E2995" w:rsidRPr="00530373" w:rsidRDefault="001E2995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MX"/>
        </w:rPr>
      </w:pPr>
      <w:r w:rsidRPr="00530373">
        <w:rPr>
          <w:rFonts w:ascii="Arial Narrow" w:hAnsi="Arial Narrow" w:cs="Arial"/>
          <w:sz w:val="24"/>
          <w:szCs w:val="24"/>
          <w:lang w:val="es-MX"/>
        </w:rPr>
        <w:t>Toma de presión arterial dentro de valores alterados pero que aún no tiene diagnóstico de hipertensión arterial confirmado</w:t>
      </w:r>
      <w:r w:rsidR="007374A6">
        <w:rPr>
          <w:rFonts w:ascii="Arial Narrow" w:hAnsi="Arial Narrow" w:cs="Arial"/>
          <w:sz w:val="24"/>
          <w:szCs w:val="24"/>
          <w:lang w:val="es-MX"/>
        </w:rPr>
        <w:t>.</w:t>
      </w:r>
    </w:p>
    <w:p w14:paraId="7773CADA" w14:textId="77777777" w:rsidR="00FA1A37" w:rsidRPr="00530373" w:rsidRDefault="00FA1A37" w:rsidP="001E2995">
      <w:pPr>
        <w:pStyle w:val="Prrafodelista"/>
        <w:spacing w:after="0"/>
        <w:ind w:left="992"/>
        <w:jc w:val="both"/>
        <w:rPr>
          <w:rFonts w:ascii="Arial Narrow" w:hAnsi="Arial Narrow" w:cs="Arial"/>
          <w:sz w:val="24"/>
          <w:szCs w:val="24"/>
          <w:lang w:val="es-MX"/>
        </w:rPr>
      </w:pPr>
    </w:p>
    <w:p w14:paraId="46CBB59B" w14:textId="659AA989" w:rsidR="001E2995" w:rsidRPr="00530373" w:rsidRDefault="001E2995" w:rsidP="00C158EC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1002CB8F" w14:textId="42AA7D00" w:rsidR="001E2995" w:rsidRPr="00530373" w:rsidRDefault="001E2995" w:rsidP="00674890">
      <w:pPr>
        <w:pStyle w:val="Prrafodelista"/>
        <w:numPr>
          <w:ilvl w:val="0"/>
          <w:numId w:val="9"/>
        </w:numPr>
        <w:spacing w:after="0" w:line="240" w:lineRule="auto"/>
        <w:ind w:left="426" w:hanging="426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RESPONSABILIDADES</w:t>
      </w:r>
    </w:p>
    <w:p w14:paraId="218A4D7B" w14:textId="77777777" w:rsidR="0092626C" w:rsidRPr="00530373" w:rsidRDefault="0092626C" w:rsidP="0092626C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219003B5" w14:textId="77777777" w:rsidR="001E2995" w:rsidRPr="00530373" w:rsidRDefault="001E2995" w:rsidP="00AF0B3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2CEAFB64" w14:textId="4729B0EB" w:rsidR="001E2995" w:rsidRPr="00530373" w:rsidRDefault="00C35F6A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GERENCIA GENERAL</w:t>
      </w:r>
    </w:p>
    <w:p w14:paraId="4DBAED7D" w14:textId="77777777" w:rsidR="001E2995" w:rsidRPr="00530373" w:rsidRDefault="001E2995" w:rsidP="001E2995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03A6A531" w14:textId="22BADA6A" w:rsidR="00C158EC" w:rsidRPr="00530373" w:rsidRDefault="001E2995" w:rsidP="00AF0B3F">
      <w:pPr>
        <w:pStyle w:val="Prrafodelista"/>
        <w:spacing w:after="0"/>
        <w:ind w:left="794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>Es la responsable de facilitar, gestionar, liderar, implementar y supervisar el presente programa de estilos de vida saludable y velar por el cumplimiento del mismo de acuerdo a los parámetros indicados, mediante los profesionales de la salud que la asisten y personal tercero que se contrate para tal fin.</w:t>
      </w:r>
    </w:p>
    <w:p w14:paraId="2B1BED5E" w14:textId="77777777" w:rsidR="001E2995" w:rsidRPr="00530373" w:rsidRDefault="001E2995" w:rsidP="001E2995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696DFB33" w14:textId="645ADEF8" w:rsidR="001E2995" w:rsidRPr="00530373" w:rsidRDefault="001E2995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 xml:space="preserve">RECURSOS HUMANOS </w:t>
      </w:r>
      <w:r w:rsidR="0002730E">
        <w:rPr>
          <w:rFonts w:ascii="Arial Narrow" w:hAnsi="Arial Narrow" w:cs="Arial"/>
          <w:b/>
          <w:sz w:val="24"/>
          <w:szCs w:val="24"/>
        </w:rPr>
        <w:t>/ GESTION HUMANA</w:t>
      </w:r>
    </w:p>
    <w:p w14:paraId="3B4ABB61" w14:textId="77777777" w:rsidR="00355700" w:rsidRPr="00530373" w:rsidRDefault="00355700" w:rsidP="00355700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42066B3C" w14:textId="0DD6A657" w:rsidR="0026641A" w:rsidRPr="00530373" w:rsidRDefault="0002730E" w:rsidP="00AF0B3F">
      <w:pPr>
        <w:pStyle w:val="Prrafodelista"/>
        <w:spacing w:after="0"/>
        <w:ind w:left="79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 quien haga sus veces de esta área, r</w:t>
      </w:r>
      <w:r w:rsidR="001E2995" w:rsidRPr="00530373">
        <w:rPr>
          <w:rFonts w:ascii="Arial Narrow" w:hAnsi="Arial Narrow" w:cs="Arial"/>
          <w:sz w:val="24"/>
          <w:szCs w:val="24"/>
        </w:rPr>
        <w:t>esponsable de la supervisión del cumplimiento en las fases de programación, implementación y ejecución de los programas</w:t>
      </w:r>
      <w:r w:rsidR="00A61CCE" w:rsidRPr="00530373">
        <w:rPr>
          <w:rFonts w:ascii="Arial Narrow" w:hAnsi="Arial Narrow" w:cs="Arial"/>
          <w:sz w:val="24"/>
          <w:szCs w:val="24"/>
        </w:rPr>
        <w:t xml:space="preserve">, </w:t>
      </w:r>
      <w:r w:rsidR="00644C1C" w:rsidRPr="00530373">
        <w:rPr>
          <w:rFonts w:ascii="Arial Narrow" w:hAnsi="Arial Narrow" w:cs="Arial"/>
          <w:sz w:val="24"/>
          <w:szCs w:val="24"/>
        </w:rPr>
        <w:t>así</w:t>
      </w:r>
      <w:r w:rsidR="00A61CCE" w:rsidRPr="00530373">
        <w:rPr>
          <w:rFonts w:ascii="Arial Narrow" w:hAnsi="Arial Narrow" w:cs="Arial"/>
          <w:sz w:val="24"/>
          <w:szCs w:val="24"/>
        </w:rPr>
        <w:t xml:space="preserve"> como brindar las facilidades para la gestión.</w:t>
      </w:r>
    </w:p>
    <w:p w14:paraId="0B4CA45B" w14:textId="77777777" w:rsidR="0026641A" w:rsidRPr="00530373" w:rsidRDefault="0026641A" w:rsidP="00C158EC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1649FC72" w14:textId="7C4ACD09" w:rsidR="0026641A" w:rsidRPr="00530373" w:rsidRDefault="00C35F6A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PROFESIONAL DE LA SALUD</w:t>
      </w:r>
    </w:p>
    <w:p w14:paraId="2F665C89" w14:textId="77777777" w:rsidR="0026641A" w:rsidRPr="00530373" w:rsidRDefault="0026641A" w:rsidP="0026641A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5403B8BC" w14:textId="1CFC64F0" w:rsidR="00C158EC" w:rsidRPr="00530373" w:rsidRDefault="0026641A" w:rsidP="00AF0B3F">
      <w:pPr>
        <w:pStyle w:val="Prrafodelista"/>
        <w:spacing w:after="0"/>
        <w:ind w:left="794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>Elaborar, revisar, ejecutar y supervisar la programación a ejecutarse durante el presente año en el marco del programa de vigilancia médica ocupacional – estilos de vida saludable, en coordinación con el área de recursos humanos e involucrados para el desarrollo del programa.</w:t>
      </w:r>
    </w:p>
    <w:p w14:paraId="2DD2F8BD" w14:textId="77777777" w:rsidR="0026641A" w:rsidRPr="00530373" w:rsidRDefault="0026641A" w:rsidP="0026641A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119D287B" w14:textId="77777777" w:rsidR="0026641A" w:rsidRPr="00530373" w:rsidRDefault="0026641A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COMITÉ DE SEGURIDAD Y SALUD EN EL TRABAJO</w:t>
      </w:r>
    </w:p>
    <w:p w14:paraId="5526A48A" w14:textId="77777777" w:rsidR="0026641A" w:rsidRPr="00530373" w:rsidRDefault="0026641A" w:rsidP="0026641A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2FC66644" w14:textId="7B0227FA" w:rsidR="00C158EC" w:rsidRPr="00530373" w:rsidRDefault="0026641A" w:rsidP="00AF0B3F">
      <w:pPr>
        <w:pStyle w:val="Prrafodelista"/>
        <w:spacing w:after="0"/>
        <w:ind w:left="794"/>
        <w:jc w:val="both"/>
        <w:rPr>
          <w:rFonts w:ascii="Arial Narrow" w:hAnsi="Arial Narrow" w:cs="Arial"/>
          <w:sz w:val="24"/>
          <w:szCs w:val="24"/>
          <w:lang w:val="es-PE"/>
        </w:rPr>
      </w:pPr>
      <w:r w:rsidRPr="00530373">
        <w:rPr>
          <w:rFonts w:ascii="Arial Narrow" w:hAnsi="Arial Narrow" w:cs="Arial"/>
          <w:sz w:val="24"/>
          <w:szCs w:val="24"/>
          <w:lang w:val="es-PE"/>
        </w:rPr>
        <w:t>Son los encargados de gestionar, revisar, aprobar y supervisar el cumplimiento del presente programa.</w:t>
      </w:r>
    </w:p>
    <w:p w14:paraId="68C6B18B" w14:textId="29961D48" w:rsidR="00332D29" w:rsidRPr="00530373" w:rsidRDefault="00332D29" w:rsidP="0026641A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73DCA07E" w14:textId="77777777" w:rsidR="0026641A" w:rsidRPr="00530373" w:rsidRDefault="0026641A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lastRenderedPageBreak/>
        <w:t>TRABAJADORES</w:t>
      </w:r>
    </w:p>
    <w:p w14:paraId="7205FEFA" w14:textId="77777777" w:rsidR="0026641A" w:rsidRPr="00530373" w:rsidRDefault="0026641A" w:rsidP="0026641A">
      <w:pPr>
        <w:pStyle w:val="Prrafodelista"/>
        <w:spacing w:after="0" w:line="240" w:lineRule="auto"/>
        <w:ind w:left="792"/>
        <w:rPr>
          <w:rFonts w:ascii="Arial Narrow" w:hAnsi="Arial Narrow" w:cs="Arial"/>
          <w:b/>
          <w:sz w:val="24"/>
          <w:szCs w:val="24"/>
        </w:rPr>
      </w:pPr>
    </w:p>
    <w:p w14:paraId="76A366FB" w14:textId="69CC1ACB" w:rsidR="00A61CCE" w:rsidRPr="00530373" w:rsidRDefault="0026641A" w:rsidP="0092626C">
      <w:pPr>
        <w:pStyle w:val="Prrafodelista"/>
        <w:spacing w:after="0"/>
        <w:ind w:left="794"/>
        <w:jc w:val="both"/>
        <w:rPr>
          <w:rFonts w:ascii="Arial Narrow" w:hAnsi="Arial Narrow" w:cs="Arial"/>
          <w:sz w:val="24"/>
          <w:szCs w:val="24"/>
        </w:rPr>
      </w:pPr>
      <w:r w:rsidRPr="00530373">
        <w:rPr>
          <w:rFonts w:ascii="Arial Narrow" w:hAnsi="Arial Narrow" w:cs="Arial"/>
          <w:sz w:val="24"/>
          <w:szCs w:val="24"/>
        </w:rPr>
        <w:t xml:space="preserve">Están </w:t>
      </w:r>
      <w:r w:rsidR="00C64BB0" w:rsidRPr="00530373">
        <w:rPr>
          <w:rFonts w:ascii="Arial Narrow" w:hAnsi="Arial Narrow" w:cs="Arial"/>
          <w:sz w:val="24"/>
          <w:szCs w:val="24"/>
        </w:rPr>
        <w:t xml:space="preserve">invitados </w:t>
      </w:r>
      <w:r w:rsidRPr="00530373">
        <w:rPr>
          <w:rFonts w:ascii="Arial Narrow" w:hAnsi="Arial Narrow" w:cs="Arial"/>
          <w:sz w:val="24"/>
          <w:szCs w:val="24"/>
        </w:rPr>
        <w:t>a participar, cooperar y asistir en el desarrollo de todo el proceso del programa.</w:t>
      </w:r>
    </w:p>
    <w:p w14:paraId="5CDFBF44" w14:textId="01AC4CD9" w:rsidR="0092626C" w:rsidRPr="00332D29" w:rsidRDefault="0092626C" w:rsidP="00332D29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7F4E4C16" w14:textId="77777777" w:rsidR="00A61CCE" w:rsidRPr="00530373" w:rsidRDefault="00A61CCE" w:rsidP="00506F91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438294DD" w14:textId="48449781" w:rsidR="0026641A" w:rsidRPr="00530373" w:rsidRDefault="00E01383" w:rsidP="00674890">
      <w:pPr>
        <w:pStyle w:val="Prrafodelista"/>
        <w:numPr>
          <w:ilvl w:val="0"/>
          <w:numId w:val="9"/>
        </w:numPr>
        <w:spacing w:after="0" w:line="240" w:lineRule="auto"/>
        <w:ind w:left="426" w:hanging="426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 xml:space="preserve">PROCEDIMIENTO / </w:t>
      </w:r>
      <w:r w:rsidR="0026641A" w:rsidRPr="00530373">
        <w:rPr>
          <w:rFonts w:ascii="Arial Narrow" w:hAnsi="Arial Narrow" w:cs="Arial"/>
          <w:b/>
          <w:sz w:val="24"/>
          <w:szCs w:val="24"/>
        </w:rPr>
        <w:t>DESCRIPCIÓN DE LAS ACTIVIDADES</w:t>
      </w:r>
    </w:p>
    <w:p w14:paraId="25082AA6" w14:textId="7864B46B" w:rsidR="0026641A" w:rsidRPr="00530373" w:rsidRDefault="0026641A" w:rsidP="0026641A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4A6A59BE" w14:textId="77777777" w:rsidR="0092626C" w:rsidRPr="00530373" w:rsidRDefault="0092626C" w:rsidP="0026641A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14:paraId="4558EA16" w14:textId="6820AC50" w:rsidR="0026641A" w:rsidRPr="00530373" w:rsidRDefault="0026641A" w:rsidP="00674890">
      <w:pPr>
        <w:pStyle w:val="Prrafodelista"/>
        <w:numPr>
          <w:ilvl w:val="1"/>
          <w:numId w:val="9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530373">
        <w:rPr>
          <w:rFonts w:ascii="Arial Narrow" w:hAnsi="Arial Narrow" w:cs="Arial"/>
          <w:b/>
          <w:sz w:val="24"/>
          <w:szCs w:val="24"/>
        </w:rPr>
        <w:t>SUB PROGRAMA DE PREVENCIÓN Y MANEJO DE HIPERTENSIÓN ARTERIAL</w:t>
      </w:r>
      <w:r w:rsidR="00B270A3" w:rsidRPr="00530373">
        <w:rPr>
          <w:rFonts w:ascii="Arial Narrow" w:hAnsi="Arial Narrow" w:cs="Arial"/>
          <w:b/>
          <w:sz w:val="24"/>
          <w:szCs w:val="24"/>
        </w:rPr>
        <w:t xml:space="preserve"> Y DIABETES MELLITUS</w:t>
      </w:r>
    </w:p>
    <w:p w14:paraId="7F192847" w14:textId="77777777" w:rsidR="0026641A" w:rsidRPr="00530373" w:rsidRDefault="0026641A" w:rsidP="0026641A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s-ES"/>
        </w:rPr>
      </w:pPr>
    </w:p>
    <w:tbl>
      <w:tblPr>
        <w:tblW w:w="55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1"/>
        <w:gridCol w:w="4336"/>
        <w:gridCol w:w="2361"/>
      </w:tblGrid>
      <w:tr w:rsidR="0026641A" w:rsidRPr="00530373" w14:paraId="5E844AEE" w14:textId="77777777" w:rsidTr="00F40FE8">
        <w:trPr>
          <w:trHeight w:val="507"/>
          <w:tblHeader/>
        </w:trPr>
        <w:tc>
          <w:tcPr>
            <w:tcW w:w="868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032B2747" w14:textId="77777777" w:rsidR="0026641A" w:rsidRPr="00530373" w:rsidRDefault="0026641A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 xml:space="preserve">ACTIVIDAD </w:t>
            </w:r>
          </w:p>
        </w:tc>
        <w:tc>
          <w:tcPr>
            <w:tcW w:w="646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298E8F75" w14:textId="77777777" w:rsidR="0026641A" w:rsidRPr="00530373" w:rsidRDefault="0026641A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RESP.</w:t>
            </w:r>
          </w:p>
        </w:tc>
        <w:tc>
          <w:tcPr>
            <w:tcW w:w="2257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5D224BFA" w14:textId="77777777" w:rsidR="0026641A" w:rsidRPr="00530373" w:rsidRDefault="0026641A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229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07C9A9D0" w14:textId="1B49B044" w:rsidR="0026641A" w:rsidRPr="00530373" w:rsidRDefault="0026641A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REGISTRO</w:t>
            </w:r>
            <w:r w:rsidR="00C011BF"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/EVIDENCIAS</w:t>
            </w:r>
          </w:p>
        </w:tc>
      </w:tr>
      <w:tr w:rsidR="0026641A" w:rsidRPr="00530373" w14:paraId="3F953273" w14:textId="77777777" w:rsidTr="00C011BF">
        <w:trPr>
          <w:trHeight w:val="311"/>
        </w:trPr>
        <w:tc>
          <w:tcPr>
            <w:tcW w:w="5000" w:type="pct"/>
            <w:gridSpan w:val="4"/>
            <w:shd w:val="clear" w:color="auto" w:fill="BFBFBF"/>
            <w:vAlign w:val="center"/>
          </w:tcPr>
          <w:p w14:paraId="143B7969" w14:textId="77777777" w:rsidR="0026641A" w:rsidRPr="00530373" w:rsidRDefault="0026641A" w:rsidP="00FA6AA6">
            <w:pPr>
              <w:spacing w:after="0" w:line="36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48AD68AB" w14:textId="5637EFFE" w:rsidR="0026641A" w:rsidRPr="00530373" w:rsidRDefault="0026641A" w:rsidP="00FA6AA6">
            <w:pPr>
              <w:spacing w:after="0" w:line="36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sz w:val="24"/>
                <w:szCs w:val="24"/>
              </w:rPr>
              <w:t xml:space="preserve">SUBPROGRAMA </w:t>
            </w:r>
            <w:r w:rsidR="00452601" w:rsidRPr="00530373">
              <w:rPr>
                <w:rFonts w:ascii="Arial Narrow" w:hAnsi="Arial Narrow" w:cs="Arial"/>
                <w:b/>
                <w:sz w:val="24"/>
                <w:szCs w:val="24"/>
              </w:rPr>
              <w:t>DE HIPERTENSION</w:t>
            </w:r>
            <w:r w:rsidRPr="00530373">
              <w:rPr>
                <w:rFonts w:ascii="Arial Narrow" w:hAnsi="Arial Narrow" w:cs="Arial"/>
                <w:b/>
                <w:sz w:val="24"/>
                <w:szCs w:val="24"/>
              </w:rPr>
              <w:t xml:space="preserve"> ARTERIAL </w:t>
            </w:r>
            <w:r w:rsidR="00B270A3" w:rsidRPr="00530373">
              <w:rPr>
                <w:rFonts w:ascii="Arial Narrow" w:hAnsi="Arial Narrow" w:cs="Arial"/>
                <w:b/>
                <w:sz w:val="24"/>
                <w:szCs w:val="24"/>
              </w:rPr>
              <w:t>Y DIABETES MELLITUS</w:t>
            </w:r>
          </w:p>
        </w:tc>
      </w:tr>
      <w:tr w:rsidR="0026641A" w:rsidRPr="00530373" w14:paraId="6E04F94B" w14:textId="77777777" w:rsidTr="00F40FE8">
        <w:trPr>
          <w:trHeight w:val="2265"/>
        </w:trPr>
        <w:tc>
          <w:tcPr>
            <w:tcW w:w="868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9BD46CF" w14:textId="707300E2" w:rsidR="0026641A" w:rsidRPr="0002730E" w:rsidRDefault="000A4545" w:rsidP="00FA6AA6">
            <w:pPr>
              <w:spacing w:after="0" w:line="360" w:lineRule="auto"/>
              <w:rPr>
                <w:rFonts w:ascii="Arial Narrow" w:hAnsi="Arial Narrow" w:cs="Arial"/>
              </w:rPr>
            </w:pPr>
            <w:r w:rsidRPr="0002730E">
              <w:rPr>
                <w:rFonts w:ascii="Arial Narrow" w:hAnsi="Arial Narrow" w:cs="Arial"/>
              </w:rPr>
              <w:t xml:space="preserve">DETECCION DE CASOS </w:t>
            </w:r>
          </w:p>
        </w:tc>
        <w:tc>
          <w:tcPr>
            <w:tcW w:w="646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D5255A8" w14:textId="69A88ABD" w:rsidR="0026641A" w:rsidRPr="00530373" w:rsidRDefault="00A55FD6" w:rsidP="00FA6AA6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25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ACDB6E" w14:textId="4D2E28DE" w:rsidR="0026641A" w:rsidRPr="00530373" w:rsidRDefault="0026641A" w:rsidP="0026641A">
            <w:pPr>
              <w:pStyle w:val="Prrafodelista"/>
              <w:spacing w:after="0" w:line="360" w:lineRule="auto"/>
              <w:ind w:left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La detección de casos se realiza a través de</w:t>
            </w:r>
            <w:r w:rsidR="00AF0B3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los antecedentes</w:t>
            </w:r>
            <w:r w:rsidR="00B270A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AF0B3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descritos de cada trabajador en procesos de seguimiento e identificación de salud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anterior, los tamizajes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F60AB7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que se </w:t>
            </w:r>
            <w:r w:rsidR="00A55FD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puedan </w:t>
            </w:r>
            <w:r w:rsidR="00F60AB7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realizan de manera eventual por casos de salud</w:t>
            </w:r>
            <w:r w:rsidR="00DF196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diversos</w:t>
            </w:r>
            <w:r w:rsidR="00C25E62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,</w:t>
            </w:r>
            <w:r w:rsidR="00F60AB7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</w:t>
            </w:r>
            <w:r w:rsidR="00DF196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evaluaciones medic</w:t>
            </w:r>
            <w:r w:rsidR="00A55FD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as</w:t>
            </w:r>
            <w:r w:rsidR="00DF196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de tipo periódico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a los trabajadores según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cronograma,</w:t>
            </w:r>
            <w:r w:rsidR="00DF196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así como de alguna campaña de salud que se pueda organizar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con</w:t>
            </w:r>
            <w:r w:rsidR="00DF196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este objetivo.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la finalidad de identificar </w:t>
            </w:r>
            <w:r w:rsidR="00FA278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por hallazgo o antecedentes,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las lecturas elevadas de presión arterial</w:t>
            </w:r>
            <w:r w:rsidR="00B270A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/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glucosa,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FA278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así como la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asociación con enfermedades concomitantes.</w:t>
            </w:r>
          </w:p>
        </w:tc>
        <w:tc>
          <w:tcPr>
            <w:tcW w:w="1229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00D135C" w14:textId="22D71244" w:rsidR="00A55FD6" w:rsidRPr="00530373" w:rsidRDefault="00EF4DCE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A55FD6" w:rsidRPr="00530373">
              <w:rPr>
                <w:rFonts w:ascii="Arial Narrow" w:hAnsi="Arial Narrow" w:cs="Arial"/>
                <w:sz w:val="24"/>
                <w:szCs w:val="24"/>
              </w:rPr>
              <w:t xml:space="preserve">Documentación acreditada del trabajador sobre enfermedades de fondo que se consideren para la inclusión en el programa. </w:t>
            </w:r>
          </w:p>
          <w:p w14:paraId="764DDB7C" w14:textId="3AFEBBFD" w:rsidR="00EF4DCE" w:rsidRPr="00530373" w:rsidRDefault="00452601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F4DCE" w:rsidRPr="00530373">
              <w:rPr>
                <w:rFonts w:ascii="Arial Narrow" w:hAnsi="Arial Narrow" w:cs="Arial"/>
                <w:sz w:val="24"/>
                <w:szCs w:val="24"/>
              </w:rPr>
              <w:t xml:space="preserve">Registros de Atención </w:t>
            </w:r>
          </w:p>
          <w:p w14:paraId="046AFD28" w14:textId="13EC9647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-Registro de exámenes médicos ocupacionales</w:t>
            </w:r>
          </w:p>
          <w:p w14:paraId="0CD5B9CA" w14:textId="7FB34D8C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</w:rPr>
              <w:t>Matriz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Virtual de</w:t>
            </w:r>
            <w:r w:rsidR="0026641A" w:rsidRPr="00530373">
              <w:rPr>
                <w:rFonts w:ascii="Arial Narrow" w:hAnsi="Arial Narrow" w:cs="Arial"/>
                <w:sz w:val="24"/>
                <w:szCs w:val="24"/>
              </w:rPr>
              <w:t xml:space="preserve"> vigilancia </w:t>
            </w:r>
            <w:r w:rsidR="000A4545" w:rsidRPr="00530373">
              <w:rPr>
                <w:rFonts w:ascii="Arial Narrow" w:hAnsi="Arial Narrow" w:cs="Arial"/>
                <w:sz w:val="24"/>
                <w:szCs w:val="24"/>
              </w:rPr>
              <w:t>médica</w:t>
            </w:r>
            <w:r w:rsidR="00452601" w:rsidRPr="00530373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14:paraId="177E941E" w14:textId="28822470" w:rsidR="00FD54AB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A672ED" w:rsidRPr="00530373">
              <w:rPr>
                <w:rFonts w:ascii="Arial Narrow" w:hAnsi="Arial Narrow" w:cs="Arial"/>
                <w:sz w:val="24"/>
                <w:szCs w:val="24"/>
              </w:rPr>
              <w:t>Otros Registros</w:t>
            </w:r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 xml:space="preserve"> que se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generen referentes</w:t>
            </w:r>
            <w:r w:rsidR="00644C1C" w:rsidRPr="00530373">
              <w:rPr>
                <w:rFonts w:ascii="Arial Narrow" w:hAnsi="Arial Narrow" w:cs="Arial"/>
                <w:sz w:val="24"/>
                <w:szCs w:val="24"/>
              </w:rPr>
              <w:t xml:space="preserve"> para el Programa.</w:t>
            </w:r>
          </w:p>
        </w:tc>
      </w:tr>
      <w:tr w:rsidR="0026641A" w:rsidRPr="00530373" w14:paraId="392A14E3" w14:textId="77777777" w:rsidTr="00F40FE8">
        <w:trPr>
          <w:trHeight w:val="623"/>
        </w:trPr>
        <w:tc>
          <w:tcPr>
            <w:tcW w:w="868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FDCAD81" w14:textId="3DF73358" w:rsidR="0026641A" w:rsidRPr="0002730E" w:rsidRDefault="0026641A" w:rsidP="00FA6AA6">
            <w:pPr>
              <w:spacing w:after="0" w:line="360" w:lineRule="auto"/>
              <w:rPr>
                <w:rFonts w:ascii="Arial Narrow" w:hAnsi="Arial Narrow" w:cs="Arial"/>
              </w:rPr>
            </w:pPr>
            <w:r w:rsidRPr="0002730E">
              <w:rPr>
                <w:rFonts w:ascii="Arial Narrow" w:hAnsi="Arial Narrow" w:cs="Arial"/>
              </w:rPr>
              <w:t xml:space="preserve">CASOS IDENTIFICADOS </w:t>
            </w:r>
          </w:p>
        </w:tc>
        <w:tc>
          <w:tcPr>
            <w:tcW w:w="646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FF9000F" w14:textId="4F68FF51" w:rsidR="0026641A" w:rsidRPr="00530373" w:rsidRDefault="00A55FD6" w:rsidP="00FA6AA6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25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E842340" w14:textId="456B12B6" w:rsidR="0026641A" w:rsidRPr="00530373" w:rsidRDefault="0026641A" w:rsidP="00FA6AA6">
            <w:pPr>
              <w:pStyle w:val="Prrafodelista"/>
              <w:spacing w:after="0" w:line="360" w:lineRule="auto"/>
              <w:ind w:left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Una vez confirmados los casos serán ingresados al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subprograma previa</w:t>
            </w:r>
            <w:r w:rsidR="0022008E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información al trabajado</w:t>
            </w:r>
            <w:r w:rsidR="0005542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r</w:t>
            </w:r>
            <w:r w:rsidR="0022008E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consentimiento firmado, si es el </w:t>
            </w:r>
            <w:r w:rsidR="0022008E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lastRenderedPageBreak/>
              <w:t xml:space="preserve">caso </w:t>
            </w:r>
            <w:r w:rsidR="00803B85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o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22008E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registro virtual del mismo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para llevar el control eficiente de </w:t>
            </w:r>
            <w:r w:rsidR="0022008E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cada caso. </w:t>
            </w:r>
          </w:p>
        </w:tc>
        <w:tc>
          <w:tcPr>
            <w:tcW w:w="1229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B98088C" w14:textId="256A79A5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A644A" w:rsidRPr="0053037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26641A" w:rsidRPr="00530373">
              <w:rPr>
                <w:rFonts w:ascii="Arial Narrow" w:hAnsi="Arial Narrow" w:cs="Arial"/>
                <w:sz w:val="24"/>
                <w:szCs w:val="24"/>
              </w:rPr>
              <w:t>onsentimiento informado de ingreso al programa.</w:t>
            </w:r>
          </w:p>
          <w:p w14:paraId="3D030D82" w14:textId="1730FFEC" w:rsidR="0022008E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lastRenderedPageBreak/>
              <w:t>-Registro Virtual de Identificación y Control del PVM</w:t>
            </w:r>
          </w:p>
        </w:tc>
      </w:tr>
      <w:tr w:rsidR="0026641A" w:rsidRPr="00530373" w14:paraId="0FA17121" w14:textId="77777777" w:rsidTr="00F40FE8">
        <w:trPr>
          <w:trHeight w:val="1709"/>
        </w:trPr>
        <w:tc>
          <w:tcPr>
            <w:tcW w:w="868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E700815" w14:textId="66B63E26" w:rsidR="0026641A" w:rsidRPr="0002730E" w:rsidRDefault="0026641A" w:rsidP="00FA6AA6">
            <w:pPr>
              <w:spacing w:after="0" w:line="360" w:lineRule="auto"/>
              <w:jc w:val="both"/>
              <w:rPr>
                <w:rFonts w:ascii="Arial Narrow" w:hAnsi="Arial Narrow" w:cs="Arial"/>
              </w:rPr>
            </w:pPr>
            <w:r w:rsidRPr="0002730E">
              <w:rPr>
                <w:rFonts w:ascii="Arial Narrow" w:eastAsia="Calibri" w:hAnsi="Arial Narrow" w:cs="Arial"/>
                <w:lang w:val="es-MX"/>
              </w:rPr>
              <w:lastRenderedPageBreak/>
              <w:t>ACTIVIDADES DE PREVENCION,</w:t>
            </w:r>
            <w:r w:rsidR="00B270A3" w:rsidRPr="0002730E">
              <w:rPr>
                <w:rFonts w:ascii="Arial Narrow" w:eastAsia="Calibri" w:hAnsi="Arial Narrow" w:cs="Arial"/>
                <w:lang w:val="es-MX"/>
              </w:rPr>
              <w:t xml:space="preserve"> E </w:t>
            </w:r>
            <w:r w:rsidRPr="0002730E">
              <w:rPr>
                <w:rFonts w:ascii="Arial Narrow" w:eastAsia="Calibri" w:hAnsi="Arial Narrow" w:cs="Arial"/>
                <w:lang w:val="es-MX"/>
              </w:rPr>
              <w:t xml:space="preserve">INTERVENCION </w:t>
            </w:r>
          </w:p>
        </w:tc>
        <w:tc>
          <w:tcPr>
            <w:tcW w:w="646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AF2C946" w14:textId="4810622C" w:rsidR="0026641A" w:rsidRPr="00530373" w:rsidRDefault="0005542D" w:rsidP="00FA6AA6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25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1F3027" w14:textId="7A999F29" w:rsidR="0026641A" w:rsidRPr="00530373" w:rsidRDefault="00EF4DCE" w:rsidP="00EF4DCE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Seguimiento </w:t>
            </w:r>
            <w:r w:rsidR="0091292B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de la salud de los trabajadores </w:t>
            </w:r>
            <w:r w:rsidR="0052190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de forma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trimestral aproximadamente</w:t>
            </w:r>
            <w:r w:rsidR="0052190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mediante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la supervisión de las mediciones que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realice de</w:t>
            </w:r>
            <w:r w:rsidR="0052190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la toma de presión 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arterial</w:t>
            </w:r>
            <w:r w:rsidR="00FA278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/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glucosa,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</w:t>
            </w:r>
            <w:r w:rsidR="0005542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control de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la consulta</w:t>
            </w:r>
            <w:r w:rsidR="0052190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periódica </w:t>
            </w:r>
            <w:r w:rsidR="0052190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con su cardiólogo</w:t>
            </w:r>
            <w:r w:rsidR="00FA278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653CD4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o</w:t>
            </w:r>
            <w:r w:rsidR="00FA278F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endocrinólogo según corresponda.</w:t>
            </w:r>
          </w:p>
          <w:p w14:paraId="48873F3B" w14:textId="2B149BB1" w:rsidR="0026641A" w:rsidRPr="00530373" w:rsidRDefault="00EF4DCE" w:rsidP="00EF4DCE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</w:t>
            </w:r>
            <w:r w:rsidR="008E6D3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Difusión de Información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que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incluya a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los participantes acerca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de hipertensión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arterial, Diabetes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Mellitus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que tiene por objetivo educar al trabajador sobre la enfermedad y las formas de prevención.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Por medio 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de medios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digitales </w:t>
            </w:r>
            <w:r w:rsidR="00653CD4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o</w:t>
            </w:r>
            <w:r w:rsidR="00427FE9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virtuales</w:t>
            </w:r>
          </w:p>
          <w:p w14:paraId="14354218" w14:textId="77777777" w:rsidR="008C3E77" w:rsidRPr="00530373" w:rsidRDefault="00EF4DCE" w:rsidP="00EF4DCE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Sensibilizar al trabajador en cambios de vida más saludable como calidad de alimentación, ejercicios, caminatas, etc. </w:t>
            </w:r>
          </w:p>
          <w:p w14:paraId="74CFEBAC" w14:textId="2E8089DA" w:rsidR="0026641A" w:rsidRPr="00530373" w:rsidRDefault="00EF4DCE" w:rsidP="00EF4DCE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Realizar los exámenes ocupacionales de los trabajadores de acuerdo a la normativa legal vigente. </w:t>
            </w:r>
          </w:p>
          <w:p w14:paraId="77A20074" w14:textId="4352189A" w:rsidR="00AF0B3F" w:rsidRPr="00530373" w:rsidRDefault="00EF4DCE" w:rsidP="00EF4DCE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Llevar el registro actualizado en la matriz de vigilancia médica</w:t>
            </w:r>
            <w:r w:rsidR="0091292B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.</w:t>
            </w:r>
          </w:p>
          <w:p w14:paraId="67910E9B" w14:textId="147F8B1C" w:rsidR="00EF4DCE" w:rsidRPr="00530373" w:rsidRDefault="00EF4DCE" w:rsidP="00EF4DCE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  <w:lang w:val="es-ES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-Llevar de manera actualizada </w:t>
            </w:r>
            <w:r w:rsidR="00A672E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el 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>Registro Virtual de Identificación y Control del PVM</w:t>
            </w:r>
          </w:p>
        </w:tc>
        <w:tc>
          <w:tcPr>
            <w:tcW w:w="1229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2EA4A84" w14:textId="54361EA4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--Registro Virtual de Identificación y Control del PVM</w:t>
            </w:r>
          </w:p>
          <w:p w14:paraId="31398D9C" w14:textId="42103579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427FE9" w:rsidRPr="00530373">
              <w:rPr>
                <w:rFonts w:ascii="Arial Narrow" w:hAnsi="Arial Narrow" w:cs="Arial"/>
                <w:sz w:val="24"/>
                <w:szCs w:val="24"/>
              </w:rPr>
              <w:t>Evidencia Virtual</w:t>
            </w:r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>ó</w:t>
            </w:r>
            <w:proofErr w:type="spellEnd"/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física de</w:t>
            </w:r>
            <w:r w:rsidR="00427FE9" w:rsidRPr="0053037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91D7C" w:rsidRPr="00530373">
              <w:rPr>
                <w:rFonts w:ascii="Arial Narrow" w:hAnsi="Arial Narrow" w:cs="Arial"/>
                <w:sz w:val="24"/>
                <w:szCs w:val="24"/>
              </w:rPr>
              <w:t>envió</w:t>
            </w:r>
            <w:r w:rsidR="00427FE9" w:rsidRPr="00530373">
              <w:rPr>
                <w:rFonts w:ascii="Arial Narrow" w:hAnsi="Arial Narrow" w:cs="Arial"/>
                <w:sz w:val="24"/>
                <w:szCs w:val="24"/>
              </w:rPr>
              <w:t xml:space="preserve"> de Información para orientación</w:t>
            </w:r>
            <w:r w:rsidR="00391D7C" w:rsidRPr="00530373">
              <w:rPr>
                <w:rFonts w:ascii="Arial Narrow" w:hAnsi="Arial Narrow" w:cs="Arial"/>
                <w:sz w:val="24"/>
                <w:szCs w:val="24"/>
              </w:rPr>
              <w:t xml:space="preserve"> y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sensibilización sobre</w:t>
            </w:r>
            <w:r w:rsidR="00427FE9" w:rsidRPr="00530373">
              <w:rPr>
                <w:rFonts w:ascii="Arial Narrow" w:hAnsi="Arial Narrow" w:cs="Arial"/>
                <w:sz w:val="24"/>
                <w:szCs w:val="24"/>
              </w:rPr>
              <w:t xml:space="preserve"> HTA</w:t>
            </w:r>
            <w:r w:rsidR="0005542D" w:rsidRPr="00530373">
              <w:rPr>
                <w:rFonts w:ascii="Arial Narrow" w:hAnsi="Arial Narrow" w:cs="Arial"/>
                <w:sz w:val="24"/>
                <w:szCs w:val="24"/>
              </w:rPr>
              <w:t>, DM</w:t>
            </w:r>
          </w:p>
          <w:p w14:paraId="07FA637B" w14:textId="64C2A81B" w:rsidR="0026641A" w:rsidRPr="00530373" w:rsidRDefault="00FD54AB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6641A" w:rsidRPr="00530373">
              <w:rPr>
                <w:rFonts w:ascii="Arial Narrow" w:hAnsi="Arial Narrow" w:cs="Arial"/>
                <w:sz w:val="24"/>
                <w:szCs w:val="24"/>
              </w:rPr>
              <w:t>Registro de exámenes médicos ocupacionales.</w:t>
            </w:r>
          </w:p>
          <w:p w14:paraId="2BC715F0" w14:textId="77777777" w:rsidR="0026641A" w:rsidRPr="00530373" w:rsidRDefault="0026641A" w:rsidP="00FA6AA6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6D9B2B4D" w14:textId="77777777" w:rsidR="00DE5EA2" w:rsidRPr="00530373" w:rsidRDefault="00DE5EA2" w:rsidP="00C80EE7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27CE96FD" w14:textId="75D1F164" w:rsidR="005A3EFF" w:rsidRPr="00530373" w:rsidRDefault="005A3EFF" w:rsidP="00FA278F">
      <w:pPr>
        <w:pStyle w:val="Prrafodelista"/>
        <w:numPr>
          <w:ilvl w:val="1"/>
          <w:numId w:val="9"/>
        </w:num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  <w:r w:rsidRPr="00530373">
        <w:rPr>
          <w:rFonts w:ascii="Arial Narrow" w:hAnsi="Arial Narrow" w:cs="Calibri"/>
          <w:b/>
          <w:sz w:val="24"/>
          <w:szCs w:val="24"/>
        </w:rPr>
        <w:lastRenderedPageBreak/>
        <w:t xml:space="preserve">SUB PROGRAMA DE CONTROL </w:t>
      </w:r>
      <w:r w:rsidR="00FA278F" w:rsidRPr="00530373">
        <w:rPr>
          <w:rFonts w:ascii="Arial Narrow" w:hAnsi="Arial Narrow" w:cs="Calibri"/>
          <w:b/>
          <w:sz w:val="24"/>
          <w:szCs w:val="24"/>
        </w:rPr>
        <w:t>POR ALT. NUTRICIONAL</w:t>
      </w:r>
      <w:r w:rsidR="00812566" w:rsidRPr="00530373">
        <w:rPr>
          <w:rFonts w:ascii="Arial Narrow" w:hAnsi="Arial Narrow" w:cs="Calibri"/>
          <w:b/>
          <w:sz w:val="24"/>
          <w:szCs w:val="24"/>
        </w:rPr>
        <w:t xml:space="preserve"> Y DISLIPIDEMIAS</w:t>
      </w:r>
    </w:p>
    <w:p w14:paraId="3B834259" w14:textId="77777777" w:rsidR="00DE5EA2" w:rsidRPr="00530373" w:rsidRDefault="00DE5EA2" w:rsidP="005A3EFF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tbl>
      <w:tblPr>
        <w:tblW w:w="567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410"/>
        <w:gridCol w:w="1274"/>
        <w:gridCol w:w="4308"/>
        <w:gridCol w:w="2385"/>
      </w:tblGrid>
      <w:tr w:rsidR="005A3EFF" w:rsidRPr="00530373" w14:paraId="0DDAEB02" w14:textId="77777777" w:rsidTr="00C011BF">
        <w:trPr>
          <w:trHeight w:val="393"/>
          <w:tblHeader/>
        </w:trPr>
        <w:tc>
          <w:tcPr>
            <w:tcW w:w="767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35953363" w14:textId="77777777" w:rsidR="005A3EFF" w:rsidRPr="00530373" w:rsidRDefault="005A3EFF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 xml:space="preserve">ACTIVIDAD </w:t>
            </w:r>
          </w:p>
        </w:tc>
        <w:tc>
          <w:tcPr>
            <w:tcW w:w="851" w:type="pct"/>
            <w:gridSpan w:val="2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37E13BC0" w14:textId="77777777" w:rsidR="005A3EFF" w:rsidRPr="00530373" w:rsidRDefault="005A3EFF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RESP.</w:t>
            </w:r>
          </w:p>
        </w:tc>
        <w:tc>
          <w:tcPr>
            <w:tcW w:w="2177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56BE05F9" w14:textId="77777777" w:rsidR="005A3EFF" w:rsidRPr="00530373" w:rsidRDefault="005A3EFF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205" w:type="pct"/>
            <w:tcBorders>
              <w:bottom w:val="single" w:sz="4" w:space="0" w:color="000000"/>
            </w:tcBorders>
            <w:shd w:val="clear" w:color="auto" w:fill="595959"/>
            <w:vAlign w:val="center"/>
          </w:tcPr>
          <w:p w14:paraId="52F7F766" w14:textId="709A6C05" w:rsidR="005A3EFF" w:rsidRPr="00530373" w:rsidRDefault="005A3EFF" w:rsidP="00FA6AA6">
            <w:pPr>
              <w:spacing w:after="0" w:line="36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REGISTRO</w:t>
            </w:r>
            <w:r w:rsidR="00C011BF" w:rsidRPr="00530373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/EVIDENCIAS</w:t>
            </w:r>
          </w:p>
        </w:tc>
      </w:tr>
      <w:tr w:rsidR="005A3EFF" w:rsidRPr="00530373" w14:paraId="357C398B" w14:textId="77777777" w:rsidTr="00C011BF">
        <w:trPr>
          <w:trHeight w:val="566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2276753C" w14:textId="3DB47CAA" w:rsidR="005A3EFF" w:rsidRPr="00530373" w:rsidRDefault="005A3EFF" w:rsidP="000A4545">
            <w:pPr>
              <w:spacing w:after="0" w:line="36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b/>
                <w:sz w:val="24"/>
                <w:szCs w:val="24"/>
              </w:rPr>
              <w:t xml:space="preserve">PROGRAMA DE GESTIÓN DE </w:t>
            </w:r>
            <w:r w:rsidR="000A4545" w:rsidRPr="00530373">
              <w:rPr>
                <w:rFonts w:ascii="Arial Narrow" w:hAnsi="Arial Narrow" w:cs="Arial"/>
                <w:b/>
                <w:sz w:val="24"/>
                <w:szCs w:val="24"/>
              </w:rPr>
              <w:t>ALT. NUTRICIONAL</w:t>
            </w:r>
            <w:r w:rsidRPr="00530373">
              <w:rPr>
                <w:rFonts w:ascii="Arial Narrow" w:hAnsi="Arial Narrow" w:cs="Arial"/>
                <w:b/>
                <w:sz w:val="24"/>
                <w:szCs w:val="24"/>
              </w:rPr>
              <w:t xml:space="preserve"> Y DISLIPIDEMIA</w:t>
            </w:r>
          </w:p>
        </w:tc>
      </w:tr>
      <w:tr w:rsidR="005A3EFF" w:rsidRPr="00530373" w14:paraId="5DA04078" w14:textId="77777777" w:rsidTr="00C011BF">
        <w:trPr>
          <w:trHeight w:val="2168"/>
        </w:trPr>
        <w:tc>
          <w:tcPr>
            <w:tcW w:w="974" w:type="pct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9B84C8E" w14:textId="461453C5" w:rsidR="005A3EFF" w:rsidRPr="0002730E" w:rsidRDefault="00653CD4" w:rsidP="000A4545">
            <w:pPr>
              <w:spacing w:after="0" w:line="360" w:lineRule="auto"/>
              <w:rPr>
                <w:rFonts w:ascii="Arial Narrow" w:hAnsi="Arial Narrow" w:cs="Arial"/>
              </w:rPr>
            </w:pPr>
            <w:r w:rsidRPr="0002730E">
              <w:rPr>
                <w:rFonts w:ascii="Arial Narrow" w:hAnsi="Arial Narrow" w:cs="Arial"/>
              </w:rPr>
              <w:t>DETECCIÓ</w:t>
            </w:r>
            <w:r w:rsidR="005A3EFF" w:rsidRPr="0002730E">
              <w:rPr>
                <w:rFonts w:ascii="Arial Narrow" w:hAnsi="Arial Narrow" w:cs="Arial"/>
              </w:rPr>
              <w:t xml:space="preserve">N DE CASOS </w:t>
            </w:r>
          </w:p>
        </w:tc>
        <w:tc>
          <w:tcPr>
            <w:tcW w:w="644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5DD33B" w14:textId="50FED545" w:rsidR="005A3EFF" w:rsidRPr="00530373" w:rsidRDefault="0005542D" w:rsidP="00FA6AA6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17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07D4AC9" w14:textId="1637F578" w:rsidR="005A3EFF" w:rsidRPr="00530373" w:rsidRDefault="005A3EFF" w:rsidP="00431C1D">
            <w:pPr>
              <w:pStyle w:val="Prrafodelista"/>
              <w:spacing w:after="0" w:line="360" w:lineRule="auto"/>
              <w:ind w:left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La detección de casos se realiza a través de la identificación</w:t>
            </w:r>
            <w:r w:rsidR="00644C1C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por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los legajos médicos ocupacionales </w:t>
            </w:r>
            <w:r w:rsidR="005967D7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que se cuenten como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antecedente o</w:t>
            </w:r>
            <w:r w:rsidR="00A672E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de los últimos exámenes médicos ocupacionales realizados acerca de los índices de </w:t>
            </w:r>
            <w:r w:rsidR="00431C1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(</w:t>
            </w:r>
            <w:r w:rsidR="0078497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peso, talla</w:t>
            </w:r>
            <w:r w:rsidR="00431C1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dosaje de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lípidos</w:t>
            </w:r>
            <w:r w:rsidR="007A18F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, así como de alguna campaña que se realice para este proceso.</w:t>
            </w:r>
          </w:p>
        </w:tc>
        <w:tc>
          <w:tcPr>
            <w:tcW w:w="1205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E4853E1" w14:textId="77777777" w:rsidR="00A672ED" w:rsidRPr="00530373" w:rsidRDefault="00A672ED" w:rsidP="00A672ED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bookmarkStart w:id="2" w:name="_Hlk104455637"/>
            <w:r w:rsidRPr="00530373">
              <w:rPr>
                <w:rFonts w:ascii="Arial Narrow" w:hAnsi="Arial Narrow" w:cs="Arial"/>
                <w:sz w:val="24"/>
                <w:szCs w:val="24"/>
              </w:rPr>
              <w:t>-Registro de exámenes médicos ocupacionales</w:t>
            </w:r>
          </w:p>
          <w:bookmarkEnd w:id="2"/>
          <w:p w14:paraId="37C6ED41" w14:textId="5F118791" w:rsidR="00A672ED" w:rsidRPr="00530373" w:rsidRDefault="00A672ED" w:rsidP="00A672ED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-Matriz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Virtual de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 vigilancia </w:t>
            </w:r>
            <w:r w:rsidR="000A4545" w:rsidRPr="00530373">
              <w:rPr>
                <w:rFonts w:ascii="Arial Narrow" w:hAnsi="Arial Narrow" w:cs="Arial"/>
                <w:sz w:val="24"/>
                <w:szCs w:val="24"/>
              </w:rPr>
              <w:t>médica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 Ocupacional</w:t>
            </w:r>
            <w:r w:rsidR="00452601" w:rsidRPr="00530373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14:paraId="53221584" w14:textId="376DCCCB" w:rsidR="005A3EFF" w:rsidRPr="00530373" w:rsidRDefault="00A672ED" w:rsidP="00A672ED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7A18F3" w:rsidRPr="00530373">
              <w:rPr>
                <w:rFonts w:ascii="Arial Narrow" w:hAnsi="Arial Narrow" w:cs="Arial"/>
                <w:sz w:val="24"/>
                <w:szCs w:val="24"/>
              </w:rPr>
              <w:t>Otros Registros.</w:t>
            </w:r>
          </w:p>
        </w:tc>
      </w:tr>
      <w:tr w:rsidR="005A3EFF" w:rsidRPr="00530373" w14:paraId="4E4C5C71" w14:textId="77777777" w:rsidTr="00C011BF">
        <w:trPr>
          <w:trHeight w:val="906"/>
        </w:trPr>
        <w:tc>
          <w:tcPr>
            <w:tcW w:w="974" w:type="pct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7D61B6D" w14:textId="3BD89218" w:rsidR="005A3EFF" w:rsidRPr="0002730E" w:rsidRDefault="000A4545" w:rsidP="000A4545">
            <w:pPr>
              <w:spacing w:after="0" w:line="360" w:lineRule="auto"/>
              <w:rPr>
                <w:rFonts w:ascii="Arial Narrow" w:hAnsi="Arial Narrow" w:cs="Arial"/>
              </w:rPr>
            </w:pPr>
            <w:r w:rsidRPr="0002730E">
              <w:rPr>
                <w:rFonts w:ascii="Arial Narrow" w:hAnsi="Arial Narrow" w:cs="Arial"/>
              </w:rPr>
              <w:t xml:space="preserve">CASOS IDENTIFICADOS </w:t>
            </w:r>
          </w:p>
        </w:tc>
        <w:tc>
          <w:tcPr>
            <w:tcW w:w="644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BE70AA7" w14:textId="62497610" w:rsidR="005A3EFF" w:rsidRPr="00530373" w:rsidRDefault="0005542D" w:rsidP="00FA6AA6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17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4706EFE" w14:textId="35CECCDD" w:rsidR="005A3EFF" w:rsidRPr="00530373" w:rsidRDefault="005A3EFF" w:rsidP="00FA6AA6">
            <w:pPr>
              <w:pStyle w:val="Prrafodelista"/>
              <w:spacing w:after="0" w:line="360" w:lineRule="auto"/>
              <w:ind w:left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Una vez confirmados los casos serán ingresados al </w:t>
            </w:r>
            <w:r w:rsidR="00993DBB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subprograma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de control de</w:t>
            </w:r>
            <w:r w:rsidR="002C6875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7A18F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Alt. Nutricional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dislipidemia previo consentimiento informado del trabajador</w:t>
            </w:r>
            <w:r w:rsidR="007A18F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con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carta de compromiso</w:t>
            </w:r>
            <w:r w:rsidR="007A18F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si es el caso </w:t>
            </w:r>
            <w:r w:rsidR="00653CD4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o</w:t>
            </w:r>
            <w:r w:rsidR="007A18F3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registro virtual del mismo para llevar el control eficiente de cada caso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en función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del diagnóstico</w:t>
            </w:r>
            <w:proofErr w:type="gramStart"/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, ,</w:t>
            </w:r>
            <w:proofErr w:type="gramEnd"/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evaluación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, evolución y control orientado a la prevención de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enfermedades concomitantes.</w:t>
            </w:r>
          </w:p>
        </w:tc>
        <w:tc>
          <w:tcPr>
            <w:tcW w:w="1205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C86AA14" w14:textId="6DBEC198" w:rsidR="00D46135" w:rsidRPr="00530373" w:rsidRDefault="00D46135" w:rsidP="00D46135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bookmarkStart w:id="3" w:name="_Hlk104455595"/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D3781D" w:rsidRPr="00530373">
              <w:rPr>
                <w:rFonts w:ascii="Arial Narrow" w:hAnsi="Arial Narrow" w:cs="Arial"/>
                <w:sz w:val="24"/>
                <w:szCs w:val="24"/>
              </w:rPr>
              <w:t>C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>onsentimiento informado de ingreso al programa.</w:t>
            </w:r>
          </w:p>
          <w:p w14:paraId="16B23949" w14:textId="75378D51" w:rsidR="005A3EFF" w:rsidRPr="00530373" w:rsidRDefault="00D46135" w:rsidP="00D46135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-Registro Virtual de Identificación y Control del PVM</w:t>
            </w:r>
            <w:bookmarkEnd w:id="3"/>
          </w:p>
        </w:tc>
      </w:tr>
      <w:tr w:rsidR="008E6D3C" w:rsidRPr="00530373" w14:paraId="603A6EA6" w14:textId="77777777" w:rsidTr="00C011BF">
        <w:trPr>
          <w:trHeight w:val="924"/>
        </w:trPr>
        <w:tc>
          <w:tcPr>
            <w:tcW w:w="974" w:type="pct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833A5C" w14:textId="7E6974C3" w:rsidR="008E6D3C" w:rsidRPr="0002730E" w:rsidRDefault="008E6D3C" w:rsidP="000A4545">
            <w:pPr>
              <w:spacing w:after="0" w:line="360" w:lineRule="auto"/>
              <w:jc w:val="both"/>
              <w:rPr>
                <w:rFonts w:ascii="Arial Narrow" w:hAnsi="Arial Narrow" w:cs="Arial"/>
              </w:rPr>
            </w:pPr>
            <w:r w:rsidRPr="0002730E">
              <w:rPr>
                <w:rFonts w:ascii="Arial Narrow" w:eastAsia="Calibri" w:hAnsi="Arial Narrow" w:cs="Arial"/>
                <w:lang w:val="es-MX"/>
              </w:rPr>
              <w:t>ACTIVIDADES DE PREVENCION, INTERVENCION</w:t>
            </w:r>
          </w:p>
        </w:tc>
        <w:tc>
          <w:tcPr>
            <w:tcW w:w="644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F62B70F" w14:textId="63991AD9" w:rsidR="008E6D3C" w:rsidRPr="00530373" w:rsidRDefault="0005542D" w:rsidP="008E6D3C">
            <w:pPr>
              <w:spacing w:after="0"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Profesional de la Salud</w:t>
            </w:r>
          </w:p>
        </w:tc>
        <w:tc>
          <w:tcPr>
            <w:tcW w:w="2177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CBE42DA" w14:textId="4E620FAE" w:rsidR="008E6D3C" w:rsidRPr="00530373" w:rsidRDefault="008E6D3C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-Seguimiento de casos de forma trimestral aproximadamente donde se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observará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la mejora </w:t>
            </w:r>
            <w:r w:rsidR="0005542D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o estabilidad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de su peso y/o pruebas de perfil lipídico.</w:t>
            </w:r>
          </w:p>
          <w:p w14:paraId="2A17A2C7" w14:textId="07CC514A" w:rsidR="008E6D3C" w:rsidRPr="00530373" w:rsidRDefault="008E6D3C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--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-Difusión de Información que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incluya a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los participantes</w:t>
            </w:r>
            <w:r w:rsidR="00812566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acerca de las alteraciones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nutricionales,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dislipidemia y sus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lastRenderedPageBreak/>
              <w:t xml:space="preserve">complicaciones, que tiene por objetivo educar al trabajador sobre la enfermedad y las formas de prevención con control. </w:t>
            </w:r>
          </w:p>
          <w:p w14:paraId="67CC7040" w14:textId="25F7B012" w:rsidR="008E6D3C" w:rsidRPr="00530373" w:rsidRDefault="008E6D3C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-Realizar los exámenes ocupacionales de los trabajadores de acuerdo a la normativa legal vigente. </w:t>
            </w:r>
          </w:p>
          <w:p w14:paraId="28FB3DCA" w14:textId="13768C4E" w:rsidR="008E6D3C" w:rsidRPr="00530373" w:rsidRDefault="008E6D3C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-Llevar el registro actualizado en la matriz de vigilancia.</w:t>
            </w:r>
          </w:p>
          <w:p w14:paraId="45F13CE4" w14:textId="6A4A66EE" w:rsidR="00AC6456" w:rsidRPr="00530373" w:rsidRDefault="00AC6456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-Implementar balanza y tallímetro en punto estratégico con cartilla </w:t>
            </w:r>
            <w:proofErr w:type="spellStart"/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visula</w:t>
            </w:r>
            <w:proofErr w:type="spellEnd"/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que incluya instructivos claros para que los trabajadores en general, sobre todo los incluidos en el presente programa puedan controlarse frecuentemente (Ejemplo: comedor, vestuarios, sala de personal,</w:t>
            </w:r>
            <w:r w:rsidR="00653CD4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etc</w:t>
            </w:r>
            <w:r w:rsidR="00653CD4">
              <w:rPr>
                <w:rFonts w:ascii="Arial Narrow" w:hAnsi="Arial Narrow" w:cs="Arial"/>
                <w:sz w:val="24"/>
                <w:szCs w:val="24"/>
                <w:lang w:val="es-MX"/>
              </w:rPr>
              <w:t>.</w:t>
            </w: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)</w:t>
            </w:r>
          </w:p>
          <w:p w14:paraId="497E2F7F" w14:textId="7BF049F3" w:rsidR="008E6D3C" w:rsidRPr="00530373" w:rsidRDefault="008E6D3C" w:rsidP="008E6D3C">
            <w:pPr>
              <w:spacing w:before="120" w:after="120" w:line="36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  <w:lang w:val="es-MX"/>
              </w:rPr>
              <w:t>-Para que el subprograma sea efectivo, se le recomendara al trabajador acudir al nutricionista y/o endocrinólogo de ser necesario</w:t>
            </w:r>
          </w:p>
        </w:tc>
        <w:tc>
          <w:tcPr>
            <w:tcW w:w="1205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00B4E3" w14:textId="77777777" w:rsidR="008E6D3C" w:rsidRPr="00530373" w:rsidRDefault="008E6D3C" w:rsidP="008E6D3C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lastRenderedPageBreak/>
              <w:t>--Registro Virtual de Identificación y Control del PVM</w:t>
            </w:r>
          </w:p>
          <w:p w14:paraId="41282D8D" w14:textId="140765C9" w:rsidR="008E6D3C" w:rsidRPr="00530373" w:rsidRDefault="008E6D3C" w:rsidP="008E6D3C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bookmarkStart w:id="4" w:name="_Hlk104455688"/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-Evidencia Virtual de envió de Información para orientación y </w:t>
            </w:r>
            <w:r w:rsidR="00290088" w:rsidRPr="00530373">
              <w:rPr>
                <w:rFonts w:ascii="Arial Narrow" w:hAnsi="Arial Narrow" w:cs="Arial"/>
                <w:sz w:val="24"/>
                <w:szCs w:val="24"/>
              </w:rPr>
              <w:t>sensibilización sobre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t xml:space="preserve"> Alt. Nutricionales y </w:t>
            </w:r>
            <w:r w:rsidRPr="00530373">
              <w:rPr>
                <w:rFonts w:ascii="Arial Narrow" w:hAnsi="Arial Narrow" w:cs="Arial"/>
                <w:sz w:val="24"/>
                <w:szCs w:val="24"/>
              </w:rPr>
              <w:lastRenderedPageBreak/>
              <w:t>Dislipidemias.</w:t>
            </w:r>
          </w:p>
          <w:bookmarkEnd w:id="4"/>
          <w:p w14:paraId="3D683FD5" w14:textId="77777777" w:rsidR="008E6D3C" w:rsidRPr="00530373" w:rsidRDefault="008E6D3C" w:rsidP="008E6D3C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  <w:r w:rsidRPr="00530373">
              <w:rPr>
                <w:rFonts w:ascii="Arial Narrow" w:hAnsi="Arial Narrow" w:cs="Arial"/>
                <w:sz w:val="24"/>
                <w:szCs w:val="24"/>
              </w:rPr>
              <w:t>-Registro de exámenes médicos ocupacionales.</w:t>
            </w:r>
          </w:p>
          <w:p w14:paraId="5FC69476" w14:textId="77777777" w:rsidR="008E6D3C" w:rsidRPr="00530373" w:rsidRDefault="008E6D3C" w:rsidP="008E6D3C">
            <w:pPr>
              <w:pStyle w:val="Prrafodelista"/>
              <w:spacing w:after="0" w:line="360" w:lineRule="auto"/>
              <w:ind w:left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7CED347" w14:textId="0F042D16" w:rsidR="002F46A4" w:rsidRDefault="002F46A4" w:rsidP="002F46A4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2E426D73" w14:textId="77777777" w:rsidR="0002730E" w:rsidRPr="00530373" w:rsidRDefault="0002730E" w:rsidP="002F46A4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3CB3B2D7" w14:textId="456DA10E" w:rsidR="00850CE8" w:rsidRDefault="00793D81" w:rsidP="00674890">
      <w:pPr>
        <w:pStyle w:val="Prrafodelista"/>
        <w:numPr>
          <w:ilvl w:val="0"/>
          <w:numId w:val="9"/>
        </w:num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  <w:r w:rsidRPr="00530373">
        <w:rPr>
          <w:rFonts w:ascii="Arial Narrow" w:hAnsi="Arial Narrow" w:cs="Calibri"/>
          <w:b/>
          <w:sz w:val="24"/>
          <w:szCs w:val="24"/>
        </w:rPr>
        <w:t>INDICADORES DE GESTION</w:t>
      </w:r>
    </w:p>
    <w:p w14:paraId="19C86C7B" w14:textId="77777777" w:rsidR="0002730E" w:rsidRPr="0002730E" w:rsidRDefault="0002730E" w:rsidP="0002730E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32"/>
        <w:tblW w:w="10056" w:type="dxa"/>
        <w:tblLook w:val="04A0" w:firstRow="1" w:lastRow="0" w:firstColumn="1" w:lastColumn="0" w:noHBand="0" w:noVBand="1"/>
      </w:tblPr>
      <w:tblGrid>
        <w:gridCol w:w="2038"/>
        <w:gridCol w:w="2631"/>
        <w:gridCol w:w="905"/>
        <w:gridCol w:w="2777"/>
        <w:gridCol w:w="1846"/>
      </w:tblGrid>
      <w:tr w:rsidR="00850CE8" w:rsidRPr="00530373" w14:paraId="66A15191" w14:textId="77777777" w:rsidTr="00E901A8">
        <w:trPr>
          <w:trHeight w:val="293"/>
        </w:trPr>
        <w:tc>
          <w:tcPr>
            <w:tcW w:w="2038" w:type="dxa"/>
            <w:shd w:val="clear" w:color="auto" w:fill="BFBFBF" w:themeFill="background1" w:themeFillShade="BF"/>
            <w:noWrap/>
          </w:tcPr>
          <w:p w14:paraId="54E0C875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bookmarkStart w:id="5" w:name="_Hlk104481621"/>
            <w:r w:rsidRPr="00530373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  <w:lang w:eastAsia="es-PE"/>
              </w:rPr>
              <w:t>OBJETIVOS</w:t>
            </w:r>
          </w:p>
        </w:tc>
        <w:tc>
          <w:tcPr>
            <w:tcW w:w="2631" w:type="dxa"/>
            <w:shd w:val="clear" w:color="auto" w:fill="BFBFBF" w:themeFill="background1" w:themeFillShade="BF"/>
            <w:noWrap/>
          </w:tcPr>
          <w:p w14:paraId="4E770EFD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  <w:lang w:eastAsia="es-PE"/>
              </w:rPr>
              <w:t>INDICADORES</w:t>
            </w:r>
          </w:p>
        </w:tc>
        <w:tc>
          <w:tcPr>
            <w:tcW w:w="846" w:type="dxa"/>
            <w:shd w:val="clear" w:color="auto" w:fill="BFBFBF" w:themeFill="background1" w:themeFillShade="BF"/>
            <w:noWrap/>
          </w:tcPr>
          <w:p w14:paraId="4886DB9F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  <w:lang w:eastAsia="es-PE"/>
              </w:rPr>
              <w:t>METAS</w:t>
            </w:r>
          </w:p>
        </w:tc>
        <w:tc>
          <w:tcPr>
            <w:tcW w:w="2777" w:type="dxa"/>
            <w:shd w:val="clear" w:color="auto" w:fill="BFBFBF" w:themeFill="background1" w:themeFillShade="BF"/>
            <w:noWrap/>
          </w:tcPr>
          <w:p w14:paraId="78A44930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  <w:lang w:eastAsia="es-PE"/>
              </w:rPr>
              <w:t>INICIATIVAS</w:t>
            </w:r>
          </w:p>
        </w:tc>
        <w:tc>
          <w:tcPr>
            <w:tcW w:w="1764" w:type="dxa"/>
            <w:shd w:val="clear" w:color="auto" w:fill="BFBFBF" w:themeFill="background1" w:themeFillShade="BF"/>
            <w:noWrap/>
          </w:tcPr>
          <w:p w14:paraId="51989BE4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  <w:lang w:eastAsia="es-PE"/>
              </w:rPr>
              <w:t>RESPONSABLES</w:t>
            </w:r>
          </w:p>
        </w:tc>
      </w:tr>
      <w:tr w:rsidR="00850CE8" w:rsidRPr="00530373" w14:paraId="11327423" w14:textId="77777777" w:rsidTr="00E901A8">
        <w:trPr>
          <w:trHeight w:val="819"/>
        </w:trPr>
        <w:tc>
          <w:tcPr>
            <w:tcW w:w="2038" w:type="dxa"/>
            <w:vMerge w:val="restart"/>
          </w:tcPr>
          <w:p w14:paraId="55C31C6A" w14:textId="77777777" w:rsidR="00783F01" w:rsidRPr="00530373" w:rsidRDefault="00783F01" w:rsidP="00850CE8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3925E833" w14:textId="77777777" w:rsidR="00850CE8" w:rsidRPr="00530373" w:rsidRDefault="00850CE8" w:rsidP="00850CE8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Realizar la vigilancia médica y epidemiológica en </w:t>
            </w: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lastRenderedPageBreak/>
              <w:t>los trabajadores con: Hipertensión arterial, diabetes mellitus, bajo peso, sobrepeso, obesidad y dislipidemias.</w:t>
            </w:r>
          </w:p>
        </w:tc>
        <w:tc>
          <w:tcPr>
            <w:tcW w:w="2631" w:type="dxa"/>
          </w:tcPr>
          <w:p w14:paraId="6BFBDBF8" w14:textId="487DB37C" w:rsidR="00850CE8" w:rsidRPr="00530373" w:rsidRDefault="00850CE8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lastRenderedPageBreak/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de trabajadores </w:t>
            </w:r>
            <w:r w:rsidR="00EC46CD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controlados x</w:t>
            </w:r>
            <w:r w:rsidR="0052347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100</w:t>
            </w: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/ </w:t>
            </w: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Total de la población identificada</w:t>
            </w:r>
          </w:p>
        </w:tc>
        <w:tc>
          <w:tcPr>
            <w:tcW w:w="846" w:type="dxa"/>
          </w:tcPr>
          <w:p w14:paraId="22177735" w14:textId="77777777" w:rsidR="002F46A4" w:rsidRPr="00530373" w:rsidRDefault="002F46A4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0B23FF92" w14:textId="4202CFD5" w:rsidR="00850CE8" w:rsidRPr="00530373" w:rsidRDefault="00B21500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 </w:t>
            </w:r>
            <w:r w:rsidR="00803B8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80</w:t>
            </w:r>
            <w:r w:rsidR="00850CE8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777" w:type="dxa"/>
          </w:tcPr>
          <w:p w14:paraId="2AF542B9" w14:textId="5503C3FF" w:rsidR="00850CE8" w:rsidRPr="00530373" w:rsidRDefault="00850CE8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Monitoreo y control de la salud de los trabajadores.</w:t>
            </w:r>
          </w:p>
        </w:tc>
        <w:tc>
          <w:tcPr>
            <w:tcW w:w="1764" w:type="dxa"/>
          </w:tcPr>
          <w:p w14:paraId="072E2AF4" w14:textId="6B4116C0" w:rsidR="00850CE8" w:rsidRPr="00530373" w:rsidRDefault="00B21500" w:rsidP="00632963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Profesional de la Salud</w:t>
            </w:r>
          </w:p>
        </w:tc>
      </w:tr>
      <w:tr w:rsidR="00850CE8" w:rsidRPr="00530373" w14:paraId="2BF8DC84" w14:textId="77777777" w:rsidTr="002F46A4">
        <w:trPr>
          <w:trHeight w:val="900"/>
        </w:trPr>
        <w:tc>
          <w:tcPr>
            <w:tcW w:w="2038" w:type="dxa"/>
            <w:vMerge/>
          </w:tcPr>
          <w:p w14:paraId="579E1D9B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631" w:type="dxa"/>
          </w:tcPr>
          <w:p w14:paraId="00201987" w14:textId="51A617A1" w:rsidR="00850CE8" w:rsidRPr="00530373" w:rsidRDefault="00850CE8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evaluaciones periódicas realizadas</w:t>
            </w:r>
            <w:r w:rsidR="0052347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x 100</w:t>
            </w: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/ </w:t>
            </w: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de evaluaciones programadas</w:t>
            </w:r>
          </w:p>
        </w:tc>
        <w:tc>
          <w:tcPr>
            <w:tcW w:w="846" w:type="dxa"/>
          </w:tcPr>
          <w:p w14:paraId="6A7FF6A1" w14:textId="77777777" w:rsidR="00783F01" w:rsidRPr="00530373" w:rsidRDefault="00783F01" w:rsidP="00FA6AA6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4A256D3C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100%</w:t>
            </w:r>
          </w:p>
        </w:tc>
        <w:tc>
          <w:tcPr>
            <w:tcW w:w="2777" w:type="dxa"/>
          </w:tcPr>
          <w:p w14:paraId="5AEE397D" w14:textId="77777777" w:rsidR="00850CE8" w:rsidRPr="00530373" w:rsidRDefault="00850CE8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Monitoreo de la asistencia a las evaluaciones médicas ocupacionales anuales</w:t>
            </w:r>
          </w:p>
        </w:tc>
        <w:tc>
          <w:tcPr>
            <w:tcW w:w="1764" w:type="dxa"/>
          </w:tcPr>
          <w:p w14:paraId="76621627" w14:textId="514184DC" w:rsidR="00850CE8" w:rsidRPr="00530373" w:rsidRDefault="00B21500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Profesional de la Salud</w:t>
            </w:r>
            <w:r w:rsidR="002F46A4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/ RRHH</w:t>
            </w:r>
          </w:p>
        </w:tc>
      </w:tr>
      <w:tr w:rsidR="00850CE8" w:rsidRPr="00530373" w14:paraId="728B94F2" w14:textId="77777777" w:rsidTr="002F46A4">
        <w:trPr>
          <w:trHeight w:val="815"/>
        </w:trPr>
        <w:tc>
          <w:tcPr>
            <w:tcW w:w="2038" w:type="dxa"/>
            <w:vMerge/>
          </w:tcPr>
          <w:p w14:paraId="0530900B" w14:textId="77777777" w:rsidR="00850CE8" w:rsidRPr="00530373" w:rsidRDefault="00850CE8" w:rsidP="00FA6AA6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631" w:type="dxa"/>
          </w:tcPr>
          <w:p w14:paraId="6F5828FA" w14:textId="5CDCAC1B" w:rsidR="00850CE8" w:rsidRPr="00530373" w:rsidRDefault="00850CE8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casos nuevos</w:t>
            </w:r>
            <w:r w:rsidR="0052347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x 100</w:t>
            </w: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/ población total</w:t>
            </w:r>
          </w:p>
        </w:tc>
        <w:tc>
          <w:tcPr>
            <w:tcW w:w="846" w:type="dxa"/>
          </w:tcPr>
          <w:p w14:paraId="75F9E5EF" w14:textId="77777777" w:rsidR="00B21500" w:rsidRPr="00530373" w:rsidRDefault="00B21500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53BDFBA6" w14:textId="7A3A52A0" w:rsidR="00850CE8" w:rsidRPr="00530373" w:rsidRDefault="00B21500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 </w:t>
            </w:r>
            <w:r w:rsidR="00803B8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80</w:t>
            </w:r>
            <w:r w:rsidR="00850CE8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777" w:type="dxa"/>
          </w:tcPr>
          <w:p w14:paraId="4C4E6C3D" w14:textId="77777777" w:rsidR="00B21500" w:rsidRPr="00530373" w:rsidRDefault="00B21500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  <w:p w14:paraId="5838297C" w14:textId="3390926F" w:rsidR="00850CE8" w:rsidRPr="00530373" w:rsidRDefault="00850CE8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Reporte de casos nuevos</w:t>
            </w:r>
          </w:p>
        </w:tc>
        <w:tc>
          <w:tcPr>
            <w:tcW w:w="1764" w:type="dxa"/>
          </w:tcPr>
          <w:p w14:paraId="71EED5C3" w14:textId="09485044" w:rsidR="00850CE8" w:rsidRPr="00530373" w:rsidRDefault="00B21500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Profesional de la Salud</w:t>
            </w:r>
          </w:p>
        </w:tc>
      </w:tr>
      <w:tr w:rsidR="00850CE8" w:rsidRPr="00530373" w14:paraId="433A7D94" w14:textId="77777777" w:rsidTr="00E901A8">
        <w:trPr>
          <w:trHeight w:val="122"/>
        </w:trPr>
        <w:tc>
          <w:tcPr>
            <w:tcW w:w="2038" w:type="dxa"/>
          </w:tcPr>
          <w:p w14:paraId="30AE5DE4" w14:textId="77777777" w:rsidR="00850CE8" w:rsidRPr="00530373" w:rsidRDefault="00850CE8" w:rsidP="00913AD7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Promover el desarrollo de conductas saludables de alimentación</w:t>
            </w:r>
          </w:p>
        </w:tc>
        <w:tc>
          <w:tcPr>
            <w:tcW w:w="2631" w:type="dxa"/>
          </w:tcPr>
          <w:p w14:paraId="4D03E38D" w14:textId="77777777" w:rsidR="00850CE8" w:rsidRPr="00530373" w:rsidRDefault="00850CE8" w:rsidP="002F46A4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Guía de alimentación saludable implementada</w:t>
            </w:r>
          </w:p>
        </w:tc>
        <w:tc>
          <w:tcPr>
            <w:tcW w:w="846" w:type="dxa"/>
          </w:tcPr>
          <w:p w14:paraId="339ACB53" w14:textId="77777777" w:rsidR="00B21500" w:rsidRPr="00530373" w:rsidRDefault="00B21500" w:rsidP="002F46A4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</w:p>
          <w:p w14:paraId="3525634C" w14:textId="365AEC81" w:rsidR="00850CE8" w:rsidRPr="00530373" w:rsidRDefault="00B21500" w:rsidP="002F46A4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 xml:space="preserve"> </w:t>
            </w:r>
            <w:r w:rsidR="00850CE8"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100%</w:t>
            </w:r>
          </w:p>
        </w:tc>
        <w:tc>
          <w:tcPr>
            <w:tcW w:w="2777" w:type="dxa"/>
          </w:tcPr>
          <w:p w14:paraId="0BF5AB6B" w14:textId="77777777" w:rsidR="002F46A4" w:rsidRPr="00530373" w:rsidRDefault="002F46A4" w:rsidP="002F46A4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</w:p>
          <w:p w14:paraId="3A809313" w14:textId="0A30C4AC" w:rsidR="00850CE8" w:rsidRPr="00530373" w:rsidRDefault="00850CE8" w:rsidP="002F46A4">
            <w:pPr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Implementar, difundir una guía de Alimentación saludable.</w:t>
            </w:r>
          </w:p>
        </w:tc>
        <w:tc>
          <w:tcPr>
            <w:tcW w:w="1764" w:type="dxa"/>
          </w:tcPr>
          <w:p w14:paraId="4C5064DE" w14:textId="40206910" w:rsidR="00850CE8" w:rsidRPr="00530373" w:rsidRDefault="00B21500" w:rsidP="00913AD7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 xml:space="preserve">Profesional de la </w:t>
            </w:r>
            <w:r w:rsidR="00290088"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Salud asesorado</w:t>
            </w:r>
            <w:r w:rsidR="00783F01"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 xml:space="preserve"> por </w:t>
            </w:r>
            <w:r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N</w:t>
            </w:r>
            <w:r w:rsidR="00783F01" w:rsidRPr="00530373">
              <w:rPr>
                <w:rFonts w:ascii="Arial Narrow" w:eastAsia="Times New Roman" w:hAnsi="Arial Narrow" w:cs="Arial"/>
                <w:sz w:val="24"/>
                <w:szCs w:val="24"/>
                <w:lang w:eastAsia="es-PE"/>
              </w:rPr>
              <w:t>utricionista</w:t>
            </w:r>
          </w:p>
        </w:tc>
      </w:tr>
      <w:tr w:rsidR="00850CE8" w:rsidRPr="00530373" w14:paraId="55C5FF09" w14:textId="77777777" w:rsidTr="002F46A4">
        <w:trPr>
          <w:trHeight w:val="1046"/>
        </w:trPr>
        <w:tc>
          <w:tcPr>
            <w:tcW w:w="2038" w:type="dxa"/>
          </w:tcPr>
          <w:p w14:paraId="2238945D" w14:textId="43464296" w:rsidR="00850CE8" w:rsidRPr="00530373" w:rsidRDefault="00850CE8" w:rsidP="002F46A4">
            <w:pPr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Promover la cultura preventiva mediante la educación en hábitos saludables</w:t>
            </w:r>
            <w:r w:rsidR="002F46A4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2631" w:type="dxa"/>
          </w:tcPr>
          <w:p w14:paraId="7DE68751" w14:textId="2F850656" w:rsidR="002F46A4" w:rsidRPr="00530373" w:rsidRDefault="00850CE8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Trabajadores </w:t>
            </w:r>
            <w:proofErr w:type="gram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Capacitados  x</w:t>
            </w:r>
            <w:proofErr w:type="gram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100 / </w:t>
            </w:r>
            <w:proofErr w:type="spellStart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 xml:space="preserve"> Total de </w:t>
            </w:r>
            <w:r w:rsidR="006F4ED5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población identificada</w:t>
            </w:r>
          </w:p>
        </w:tc>
        <w:tc>
          <w:tcPr>
            <w:tcW w:w="846" w:type="dxa"/>
          </w:tcPr>
          <w:p w14:paraId="0BC33ACC" w14:textId="77777777" w:rsidR="002F46A4" w:rsidRPr="00530373" w:rsidRDefault="002F46A4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26788917" w14:textId="4DB41FC8" w:rsidR="00850CE8" w:rsidRPr="00530373" w:rsidRDefault="00803B85" w:rsidP="00632963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80</w:t>
            </w:r>
            <w:r w:rsidR="00850CE8"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777" w:type="dxa"/>
          </w:tcPr>
          <w:p w14:paraId="1A2A949F" w14:textId="77777777" w:rsidR="00632963" w:rsidRPr="00530373" w:rsidRDefault="00632963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59A8E4B6" w14:textId="2C6E2FC0" w:rsidR="002F46A4" w:rsidRPr="00530373" w:rsidRDefault="00850CE8" w:rsidP="002F46A4">
            <w:pPr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Desarrollo de capacitaciones y entrenamiento.</w:t>
            </w:r>
          </w:p>
        </w:tc>
        <w:tc>
          <w:tcPr>
            <w:tcW w:w="1764" w:type="dxa"/>
          </w:tcPr>
          <w:p w14:paraId="4AD7CC2B" w14:textId="77777777" w:rsidR="00632963" w:rsidRPr="00530373" w:rsidRDefault="00632963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</w:p>
          <w:p w14:paraId="202565FB" w14:textId="78CECDE8" w:rsidR="002F46A4" w:rsidRPr="00530373" w:rsidRDefault="00B21500" w:rsidP="002F46A4">
            <w:pPr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</w:pPr>
            <w:r w:rsidRPr="00530373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PE"/>
              </w:rPr>
              <w:t>Profesional de la Salud</w:t>
            </w:r>
          </w:p>
        </w:tc>
      </w:tr>
      <w:bookmarkEnd w:id="5"/>
    </w:tbl>
    <w:p w14:paraId="7782768E" w14:textId="489EA40C" w:rsidR="00B21500" w:rsidRDefault="00B21500">
      <w:pPr>
        <w:rPr>
          <w:rFonts w:ascii="Arial Narrow" w:hAnsi="Arial Narrow"/>
          <w:sz w:val="24"/>
          <w:szCs w:val="24"/>
        </w:rPr>
      </w:pPr>
    </w:p>
    <w:p w14:paraId="09084B5C" w14:textId="1E3FCA96" w:rsidR="00530373" w:rsidRDefault="00530373">
      <w:pPr>
        <w:rPr>
          <w:rFonts w:ascii="Arial Narrow" w:hAnsi="Arial Narrow"/>
          <w:sz w:val="24"/>
          <w:szCs w:val="24"/>
        </w:rPr>
      </w:pPr>
    </w:p>
    <w:p w14:paraId="104B9EE2" w14:textId="401AF508" w:rsidR="00530373" w:rsidRDefault="00530373">
      <w:pPr>
        <w:rPr>
          <w:rFonts w:ascii="Arial Narrow" w:hAnsi="Arial Narrow"/>
          <w:sz w:val="24"/>
          <w:szCs w:val="24"/>
        </w:rPr>
      </w:pPr>
    </w:p>
    <w:p w14:paraId="6536FED5" w14:textId="09DB23CC" w:rsidR="00530373" w:rsidRDefault="00530373">
      <w:pPr>
        <w:rPr>
          <w:rFonts w:ascii="Arial Narrow" w:hAnsi="Arial Narrow"/>
          <w:sz w:val="24"/>
          <w:szCs w:val="24"/>
        </w:rPr>
      </w:pPr>
    </w:p>
    <w:p w14:paraId="36F90A99" w14:textId="0B185FFC" w:rsidR="00530373" w:rsidRDefault="00530373">
      <w:pPr>
        <w:rPr>
          <w:rFonts w:ascii="Arial Narrow" w:hAnsi="Arial Narrow"/>
          <w:sz w:val="24"/>
          <w:szCs w:val="24"/>
        </w:rPr>
      </w:pPr>
    </w:p>
    <w:p w14:paraId="4126F634" w14:textId="0EBFF073" w:rsidR="00530373" w:rsidRDefault="00530373">
      <w:pPr>
        <w:rPr>
          <w:rFonts w:ascii="Arial Narrow" w:hAnsi="Arial Narrow"/>
          <w:sz w:val="24"/>
          <w:szCs w:val="24"/>
        </w:rPr>
      </w:pPr>
    </w:p>
    <w:p w14:paraId="74783128" w14:textId="4202D360" w:rsidR="00530373" w:rsidRDefault="00530373">
      <w:pPr>
        <w:rPr>
          <w:rFonts w:ascii="Arial Narrow" w:hAnsi="Arial Narrow"/>
          <w:sz w:val="24"/>
          <w:szCs w:val="24"/>
        </w:rPr>
      </w:pPr>
    </w:p>
    <w:p w14:paraId="0173EFDB" w14:textId="57C56033" w:rsidR="00530373" w:rsidRDefault="00530373">
      <w:pPr>
        <w:rPr>
          <w:rFonts w:ascii="Arial Narrow" w:hAnsi="Arial Narrow"/>
          <w:sz w:val="24"/>
          <w:szCs w:val="24"/>
        </w:rPr>
      </w:pPr>
    </w:p>
    <w:p w14:paraId="4A0874D9" w14:textId="4177727D" w:rsidR="00530373" w:rsidRDefault="00530373">
      <w:pPr>
        <w:rPr>
          <w:rFonts w:ascii="Arial Narrow" w:hAnsi="Arial Narrow"/>
          <w:sz w:val="24"/>
          <w:szCs w:val="24"/>
        </w:rPr>
      </w:pPr>
    </w:p>
    <w:p w14:paraId="1E6FEE18" w14:textId="470DC98A" w:rsidR="00530373" w:rsidRDefault="00530373">
      <w:pPr>
        <w:rPr>
          <w:rFonts w:ascii="Arial Narrow" w:hAnsi="Arial Narrow"/>
          <w:sz w:val="24"/>
          <w:szCs w:val="24"/>
        </w:rPr>
      </w:pPr>
    </w:p>
    <w:p w14:paraId="76F97D29" w14:textId="5C43796A" w:rsidR="00530373" w:rsidRDefault="00530373">
      <w:pPr>
        <w:rPr>
          <w:rFonts w:ascii="Arial Narrow" w:hAnsi="Arial Narrow"/>
          <w:sz w:val="24"/>
          <w:szCs w:val="24"/>
        </w:rPr>
      </w:pPr>
    </w:p>
    <w:p w14:paraId="2395CA86" w14:textId="4487498D" w:rsidR="00530373" w:rsidRDefault="00530373">
      <w:pPr>
        <w:rPr>
          <w:rFonts w:ascii="Arial Narrow" w:hAnsi="Arial Narrow"/>
          <w:sz w:val="24"/>
          <w:szCs w:val="24"/>
        </w:rPr>
      </w:pPr>
    </w:p>
    <w:p w14:paraId="6002DDD5" w14:textId="690526DE" w:rsidR="00530373" w:rsidRDefault="00530373">
      <w:pPr>
        <w:rPr>
          <w:rFonts w:ascii="Arial Narrow" w:hAnsi="Arial Narrow"/>
          <w:sz w:val="24"/>
          <w:szCs w:val="24"/>
        </w:rPr>
      </w:pPr>
    </w:p>
    <w:p w14:paraId="05B10179" w14:textId="729224DE" w:rsidR="00530373" w:rsidRDefault="00530373">
      <w:pPr>
        <w:rPr>
          <w:rFonts w:ascii="Arial Narrow" w:hAnsi="Arial Narrow"/>
          <w:sz w:val="24"/>
          <w:szCs w:val="24"/>
        </w:rPr>
      </w:pPr>
    </w:p>
    <w:p w14:paraId="5FFC05DF" w14:textId="6FBCFF48" w:rsidR="00B07330" w:rsidRDefault="007B715B" w:rsidP="00A61CCE">
      <w:pPr>
        <w:pStyle w:val="Prrafodelista"/>
        <w:numPr>
          <w:ilvl w:val="0"/>
          <w:numId w:val="9"/>
        </w:num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  <w:r w:rsidRPr="00530373">
        <w:rPr>
          <w:rFonts w:ascii="Arial Narrow" w:hAnsi="Arial Narrow" w:cs="Calibri"/>
          <w:b/>
          <w:sz w:val="24"/>
          <w:szCs w:val="24"/>
        </w:rPr>
        <w:lastRenderedPageBreak/>
        <w:t>ANEXOS</w:t>
      </w:r>
    </w:p>
    <w:p w14:paraId="409A6C63" w14:textId="6BE5DA70" w:rsidR="0002730E" w:rsidRDefault="0002730E" w:rsidP="0002730E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6BF9F100" w14:textId="77777777" w:rsidR="0002730E" w:rsidRPr="0002730E" w:rsidRDefault="0002730E" w:rsidP="0002730E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0A7A2F06" w14:textId="77777777" w:rsidR="00654B81" w:rsidRPr="00530373" w:rsidRDefault="00654B81" w:rsidP="00AC6456">
      <w:p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</w:p>
    <w:p w14:paraId="4406A4A9" w14:textId="4A0B7AA7" w:rsidR="00973B2D" w:rsidRPr="00530373" w:rsidRDefault="00973B2D" w:rsidP="00A77D73">
      <w:pPr>
        <w:jc w:val="center"/>
        <w:rPr>
          <w:rFonts w:ascii="Arial Narrow" w:hAnsi="Arial Narrow"/>
          <w:sz w:val="24"/>
          <w:szCs w:val="24"/>
        </w:rPr>
      </w:pPr>
      <w:bookmarkStart w:id="6" w:name="_Hlk104482264"/>
      <w:r w:rsidRPr="00530373">
        <w:rPr>
          <w:rFonts w:ascii="Arial Narrow" w:hAnsi="Arial Narrow"/>
          <w:sz w:val="24"/>
          <w:szCs w:val="24"/>
        </w:rPr>
        <w:t>ANEXO</w:t>
      </w:r>
      <w:r w:rsidR="00B07330" w:rsidRPr="00530373">
        <w:rPr>
          <w:rFonts w:ascii="Arial Narrow" w:hAnsi="Arial Narrow"/>
          <w:sz w:val="24"/>
          <w:szCs w:val="24"/>
        </w:rPr>
        <w:t xml:space="preserve"> 1</w:t>
      </w:r>
    </w:p>
    <w:p w14:paraId="5D49C321" w14:textId="77777777" w:rsidR="00A77D73" w:rsidRPr="00530373" w:rsidRDefault="00B07330" w:rsidP="00A77D73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 w:rsidRPr="00530373">
        <w:rPr>
          <w:rFonts w:ascii="Arial Narrow" w:hAnsi="Arial Narrow"/>
          <w:b/>
          <w:bCs/>
          <w:sz w:val="24"/>
          <w:szCs w:val="24"/>
        </w:rPr>
        <w:t xml:space="preserve">CONSENTIMIENTO INFORMADO </w:t>
      </w:r>
    </w:p>
    <w:p w14:paraId="356D4444" w14:textId="3B2032CD" w:rsidR="00B07330" w:rsidRPr="00530373" w:rsidRDefault="00B07330" w:rsidP="00A77D73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 w:rsidRPr="00530373">
        <w:rPr>
          <w:rFonts w:ascii="Arial Narrow" w:hAnsi="Arial Narrow"/>
          <w:b/>
          <w:bCs/>
          <w:sz w:val="24"/>
          <w:szCs w:val="24"/>
        </w:rPr>
        <w:t>INGRESO A PROGRAMA DE VIGILANCIA</w:t>
      </w:r>
    </w:p>
    <w:p w14:paraId="56E547A2" w14:textId="77777777" w:rsidR="00DF7D32" w:rsidRPr="00530373" w:rsidRDefault="00DF7D32">
      <w:pPr>
        <w:rPr>
          <w:rFonts w:ascii="Arial Narrow" w:hAnsi="Arial Narrow"/>
          <w:b/>
          <w:bCs/>
          <w:sz w:val="24"/>
          <w:szCs w:val="24"/>
        </w:rPr>
      </w:pPr>
    </w:p>
    <w:p w14:paraId="4C5342AA" w14:textId="31315145" w:rsidR="00DC06A6" w:rsidRPr="00530373" w:rsidRDefault="00DC06A6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</w:p>
    <w:p w14:paraId="4C0791EB" w14:textId="77777777" w:rsidR="00DC06A6" w:rsidRPr="00530373" w:rsidRDefault="00DC06A6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</w:p>
    <w:p w14:paraId="5298F257" w14:textId="77777777" w:rsidR="00DC06A6" w:rsidRPr="00530373" w:rsidRDefault="004442AA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  <w:r w:rsidRPr="00530373">
        <w:rPr>
          <w:rFonts w:ascii="Arial Narrow" w:hAnsi="Arial Narrow" w:cs="Arial"/>
          <w:sz w:val="24"/>
          <w:szCs w:val="24"/>
          <w:lang w:val="es-ES"/>
        </w:rPr>
        <w:t xml:space="preserve">Mediante el presente documento, </w:t>
      </w:r>
    </w:p>
    <w:p w14:paraId="7104E0E7" w14:textId="0B810BAF" w:rsidR="004442AA" w:rsidRPr="00530373" w:rsidRDefault="004442AA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  <w:r w:rsidRPr="00530373">
        <w:rPr>
          <w:rFonts w:ascii="Arial Narrow" w:hAnsi="Arial Narrow" w:cs="Arial"/>
          <w:sz w:val="24"/>
          <w:szCs w:val="24"/>
          <w:lang w:val="es-ES"/>
        </w:rPr>
        <w:t>Yo…………………………………………………...</w:t>
      </w:r>
      <w:r w:rsidR="00C00E06" w:rsidRPr="00530373">
        <w:rPr>
          <w:rFonts w:ascii="Arial Narrow" w:hAnsi="Arial Narrow" w:cs="Arial"/>
          <w:sz w:val="24"/>
          <w:szCs w:val="24"/>
          <w:lang w:val="es-ES"/>
        </w:rPr>
        <w:t>................</w:t>
      </w:r>
      <w:r w:rsidRPr="00530373">
        <w:rPr>
          <w:rFonts w:ascii="Arial Narrow" w:hAnsi="Arial Narrow" w:cs="Arial"/>
          <w:sz w:val="24"/>
          <w:szCs w:val="24"/>
          <w:lang w:val="es-ES"/>
        </w:rPr>
        <w:t xml:space="preserve">. identificado con </w:t>
      </w:r>
      <w:proofErr w:type="spellStart"/>
      <w:r w:rsidRPr="00530373">
        <w:rPr>
          <w:rFonts w:ascii="Arial Narrow" w:hAnsi="Arial Narrow" w:cs="Arial"/>
          <w:sz w:val="24"/>
          <w:szCs w:val="24"/>
          <w:lang w:val="es-ES"/>
        </w:rPr>
        <w:t>Nº</w:t>
      </w:r>
      <w:proofErr w:type="spellEnd"/>
      <w:r w:rsidRPr="00530373">
        <w:rPr>
          <w:rFonts w:ascii="Arial Narrow" w:hAnsi="Arial Narrow" w:cs="Arial"/>
          <w:sz w:val="24"/>
          <w:szCs w:val="24"/>
          <w:lang w:val="es-ES"/>
        </w:rPr>
        <w:t xml:space="preserve"> DNI………………………., con el puesto de trabajo de ……………………………</w:t>
      </w:r>
      <w:r w:rsidR="00C00E06" w:rsidRPr="00530373">
        <w:rPr>
          <w:rFonts w:ascii="Arial Narrow" w:hAnsi="Arial Narrow" w:cs="Arial"/>
          <w:sz w:val="24"/>
          <w:szCs w:val="24"/>
          <w:lang w:val="es-ES"/>
        </w:rPr>
        <w:t>…….de</w:t>
      </w:r>
      <w:r w:rsidR="00803B85" w:rsidRPr="00530373">
        <w:rPr>
          <w:rFonts w:ascii="Arial Narrow" w:hAnsi="Arial Narrow" w:cs="Arial"/>
          <w:sz w:val="24"/>
          <w:szCs w:val="24"/>
          <w:lang w:val="es-ES"/>
        </w:rPr>
        <w:t>…………………………</w:t>
      </w:r>
      <w:r w:rsidR="00DF7D32" w:rsidRPr="00530373">
        <w:rPr>
          <w:rFonts w:ascii="Arial Narrow" w:hAnsi="Arial Narrow" w:cs="Arial"/>
          <w:b/>
          <w:bCs/>
          <w:sz w:val="24"/>
          <w:szCs w:val="24"/>
          <w:lang w:val="es-ES"/>
        </w:rPr>
        <w:t>,</w:t>
      </w:r>
      <w:r w:rsidRPr="00530373">
        <w:rPr>
          <w:rFonts w:ascii="Arial Narrow" w:hAnsi="Arial Narrow" w:cs="Arial"/>
          <w:sz w:val="24"/>
          <w:szCs w:val="24"/>
          <w:lang w:val="es-ES"/>
        </w:rPr>
        <w:t xml:space="preserve"> </w:t>
      </w:r>
      <w:r w:rsidR="00DF7D32" w:rsidRPr="00530373">
        <w:rPr>
          <w:rFonts w:ascii="Arial Narrow" w:hAnsi="Arial Narrow" w:cs="Arial"/>
          <w:sz w:val="24"/>
          <w:szCs w:val="24"/>
          <w:lang w:val="es-ES"/>
        </w:rPr>
        <w:t>d</w:t>
      </w:r>
      <w:r w:rsidRPr="00530373">
        <w:rPr>
          <w:rFonts w:ascii="Arial Narrow" w:hAnsi="Arial Narrow" w:cs="Arial"/>
          <w:sz w:val="24"/>
          <w:szCs w:val="24"/>
          <w:lang w:val="es-ES"/>
        </w:rPr>
        <w:t>eclaro haber sido informado</w:t>
      </w:r>
      <w:r w:rsidR="00E4639D" w:rsidRPr="00530373">
        <w:rPr>
          <w:rFonts w:ascii="Arial Narrow" w:hAnsi="Arial Narrow" w:cs="Arial"/>
          <w:sz w:val="24"/>
          <w:szCs w:val="24"/>
          <w:lang w:val="es-ES"/>
        </w:rPr>
        <w:t xml:space="preserve"> sobre mi condición de salud actual  en base a los hallazgos </w:t>
      </w:r>
      <w:r w:rsidR="00803B85" w:rsidRPr="00530373">
        <w:rPr>
          <w:rFonts w:ascii="Arial Narrow" w:hAnsi="Arial Narrow" w:cs="Arial"/>
          <w:sz w:val="24"/>
          <w:szCs w:val="24"/>
          <w:lang w:val="es-ES"/>
        </w:rPr>
        <w:t>o</w:t>
      </w:r>
      <w:r w:rsidR="00E4639D" w:rsidRPr="00530373">
        <w:rPr>
          <w:rFonts w:ascii="Arial Narrow" w:hAnsi="Arial Narrow" w:cs="Arial"/>
          <w:sz w:val="24"/>
          <w:szCs w:val="24"/>
          <w:lang w:val="es-ES"/>
        </w:rPr>
        <w:t xml:space="preserve"> condición clínica presentada y sobre estos declaro tener conocimiento que se me incluirá en el </w:t>
      </w:r>
      <w:r w:rsidR="00E4639D" w:rsidRPr="00530373"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Programa de Vigilancia </w:t>
      </w:r>
      <w:r w:rsidR="00DC06A6" w:rsidRPr="00530373">
        <w:rPr>
          <w:rFonts w:ascii="Arial Narrow" w:hAnsi="Arial Narrow" w:cs="Arial"/>
          <w:b/>
          <w:bCs/>
          <w:sz w:val="24"/>
          <w:szCs w:val="24"/>
          <w:lang w:val="es-ES"/>
        </w:rPr>
        <w:t>Médica</w:t>
      </w:r>
      <w:r w:rsidR="003D2BDF" w:rsidRPr="00530373"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 </w:t>
      </w:r>
      <w:r w:rsidR="003D2BDF" w:rsidRPr="00530373">
        <w:rPr>
          <w:rFonts w:ascii="Arial Narrow" w:hAnsi="Arial Narrow" w:cs="Arial"/>
          <w:sz w:val="24"/>
          <w:szCs w:val="24"/>
          <w:lang w:val="es-ES"/>
        </w:rPr>
        <w:t xml:space="preserve">(PVM) </w:t>
      </w:r>
      <w:r w:rsidR="00E4639D" w:rsidRPr="00530373">
        <w:rPr>
          <w:rFonts w:ascii="Arial Narrow" w:hAnsi="Arial Narrow" w:cs="Arial"/>
          <w:sz w:val="24"/>
          <w:szCs w:val="24"/>
          <w:lang w:val="es-ES"/>
        </w:rPr>
        <w:t>correspondiente</w:t>
      </w:r>
      <w:r w:rsidRPr="00530373">
        <w:rPr>
          <w:rFonts w:ascii="Arial Narrow" w:hAnsi="Arial Narrow" w:cs="Arial"/>
          <w:sz w:val="24"/>
          <w:szCs w:val="24"/>
          <w:lang w:val="es-ES"/>
        </w:rPr>
        <w:t>, además de recibir las recomendaciones pertinentes en  cuanto a mi salud para evitar tener complicaciones. En ese sentido, doy mi consentimiento para participar en el programa</w:t>
      </w:r>
      <w:r w:rsidR="00DC06A6" w:rsidRPr="00530373">
        <w:rPr>
          <w:rFonts w:ascii="Arial Narrow" w:hAnsi="Arial Narrow" w:cs="Arial"/>
          <w:sz w:val="24"/>
          <w:szCs w:val="24"/>
          <w:lang w:val="es-ES"/>
        </w:rPr>
        <w:t>, según me corresponda</w:t>
      </w:r>
      <w:r w:rsidRPr="00530373">
        <w:rPr>
          <w:rFonts w:ascii="Arial Narrow" w:hAnsi="Arial Narrow" w:cs="Arial"/>
          <w:sz w:val="24"/>
          <w:szCs w:val="24"/>
          <w:lang w:val="es-ES"/>
        </w:rPr>
        <w:t xml:space="preserve"> </w:t>
      </w:r>
      <w:r w:rsidR="00387B2E" w:rsidRPr="00530373">
        <w:rPr>
          <w:rFonts w:ascii="Arial Narrow" w:hAnsi="Arial Narrow" w:cs="Arial"/>
          <w:sz w:val="24"/>
          <w:szCs w:val="24"/>
          <w:lang w:val="es-ES"/>
        </w:rPr>
        <w:t>y me</w:t>
      </w:r>
      <w:r w:rsidRPr="00530373">
        <w:rPr>
          <w:rFonts w:ascii="Arial Narrow" w:hAnsi="Arial Narrow" w:cs="Arial"/>
          <w:sz w:val="24"/>
          <w:szCs w:val="24"/>
          <w:lang w:val="es-ES"/>
        </w:rPr>
        <w:t xml:space="preserve"> comprometo a cumplir con las recomendaciones médicas</w:t>
      </w:r>
      <w:r w:rsidR="00DC06A6" w:rsidRPr="00530373">
        <w:rPr>
          <w:rFonts w:ascii="Arial Narrow" w:hAnsi="Arial Narrow" w:cs="Arial"/>
          <w:sz w:val="24"/>
          <w:szCs w:val="24"/>
          <w:lang w:val="es-ES"/>
        </w:rPr>
        <w:t xml:space="preserve"> y/o pautas para control</w:t>
      </w:r>
      <w:r w:rsidRPr="00530373">
        <w:rPr>
          <w:rFonts w:ascii="Arial Narrow" w:hAnsi="Arial Narrow" w:cs="Arial"/>
          <w:sz w:val="24"/>
          <w:szCs w:val="24"/>
          <w:lang w:val="es-ES"/>
        </w:rPr>
        <w:t xml:space="preserve"> </w:t>
      </w:r>
      <w:r w:rsidR="00DC06A6" w:rsidRPr="00530373">
        <w:rPr>
          <w:rFonts w:ascii="Arial Narrow" w:hAnsi="Arial Narrow" w:cs="Arial"/>
          <w:sz w:val="24"/>
          <w:szCs w:val="24"/>
          <w:lang w:val="es-ES"/>
        </w:rPr>
        <w:t>que se me brinden.</w:t>
      </w:r>
    </w:p>
    <w:p w14:paraId="1379A187" w14:textId="3C3670B0" w:rsidR="00DC06A6" w:rsidRPr="00530373" w:rsidRDefault="00DC06A6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</w:p>
    <w:p w14:paraId="6334FEA5" w14:textId="77777777" w:rsidR="004442AA" w:rsidRPr="00530373" w:rsidRDefault="004442AA" w:rsidP="004442AA">
      <w:pPr>
        <w:spacing w:after="0" w:line="360" w:lineRule="auto"/>
        <w:jc w:val="both"/>
        <w:rPr>
          <w:rFonts w:ascii="Arial Narrow" w:hAnsi="Arial Narrow" w:cs="Arial"/>
          <w:sz w:val="24"/>
          <w:szCs w:val="24"/>
          <w:lang w:val="es-ES"/>
        </w:rPr>
      </w:pPr>
    </w:p>
    <w:p w14:paraId="0319DC2F" w14:textId="4D0B6140" w:rsidR="004442AA" w:rsidRPr="00530373" w:rsidRDefault="00A53097" w:rsidP="004442AA">
      <w:pPr>
        <w:spacing w:line="360" w:lineRule="auto"/>
        <w:rPr>
          <w:rFonts w:ascii="Arial Narrow" w:hAnsi="Arial Narrow"/>
          <w:color w:val="08082E"/>
          <w:sz w:val="24"/>
          <w:szCs w:val="24"/>
        </w:rPr>
      </w:pPr>
      <w:r w:rsidRPr="00530373">
        <w:rPr>
          <w:rFonts w:ascii="Arial Narrow" w:hAnsi="Arial Narrow"/>
          <w:noProof/>
          <w:color w:val="08082E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0069F6" wp14:editId="5CEDF588">
                <wp:simplePos x="0" y="0"/>
                <wp:positionH relativeFrom="column">
                  <wp:posOffset>4104336</wp:posOffset>
                </wp:positionH>
                <wp:positionV relativeFrom="paragraph">
                  <wp:posOffset>110490</wp:posOffset>
                </wp:positionV>
                <wp:extent cx="1019175" cy="1162050"/>
                <wp:effectExtent l="19050" t="19050" r="28575" b="190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8082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B3285" id="Rectángulo 11" o:spid="_x0000_s1026" style="position:absolute;margin-left:323.2pt;margin-top:8.7pt;width:80.25pt;height:9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" strokecolor="#08082e" strokeweight="2.5pt">
                <v:shadow color="#868686"/>
              </v:rect>
            </w:pict>
          </mc:Fallback>
        </mc:AlternateContent>
      </w:r>
      <w:r w:rsidR="004442AA" w:rsidRPr="00530373">
        <w:rPr>
          <w:rFonts w:ascii="Arial Narrow" w:hAnsi="Arial Narrow"/>
          <w:color w:val="08082E"/>
          <w:sz w:val="24"/>
          <w:szCs w:val="24"/>
        </w:rPr>
        <w:t>…………DE…………………………DEL 20</w:t>
      </w:r>
      <w:r w:rsidR="00DF7D32" w:rsidRPr="00530373">
        <w:rPr>
          <w:rFonts w:ascii="Arial Narrow" w:hAnsi="Arial Narrow"/>
          <w:color w:val="08082E"/>
          <w:sz w:val="24"/>
          <w:szCs w:val="24"/>
        </w:rPr>
        <w:t>2</w:t>
      </w:r>
      <w:r w:rsidR="00530373">
        <w:rPr>
          <w:rFonts w:ascii="Arial Narrow" w:hAnsi="Arial Narrow"/>
          <w:color w:val="08082E"/>
          <w:sz w:val="24"/>
          <w:szCs w:val="24"/>
        </w:rPr>
        <w:t>3</w:t>
      </w:r>
    </w:p>
    <w:p w14:paraId="12209B31" w14:textId="77777777" w:rsidR="004442AA" w:rsidRPr="00530373" w:rsidRDefault="004442AA" w:rsidP="004442AA">
      <w:pPr>
        <w:spacing w:line="360" w:lineRule="auto"/>
        <w:rPr>
          <w:rFonts w:ascii="Arial Narrow" w:hAnsi="Arial Narrow"/>
          <w:color w:val="08082E"/>
          <w:sz w:val="24"/>
          <w:szCs w:val="24"/>
        </w:rPr>
      </w:pPr>
    </w:p>
    <w:p w14:paraId="07EE6F6A" w14:textId="77777777" w:rsidR="004442AA" w:rsidRPr="00530373" w:rsidRDefault="004442AA" w:rsidP="004442AA">
      <w:pPr>
        <w:spacing w:line="360" w:lineRule="auto"/>
        <w:rPr>
          <w:rFonts w:ascii="Arial Narrow" w:hAnsi="Arial Narrow"/>
          <w:color w:val="08082E"/>
          <w:sz w:val="24"/>
          <w:szCs w:val="24"/>
        </w:rPr>
      </w:pPr>
      <w:r w:rsidRPr="00530373">
        <w:rPr>
          <w:rFonts w:ascii="Arial Narrow" w:hAnsi="Arial Narrow"/>
          <w:noProof/>
          <w:color w:val="08082E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F14337" wp14:editId="55AC6288">
                <wp:simplePos x="0" y="0"/>
                <wp:positionH relativeFrom="column">
                  <wp:posOffset>91440</wp:posOffset>
                </wp:positionH>
                <wp:positionV relativeFrom="paragraph">
                  <wp:posOffset>278130</wp:posOffset>
                </wp:positionV>
                <wp:extent cx="2105025" cy="0"/>
                <wp:effectExtent l="5715" t="11430" r="13335" b="762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808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653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7.2pt;margin-top:21.9pt;width:165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" strokecolor="#08082e"/>
            </w:pict>
          </mc:Fallback>
        </mc:AlternateContent>
      </w:r>
    </w:p>
    <w:p w14:paraId="6134D9FF" w14:textId="225B2CBE" w:rsidR="00A53097" w:rsidRPr="00530373" w:rsidRDefault="004442AA" w:rsidP="004442AA">
      <w:pPr>
        <w:tabs>
          <w:tab w:val="left" w:pos="7125"/>
        </w:tabs>
        <w:spacing w:line="360" w:lineRule="auto"/>
        <w:rPr>
          <w:rFonts w:ascii="Arial Narrow" w:hAnsi="Arial Narrow"/>
          <w:color w:val="08082E"/>
          <w:sz w:val="24"/>
          <w:szCs w:val="24"/>
        </w:rPr>
      </w:pPr>
      <w:r w:rsidRPr="00530373">
        <w:rPr>
          <w:rFonts w:ascii="Arial Narrow" w:hAnsi="Arial Narrow"/>
          <w:color w:val="08082E"/>
          <w:sz w:val="24"/>
          <w:szCs w:val="24"/>
        </w:rPr>
        <w:t xml:space="preserve">                        FIRMA                                                                                                               </w:t>
      </w:r>
    </w:p>
    <w:p w14:paraId="2A017C31" w14:textId="77777777" w:rsidR="0002730E" w:rsidRDefault="00A53097" w:rsidP="004442AA">
      <w:pPr>
        <w:tabs>
          <w:tab w:val="left" w:pos="7125"/>
        </w:tabs>
        <w:spacing w:line="360" w:lineRule="auto"/>
        <w:rPr>
          <w:rFonts w:ascii="Arial Narrow" w:hAnsi="Arial Narrow"/>
          <w:color w:val="08082E"/>
          <w:sz w:val="24"/>
          <w:szCs w:val="24"/>
        </w:rPr>
      </w:pPr>
      <w:r w:rsidRPr="00530373">
        <w:rPr>
          <w:rFonts w:ascii="Arial Narrow" w:hAnsi="Arial Narrow"/>
          <w:color w:val="08082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02730E">
        <w:rPr>
          <w:rFonts w:ascii="Arial Narrow" w:hAnsi="Arial Narrow"/>
          <w:color w:val="08082E"/>
          <w:sz w:val="24"/>
          <w:szCs w:val="24"/>
        </w:rPr>
        <w:t xml:space="preserve">                   </w:t>
      </w:r>
    </w:p>
    <w:p w14:paraId="439BF716" w14:textId="185981AB" w:rsidR="004442AA" w:rsidRPr="00530373" w:rsidRDefault="0002730E" w:rsidP="004442AA">
      <w:pPr>
        <w:tabs>
          <w:tab w:val="left" w:pos="7125"/>
        </w:tabs>
        <w:spacing w:line="360" w:lineRule="auto"/>
        <w:rPr>
          <w:rFonts w:ascii="Arial Narrow" w:hAnsi="Arial Narrow"/>
          <w:color w:val="08082E"/>
          <w:sz w:val="24"/>
          <w:szCs w:val="24"/>
        </w:rPr>
      </w:pPr>
      <w:r>
        <w:rPr>
          <w:rFonts w:ascii="Arial Narrow" w:hAnsi="Arial Narrow"/>
          <w:color w:val="08082E"/>
          <w:sz w:val="24"/>
          <w:szCs w:val="24"/>
        </w:rPr>
        <w:t xml:space="preserve">                                                                                                                        </w:t>
      </w:r>
      <w:r w:rsidR="004442AA" w:rsidRPr="00530373">
        <w:rPr>
          <w:rFonts w:ascii="Arial Narrow" w:hAnsi="Arial Narrow"/>
          <w:color w:val="08082E"/>
          <w:sz w:val="24"/>
          <w:szCs w:val="24"/>
        </w:rPr>
        <w:t>HUELLA DIGITAL</w:t>
      </w:r>
    </w:p>
    <w:p w14:paraId="23725DCD" w14:textId="227EA5BE" w:rsidR="007B715B" w:rsidRPr="00530373" w:rsidRDefault="007B715B" w:rsidP="004442AA">
      <w:pPr>
        <w:tabs>
          <w:tab w:val="left" w:pos="7125"/>
        </w:tabs>
        <w:spacing w:line="360" w:lineRule="auto"/>
        <w:rPr>
          <w:rFonts w:ascii="Arial Narrow" w:hAnsi="Arial Narrow"/>
          <w:color w:val="08082E"/>
          <w:sz w:val="24"/>
          <w:szCs w:val="24"/>
        </w:rPr>
      </w:pPr>
    </w:p>
    <w:bookmarkEnd w:id="6"/>
    <w:p w14:paraId="2C10C06D" w14:textId="77777777" w:rsidR="004772EA" w:rsidRPr="00530373" w:rsidRDefault="004772EA" w:rsidP="004442AA">
      <w:pPr>
        <w:tabs>
          <w:tab w:val="left" w:pos="7125"/>
        </w:tabs>
        <w:spacing w:line="360" w:lineRule="auto"/>
        <w:rPr>
          <w:rFonts w:ascii="Arial Narrow" w:hAnsi="Arial Narrow"/>
          <w:color w:val="08082E"/>
          <w:sz w:val="24"/>
          <w:szCs w:val="24"/>
        </w:rPr>
      </w:pPr>
    </w:p>
    <w:p w14:paraId="3EE0C79C" w14:textId="59EDADE3" w:rsidR="007B715B" w:rsidRDefault="007B715B" w:rsidP="007B715B">
      <w:pPr>
        <w:pStyle w:val="Prrafodelista"/>
        <w:numPr>
          <w:ilvl w:val="0"/>
          <w:numId w:val="9"/>
        </w:numPr>
        <w:autoSpaceDE w:val="0"/>
        <w:autoSpaceDN w:val="0"/>
        <w:spacing w:after="0"/>
        <w:ind w:right="363"/>
        <w:rPr>
          <w:rFonts w:ascii="Arial Narrow" w:hAnsi="Arial Narrow" w:cs="Calibri"/>
          <w:b/>
          <w:sz w:val="24"/>
          <w:szCs w:val="24"/>
        </w:rPr>
      </w:pPr>
      <w:r w:rsidRPr="00530373">
        <w:rPr>
          <w:rFonts w:ascii="Arial Narrow" w:hAnsi="Arial Narrow" w:cs="Calibri"/>
          <w:b/>
          <w:sz w:val="24"/>
          <w:szCs w:val="24"/>
        </w:rPr>
        <w:t>CONTROL DE CAMBIOS</w:t>
      </w:r>
    </w:p>
    <w:p w14:paraId="0E34B7E8" w14:textId="77777777" w:rsidR="00530373" w:rsidRPr="00530373" w:rsidRDefault="00530373" w:rsidP="00530373">
      <w:pPr>
        <w:pStyle w:val="Prrafodelista"/>
        <w:autoSpaceDE w:val="0"/>
        <w:autoSpaceDN w:val="0"/>
        <w:spacing w:after="0"/>
        <w:ind w:left="1146" w:right="363"/>
        <w:rPr>
          <w:rFonts w:ascii="Arial Narrow" w:hAnsi="Arial Narrow" w:cs="Calibr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2"/>
        <w:gridCol w:w="1575"/>
        <w:gridCol w:w="1910"/>
        <w:gridCol w:w="3893"/>
      </w:tblGrid>
      <w:tr w:rsidR="00B9588A" w:rsidRPr="00B004B4" w14:paraId="38C1B7ED" w14:textId="77777777" w:rsidTr="00636342">
        <w:trPr>
          <w:jc w:val="center"/>
        </w:trPr>
        <w:tc>
          <w:tcPr>
            <w:tcW w:w="1376" w:type="dxa"/>
            <w:shd w:val="clear" w:color="auto" w:fill="3366FF"/>
            <w:vAlign w:val="center"/>
          </w:tcPr>
          <w:p w14:paraId="3956BD6B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Versión</w:t>
            </w:r>
          </w:p>
        </w:tc>
        <w:tc>
          <w:tcPr>
            <w:tcW w:w="1638" w:type="dxa"/>
            <w:shd w:val="clear" w:color="auto" w:fill="3366FF"/>
            <w:vAlign w:val="center"/>
          </w:tcPr>
          <w:p w14:paraId="4FAD7AA0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Fecha</w:t>
            </w:r>
          </w:p>
        </w:tc>
        <w:tc>
          <w:tcPr>
            <w:tcW w:w="1943" w:type="dxa"/>
            <w:shd w:val="clear" w:color="auto" w:fill="3366FF"/>
            <w:vAlign w:val="center"/>
          </w:tcPr>
          <w:p w14:paraId="4D463446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Procedimiento</w:t>
            </w:r>
          </w:p>
        </w:tc>
        <w:tc>
          <w:tcPr>
            <w:tcW w:w="4104" w:type="dxa"/>
            <w:shd w:val="clear" w:color="auto" w:fill="3366FF"/>
          </w:tcPr>
          <w:p w14:paraId="19504DB4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>
              <w:rPr>
                <w:rFonts w:ascii="Arial Narrow" w:eastAsia="Calibri" w:hAnsi="Arial Narrow"/>
                <w:b/>
                <w:color w:val="FFFFFF"/>
              </w:rPr>
              <w:t>Aprobado por</w:t>
            </w:r>
          </w:p>
        </w:tc>
      </w:tr>
      <w:tr w:rsidR="00B9588A" w:rsidRPr="00B004B4" w14:paraId="1988CFB3" w14:textId="77777777" w:rsidTr="00636342">
        <w:trPr>
          <w:trHeight w:val="727"/>
          <w:jc w:val="center"/>
        </w:trPr>
        <w:tc>
          <w:tcPr>
            <w:tcW w:w="1376" w:type="dxa"/>
            <w:vAlign w:val="center"/>
          </w:tcPr>
          <w:p w14:paraId="7AB9C826" w14:textId="77777777" w:rsidR="00B9588A" w:rsidRDefault="00B9588A" w:rsidP="00636342">
            <w:pPr>
              <w:rPr>
                <w:rFonts w:ascii="Arial Narrow" w:eastAsia="Calibri" w:hAnsi="Arial Narrow"/>
              </w:rPr>
            </w:pPr>
          </w:p>
          <w:p w14:paraId="44405DD4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</w:rPr>
            </w:pPr>
            <w:r w:rsidRPr="00402829">
              <w:rPr>
                <w:rFonts w:ascii="Arial Narrow" w:eastAsia="Calibri" w:hAnsi="Arial Narrow"/>
              </w:rPr>
              <w:t>0</w:t>
            </w:r>
            <w:r>
              <w:rPr>
                <w:rFonts w:ascii="Arial Narrow" w:eastAsia="Calibri" w:hAnsi="Arial Narrow"/>
              </w:rPr>
              <w:t>1</w:t>
            </w:r>
          </w:p>
        </w:tc>
        <w:tc>
          <w:tcPr>
            <w:tcW w:w="1638" w:type="dxa"/>
            <w:vAlign w:val="center"/>
          </w:tcPr>
          <w:p w14:paraId="745C69F3" w14:textId="77777777" w:rsidR="00B9588A" w:rsidRDefault="00B9588A" w:rsidP="00636342">
            <w:pPr>
              <w:rPr>
                <w:rFonts w:ascii="Arial Narrow" w:eastAsia="Calibri" w:hAnsi="Arial Narrow"/>
              </w:rPr>
            </w:pPr>
          </w:p>
          <w:p w14:paraId="18598A9D" w14:textId="1B1BF4A7" w:rsidR="00B9588A" w:rsidRPr="00402829" w:rsidRDefault="00B9588A" w:rsidP="00636342">
            <w:pPr>
              <w:jc w:val="center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Marzo 2023</w:t>
            </w:r>
          </w:p>
        </w:tc>
        <w:tc>
          <w:tcPr>
            <w:tcW w:w="1943" w:type="dxa"/>
            <w:vAlign w:val="center"/>
          </w:tcPr>
          <w:p w14:paraId="3E275BE9" w14:textId="77777777" w:rsidR="00B9588A" w:rsidRDefault="00B9588A" w:rsidP="00636342">
            <w:pPr>
              <w:rPr>
                <w:rFonts w:ascii="Arial Narrow" w:eastAsia="Calibri" w:hAnsi="Arial Narrow"/>
              </w:rPr>
            </w:pPr>
          </w:p>
          <w:p w14:paraId="06FDE04D" w14:textId="77777777" w:rsidR="00B9588A" w:rsidRPr="00402829" w:rsidRDefault="00B9588A" w:rsidP="00636342">
            <w:pPr>
              <w:jc w:val="center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Elaboración de Documento</w:t>
            </w:r>
          </w:p>
        </w:tc>
        <w:tc>
          <w:tcPr>
            <w:tcW w:w="4104" w:type="dxa"/>
          </w:tcPr>
          <w:p w14:paraId="5492979A" w14:textId="77777777" w:rsidR="00B9588A" w:rsidRDefault="00B9588A" w:rsidP="00636342">
            <w:pPr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 xml:space="preserve">   </w:t>
            </w:r>
          </w:p>
          <w:p w14:paraId="16CEE08A" w14:textId="77777777" w:rsidR="00B9588A" w:rsidRDefault="00B9588A" w:rsidP="00636342">
            <w:pPr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 xml:space="preserve">                           Ver pág. 1</w:t>
            </w:r>
          </w:p>
        </w:tc>
      </w:tr>
      <w:tr w:rsidR="00B9588A" w:rsidRPr="00B004B4" w14:paraId="31FEA486" w14:textId="77777777" w:rsidTr="00636342">
        <w:trPr>
          <w:trHeight w:val="2194"/>
          <w:jc w:val="center"/>
        </w:trPr>
        <w:tc>
          <w:tcPr>
            <w:tcW w:w="1376" w:type="dxa"/>
            <w:vAlign w:val="center"/>
          </w:tcPr>
          <w:p w14:paraId="3094B708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543E7FCD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7CB9C9C4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7E7E4C6D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4E46E4E9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  <w:r w:rsidRPr="00B004B4">
              <w:rPr>
                <w:rFonts w:ascii="Calibri" w:eastAsia="Calibri" w:hAnsi="Calibri"/>
              </w:rPr>
              <w:t xml:space="preserve">          </w:t>
            </w:r>
          </w:p>
          <w:p w14:paraId="10C8AD77" w14:textId="77777777" w:rsidR="00B9588A" w:rsidRPr="001D05B7" w:rsidRDefault="00B9588A" w:rsidP="00636342">
            <w:pPr>
              <w:jc w:val="center"/>
              <w:rPr>
                <w:rFonts w:ascii="Arial Narrow" w:eastAsia="Calibri" w:hAnsi="Arial Narrow"/>
              </w:rPr>
            </w:pPr>
            <w:r w:rsidRPr="001D05B7">
              <w:rPr>
                <w:rFonts w:ascii="Arial Narrow" w:eastAsia="Calibri" w:hAnsi="Arial Narrow"/>
              </w:rPr>
              <w:t>Marzo 2024</w:t>
            </w:r>
          </w:p>
          <w:p w14:paraId="7DB37A81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696FA39E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7AE4CEDE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36E11F1F" w14:textId="77777777" w:rsidR="00B9588A" w:rsidRPr="001D05B7" w:rsidRDefault="00B9588A" w:rsidP="00636342">
            <w:pPr>
              <w:jc w:val="center"/>
              <w:rPr>
                <w:rFonts w:ascii="Arial Narrow" w:eastAsia="Calibri" w:hAnsi="Arial Narrow"/>
              </w:rPr>
            </w:pPr>
            <w:r w:rsidRPr="001D05B7">
              <w:rPr>
                <w:rFonts w:ascii="Arial Narrow" w:eastAsia="Calibri" w:hAnsi="Arial Narrow"/>
              </w:rPr>
              <w:t>Revisión y Revalidación</w:t>
            </w:r>
          </w:p>
          <w:p w14:paraId="7573C77E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75B927CE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5B38ED90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</w:tr>
      <w:tr w:rsidR="00B9588A" w:rsidRPr="00B004B4" w14:paraId="2360DD2F" w14:textId="77777777" w:rsidTr="00636342">
        <w:trPr>
          <w:trHeight w:val="504"/>
          <w:jc w:val="center"/>
        </w:trPr>
        <w:tc>
          <w:tcPr>
            <w:tcW w:w="1376" w:type="dxa"/>
            <w:vAlign w:val="center"/>
          </w:tcPr>
          <w:p w14:paraId="10FA8226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755F9AA2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6FBC26D8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202B1F30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31582B83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1E8A0779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304D805A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2841DCE8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01C46C74" w14:textId="77777777" w:rsidR="00B9588A" w:rsidRDefault="00B9588A" w:rsidP="00636342">
            <w:pPr>
              <w:rPr>
                <w:rFonts w:ascii="Calibri" w:eastAsia="Calibri" w:hAnsi="Calibri"/>
              </w:rPr>
            </w:pPr>
          </w:p>
          <w:p w14:paraId="67814C25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66531583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1C6D2CEA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</w:tr>
      <w:tr w:rsidR="00B9588A" w:rsidRPr="00B004B4" w14:paraId="052F8E64" w14:textId="77777777" w:rsidTr="00636342">
        <w:trPr>
          <w:trHeight w:val="504"/>
          <w:jc w:val="center"/>
        </w:trPr>
        <w:tc>
          <w:tcPr>
            <w:tcW w:w="1376" w:type="dxa"/>
            <w:vAlign w:val="center"/>
          </w:tcPr>
          <w:p w14:paraId="56121530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0EC3A65C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02D1DBB0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47E58E42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4C8F50F8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31222684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062C696D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  <w:p w14:paraId="70D53B68" w14:textId="77777777" w:rsidR="00B9588A" w:rsidRPr="00B004B4" w:rsidRDefault="00B9588A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3F55098E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3C5C6155" w14:textId="77777777" w:rsidR="00B9588A" w:rsidRDefault="00B9588A" w:rsidP="00636342">
            <w:pPr>
              <w:rPr>
                <w:rFonts w:ascii="Calibri" w:eastAsia="Calibri" w:hAnsi="Calibri"/>
              </w:rPr>
            </w:pPr>
          </w:p>
          <w:p w14:paraId="3F0EBE10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339E50E4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5B9215F1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  <w:p w14:paraId="0E609399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2A0B0E47" w14:textId="77777777" w:rsidR="00B9588A" w:rsidRPr="00B004B4" w:rsidRDefault="00B9588A" w:rsidP="00636342">
            <w:pPr>
              <w:rPr>
                <w:rFonts w:ascii="Calibri" w:eastAsia="Calibri" w:hAnsi="Calibri"/>
              </w:rPr>
            </w:pPr>
          </w:p>
        </w:tc>
      </w:tr>
    </w:tbl>
    <w:p w14:paraId="22EA0F9F" w14:textId="77777777" w:rsidR="007B715B" w:rsidRPr="004442AA" w:rsidRDefault="007B715B" w:rsidP="004442AA">
      <w:pPr>
        <w:tabs>
          <w:tab w:val="left" w:pos="7125"/>
        </w:tabs>
        <w:spacing w:line="360" w:lineRule="auto"/>
        <w:rPr>
          <w:color w:val="08082E"/>
          <w:sz w:val="16"/>
          <w:szCs w:val="20"/>
          <w:lang w:val="es-ES_tradnl"/>
        </w:rPr>
      </w:pPr>
    </w:p>
    <w:sectPr w:rsidR="007B715B" w:rsidRPr="004442AA" w:rsidSect="00AF0B3F">
      <w:headerReference w:type="default" r:id="rId14"/>
      <w:headerReference w:type="first" r:id="rId15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1AD1" w14:textId="77777777" w:rsidR="002B2C44" w:rsidRDefault="002B2C44" w:rsidP="001E2995">
      <w:pPr>
        <w:spacing w:after="0" w:line="240" w:lineRule="auto"/>
      </w:pPr>
      <w:r>
        <w:separator/>
      </w:r>
    </w:p>
  </w:endnote>
  <w:endnote w:type="continuationSeparator" w:id="0">
    <w:p w14:paraId="5E04760D" w14:textId="77777777" w:rsidR="002B2C44" w:rsidRDefault="002B2C44" w:rsidP="001E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AC22" w14:textId="77777777" w:rsidR="002B2C44" w:rsidRDefault="002B2C44" w:rsidP="001E2995">
      <w:pPr>
        <w:spacing w:after="0" w:line="240" w:lineRule="auto"/>
      </w:pPr>
      <w:r>
        <w:separator/>
      </w:r>
    </w:p>
  </w:footnote>
  <w:footnote w:type="continuationSeparator" w:id="0">
    <w:p w14:paraId="33D2FA6F" w14:textId="77777777" w:rsidR="002B2C44" w:rsidRDefault="002B2C44" w:rsidP="001E2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B0DF" w14:textId="77777777" w:rsidR="00B4172C" w:rsidRDefault="007B4F95" w:rsidP="007B4F95">
    <w:pPr>
      <w:pStyle w:val="Encabezado"/>
      <w:tabs>
        <w:tab w:val="clear" w:pos="4252"/>
        <w:tab w:val="clear" w:pos="8504"/>
        <w:tab w:val="left" w:pos="1080"/>
      </w:tabs>
    </w:pPr>
    <w:r>
      <w:tab/>
    </w:r>
  </w:p>
  <w:tbl>
    <w:tblPr>
      <w:tblW w:w="106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9"/>
      <w:gridCol w:w="5452"/>
      <w:gridCol w:w="2759"/>
    </w:tblGrid>
    <w:tr w:rsidR="00B4172C" w:rsidRPr="00B4172C" w14:paraId="531C5F8A" w14:textId="77777777" w:rsidTr="008828D6">
      <w:trPr>
        <w:trHeight w:val="1397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B32CC2" w14:textId="5D98AF8A" w:rsidR="00B4172C" w:rsidRPr="00B4172C" w:rsidRDefault="008171F1" w:rsidP="00B4172C">
          <w:pPr>
            <w:spacing w:after="160" w:line="256" w:lineRule="auto"/>
            <w:jc w:val="center"/>
            <w:rPr>
              <w:rFonts w:ascii="Arial Narrow" w:eastAsia="Arial Narrow" w:hAnsi="Arial Narrow" w:cs="Arial Narrow"/>
              <w:b/>
              <w:bCs/>
              <w:lang w:val="es-ES" w:eastAsia="es-PE" w:bidi="es-ES"/>
            </w:rPr>
          </w:pPr>
          <w:r>
            <w:rPr>
              <w:noProof/>
              <w:lang w:val="en-US"/>
            </w:rPr>
            <w:drawing>
              <wp:inline distT="0" distB="0" distL="0" distR="0" wp14:anchorId="45932B02" wp14:editId="39E5B874">
                <wp:extent cx="1440815" cy="483870"/>
                <wp:effectExtent l="0" t="0" r="6985" b="0"/>
                <wp:docPr id="6" name="image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AC5571-602A-447B-965B-6CF1C70BE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>
                          <a:extLst>
                            <a:ext uri="{FF2B5EF4-FFF2-40B4-BE49-F238E27FC236}">
                              <a16:creationId xmlns:a16="http://schemas.microsoft.com/office/drawing/2014/main" id="{E9AC5571-602A-447B-965B-6CF1C70BEA69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1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C8EED5" w14:textId="77777777" w:rsidR="00B4172C" w:rsidRPr="00A22F78" w:rsidRDefault="00B4172C" w:rsidP="00B4172C"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</w:pPr>
          <w:r w:rsidRPr="00A22F78"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  <w:t xml:space="preserve">PROGRAMA DE VIGILANCIA VIDA SALUDABLE </w:t>
          </w:r>
        </w:p>
        <w:p w14:paraId="5E7F51FF" w14:textId="28D5682C" w:rsidR="00B4172C" w:rsidRPr="00B4172C" w:rsidRDefault="008171F1" w:rsidP="00B4172C"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ascii="Arial MT" w:eastAsia="Arial MT" w:hAnsi="Arial MT" w:cs="Arial"/>
              <w:b/>
              <w:bCs/>
              <w:sz w:val="24"/>
              <w:szCs w:val="24"/>
              <w:lang w:val="es-ES" w:eastAsia="es-PE"/>
            </w:rPr>
          </w:pPr>
          <w:r w:rsidRPr="008171F1"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  <w:t>CEP EL CARMELO</w:t>
          </w:r>
        </w:p>
      </w:tc>
      <w:tc>
        <w:tcPr>
          <w:tcW w:w="2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797DB3" w14:textId="4C48E8AF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Código: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            </w:t>
          </w:r>
          <w:r w:rsidR="008171F1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CC</w:t>
          </w:r>
          <w:r w:rsidRPr="00B4172C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-VSO-PV</w:t>
          </w:r>
          <w:r w:rsidR="00927F67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M</w:t>
          </w:r>
          <w:r w:rsidRPr="00B4172C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-0</w:t>
          </w:r>
          <w:r w:rsidR="00927F67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2</w:t>
          </w:r>
        </w:p>
        <w:p w14:paraId="30D8229B" w14:textId="0531952E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ELABORACION: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    </w:t>
          </w:r>
          <w:r>
            <w:rPr>
              <w:rFonts w:ascii="Arial Narrow" w:eastAsia="Arial MT" w:hAnsi="Arial Narrow" w:cs="Arial"/>
              <w:sz w:val="20"/>
              <w:lang w:val="es-ES" w:eastAsia="es-PE"/>
            </w:rPr>
            <w:t>MARZ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>O 202</w:t>
          </w:r>
          <w:r w:rsidR="00A22F78">
            <w:rPr>
              <w:rFonts w:ascii="Arial Narrow" w:eastAsia="Arial MT" w:hAnsi="Arial Narrow" w:cs="Arial"/>
              <w:sz w:val="20"/>
              <w:lang w:val="es-ES" w:eastAsia="es-PE"/>
            </w:rPr>
            <w:t>4</w:t>
          </w:r>
        </w:p>
        <w:p w14:paraId="6EB46155" w14:textId="322A49B3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APROBACIÓN:</w:t>
          </w:r>
          <w:r w:rsidRPr="00603A02">
            <w:rPr>
              <w:rFonts w:ascii="Arial Narrow" w:eastAsia="Arial MT" w:hAnsi="Arial Narrow" w:cs="Arial"/>
              <w:color w:val="FF0000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color w:val="FF0000"/>
              <w:sz w:val="20"/>
              <w:lang w:val="es-ES" w:eastAsia="es-PE"/>
            </w:rPr>
            <w:t xml:space="preserve">       </w:t>
          </w:r>
          <w:r w:rsidRP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MARZO 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>202</w:t>
          </w:r>
          <w:r w:rsidR="00A22F78">
            <w:rPr>
              <w:rFonts w:ascii="Arial Narrow" w:eastAsia="Arial MT" w:hAnsi="Arial Narrow" w:cs="Arial"/>
              <w:sz w:val="20"/>
              <w:lang w:val="es-ES" w:eastAsia="es-PE"/>
            </w:rPr>
            <w:t>4</w:t>
          </w:r>
        </w:p>
        <w:p w14:paraId="1906EF98" w14:textId="6CA983FF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Versión: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                                  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>01</w:t>
          </w:r>
        </w:p>
        <w:p w14:paraId="3A225B7B" w14:textId="77777777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</w:p>
      </w:tc>
    </w:tr>
  </w:tbl>
  <w:p w14:paraId="109E7C14" w14:textId="0AADA398" w:rsidR="007B4F95" w:rsidRDefault="007B4F95" w:rsidP="007B4F95">
    <w:pPr>
      <w:pStyle w:val="Encabezado"/>
      <w:tabs>
        <w:tab w:val="clear" w:pos="4252"/>
        <w:tab w:val="clear" w:pos="8504"/>
        <w:tab w:val="left" w:pos="1080"/>
      </w:tabs>
    </w:pPr>
  </w:p>
  <w:p w14:paraId="42EE95D0" w14:textId="77CD0DFC" w:rsidR="007B4F95" w:rsidRDefault="007B4F95" w:rsidP="007B4F95">
    <w:pPr>
      <w:pStyle w:val="Encabezado"/>
      <w:tabs>
        <w:tab w:val="clear" w:pos="4252"/>
        <w:tab w:val="clear" w:pos="8504"/>
        <w:tab w:val="left" w:pos="10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9"/>
      <w:gridCol w:w="5452"/>
      <w:gridCol w:w="2759"/>
    </w:tblGrid>
    <w:tr w:rsidR="00B4172C" w:rsidRPr="00B4172C" w14:paraId="55358FEC" w14:textId="77777777" w:rsidTr="00B4172C">
      <w:trPr>
        <w:trHeight w:val="1397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717C46" w14:textId="7224D207" w:rsidR="00B4172C" w:rsidRPr="00B4172C" w:rsidRDefault="008171F1" w:rsidP="00B4172C">
          <w:pPr>
            <w:spacing w:after="160" w:line="256" w:lineRule="auto"/>
            <w:jc w:val="center"/>
            <w:rPr>
              <w:rFonts w:ascii="Arial Narrow" w:eastAsia="Arial Narrow" w:hAnsi="Arial Narrow" w:cs="Arial Narrow"/>
              <w:b/>
              <w:bCs/>
              <w:lang w:val="es-ES" w:eastAsia="es-PE" w:bidi="es-ES"/>
            </w:rPr>
          </w:pPr>
          <w:r>
            <w:rPr>
              <w:noProof/>
              <w:lang w:val="en-US"/>
            </w:rPr>
            <w:drawing>
              <wp:inline distT="0" distB="0" distL="0" distR="0" wp14:anchorId="099A4810" wp14:editId="7ECB487A">
                <wp:extent cx="1440815" cy="483870"/>
                <wp:effectExtent l="0" t="0" r="6985" b="0"/>
                <wp:docPr id="12" name="image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AC5571-602A-447B-965B-6CF1C70BE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>
                          <a:extLst>
                            <a:ext uri="{FF2B5EF4-FFF2-40B4-BE49-F238E27FC236}">
                              <a16:creationId xmlns:a16="http://schemas.microsoft.com/office/drawing/2014/main" id="{E9AC5571-602A-447B-965B-6CF1C70BEA69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1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AB2F16" w14:textId="77777777" w:rsidR="00B4172C" w:rsidRPr="00A22F78" w:rsidRDefault="00B4172C" w:rsidP="00B4172C"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</w:pPr>
          <w:r w:rsidRPr="00A22F78"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  <w:t xml:space="preserve">PROGRAMA DE VIGILANCIA VIDA SALUDABLE </w:t>
          </w:r>
        </w:p>
        <w:p w14:paraId="79E4C091" w14:textId="63ADE89F" w:rsidR="00B4172C" w:rsidRPr="00B4172C" w:rsidRDefault="008171F1" w:rsidP="00B4172C"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ascii="Arial MT" w:eastAsia="Arial MT" w:hAnsi="Arial MT" w:cs="Arial"/>
              <w:b/>
              <w:bCs/>
              <w:sz w:val="24"/>
              <w:szCs w:val="24"/>
              <w:lang w:val="es-ES" w:eastAsia="es-PE"/>
            </w:rPr>
          </w:pPr>
          <w:r w:rsidRPr="008171F1">
            <w:rPr>
              <w:rFonts w:ascii="Arial Narrow" w:eastAsia="Arial MT" w:hAnsi="Arial Narrow" w:cs="Arial"/>
              <w:b/>
              <w:bCs/>
              <w:sz w:val="24"/>
              <w:szCs w:val="24"/>
              <w:lang w:val="es-ES" w:eastAsia="es-PE"/>
            </w:rPr>
            <w:t>CEP EL CARMELO</w:t>
          </w:r>
        </w:p>
      </w:tc>
      <w:tc>
        <w:tcPr>
          <w:tcW w:w="2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BC7D33" w14:textId="0EA81368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Código: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            </w:t>
          </w:r>
          <w:r w:rsidR="008171F1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CC</w:t>
          </w:r>
          <w:r w:rsidRPr="00B4172C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-VSO-PV</w:t>
          </w:r>
          <w:r w:rsidR="00927F67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M</w:t>
          </w:r>
          <w:r w:rsidRPr="00B4172C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-0</w:t>
          </w:r>
          <w:r w:rsidR="00927F67">
            <w:rPr>
              <w:rFonts w:ascii="Arial Narrow" w:eastAsia="Arial MT" w:hAnsi="Arial Narrow" w:cs="Arial"/>
              <w:color w:val="000000"/>
              <w:sz w:val="20"/>
              <w:lang w:val="es-ES" w:eastAsia="es-PE"/>
            </w:rPr>
            <w:t>2</w:t>
          </w:r>
        </w:p>
        <w:p w14:paraId="751BF78C" w14:textId="6BE7BDF6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ELABORACION: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</w:t>
          </w:r>
          <w:r w:rsidR="00B9588A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    </w:t>
          </w:r>
          <w:r>
            <w:rPr>
              <w:rFonts w:ascii="Arial Narrow" w:eastAsia="Arial MT" w:hAnsi="Arial Narrow" w:cs="Arial"/>
              <w:sz w:val="20"/>
              <w:lang w:val="es-ES" w:eastAsia="es-PE"/>
            </w:rPr>
            <w:t>MARZ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>O 202</w:t>
          </w:r>
          <w:r w:rsidR="00A22F78">
            <w:rPr>
              <w:rFonts w:ascii="Arial Narrow" w:eastAsia="Arial MT" w:hAnsi="Arial Narrow" w:cs="Arial"/>
              <w:sz w:val="20"/>
              <w:lang w:val="es-ES" w:eastAsia="es-PE"/>
            </w:rPr>
            <w:t>4</w:t>
          </w:r>
        </w:p>
        <w:p w14:paraId="4CF4B6E3" w14:textId="30771B3E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APROBACIÓN:</w:t>
          </w:r>
          <w:r w:rsidR="00B9588A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 xml:space="preserve">        </w:t>
          </w:r>
          <w:r w:rsidRPr="00603A02">
            <w:rPr>
              <w:rFonts w:ascii="Arial Narrow" w:eastAsia="Arial MT" w:hAnsi="Arial Narrow" w:cs="Arial"/>
              <w:color w:val="FF0000"/>
              <w:sz w:val="20"/>
              <w:lang w:val="es-ES" w:eastAsia="es-PE"/>
            </w:rPr>
            <w:t xml:space="preserve"> </w:t>
          </w:r>
          <w:r w:rsidRPr="00B9588A">
            <w:rPr>
              <w:rFonts w:ascii="Arial Narrow" w:eastAsia="Arial MT" w:hAnsi="Arial Narrow" w:cs="Arial"/>
              <w:sz w:val="20"/>
              <w:lang w:val="es-ES" w:eastAsia="es-PE"/>
            </w:rPr>
            <w:t>MARZO 202</w:t>
          </w:r>
          <w:r w:rsidR="00A22F78">
            <w:rPr>
              <w:rFonts w:ascii="Arial Narrow" w:eastAsia="Arial MT" w:hAnsi="Arial Narrow" w:cs="Arial"/>
              <w:sz w:val="20"/>
              <w:lang w:val="es-ES" w:eastAsia="es-PE"/>
            </w:rPr>
            <w:t>4</w:t>
          </w:r>
        </w:p>
        <w:p w14:paraId="6318F436" w14:textId="3410D821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>Versión:</w:t>
          </w:r>
          <w:r w:rsidR="00B9588A">
            <w:rPr>
              <w:rFonts w:ascii="Arial Narrow" w:eastAsia="Arial MT" w:hAnsi="Arial Narrow" w:cs="Arial"/>
              <w:b/>
              <w:bCs/>
              <w:sz w:val="20"/>
              <w:lang w:val="es-ES" w:eastAsia="es-PE"/>
            </w:rPr>
            <w:t xml:space="preserve">                                    </w:t>
          </w:r>
          <w:r w:rsidRPr="00B4172C">
            <w:rPr>
              <w:rFonts w:ascii="Arial Narrow" w:eastAsia="Arial MT" w:hAnsi="Arial Narrow" w:cs="Arial"/>
              <w:sz w:val="20"/>
              <w:lang w:val="es-ES" w:eastAsia="es-PE"/>
            </w:rPr>
            <w:t xml:space="preserve"> 01</w:t>
          </w:r>
        </w:p>
        <w:p w14:paraId="4F5D9BF9" w14:textId="77777777" w:rsidR="00B4172C" w:rsidRPr="00B4172C" w:rsidRDefault="00B4172C" w:rsidP="00B4172C">
          <w:pPr>
            <w:widowControl w:val="0"/>
            <w:autoSpaceDE w:val="0"/>
            <w:autoSpaceDN w:val="0"/>
            <w:spacing w:after="0" w:line="240" w:lineRule="auto"/>
            <w:rPr>
              <w:rFonts w:ascii="Arial Narrow" w:eastAsia="Arial MT" w:hAnsi="Arial Narrow" w:cs="Arial"/>
              <w:sz w:val="20"/>
              <w:lang w:val="es-ES" w:eastAsia="es-PE"/>
            </w:rPr>
          </w:pPr>
        </w:p>
      </w:tc>
    </w:tr>
  </w:tbl>
  <w:p w14:paraId="26FA5DEB" w14:textId="77777777" w:rsidR="00B4172C" w:rsidRDefault="00B417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1EA"/>
    <w:multiLevelType w:val="hybridMultilevel"/>
    <w:tmpl w:val="D96A7B48"/>
    <w:lvl w:ilvl="0" w:tplc="040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49160D"/>
    <w:multiLevelType w:val="hybridMultilevel"/>
    <w:tmpl w:val="F5767574"/>
    <w:lvl w:ilvl="0" w:tplc="EFB2209A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2402F1A"/>
    <w:multiLevelType w:val="hybridMultilevel"/>
    <w:tmpl w:val="829C3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0EDF"/>
    <w:multiLevelType w:val="hybridMultilevel"/>
    <w:tmpl w:val="48020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7037"/>
    <w:multiLevelType w:val="hybridMultilevel"/>
    <w:tmpl w:val="96E8CD90"/>
    <w:lvl w:ilvl="0" w:tplc="B4E4136C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6F06DA"/>
    <w:multiLevelType w:val="hybridMultilevel"/>
    <w:tmpl w:val="2A8E072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383E"/>
    <w:multiLevelType w:val="hybridMultilevel"/>
    <w:tmpl w:val="A4749E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62FEA"/>
    <w:multiLevelType w:val="hybridMultilevel"/>
    <w:tmpl w:val="9056B488"/>
    <w:lvl w:ilvl="0" w:tplc="78CA3E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547B8"/>
    <w:multiLevelType w:val="hybridMultilevel"/>
    <w:tmpl w:val="3618AB50"/>
    <w:lvl w:ilvl="0" w:tplc="919204B6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DE1C55"/>
    <w:multiLevelType w:val="hybridMultilevel"/>
    <w:tmpl w:val="09382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D77E6"/>
    <w:multiLevelType w:val="multilevel"/>
    <w:tmpl w:val="648CE9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5318089">
    <w:abstractNumId w:val="10"/>
  </w:num>
  <w:num w:numId="2" w16cid:durableId="6563458">
    <w:abstractNumId w:val="6"/>
  </w:num>
  <w:num w:numId="3" w16cid:durableId="1989049599">
    <w:abstractNumId w:val="5"/>
  </w:num>
  <w:num w:numId="4" w16cid:durableId="1556625400">
    <w:abstractNumId w:val="0"/>
  </w:num>
  <w:num w:numId="5" w16cid:durableId="1144616163">
    <w:abstractNumId w:val="9"/>
  </w:num>
  <w:num w:numId="6" w16cid:durableId="390420673">
    <w:abstractNumId w:val="2"/>
  </w:num>
  <w:num w:numId="7" w16cid:durableId="332219916">
    <w:abstractNumId w:val="3"/>
  </w:num>
  <w:num w:numId="8" w16cid:durableId="572201914">
    <w:abstractNumId w:val="7"/>
  </w:num>
  <w:num w:numId="9" w16cid:durableId="1595553899">
    <w:abstractNumId w:val="8"/>
  </w:num>
  <w:num w:numId="10" w16cid:durableId="2030521761">
    <w:abstractNumId w:val="4"/>
  </w:num>
  <w:num w:numId="11" w16cid:durableId="22645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995"/>
    <w:rsid w:val="0001330A"/>
    <w:rsid w:val="00024482"/>
    <w:rsid w:val="00025E63"/>
    <w:rsid w:val="0002649A"/>
    <w:rsid w:val="0002730E"/>
    <w:rsid w:val="00031207"/>
    <w:rsid w:val="00040A6A"/>
    <w:rsid w:val="0005542D"/>
    <w:rsid w:val="00082DCB"/>
    <w:rsid w:val="000A4545"/>
    <w:rsid w:val="000C738A"/>
    <w:rsid w:val="000F6CD8"/>
    <w:rsid w:val="00102A35"/>
    <w:rsid w:val="00141876"/>
    <w:rsid w:val="00151C46"/>
    <w:rsid w:val="001D4111"/>
    <w:rsid w:val="001E2995"/>
    <w:rsid w:val="002117FA"/>
    <w:rsid w:val="0022008E"/>
    <w:rsid w:val="00230DB1"/>
    <w:rsid w:val="0026641A"/>
    <w:rsid w:val="0028151A"/>
    <w:rsid w:val="00290088"/>
    <w:rsid w:val="002A5360"/>
    <w:rsid w:val="002A644A"/>
    <w:rsid w:val="002B2C44"/>
    <w:rsid w:val="002C2EED"/>
    <w:rsid w:val="002C6875"/>
    <w:rsid w:val="002F0AF6"/>
    <w:rsid w:val="002F46A4"/>
    <w:rsid w:val="00332D29"/>
    <w:rsid w:val="00355700"/>
    <w:rsid w:val="00355C0C"/>
    <w:rsid w:val="00387B2E"/>
    <w:rsid w:val="00391D7C"/>
    <w:rsid w:val="003A2A3F"/>
    <w:rsid w:val="003B3D73"/>
    <w:rsid w:val="003D2BDF"/>
    <w:rsid w:val="00427FE9"/>
    <w:rsid w:val="00431C1D"/>
    <w:rsid w:val="00434201"/>
    <w:rsid w:val="00435AD9"/>
    <w:rsid w:val="004442AA"/>
    <w:rsid w:val="004450CC"/>
    <w:rsid w:val="00452601"/>
    <w:rsid w:val="00462364"/>
    <w:rsid w:val="004772EA"/>
    <w:rsid w:val="004A4B71"/>
    <w:rsid w:val="004B58BF"/>
    <w:rsid w:val="00506F91"/>
    <w:rsid w:val="0051125F"/>
    <w:rsid w:val="005147DD"/>
    <w:rsid w:val="00521906"/>
    <w:rsid w:val="00523475"/>
    <w:rsid w:val="00530373"/>
    <w:rsid w:val="00534110"/>
    <w:rsid w:val="00577CEE"/>
    <w:rsid w:val="00581F1B"/>
    <w:rsid w:val="00586668"/>
    <w:rsid w:val="005967D7"/>
    <w:rsid w:val="005A147B"/>
    <w:rsid w:val="005A3EFF"/>
    <w:rsid w:val="005F015F"/>
    <w:rsid w:val="00603A02"/>
    <w:rsid w:val="006040D8"/>
    <w:rsid w:val="00632963"/>
    <w:rsid w:val="00634FA5"/>
    <w:rsid w:val="00644C1C"/>
    <w:rsid w:val="00651AD2"/>
    <w:rsid w:val="00653CD4"/>
    <w:rsid w:val="00654B81"/>
    <w:rsid w:val="0066664C"/>
    <w:rsid w:val="00674890"/>
    <w:rsid w:val="00683D99"/>
    <w:rsid w:val="006A6BFF"/>
    <w:rsid w:val="006B1108"/>
    <w:rsid w:val="006E3925"/>
    <w:rsid w:val="006F4ED5"/>
    <w:rsid w:val="007057FB"/>
    <w:rsid w:val="00737136"/>
    <w:rsid w:val="007374A6"/>
    <w:rsid w:val="0074359D"/>
    <w:rsid w:val="00744A93"/>
    <w:rsid w:val="00773F74"/>
    <w:rsid w:val="00783F01"/>
    <w:rsid w:val="00784978"/>
    <w:rsid w:val="00793D81"/>
    <w:rsid w:val="007A13E3"/>
    <w:rsid w:val="007A18F3"/>
    <w:rsid w:val="007A74E3"/>
    <w:rsid w:val="007B4F95"/>
    <w:rsid w:val="007B715B"/>
    <w:rsid w:val="007D352F"/>
    <w:rsid w:val="00803B85"/>
    <w:rsid w:val="00812566"/>
    <w:rsid w:val="0081307D"/>
    <w:rsid w:val="008171F1"/>
    <w:rsid w:val="008442BA"/>
    <w:rsid w:val="00850CE8"/>
    <w:rsid w:val="008A531C"/>
    <w:rsid w:val="008C3E77"/>
    <w:rsid w:val="008E6D3C"/>
    <w:rsid w:val="008F22F2"/>
    <w:rsid w:val="008F58D5"/>
    <w:rsid w:val="009020BD"/>
    <w:rsid w:val="0091292B"/>
    <w:rsid w:val="00913AD7"/>
    <w:rsid w:val="0092109C"/>
    <w:rsid w:val="0092626C"/>
    <w:rsid w:val="00927F67"/>
    <w:rsid w:val="009704DF"/>
    <w:rsid w:val="00973B2D"/>
    <w:rsid w:val="00993DBB"/>
    <w:rsid w:val="00A034B4"/>
    <w:rsid w:val="00A0477C"/>
    <w:rsid w:val="00A22F78"/>
    <w:rsid w:val="00A53097"/>
    <w:rsid w:val="00A55FD6"/>
    <w:rsid w:val="00A61CCE"/>
    <w:rsid w:val="00A672ED"/>
    <w:rsid w:val="00A77D73"/>
    <w:rsid w:val="00A8077D"/>
    <w:rsid w:val="00A836F7"/>
    <w:rsid w:val="00A9021C"/>
    <w:rsid w:val="00A97F2C"/>
    <w:rsid w:val="00AC6456"/>
    <w:rsid w:val="00AF0B3F"/>
    <w:rsid w:val="00B07330"/>
    <w:rsid w:val="00B15E48"/>
    <w:rsid w:val="00B21500"/>
    <w:rsid w:val="00B270A3"/>
    <w:rsid w:val="00B4172C"/>
    <w:rsid w:val="00B610B1"/>
    <w:rsid w:val="00B90031"/>
    <w:rsid w:val="00B9588A"/>
    <w:rsid w:val="00C00E06"/>
    <w:rsid w:val="00C011BF"/>
    <w:rsid w:val="00C158EC"/>
    <w:rsid w:val="00C20BEB"/>
    <w:rsid w:val="00C25E62"/>
    <w:rsid w:val="00C35F6A"/>
    <w:rsid w:val="00C372A0"/>
    <w:rsid w:val="00C64BB0"/>
    <w:rsid w:val="00C80EE7"/>
    <w:rsid w:val="00CA2931"/>
    <w:rsid w:val="00CF6082"/>
    <w:rsid w:val="00D00A9D"/>
    <w:rsid w:val="00D17820"/>
    <w:rsid w:val="00D307EC"/>
    <w:rsid w:val="00D3781D"/>
    <w:rsid w:val="00D46135"/>
    <w:rsid w:val="00D828C8"/>
    <w:rsid w:val="00DC06A6"/>
    <w:rsid w:val="00DE5EA2"/>
    <w:rsid w:val="00DF11A9"/>
    <w:rsid w:val="00DF196C"/>
    <w:rsid w:val="00DF7D32"/>
    <w:rsid w:val="00E01383"/>
    <w:rsid w:val="00E01ED6"/>
    <w:rsid w:val="00E4639D"/>
    <w:rsid w:val="00E901A8"/>
    <w:rsid w:val="00E96924"/>
    <w:rsid w:val="00E97CCA"/>
    <w:rsid w:val="00EC1C0B"/>
    <w:rsid w:val="00EC46CD"/>
    <w:rsid w:val="00EF4DCE"/>
    <w:rsid w:val="00F40FE8"/>
    <w:rsid w:val="00F51720"/>
    <w:rsid w:val="00F60AB7"/>
    <w:rsid w:val="00F660A2"/>
    <w:rsid w:val="00F72FC6"/>
    <w:rsid w:val="00F81F8A"/>
    <w:rsid w:val="00F8254C"/>
    <w:rsid w:val="00FA1A37"/>
    <w:rsid w:val="00FA278F"/>
    <w:rsid w:val="00FD54AB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17F4D"/>
  <w15:docId w15:val="{E58E020C-0FEF-4F88-908C-96E83092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2C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995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E2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995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E2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995"/>
    <w:rPr>
      <w:lang w:val="es-PE"/>
    </w:rPr>
  </w:style>
  <w:style w:type="character" w:styleId="Nmerodepgina">
    <w:name w:val="page number"/>
    <w:basedOn w:val="Fuentedeprrafopredeter"/>
    <w:rsid w:val="001E2995"/>
  </w:style>
  <w:style w:type="character" w:styleId="Hipervnculo">
    <w:name w:val="Hyperlink"/>
    <w:basedOn w:val="Fuentedeprrafopredeter"/>
    <w:uiPriority w:val="99"/>
    <w:semiHidden/>
    <w:unhideWhenUsed/>
    <w:rsid w:val="00FA1A3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50CE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50CE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nfermedades_metab%C3%B3licas" TargetMode="External"/><Relationship Id="rId13" Type="http://schemas.openxmlformats.org/officeDocument/2006/relationships/hyperlink" Target="https://es.wikipedia.org/wiki/%C3%8Dndice_de_masa_corpor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Lipoprote%C3%AD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%C3%ADpido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s.wikipedia.org/wiki/Insul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lucos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2024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HP</cp:lastModifiedBy>
  <cp:revision>135</cp:revision>
  <dcterms:created xsi:type="dcterms:W3CDTF">2022-02-24T00:48:00Z</dcterms:created>
  <dcterms:modified xsi:type="dcterms:W3CDTF">2024-03-06T23:02:00Z</dcterms:modified>
</cp:coreProperties>
</file>