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GOVENO DO ESTADO DE RORAIMA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"Amazônia: Patrimônio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dos Brasileiros"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CONTROLADORIA GERAL DO ESTADO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pt-BR" w:eastAsia="pt-BR" w:bidi="pt-BR"/>
        </w:rPr>
        <w:t>DEMONSTRATIVO DE CONVÊNIOS FIRMADO COM O GOVERNO ESTADUAL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2187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pt-BR" w:eastAsia="pt-BR" w:bidi="pt-BR"/>
        </w:rPr>
        <w:t>EXERCÍCIO: 2011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DATA ATUALIZAÇÃO: 03.08.2021</w:t>
      </w:r>
    </w:p>
    <w:tbl>
      <w:tblPr>
        <w:tblOverlap w:val="never"/>
        <w:jc w:val="center"/>
        <w:tblLayout w:type="fixed"/>
      </w:tblPr>
      <w:tblGrid>
        <w:gridCol w:w="898"/>
        <w:gridCol w:w="984"/>
        <w:gridCol w:w="936"/>
        <w:gridCol w:w="917"/>
        <w:gridCol w:w="1498"/>
        <w:gridCol w:w="850"/>
        <w:gridCol w:w="1056"/>
        <w:gridCol w:w="1042"/>
        <w:gridCol w:w="960"/>
        <w:gridCol w:w="974"/>
        <w:gridCol w:w="878"/>
        <w:gridCol w:w="878"/>
        <w:gridCol w:w="878"/>
        <w:gridCol w:w="2390"/>
      </w:tblGrid>
      <w:tr>
        <w:trPr>
          <w:trHeight w:val="278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CONV.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PROC.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PROPONENTE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OBJETO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TERMO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VIGÊNCIA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CONTRAPART.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TOTAL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REPASSADO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SALDO A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REPASSAR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SITUAÇÃO</w:t>
            </w:r>
          </w:p>
        </w:tc>
      </w:tr>
      <w:tr>
        <w:trPr>
          <w:trHeight w:val="288" w:hRule="exact"/>
        </w:trPr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FINAL</w:t>
            </w: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CE9DA"/>
            <w:vAlign w:val="center"/>
          </w:tcPr>
          <w:p>
            <w:pPr/>
          </w:p>
        </w:tc>
      </w:tr>
      <w:tr>
        <w:trPr>
          <w:trHeight w:val="64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074/2011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16101.000827/2020.7 7 (SEI) 16101.004600/11-39 (FÍSICO)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SEPLAN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CEPEAM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DE CURSO DOUTORADO INTERINSTITUCIONAL EM CIENCI POLÍTICA DINTER 11/05/2011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6° TA (ep.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0702889)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18/05/2011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02/09/2020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1.107.008,00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22.592,00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1.129.600,00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1.107.008,00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1B0F1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EM ANALISE DA PC FINAL</w:t>
            </w:r>
          </w:p>
        </w:tc>
      </w:tr>
    </w:tbl>
    <w:sectPr>
      <w:footnotePr>
        <w:pos w:val="pageBottom"/>
        <w:numFmt w:val="decimal"/>
        <w:numRestart w:val="continuous"/>
      </w:footnotePr>
      <w:pgSz w:w="16840" w:h="11900" w:orient="landscape"/>
      <w:pgMar w:top="1186" w:left="726" w:right="976" w:bottom="1186" w:header="758" w:footer="75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Texto do corpo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6">
    <w:name w:val="Texto do corpo (2)_"/>
    <w:basedOn w:val="DefaultParagraphFont"/>
    <w:link w:val="Style5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9">
    <w:name w:val="Outro_"/>
    <w:basedOn w:val="DefaultParagraphFont"/>
    <w:link w:val="Style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paragraph" w:customStyle="1" w:styleId="Style2">
    <w:name w:val="Texto do corpo"/>
    <w:basedOn w:val="Normal"/>
    <w:link w:val="CharStyle3"/>
    <w:pPr>
      <w:widowControl w:val="0"/>
      <w:shd w:val="clear" w:color="auto" w:fill="FFFFFF"/>
      <w:spacing w:after="80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5">
    <w:name w:val="Texto do corpo (2)"/>
    <w:basedOn w:val="Normal"/>
    <w:link w:val="CharStyle6"/>
    <w:pPr>
      <w:widowControl w:val="0"/>
      <w:shd w:val="clear" w:color="auto" w:fill="FFFFFF"/>
      <w:jc w:val="center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8">
    <w:name w:val="Outro"/>
    <w:basedOn w:val="Normal"/>
    <w:link w:val="CharStyle9"/>
    <w:pPr>
      <w:widowControl w:val="0"/>
      <w:shd w:val="clear" w:color="auto" w:fill="FFFFFF"/>
      <w:jc w:val="center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0"/>
      <w:szCs w:val="1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(ACOMPANHAMENTO DE CONVÊNIOS 2011 - DATA BASE 29.06.2021.xls)</dc:title>
  <dc:subject/>
  <dc:creator>Coger</dc:creator>
  <cp:keywords/>
</cp:coreProperties>
</file>