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106" w:lineRule="exact"/>
        <w:rPr>
          <w:sz w:val="9"/>
          <w:szCs w:val="9"/>
        </w:rPr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1020" w:left="0" w:right="0" w:bottom="102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734"/>
        <w:gridCol w:w="989"/>
        <w:gridCol w:w="898"/>
        <w:gridCol w:w="773"/>
        <w:gridCol w:w="931"/>
        <w:gridCol w:w="533"/>
        <w:gridCol w:w="1296"/>
        <w:gridCol w:w="648"/>
        <w:gridCol w:w="672"/>
        <w:gridCol w:w="946"/>
        <w:gridCol w:w="773"/>
        <w:gridCol w:w="898"/>
        <w:gridCol w:w="725"/>
        <w:gridCol w:w="955"/>
        <w:gridCol w:w="907"/>
      </w:tblGrid>
      <w:tr>
        <w:trPr>
          <w:trHeight w:val="317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00" w:lineRule="exact"/>
              <w:ind w:left="0" w:right="0" w:firstLine="0"/>
            </w:pPr>
            <w:r>
              <w:rPr>
                <w:rStyle w:val="CharStyle5"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PROC.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TIPO DE TRANSF.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6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  <w:vertAlign w:val="superscript"/>
              </w:rPr>
              <w:t>OBJETO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VIGÊNCIA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6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R$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SITUAÇÃO</w:t>
            </w:r>
          </w:p>
        </w:tc>
      </w:tr>
      <w:tr>
        <w:trPr>
          <w:trHeight w:val="34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267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267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267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2677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267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TERMO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267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  <w:vertAlign w:val="superscript"/>
              </w:rPr>
              <w:t>FINAL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CONCEDENTE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CONTRAPART.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  <w:vertAlign w:val="superscript"/>
              </w:rPr>
              <w:t>TOTAL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REPASSADO/GERR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SALDO A REPASSAR-GERR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2677" w:wrap="notBeside" w:vAnchor="text" w:hAnchor="text" w:xAlign="center" w:y="1"/>
            </w:pPr>
          </w:p>
        </w:tc>
      </w:tr>
      <w:tr>
        <w:trPr>
          <w:trHeight w:val="10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001/2021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21101.000233/2021.87</w:t>
            </w:r>
          </w:p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13105.000724/2021.60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SÃO JOÃO DA BALIZA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contratação de Empresa especializada para execução de serviços de Limpeza Pública Urbana e Paisagismo na sede do Município e na Vila São</w:t>
            </w:r>
          </w:p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Luizão no Município de São João da Baliza-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22/06/2021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22/06/2022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R$ 2.000.000,00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R$ 40.826,85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R$ 2.040.826,85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R$ 499.800,00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R$ 1.500.200,00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PARECER 6/2022 COGER/GAB/DECONV 5° E 6 REPASSE- Aprovado com RESSALVAS em 17/05/2022</w:t>
            </w:r>
          </w:p>
        </w:tc>
      </w:tr>
      <w:tr>
        <w:trPr>
          <w:trHeight w:val="10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002/2021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34101.000432/2021.37</w:t>
            </w:r>
          </w:p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13105.000828/2021.74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FERQUAJ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 VOLUNTÁRIAS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 xml:space="preserve">Realização do Projeto "SÃO JOÃO online”, para atender aos 24 (vinte e quatro) grupos filiados a FERQUAJ, visando à participação dos grupos filiados no "SÃO JOÃO VIRTUAL”, que será realizado nos dias </w:t>
            </w:r>
            <w:r>
              <w:rPr>
                <w:rStyle w:val="CharStyle8"/>
              </w:rPr>
              <w:t>20</w:t>
            </w:r>
            <w:r>
              <w:rPr>
                <w:rStyle w:val="CharStyle7"/>
              </w:rPr>
              <w:t xml:space="preserve"> a </w:t>
            </w:r>
            <w:r>
              <w:rPr>
                <w:rStyle w:val="CharStyle8"/>
              </w:rPr>
              <w:t>22</w:t>
            </w:r>
            <w:r>
              <w:rPr>
                <w:rStyle w:val="CharStyle7"/>
              </w:rPr>
              <w:t xml:space="preserve"> de agosto de </w:t>
            </w:r>
            <w:r>
              <w:rPr>
                <w:rStyle w:val="CharStyle8"/>
              </w:rPr>
              <w:t>2021</w:t>
            </w:r>
            <w:r>
              <w:rPr>
                <w:rStyle w:val="CharStyle7"/>
              </w:rPr>
              <w:t>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18/08/2021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17/10/2021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R$ 624.000,00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6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R$ 624.000,00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R$ 624.000,00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PARECER 72 - PC FINAL APROVAÇÃO PARCIAL COM RESSALVAS (Aprovado R$ 608.500,00 / Restituir R$ 15.500,00)</w:t>
            </w:r>
          </w:p>
        </w:tc>
      </w:tr>
      <w:tr>
        <w:trPr>
          <w:trHeight w:val="6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004/2021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21101.000948/2021.30</w:t>
            </w:r>
          </w:p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13105.000128/2022.61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Iracema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Recuperação de calçada, meio fio, sarjeta e pirrtura em vias públicas na sede do municipio de Iracema-RR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11/10/2021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11/10/2022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R$ 4.500.000,00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R$ 91.836,73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R$ 4.591.836,73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R$ 1.875.000,00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R$ 2.625.000,00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PARECER 69 (1» E 2» PARCELAS) - RESSALVAS</w:t>
            </w:r>
          </w:p>
        </w:tc>
      </w:tr>
      <w:tr>
        <w:trPr>
          <w:trHeight w:val="105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005/2021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21101.000229/2021.19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12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 xml:space="preserve">Recuperação de estradas e vicinais no Município de Bonfim, visando a recuperação da Rodovia Vicianal Tronco Vilena (BOM- </w:t>
            </w:r>
            <w:r>
              <w:rPr>
                <w:rStyle w:val="CharStyle8"/>
              </w:rPr>
              <w:t>168</w:t>
            </w:r>
            <w:r>
              <w:rPr>
                <w:rStyle w:val="CharStyle7"/>
              </w:rPr>
              <w:t>) onde serão executados serviços de terraplanagem, revestimento primário, obra de arte corrente e serviços complementares e recuperação de áreas degradadas, numa extensão d e62,90km, conforme plano de trabalho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10/09/2021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03/09/2022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R$ 2.930.331,38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R$ 61.048,57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R$ 2.991.379,95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R$ 2.435.530,62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R$ 494.800,76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69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006/2021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20101.012199/2021.21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FUNDES/AMAJARI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 COM FINALIDADE DEFINIDA EMENDA 071/2020 Art. 113-A, 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Apoiar a execução de ações de reforma e ampliação de unidade de saúde/JBS no Município de Amajarí-RR, em conformidade com o Plano de Trabalho e Projeto anexos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23/11/2021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27/06/2022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R$ 19.354,18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R$ 967.709,18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79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007/2021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21101.000232/2021.32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CARACARAÍ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Apoiar os serviços de iluminação das vias públicas do Município de Caracaraí-RR, conforme Plano de Trabalho.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22/09/2021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17/06/2022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R$ 1.896.710,00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R$ 48.786,95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R$ 1.945.496,95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R$ 1.896.710,00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008/2021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20101.014466/2021.02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FUNDES/CARACARAÍ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 COM FINALIDADE DEFINIDA EMENDA 071/2020 Art. 113-A, 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apoiar a execução das ações de reforma do Posto de Saúde Novo Paraíso no Município de Caracaraí-RR, em conformidade com o Plano de Trabalho e Projeto anexos.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03/11/2021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29/10/2022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R$ 6.122,45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R$ 306.122,45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009/2021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20101.014498/2021.08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FUNDES/RORAINÓPO</w:t>
            </w:r>
          </w:p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 COM FINALIDADE DEFINIDA EMENDA 071/2020 Art. 113-A, 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contratação de empresas de serviços gráficos, objetivando a divulgação educativa das ações da área de saúde no Município de Rorainópolis^R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18/11/2021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27/06/2022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R$ 4.081,63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R$ 204.081,63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010/2021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21101.000906/2021.07</w:t>
            </w:r>
          </w:p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13105.000296/2022.56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Iracema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Construção da Biblioteca Pública no Município de Iracema-RR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08/10/2021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01/10/2022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R$ 500.000,00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R$ 10.204,08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R$ 510.204,08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R$ 500.000,00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20" w:lineRule="exact"/>
              <w:ind w:left="0" w:right="0" w:firstLine="0"/>
            </w:pPr>
            <w:r>
              <w:rPr>
                <w:rStyle w:val="CharStyle6"/>
              </w:rPr>
              <w:t>Em analise da Prestação de contas</w:t>
            </w:r>
          </w:p>
        </w:tc>
      </w:tr>
      <w:tr>
        <w:trPr>
          <w:trHeight w:val="8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20101.010379/2021.78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FUNDES/RORAINÓPO</w:t>
            </w:r>
          </w:p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 COM FINALIDADE DEFINIDA EMENDA 071/2020 Art. 113-A, 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Aquisição de Equipamentos Médico Hospitalares e materiais permanentes para as Unidades Básicas de Saúde/JBS no Município, conforme Plano de Trabalho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11/11/2021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27/06/2022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R$ 19.354,18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R$ 967.709,18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53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18101.002237/2021.95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SEAPA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RORAINÓPOLIS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Projeto: " Cadeia produtiva da avicultura de corte sem-intensiva no Município de Rorainópolis"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09/11/2021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07/06/2022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R$ 968.355,00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</w:tbl>
    <w:p>
      <w:pPr>
        <w:framePr w:w="1267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725"/>
        <w:gridCol w:w="989"/>
        <w:gridCol w:w="902"/>
        <w:gridCol w:w="773"/>
        <w:gridCol w:w="926"/>
        <w:gridCol w:w="533"/>
        <w:gridCol w:w="1301"/>
        <w:gridCol w:w="643"/>
        <w:gridCol w:w="677"/>
        <w:gridCol w:w="941"/>
        <w:gridCol w:w="773"/>
        <w:gridCol w:w="902"/>
        <w:gridCol w:w="178"/>
        <w:gridCol w:w="542"/>
        <w:gridCol w:w="965"/>
        <w:gridCol w:w="898"/>
      </w:tblGrid>
      <w:tr>
        <w:trPr>
          <w:trHeight w:val="53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013/2021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20101.027016/2021.71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IRACEMA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Apoiar a aquisição de material médico- hospitalar e material odorrtológico, com vistas a atender a população do Município de Iracema-RR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20/10/2021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27/06/2022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Rr$ 19.354,18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R$ 967.709,18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948.355,00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53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014/2021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21101.001345/2021.55</w:t>
            </w:r>
          </w:p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13105.000102/2022.12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TRANSF. VOLUNTÁRIA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Serviços de Revitalização e Limpeza Urbana na Sede do Município de Bonfim-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03/11/2021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03/11/2022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R$ 18.368,34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R$ 918.368,34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R$ 600.000,00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0" w:lineRule="exact"/>
              <w:ind w:left="0" w:right="0" w:firstLine="0"/>
            </w:pPr>
            <w:r>
              <w:rPr>
                <w:rStyle w:val="CharStyle6"/>
              </w:rPr>
              <w:t>EMITIDO PARECER 4/2022 COM RESSALVAS -PC PARCIAL (29 E 39</w:t>
            </w:r>
          </w:p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REPASSE) FP- 472271 3</w:t>
            </w:r>
          </w:p>
        </w:tc>
      </w:tr>
      <w:tr>
        <w:trPr>
          <w:trHeight w:val="52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015/2021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20101.013399/2021.09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IRACEMA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 xml:space="preserve">2° TA alterar o caput da cláusula </w:t>
            </w:r>
            <w:r>
              <w:rPr>
                <w:rStyle w:val="CharStyle8"/>
              </w:rPr>
              <w:t>62</w:t>
            </w:r>
            <w:r>
              <w:rPr>
                <w:rStyle w:val="CharStyle7"/>
              </w:rPr>
              <w:t xml:space="preserve"> - da liberação de rcursos do conv. Originário.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Apoiar a aquisição de medicamento para suprir as necessidades da atenção Básica de Saúde do Município de Iracema-RR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26/10/2021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27/06/2022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R$ 19.354,18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R$ 967.709,18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76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016/2021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21101.000236/2021.11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AMAJARI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 apoiar a execução de Serviços de limpeza em vias públicas no Município de Amajarí- RR, em conformidade com o Plano de Trabalho, anexo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18/11/2021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31/12/2022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R$ 749.700,00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R$ 15.300,00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R$ 765.000,00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249.900,00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R$ 499.800,00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76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017/2021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21101.001539/2021.51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TRANSF. VOLUNTARIA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Implantação da rodovia vicinal de acesso a comunidade de Wapum, trecho errtre Vila Vllhena X Comunidade Wapum no Município de Bonfim-RR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05/11/2021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03/07/2022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R$ 4.300.858,14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R$ 88.580,34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R$ 4.389.438,48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2.150.428,00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R$ 2.150.430,14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76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018/2021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21101.001347/2021.44</w:t>
            </w:r>
          </w:p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13105.000220/2022.21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TRANSF. VOLUNTÁRIA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Recuperação de Estradas Vicinais no Município de Borfim-RR, corforme Plano de Trabalho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08/11/2021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08/11/2022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R$ 3.600.000,00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R$ 91.717,10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3691717,1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1.200.000,00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R$ 2.400.000,00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EM ANÁLISE 1°, 2° e 3° REPASSE - PC PARCIAL (PRAZO ATÉ 25/05)</w:t>
            </w:r>
          </w:p>
        </w:tc>
      </w:tr>
      <w:tr>
        <w:trPr>
          <w:trHeight w:val="112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019/2021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20101.012095/2021.16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ALTO ALEGRE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4" w:lineRule="exact"/>
              <w:ind w:left="0" w:right="0" w:firstLine="0"/>
            </w:pPr>
            <w:r>
              <w:rPr>
                <w:rStyle w:val="CharStyle6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apoiar o Município de AJto AJegre, visando a Aquisição de insumos hospitalares e medicamentos para atender as ações de enfrentamento emergencial decorrente do Coronavírus (COVID-19) nas unidades de saúde do Município de Alto Alegre, em conformidade com o Plano de Trabalho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04/11/2021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27/06/2022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R$ 3.093.420,00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R$ 63.131,02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R$ 3.156.551,02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R$ 2.145.065,00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71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20101.011922/2021.54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 COM FINALIDADE DEFINIDA EMENDA 071/2020 Art. 113-A, 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Aquisição de insumos hospitalarese medicamentos para atender as unidades de saúde do Municipio de Bonfim-RR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25/10/2021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27/06/2022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R$ 19.354,18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R$ 967.709,18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9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21101.001388/2021.31</w:t>
            </w:r>
          </w:p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13105.000200/2022.50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CARACARAÍ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TRANSF. VOLUNTÁRIA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apoiar os Serviços de Revitalização e Limpeza Urbana na sede Município com ações de retirada de entulhos, limpeza das vias públicas, caiação do meios-fios, desobstrução das sarjetas e bueiros, em conformidade com o Plano de Trabalho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17/11/2021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12/11/2022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R$ 1.500.000,00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R$ 30.612,24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R$ 1.530.612,24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1.000.000,00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R$ 500.000,00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EM ANÁLISE- PC 12 PARCELA (RETORNO DA FICHA DE ANÁLISE EM 19/05/2022)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023/2021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21101.001469/2021.31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AMAJARI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 VOLUNTÁRIAS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Recuperação de Estradas Vicinais no Município, em conformidade com o Plano de Trabalho, anexo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08/11/2021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31/12/2022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R$ 1.800.000,00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R$ 36.896,69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R$ 1.836.896,69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600.000,00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R$ 1.200.000,00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024/2021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20101.012437/2021.06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FUNDES/RORAINÓPO</w:t>
            </w:r>
          </w:p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reforma da Unidade de Saúde/UBS Dra. Yandara no Município de Rorainópolis-RR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10/11/2021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31/11/2022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R$ 9.150,00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R$ 457.505,00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448.355,00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025/2021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20101.012415/2021.38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SÃO JOÃO DA BALIZA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viabilizar a Reforma das Unidade de Saúde/UBS João Maia, Nelson Dias, Irene Faria, Xaari e Academia de Saúde Mental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29/10/2021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29/12/2022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R$ 500.000,00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R$ 10.204,08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R$ 510.204,08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500.000,00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66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026/2021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20101.038398/2021.69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FUNDES/CANTÁ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 COM FINALIDADE DEFINIDA EMENDA 071/2020 Art. 113-A, 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aquisição de medicamentos para abastecer as UBS do Município, visando o atendimento dos usuários do SUS, com farmácia básica e medicamentos de uso controlado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19/11/2021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27/06/2022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R$ 142.253,00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R$ 2.903,12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R$ 145.156,12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142.253,00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20101.045462/2021.68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FUNDES/IRACEMA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apoiar a aquisição de medicamento para atender as ações de en^ren^amen^o emergencial decorrente do COVID-19, visando suprir as unidades de Saúde do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05/11/2021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27/06/2022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R$ 8.163,26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R$ 408.163,26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400.000,00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</w:tbl>
    <w:p>
      <w:pPr>
        <w:framePr w:w="1266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725"/>
        <w:gridCol w:w="989"/>
        <w:gridCol w:w="902"/>
        <w:gridCol w:w="773"/>
        <w:gridCol w:w="926"/>
        <w:gridCol w:w="533"/>
        <w:gridCol w:w="1301"/>
        <w:gridCol w:w="648"/>
        <w:gridCol w:w="672"/>
        <w:gridCol w:w="941"/>
        <w:gridCol w:w="773"/>
        <w:gridCol w:w="902"/>
        <w:gridCol w:w="720"/>
        <w:gridCol w:w="965"/>
        <w:gridCol w:w="898"/>
      </w:tblGrid>
      <w:tr>
        <w:trPr>
          <w:trHeight w:val="67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028/2021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34101.000649/2021.47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THIANGUÁ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 VOLUNTÁRIAS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poiar o Projeto: "Dia do servidor 2021", com apresentação do Grupo de Quadrilha Junina Garranxê, que será realizado no dia 28 de outubro de 2021, conforme Plano de Trabalho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09/11/2021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27/06/2022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26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-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R$ 25.000,00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NÃO HOUVE REPASSE - SOLICITADO ESCLARECIMENTO A SECULT E NÃO CONSTA RETORNO (EP.</w:t>
            </w:r>
          </w:p>
        </w:tc>
      </w:tr>
      <w:tr>
        <w:trPr>
          <w:trHeight w:val="66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029/2021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21101.001579/2021.01</w:t>
            </w:r>
          </w:p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13105.000130/2022.30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IRACEMA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TRANSF. VOLUNTARIA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Recuperação de calçada, meio fio, sarjeta e pintura nas Ruas Marechal Rondon, Rua Pedro Saldanha, Rua J, Rua I, Rua H e Rua G na sede município de Iracema-RR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25/10/2121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21/10/2022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R$ 550.000,00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R$ 11.224,49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R$ 561.224,49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R$ 458.333,34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R$ 91.666,66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PARECER 3/2022 PC PARCIAL 1° e 2° repasse- APROVADA COM RESSALVAS</w:t>
            </w:r>
          </w:p>
        </w:tc>
      </w:tr>
      <w:tr>
        <w:trPr>
          <w:trHeight w:val="66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030/2021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21101.000230/2021.43</w:t>
            </w:r>
          </w:p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13105.000195/2022.85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ALTO ALEGRE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TRANSF. VOLUNTÁRAIA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Revitalização e Limpeza Urbana na Sede e Vilas do Município de AJto AJegre-RR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24/11/2021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23/05/2022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R$ 600.000,00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R$ 18.262,00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R$ 618.262,00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Ficha de Analise 13/2022 da PC 1» e 2» PARCELAS. (PRAZO ATÉ 24/05)</w:t>
            </w:r>
          </w:p>
        </w:tc>
      </w:tr>
      <w:tr>
        <w:trPr>
          <w:trHeight w:val="7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031/2021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20101.011958/2021.38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FUNDES/NORMANDIA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TRANF. ESPECIAL - EMENDA 071/2020 Art. 113-A, 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Aquisição de medicamentos para atender as unidades de saúde/UBS do Município de Normandia-RR, em conformidade com o Plano de Trabalho, anexo.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14/12/2021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08/09/2022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R$ 142.253,00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R$ 2.903,12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R$ 145.156,12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R$ 142.253,00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032/2021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17101.003400/2021.74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SEED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LIFAJC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 VOLUNTÁRIAS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Projeto desenvol. O Futebol amador no Estado com vistas a realização dos campeonatos de futebol amador entre crianças, jovens e adultos visando fomentar a pratica esportiva visando fomentar a prática esportiva, conforme Plano de Trabalho.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21/10/2021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19/05/2022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R$ 1.318.080,00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R$ 26.361,60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R$ 1.344.441,60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R$ 1.318.080,00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COMUNICADO 03/2022- PC FINAL - PRAZO ATÉ 22/06/2022</w:t>
            </w:r>
          </w:p>
        </w:tc>
      </w:tr>
      <w:tr>
        <w:trPr>
          <w:trHeight w:val="1430" w:hRule="exact"/>
        </w:trPr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033/2021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23101.010890/2021.68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RORAINÓPOLIS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06" w:lineRule="exact"/>
              <w:ind w:left="0" w:right="0" w:firstLine="0"/>
            </w:pPr>
            <w:r>
              <w:rPr>
                <w:rStyle w:val="CharStyle7"/>
              </w:rPr>
              <w:t>repassar recursos financeiros ao Município de Rorainópolis, com vistas a apoiar a Aquisição de 6.150 Cestas Básicas, visando atender as famílias e indivíduos em situação de vulnerabilidade social em virtude do enfrentamento da Emergência de Saúde Pública decorrente do coronavírus (COV1D -19) no Município de Rorainópolis, conforme Plano de Trabalho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18/06/2022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R$ 1.500.000,00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R$ 30.674,00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R$ 1.530.674,00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R$ 1.500.000,00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78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034/2021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20101.014462/2021.16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FUNDES/CARACARAÍ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 COM FINALIDADE DEFINIDA EMENDA 071/2020 Art. 113-A, 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Aquisição de medicamentos básicos para assistência farmacêutica, visando garantir o abastecimento regular de medicamentos para a atenção primária básica à saúde da população do município de Caracaraí-RR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26/11/2021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20/09/2022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R$ 848.355,00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R$ 17.313,36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R$ 865.668,36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R$ 700.000,00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R$ 148.355,00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84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035/2021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fldChar w:fldCharType="begin"/>
            </w:r>
            <w:r>
              <w:rPr>
                <w:rStyle w:val="CharStyle6"/>
              </w:rPr>
              <w:instrText> HYPERLINK "https://sei.rr.gov.br/sei/controlador.php?acao=procedimento_trabalhar&amp;acao_origem=rel_bloco_protocolo_listar&amp;acao_retorno=rel_bloco_protocolo_listar&amp;id_procedimento=3709363&amp;infra_sistema=100000100&amp;infra_unidade_atual=110001078&amp;infra_hash=61765968cfe028a22126e116cdc9aea6162c1eb58cdf20b97efc6dcb04518405" </w:instrText>
            </w:r>
            <w:r>
              <w:fldChar w:fldCharType="separate"/>
            </w:r>
            <w:r>
              <w:rPr>
                <w:rStyle w:val="Hyperlink"/>
              </w:rPr>
              <w:t>34101.000759/2021.17</w:t>
            </w:r>
            <w:r>
              <w:fldChar w:fldCharType="end"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RORAINÓPOLIS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 VOLUNTÁRIAS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Projeto: VIII FESTMUR, Festival de Música de Rorainópolis 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16/11/2021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16/03/2022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R$ 1.059.350,00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R$ 21.619,40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R$ 1.080.969,40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R$ 1.059.350,00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9" w:lineRule="exact"/>
              <w:ind w:left="0" w:right="0" w:firstLine="0"/>
            </w:pPr>
            <w:r>
              <w:rPr>
                <w:rStyle w:val="CharStyle6"/>
              </w:rPr>
              <w:t>Relatório</w:t>
            </w:r>
          </w:p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39" w:lineRule="exact"/>
              <w:ind w:left="0" w:right="0" w:firstLine="0"/>
            </w:pPr>
            <w:r>
              <w:rPr>
                <w:rStyle w:val="CharStyle6"/>
              </w:rPr>
              <w:t>Conclusivo 08/2022 ENVIADO A SECULT EM 20/05/2022</w:t>
            </w:r>
          </w:p>
        </w:tc>
      </w:tr>
      <w:tr>
        <w:trPr>
          <w:trHeight w:val="68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036/2021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23101.010822/2021.07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IRACEMA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12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Projeto Fortalecendo Laços, visando atender à gestantes em situação de vulnerabilidade social no Município.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26/09/2022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R$ 2.040,81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R$ 102.040,81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10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037/2021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23101.010884/2021.19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RORAINÓPOLIS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Projeto Fortalecendo Laços", visando promover o acolhimento e apoio a 40 (quarenta) mulheres gestantes, com cursos, palestras e rodadas de conversas, bem como auxilio as mães gestantes.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07/12/2021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01/10/2022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R$ 2.041,00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R$ 102.041,00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92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038/2021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23101.010777/2021.82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RORAINÓPOLIS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 xml:space="preserve">"Projeto ESPORTE E CIDADANIA", visando atender 50 crianças e adolescentes na faixa etária de </w:t>
            </w:r>
            <w:r>
              <w:rPr>
                <w:rStyle w:val="CharStyle8"/>
              </w:rPr>
              <w:t>08</w:t>
            </w:r>
            <w:r>
              <w:rPr>
                <w:rStyle w:val="CharStyle7"/>
              </w:rPr>
              <w:t xml:space="preserve"> a </w:t>
            </w:r>
            <w:r>
              <w:rPr>
                <w:rStyle w:val="CharStyle8"/>
              </w:rPr>
              <w:t>12</w:t>
            </w:r>
            <w:r>
              <w:rPr>
                <w:rStyle w:val="CharStyle7"/>
              </w:rPr>
              <w:t xml:space="preserve"> anos que estejam devidamente matriculadas nas escolas do Município e do Estado, com a finalidade de pagamento de bolsas alunos e monitores esportivos do projeto.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26/09/2022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R$ 2.041,00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R$ 102.041,00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</w:tbl>
    <w:p>
      <w:pPr>
        <w:framePr w:w="1266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725"/>
        <w:gridCol w:w="989"/>
        <w:gridCol w:w="902"/>
        <w:gridCol w:w="773"/>
        <w:gridCol w:w="926"/>
        <w:gridCol w:w="533"/>
        <w:gridCol w:w="1301"/>
        <w:gridCol w:w="643"/>
        <w:gridCol w:w="677"/>
        <w:gridCol w:w="941"/>
        <w:gridCol w:w="773"/>
        <w:gridCol w:w="902"/>
        <w:gridCol w:w="720"/>
        <w:gridCol w:w="960"/>
        <w:gridCol w:w="902"/>
      </w:tblGrid>
      <w:tr>
        <w:trPr>
          <w:trHeight w:val="96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039/2021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23101.010767/2021.47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IRACEMA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12 TA DE PRAZO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fldChar w:fldCharType="begin"/>
            </w:r>
            <w:r>
              <w:rPr>
                <w:rStyle w:val="CharStyle7"/>
              </w:rPr>
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</w:r>
            <w:r>
              <w:fldChar w:fldCharType="separate"/>
            </w:r>
            <w:r>
              <w:rPr>
                <w:rStyle w:val="Hyperlink"/>
              </w:rPr>
              <w:t>"Projeto Esporte e Qdadania", visando</w:t>
            </w:r>
            <w:r>
              <w:fldChar w:fldCharType="end"/>
            </w:r>
            <w:r>
              <w:rPr>
                <w:rStyle w:val="CharStyle7"/>
              </w:rPr>
              <w:t xml:space="preserve"> </w:t>
            </w:r>
            <w:r>
              <w:fldChar w:fldCharType="begin"/>
            </w:r>
            <w:r>
              <w:rPr>
                <w:rStyle w:val="CharStyle7"/>
              </w:rPr>
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</w:r>
            <w:r>
              <w:fldChar w:fldCharType="separate"/>
            </w:r>
            <w:r>
              <w:rPr>
                <w:rStyle w:val="Hyperlink"/>
              </w:rPr>
              <w:t>atender 50 crianças e adolescentes na faixa</w:t>
            </w:r>
            <w:r>
              <w:fldChar w:fldCharType="end"/>
            </w:r>
            <w:r>
              <w:rPr>
                <w:rStyle w:val="CharStyle7"/>
              </w:rPr>
              <w:t xml:space="preserve"> </w:t>
            </w:r>
            <w:r>
              <w:fldChar w:fldCharType="begin"/>
            </w:r>
            <w:r>
              <w:rPr>
                <w:rStyle w:val="CharStyle7"/>
              </w:rPr>
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</w:r>
            <w:r>
              <w:fldChar w:fldCharType="separate"/>
            </w:r>
            <w:r>
              <w:rPr>
                <w:rStyle w:val="Hyperlink"/>
              </w:rPr>
              <w:t>etária de 08 a 15 anos que estejam</w:t>
            </w:r>
            <w:r>
              <w:fldChar w:fldCharType="end"/>
            </w:r>
            <w:r>
              <w:rPr>
                <w:rStyle w:val="CharStyle7"/>
              </w:rPr>
              <w:t xml:space="preserve"> </w:t>
            </w:r>
            <w:r>
              <w:fldChar w:fldCharType="begin"/>
            </w:r>
            <w:r>
              <w:rPr>
                <w:rStyle w:val="CharStyle7"/>
              </w:rPr>
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</w:r>
            <w:r>
              <w:fldChar w:fldCharType="separate"/>
            </w:r>
            <w:r>
              <w:rPr>
                <w:rStyle w:val="Hyperlink"/>
              </w:rPr>
              <w:t>devidamente matriculadas nas escolas do</w:t>
            </w:r>
            <w:r>
              <w:fldChar w:fldCharType="end"/>
            </w:r>
            <w:r>
              <w:rPr>
                <w:rStyle w:val="CharStyle7"/>
              </w:rPr>
              <w:t xml:space="preserve"> </w:t>
            </w:r>
            <w:r>
              <w:fldChar w:fldCharType="begin"/>
            </w:r>
            <w:r>
              <w:rPr>
                <w:rStyle w:val="CharStyle7"/>
              </w:rPr>
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</w:r>
            <w:r>
              <w:fldChar w:fldCharType="separate"/>
            </w:r>
            <w:r>
              <w:rPr>
                <w:rStyle w:val="Hyperlink"/>
              </w:rPr>
              <w:t>Município e do Estado, com a finalidade de</w:t>
            </w:r>
            <w:r>
              <w:fldChar w:fldCharType="end"/>
            </w:r>
            <w:r>
              <w:rPr>
                <w:rStyle w:val="CharStyle7"/>
              </w:rPr>
              <w:t xml:space="preserve"> </w:t>
            </w:r>
            <w:r>
              <w:fldChar w:fldCharType="begin"/>
            </w:r>
            <w:r>
              <w:rPr>
                <w:rStyle w:val="CharStyle7"/>
              </w:rPr>
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</w:r>
            <w:r>
              <w:fldChar w:fldCharType="separate"/>
            </w:r>
            <w:r>
              <w:rPr>
                <w:rStyle w:val="Hyperlink"/>
              </w:rPr>
              <w:t>pagamento de bolsas alunos e monitores</w:t>
            </w:r>
            <w:r>
              <w:fldChar w:fldCharType="end"/>
            </w:r>
            <w:r>
              <w:rPr>
                <w:rStyle w:val="CharStyle7"/>
              </w:rPr>
              <w:t xml:space="preserve"> </w:t>
            </w:r>
            <w:r>
              <w:fldChar w:fldCharType="begin"/>
            </w:r>
            <w:r>
              <w:rPr>
                <w:rStyle w:val="CharStyle7"/>
              </w:rPr>
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</w:r>
            <w:r>
              <w:fldChar w:fldCharType="separate"/>
            </w:r>
            <w:r>
              <w:rPr>
                <w:rStyle w:val="Hyperlink"/>
              </w:rPr>
              <w:t>esportivos do projeto, conforme Plano de</w:t>
            </w:r>
            <w:r>
              <w:fldChar w:fldCharType="end"/>
            </w:r>
            <w:r>
              <w:rPr>
                <w:rStyle w:val="CharStyle7"/>
              </w:rPr>
              <w:t xml:space="preserve"> </w:t>
            </w:r>
            <w:r>
              <w:fldChar w:fldCharType="begin"/>
            </w:r>
            <w:r>
              <w:rPr>
                <w:rStyle w:val="CharStyle7"/>
              </w:rPr>
              <w:instrText> HYPERLINK "https://sei.rr.gov.br/sei/controlador.php?acao=protocolo_visualizar&amp;id_protocolo=3929010&amp;id_procedimento_atual=3428587&amp;infra_sistema=100000100&amp;infra_unidade_atual=110001078&amp;infra_hash=c6652b2275b7272ee0ac90503a998dce331dfcf3e0ddbf2671aaaa32a324ee39" </w:instrText>
            </w:r>
            <w:r>
              <w:fldChar w:fldCharType="separate"/>
            </w:r>
            <w:r>
              <w:rPr>
                <w:rStyle w:val="Hyperlink"/>
              </w:rPr>
              <w:t>Trabalho anexo</w:t>
            </w:r>
            <w:r>
              <w:fldChar w:fldCharType="end"/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26/09/2022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R$ 2.040,81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R$ 102.040,81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86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040/2021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23101.010824/2021.98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RORAINÓPOLIS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VOLUNTARIA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1» TA ALTERA CAPUT DA CLÁUSULA SEXTA LIBERAÇÃO DOS RECURSOS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Projeto Estação para Todos", com vistas a atender jovens de 13 a 35 anos, com politicas públicas voltadas a juventude, oferecendo oficinas culturais, oficinas esportivas, oficinas de percursos , certral de informações , Mobilização e Participação e Inclusão Digital.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08/12/2021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06/06/2022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R$ 145.000,00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R$ 2.960,00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R$ 147.960,00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R$ 145.000,00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041/2021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20101.011954/2021.50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NORMANDIA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TRANF. ESPECIAL - EMENDA 071/2020 Art. 113-A, 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Ampliação de Unidade de Saúde/JBS Edimar Oliveira de Souza no Município de Normandia" em conformidade com o Plano de Trabalho e Projeto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17/12/2021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11/10/202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R$ 331.924,00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R$ 6.773,96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R$ 338.697,96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R$ 331.924,00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042/2021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21101.000238/2021.18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CANTÁ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 VOLUNTÁRIAS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Apoiar financeiramente o Município de Cart:á/RR, com vistas apoiar os Serviços de Limpeza Urbana no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29/11/2021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29/11/2022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R$ 2.352.009,90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R$ 48.000,20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R$ 2.400.010,10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R$ 392.001,64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R$ 1.960.008,26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70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043/2021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23101.010858/2021.82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CANTÁ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"Projeto ESPORTE E CIDADANIA"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26/09/2022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R$ 2.041,00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R$ 102.041,00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044/2021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23101.011224/2021.47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CANTÁ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CONVÊNIO N2 44 /2021 - ESTADO DE RORAIMA/SETRABES/MUNICÍPIO DE CANTÁ apoiar o "PROJETO FORTALECENDO LAÇOS", visando atender à gestantes em situação de vulnerabilidade social no Município, conforme Plano de Trabalho e Projeto anexos.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07/12/2021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01/10/2022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R$ 2.041,00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R$ 102.041,00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045/2021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20101.047070/2021.33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140" w:right="0" w:firstLine="0"/>
            </w:pPr>
            <w:r>
              <w:rPr>
                <w:rStyle w:val="CharStyle7"/>
              </w:rPr>
              <w:t>FUNDES/CANTÁ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 COM FINALIDADE DEFINIDA EMENDA 071/2020 Art. 113-A, 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CONVÊNIO N2 45/2021 - ESTADO DE RORAIMA/SESAU/MUNIQPIO DE CANTÁ apoiar a Construção de uma UPA na Vla Fêlix Pinto no Município do Cartá, conforme Plano de Trabalho anexo.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30/07/2022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R$ 1.896.710,00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R$ 38.708,36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R$ 1.935.418,36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77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046/2021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20101.045198/2021.62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ALTO ALEGRE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complementar despesa com a contratação de empresa especializada para execução de serviços de Construção de uma Unidade Básica de Saúde-UBS, na Vila são silvestre no Município de alto AJegre.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27/08/2022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R$ 209.500,00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R$ 4.275,51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R$ 213.775,51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R$ 198.355,00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R$ 11.145,00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77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047/2021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21101.001463/2021.63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IRACEMA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TRANSF. VOLUNTÁRIA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Convênio tem por objeto repassar recursos financeiros ao Município de Iracema, com vistas a apoiar o Projeto "Construção de um Centro de Convenções Municipal no Município de Iracema-RR", em conformidade com o Plano de Trabalho 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29/11/2021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25/10/2022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R$ 1.470.000,00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R$ 1.500.000,00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R$ 588.000,00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R$ 882.000,00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8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048/2021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23101.010951/2021.97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PACARAIMA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Projeto Fortalecendo Laços", visando promover o acolhimento e apoio a 40 (quarenta) mulheres gestantes, com cursos, palestras e rodadas de conversas, bem como auxilio as mães gestantes, conforme Plano de Trabalho e Projeto anexo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08/12/2021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02/10/2022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R$ 2.040,81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R$ 102.040,81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97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049/2021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23101.010773/2021.02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PACARAIMA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"PROJETO ESPORTE E CIDADANIA", visando atender 50 crianças e adolescentes na faixa etária de 08 a 15 anos que estejam devidamente matriculadas nas escolas do Município e do Estado, e que estão desenvolvendo competências as as atividades do ensino remoto, conforme Plano de Trabalho e Projeto anexo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08/12/2021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02/10/2022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R$ 2.040,81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R$ 102.040,81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</w:tbl>
    <w:p>
      <w:pPr>
        <w:framePr w:w="1266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725"/>
        <w:gridCol w:w="989"/>
        <w:gridCol w:w="902"/>
        <w:gridCol w:w="773"/>
        <w:gridCol w:w="926"/>
        <w:gridCol w:w="533"/>
        <w:gridCol w:w="1301"/>
        <w:gridCol w:w="648"/>
        <w:gridCol w:w="672"/>
        <w:gridCol w:w="941"/>
        <w:gridCol w:w="773"/>
        <w:gridCol w:w="902"/>
        <w:gridCol w:w="720"/>
        <w:gridCol w:w="965"/>
        <w:gridCol w:w="898"/>
      </w:tblGrid>
      <w:tr>
        <w:trPr>
          <w:trHeight w:val="78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050/2021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20101.011172/2021.11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CAROEBE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TRANF. ESPECIAL - EMENDA 071/2020 Art. 113-A, 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Reforma da Unidade Básica de Saúde Vereador Antônio Costa Lima, localizada no Município de Caroebe, corforme Plano de trabalho e Projeto anexos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09/12/2021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03/09/2022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R$ 2.040,81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R$ 102.040,81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4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051/2021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34101.000800/2021.47</w:t>
            </w:r>
          </w:p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13105.000238/2022.22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CANTÁ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TRANSF. VOLUNTÁRIA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INICAIL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XKV FESTA DO ABACAXI, com o Projeto"Semear Conhecimento, Colher Qualidade de Vida", que terá início no dia 17/12 e termino no dia 18/12/2021.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02/12/2021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30/01/2022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R$ 197.500,00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R$ 3.940,00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R$ 201.440,00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R$ 197.500,00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PC FINAL ANALISADA- GEROU FA 15/2022, NOVO PRAZO ATÉ 01/06/2022</w:t>
            </w:r>
          </w:p>
        </w:tc>
      </w:tr>
      <w:tr>
        <w:trPr>
          <w:trHeight w:val="112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052/2021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20101.053278/2021.91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RORAINÓPOLIS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6" w:lineRule="exact"/>
              <w:ind w:left="0" w:right="0" w:firstLine="0"/>
            </w:pPr>
            <w:r>
              <w:rPr>
                <w:rStyle w:val="CharStyle7"/>
              </w:rPr>
              <w:t>repassar recursos financeiros ao Município de Rorainópolis, com vstas v abilizar a compra de equipamentos para o Centro da Pessoa com Deficiência do Município, com vistas a atender as ações voltadas à pessoa com transtorno do espectro autista., conforme Plano de trabalho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23/10/2022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R$ 3.061,20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R$ 153.061,20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053/2021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20101.012031/2021.15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FUNDES/SESAU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CARACARAÍ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 COM FINALIDADE DEFINIDA EMENDA 071/2020 Art. 113-A, II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12 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6" w:lineRule="exact"/>
              <w:ind w:left="0" w:right="0" w:firstLine="0"/>
            </w:pPr>
            <w:r>
              <w:rPr>
                <w:rStyle w:val="CharStyle7"/>
              </w:rPr>
              <w:t>apoiar a Reforma da Unidade Básica de Saúde Renato Vosta Santiago e Manoel Luiz Rodrigues no Municipio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20/12/2021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14/10/2022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R$ 19.354,18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R$ 967.709,18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R$ 948.355,00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055/2021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18101.003773/2021.16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SEAPA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UIRAMUTÃ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6" w:lineRule="exact"/>
              <w:ind w:left="0" w:right="0" w:firstLine="0"/>
            </w:pPr>
            <w:r>
              <w:rPr>
                <w:rStyle w:val="CharStyle7"/>
              </w:rPr>
              <w:t>Projeto apoio a Produção Vegetal com vistas a aquisição de ferramentas, pneus e combustível para trator agricola, buscando atender aos produtores rurais da agricultura familiar indigena.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27/12/2021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26/04/2022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R$ 1.020,40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R$ 51.020,40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COMUNICADO 04/2022- PC FINAL - PRAZO ATÉ 26/06/2022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056/2021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21101.001600/2021.60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RORAINÓPOLIS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 VOLUNTÁRIAS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6" w:lineRule="exact"/>
              <w:ind w:left="0" w:right="0" w:firstLine="0"/>
            </w:pPr>
            <w:r>
              <w:rPr>
                <w:rStyle w:val="CharStyle7"/>
              </w:rPr>
              <w:t>Repassar recursos financeiros ao Municipio, com vista a apoiar os Serviços de Limpeza Urbana de ruas e avenidas nas vias publicas.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23/12/2021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23/12/2022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R$ 3.000.000,00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R$ 63.546,09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R$ 3.063.546,09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500.000,00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R$ 2.500.000,00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057/2021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21101.002300/2021.06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SÃO LUIZ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VOLUNTARIA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1" w:lineRule="exact"/>
              <w:ind w:left="0" w:right="0" w:firstLine="0"/>
            </w:pPr>
            <w:r>
              <w:rPr>
                <w:rStyle w:val="CharStyle7"/>
              </w:rPr>
              <w:t>serviço de limpesza Urbana na sede do Municipio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30/12/2021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25/12/2022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R$ 4.233.599,58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R$ 86.399,99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R$ 4.319.999,57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352.658,84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R$ 3.880.940,74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76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058/2021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21101.001899/2021.52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CAROEBE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TRANSF. VOLUNTARIA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1" w:lineRule="exact"/>
              <w:ind w:left="0" w:right="0" w:firstLine="0"/>
            </w:pPr>
            <w:r>
              <w:rPr>
                <w:rStyle w:val="CharStyle9"/>
              </w:rPr>
              <w:t>repasse de recursos financeiros ao Município de Caroebe-RR com vistas apoiar visando a Recuperação de Estradas Vicinais e Implantação de Obras de Arte Comente nas Vicinais 05 (CAB-142), 06 ( CAB-357) 08 (CAB-361) e 36 (CAB-040) no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29/12/2021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24/12/2022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R$ 3.600.000,00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R$ 135.955,66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R$ 3.755.955,66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296.544,00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R$ 3.303.456,00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059/2021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21101.001420/2021.88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UIRAMUTÃ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TRANSF VOLUNTÁRIAS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6" w:lineRule="exact"/>
              <w:ind w:left="0" w:right="0" w:firstLine="0"/>
            </w:pPr>
            <w:r>
              <w:rPr>
                <w:rStyle w:val="CharStyle7"/>
              </w:rPr>
              <w:t>apoiar Serviços de Limpeza em vias públicas no Municipio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12/01/2022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12/01/2023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R$ 1.100.750,52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R$ 22.464,30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R$ 1.123.214,82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184.797,65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R$ 915.952,87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060/2021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23101.013039/2021.97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NORMANDIA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6" w:lineRule="exact"/>
              <w:ind w:left="0" w:right="0" w:firstLine="0"/>
            </w:pPr>
            <w:r>
              <w:rPr>
                <w:rStyle w:val="CharStyle7"/>
              </w:rPr>
              <w:t>repassar recursos financeiros ao Município de Normandia-RR, com vstas a apoiar</w:t>
            </w:r>
          </w:p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6" w:lineRule="exact"/>
              <w:ind w:left="0" w:right="0" w:firstLine="0"/>
            </w:pPr>
            <w:r>
              <w:rPr>
                <w:rStyle w:val="CharStyle7"/>
              </w:rPr>
              <w:t>o "Projeto Esporte e Cidadania", vsando atender crianças e adolescentes que estejam devidamente matriculadas nas escolas do Município e do Estado, conforme Plano de Trabalho e Projeto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22/12/2021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16/10/2022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R$ 2.040,81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R$ 102.040,81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061/2021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23101.013036/2021.53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NORMANDIA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VOLUNTÁRIA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1°TA DE PRAZO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6" w:lineRule="exact"/>
              <w:ind w:left="0" w:right="0" w:firstLine="0"/>
            </w:pPr>
            <w:r>
              <w:rPr>
                <w:rStyle w:val="CharStyle7"/>
              </w:rPr>
              <w:t>repassar recursos financeiros ao Município de Normandia-RR, com vstas a apoiar o " Projeto Fortalecendo Laços", vsando promover o acolhimento e apoio a 20 (vinte) mulheres gestantes, com cursos, palestras e rodadas de conversas, bem como auxilio as mães gestantes, conforme Plano de Trabalho e Projeto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23/12/2021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18/08/2022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R$ 56.122,44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R$ 1.122,44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R$ 57.244,88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R$ 55.000,00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R$ 1.122,44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  <w:tr>
        <w:trPr>
          <w:trHeight w:val="55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062/2021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6"/>
              </w:rPr>
              <w:t>20101.044994/2021.88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SESAU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CAROEBE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TRANSF. VOLUNTARIA EMENDA IMP.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6" w:lineRule="exact"/>
              <w:ind w:left="0" w:right="0" w:firstLine="0"/>
            </w:pPr>
            <w:r>
              <w:rPr>
                <w:rStyle w:val="CharStyle7"/>
              </w:rPr>
              <w:t>apoiar financeiramente o Município de Caroebe-RR, com vistas a apoiar a Construção do Centro de Reabilitação Física e Hidroterapia do Município,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31/12/2021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29/06/2022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R$ 750.000,00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R$ 15.306,12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R$ 765.306,12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7"/>
              </w:rPr>
              <w:t>R$ 750.000,00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80" w:lineRule="exact"/>
              <w:ind w:left="0" w:right="0" w:firstLine="0"/>
            </w:pPr>
            <w:r>
              <w:rPr>
                <w:rStyle w:val="CharStyle7"/>
                <w:vertAlign w:val="superscript"/>
              </w:rPr>
              <w:t>RS 100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26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15" w:lineRule="exact"/>
              <w:ind w:left="0" w:right="0" w:firstLine="0"/>
            </w:pPr>
            <w:r>
              <w:rPr>
                <w:rStyle w:val="CharStyle6"/>
              </w:rPr>
              <w:t>SEM RETORNO DE PROCEDIMENTO LICITATÓRIO (EM ACOMPANHAMENTO)</w:t>
            </w:r>
          </w:p>
        </w:tc>
      </w:tr>
    </w:tbl>
    <w:p>
      <w:pPr>
        <w:framePr w:w="1266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type w:val="continuous"/>
      <w:pgSz w:w="16840" w:h="11900" w:orient="landscape"/>
      <w:pgMar w:top="1020" w:left="738" w:right="3426" w:bottom="102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Texto do corpo (2) + Arial,5 pt"/>
    <w:basedOn w:val="CharStyle4"/>
    <w:rPr>
      <w:lang w:val="pt-BR" w:eastAsia="pt-BR" w:bidi="pt-BR"/>
      <w:sz w:val="10"/>
      <w:szCs w:val="1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6">
    <w:name w:val="Texto do corpo (2) + Arial,4 pt,Negrito"/>
    <w:basedOn w:val="CharStyle4"/>
    <w:rPr>
      <w:lang w:val="pt-BR" w:eastAsia="pt-BR" w:bidi="pt-BR"/>
      <w:b/>
      <w:bCs/>
      <w:sz w:val="8"/>
      <w:szCs w:val="8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7">
    <w:name w:val="Texto do corpo (2) + Arial,4 pt"/>
    <w:basedOn w:val="CharStyle4"/>
    <w:rPr>
      <w:lang w:val="pt-BR" w:eastAsia="pt-BR" w:bidi="pt-BR"/>
      <w:sz w:val="8"/>
      <w:szCs w:val="8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8">
    <w:name w:val="Texto do corpo (2) + Courier New,4 pt"/>
    <w:basedOn w:val="CharStyle4"/>
    <w:rPr>
      <w:lang w:val="pt-BR" w:eastAsia="pt-BR" w:bidi="pt-BR"/>
      <w:sz w:val="8"/>
      <w:szCs w:val="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9">
    <w:name w:val="Texto do corpo (2) + 4 pt"/>
    <w:basedOn w:val="CharStyle4"/>
    <w:rPr>
      <w:lang w:val="pt-BR" w:eastAsia="pt-BR" w:bidi="pt-BR"/>
      <w:sz w:val="8"/>
      <w:szCs w:val="8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Coger</dc:creator>
  <cp:keywords/>
</cp:coreProperties>
</file>