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AD2" w:rsidRDefault="00FB1B29" w:rsidP="00FB1B29">
      <w:pPr>
        <w:pStyle w:val="Heading1"/>
      </w:pPr>
      <w:r>
        <w:t>Build up your own Multichain network</w:t>
      </w:r>
    </w:p>
    <w:p w:rsidR="00FB1B29" w:rsidRDefault="00FB1B29" w:rsidP="00FB1B29">
      <w:pPr>
        <w:pStyle w:val="Heading2"/>
      </w:pPr>
      <w:r>
        <w:t>Preparation</w:t>
      </w:r>
    </w:p>
    <w:p w:rsidR="00FB1B29" w:rsidRDefault="00FB1B29">
      <w:r>
        <w:t>Log on to your SAP Cloud Foundry Account (e.g. a Trial Account) and navigate to your space (e.g. dev space). Create one Multichain instance if you do not have one (refer to Hands-On “Create your first Multichain Node”). This instance will contain the node to be connected to.</w:t>
      </w:r>
      <w:r>
        <w:br/>
        <w:t>Navigate to its Dashboard:</w:t>
      </w:r>
    </w:p>
    <w:p w:rsidR="00FB1B29" w:rsidRDefault="0038630E">
      <w:r>
        <w:rPr>
          <w:noProof/>
          <w:lang w:val="de-DE" w:eastAsia="de-DE"/>
        </w:rPr>
        <w:drawing>
          <wp:inline distT="0" distB="0" distL="0" distR="0" wp14:anchorId="2A87A37C" wp14:editId="4D59AEC5">
            <wp:extent cx="576072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32405"/>
                    </a:xfrm>
                    <a:prstGeom prst="rect">
                      <a:avLst/>
                    </a:prstGeom>
                  </pic:spPr>
                </pic:pic>
              </a:graphicData>
            </a:graphic>
          </wp:inline>
        </w:drawing>
      </w:r>
    </w:p>
    <w:p w:rsidR="00042226" w:rsidRDefault="00042226" w:rsidP="00042226">
      <w:pPr>
        <w:pStyle w:val="Heading2"/>
      </w:pPr>
      <w:r>
        <w:t>Execution</w:t>
      </w:r>
    </w:p>
    <w:p w:rsidR="005B6311" w:rsidRDefault="005B6311">
      <w:r>
        <w:t xml:space="preserve">In node address you find the </w:t>
      </w:r>
      <w:r w:rsidR="009E59F5">
        <w:t xml:space="preserve">node address that will act as connect url: </w:t>
      </w:r>
      <w:r w:rsidR="00693F3E">
        <w:t>&lt;chainname&gt;</w:t>
      </w:r>
      <w:r w:rsidR="0081234F" w:rsidRPr="0081234F">
        <w:t>@</w:t>
      </w:r>
      <w:r w:rsidR="009E59F5">
        <w:t>&lt;ip address of node&gt;</w:t>
      </w:r>
      <w:r w:rsidR="0081234F" w:rsidRPr="0081234F">
        <w:t>:</w:t>
      </w:r>
      <w:r w:rsidR="009E59F5">
        <w:t>&lt;p2p port&gt;</w:t>
      </w:r>
      <w:r w:rsidRPr="005B6311">
        <w:t>.</w:t>
      </w:r>
      <w:r>
        <w:t xml:space="preserve"> </w:t>
      </w:r>
      <w:r w:rsidR="0081234F">
        <w:t xml:space="preserve">Note it down. </w:t>
      </w:r>
      <w:r>
        <w:t xml:space="preserve">The prefix is the chainname </w:t>
      </w:r>
      <w:r w:rsidR="00042226">
        <w:t>of the Multichain</w:t>
      </w:r>
      <w:r w:rsidR="00627D97">
        <w:t xml:space="preserve"> chain</w:t>
      </w:r>
      <w:r w:rsidR="009E59F5">
        <w:t xml:space="preserve"> (e.g. </w:t>
      </w:r>
      <w:r w:rsidR="009E59F5">
        <w:t>mc8532081947941283521</w:t>
      </w:r>
      <w:r w:rsidR="00575D01">
        <w:t xml:space="preserve"> or your name o choice</w:t>
      </w:r>
      <w:r w:rsidR="009E59F5">
        <w:t xml:space="preserve">) </w:t>
      </w:r>
      <w:r w:rsidR="00042226">
        <w:t xml:space="preserve">, the IP address of the node and </w:t>
      </w:r>
      <w:r w:rsidR="00627D97">
        <w:t>its</w:t>
      </w:r>
      <w:r w:rsidR="00042226">
        <w:t xml:space="preserve"> P2P port</w:t>
      </w:r>
      <w:r w:rsidR="009E59F5">
        <w:t xml:space="preserve"> (which is 7000 for all SAP nodes)</w:t>
      </w:r>
      <w:r w:rsidR="00042226">
        <w:t>.</w:t>
      </w:r>
    </w:p>
    <w:p w:rsidR="00FB1B29" w:rsidRDefault="00042226">
      <w:r>
        <w:t>You will now create a new Multichain node that will be connected to the first one. In this tutorial, we will create the new instance on SAP Cloud Foundry, but it will also work from any other cloud provider or even on-premise, if the relevant port</w:t>
      </w:r>
      <w:r w:rsidR="00312558">
        <w:t>s</w:t>
      </w:r>
      <w:r>
        <w:t xml:space="preserve"> are open there.</w:t>
      </w:r>
    </w:p>
    <w:p w:rsidR="0081234F" w:rsidRDefault="0081234F">
      <w:r>
        <w:t xml:space="preserve">For this, go back to your Multichain service in Cloud Foundry and create a new instance. In step “Specify Parameters” enter the </w:t>
      </w:r>
      <w:r w:rsidR="00BA1251">
        <w:t xml:space="preserve">a </w:t>
      </w:r>
      <w:r>
        <w:t>json</w:t>
      </w:r>
      <w:r w:rsidR="00BA1251">
        <w:t xml:space="preserve"> with your connect_url</w:t>
      </w:r>
      <w:r>
        <w:t xml:space="preserve"> to let your new instance connect to the first node.</w:t>
      </w:r>
      <w:r w:rsidR="00BA1251">
        <w:t xml:space="preserve"> Taking the above screenshot, it is the following json (change chainname and ip address to your parameters)</w:t>
      </w:r>
      <w:r w:rsidR="00127325">
        <w:t>:</w:t>
      </w:r>
    </w:p>
    <w:p w:rsidR="0081234F" w:rsidRDefault="0081234F" w:rsidP="0081234F">
      <w:r>
        <w:t>{</w:t>
      </w:r>
    </w:p>
    <w:p w:rsidR="0081234F" w:rsidRDefault="0081234F" w:rsidP="0081234F">
      <w:r>
        <w:tab/>
        <w:t>"connect_url": "</w:t>
      </w:r>
      <w:r w:rsidR="00FD415D">
        <w:t>multichain_network</w:t>
      </w:r>
      <w:r>
        <w:t>@18.19</w:t>
      </w:r>
      <w:r w:rsidR="00FD415D">
        <w:t>7</w:t>
      </w:r>
      <w:r>
        <w:t>.</w:t>
      </w:r>
      <w:r w:rsidR="00FD415D">
        <w:t>95</w:t>
      </w:r>
      <w:r>
        <w:t>.</w:t>
      </w:r>
      <w:r w:rsidR="00FD415D">
        <w:t>3</w:t>
      </w:r>
      <w:r>
        <w:t>:7000"</w:t>
      </w:r>
    </w:p>
    <w:p w:rsidR="0081234F" w:rsidRDefault="0081234F" w:rsidP="0081234F">
      <w:r>
        <w:t>}</w:t>
      </w:r>
    </w:p>
    <w:p w:rsidR="0081234F" w:rsidRDefault="00DF76EB">
      <w:r>
        <w:rPr>
          <w:noProof/>
          <w:lang w:val="de-DE" w:eastAsia="de-DE"/>
        </w:rPr>
        <w:lastRenderedPageBreak/>
        <w:drawing>
          <wp:inline distT="0" distB="0" distL="0" distR="0" wp14:anchorId="54505BC7" wp14:editId="5FCB8D99">
            <wp:extent cx="5760720" cy="389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4455"/>
                    </a:xfrm>
                    <a:prstGeom prst="rect">
                      <a:avLst/>
                    </a:prstGeom>
                  </pic:spPr>
                </pic:pic>
              </a:graphicData>
            </a:graphic>
          </wp:inline>
        </w:drawing>
      </w:r>
    </w:p>
    <w:p w:rsidR="0081234F" w:rsidRDefault="0081234F">
      <w:r>
        <w:t>Finish the setup configuration. Your new instance is will be created.</w:t>
      </w:r>
    </w:p>
    <w:p w:rsidR="0081234F" w:rsidRDefault="00DF76EB">
      <w:r>
        <w:rPr>
          <w:noProof/>
          <w:lang w:val="de-DE" w:eastAsia="de-DE"/>
        </w:rPr>
        <w:drawing>
          <wp:inline distT="0" distB="0" distL="0" distR="0" wp14:anchorId="1D756777" wp14:editId="602C537F">
            <wp:extent cx="5760720" cy="1332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32865"/>
                    </a:xfrm>
                    <a:prstGeom prst="rect">
                      <a:avLst/>
                    </a:prstGeom>
                  </pic:spPr>
                </pic:pic>
              </a:graphicData>
            </a:graphic>
          </wp:inline>
        </w:drawing>
      </w:r>
    </w:p>
    <w:p w:rsidR="0081234F" w:rsidRDefault="0081234F">
      <w:r>
        <w:t xml:space="preserve">Once the </w:t>
      </w:r>
      <w:r w:rsidR="00FB11A5">
        <w:t xml:space="preserve">new </w:t>
      </w:r>
      <w:r>
        <w:t xml:space="preserve">instance is created, </w:t>
      </w:r>
      <w:r w:rsidR="00FB11A5">
        <w:t xml:space="preserve">you may </w:t>
      </w:r>
      <w:r>
        <w:t>create a new service key for it</w:t>
      </w:r>
      <w:r w:rsidR="00FB11A5">
        <w:t xml:space="preserve"> and </w:t>
      </w:r>
      <w:r>
        <w:t xml:space="preserve">get a new api key </w:t>
      </w:r>
      <w:r w:rsidR="00D443F1">
        <w:t xml:space="preserve">and the rpc URL </w:t>
      </w:r>
      <w:r>
        <w:t xml:space="preserve">for </w:t>
      </w:r>
      <w:r w:rsidR="00DF76EB">
        <w:t>this second node.</w:t>
      </w:r>
    </w:p>
    <w:p w:rsidR="00055696" w:rsidRDefault="00055696">
      <w:r>
        <w:t xml:space="preserve">When you enter the dashboard </w:t>
      </w:r>
      <w:r w:rsidR="00DF76EB">
        <w:t xml:space="preserve">of the newly created node </w:t>
      </w:r>
      <w:r>
        <w:t xml:space="preserve">you will see that your node is awaiting </w:t>
      </w:r>
      <w:r w:rsidR="005F6398">
        <w:t>network admission</w:t>
      </w:r>
      <w:r w:rsidR="008B7FD4">
        <w:t>.</w:t>
      </w:r>
      <w:r w:rsidR="00CA5FA0">
        <w:t xml:space="preserve"> </w:t>
      </w:r>
    </w:p>
    <w:p w:rsidR="008B7FD4" w:rsidRDefault="00817CE2">
      <w:r>
        <w:rPr>
          <w:noProof/>
          <w:lang w:val="de-DE" w:eastAsia="de-DE"/>
        </w:rPr>
        <w:lastRenderedPageBreak/>
        <w:drawing>
          <wp:inline distT="0" distB="0" distL="0" distR="0" wp14:anchorId="04E029C9" wp14:editId="3914AAB1">
            <wp:extent cx="3768919" cy="2870726"/>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8631" cy="2878123"/>
                    </a:xfrm>
                    <a:prstGeom prst="rect">
                      <a:avLst/>
                    </a:prstGeom>
                  </pic:spPr>
                </pic:pic>
              </a:graphicData>
            </a:graphic>
          </wp:inline>
        </w:drawing>
      </w:r>
    </w:p>
    <w:p w:rsidR="009E0392" w:rsidRDefault="008B7FD4">
      <w:r>
        <w:t>Your</w:t>
      </w:r>
      <w:r w:rsidR="0081234F">
        <w:t xml:space="preserve"> </w:t>
      </w:r>
      <w:r w:rsidR="00CF41CE">
        <w:t xml:space="preserve">second </w:t>
      </w:r>
      <w:r w:rsidR="0081234F">
        <w:t>node waits for granted permissions from the first node.</w:t>
      </w:r>
      <w:r w:rsidR="005F6398">
        <w:t xml:space="preserve"> </w:t>
      </w:r>
      <w:r w:rsidR="00817CE2">
        <w:t>Note down the address</w:t>
      </w:r>
      <w:r w:rsidR="00CF41CE">
        <w:t xml:space="preserve"> to be granted</w:t>
      </w:r>
      <w:r w:rsidR="00817CE2">
        <w:t xml:space="preserve">. </w:t>
      </w:r>
    </w:p>
    <w:p w:rsidR="00817CE2" w:rsidRDefault="00817CE2">
      <w:pPr>
        <w:rPr>
          <w:noProof/>
          <w:lang w:eastAsia="de-DE"/>
        </w:rPr>
      </w:pPr>
      <w:r>
        <w:t xml:space="preserve">You </w:t>
      </w:r>
      <w:r w:rsidR="009E0392">
        <w:t xml:space="preserve">now </w:t>
      </w:r>
      <w:r>
        <w:t>may grant permissions using json-rpc command grant or use the Multichain Dashboard of the node to be connected to.</w:t>
      </w:r>
      <w:r w:rsidRPr="00817CE2">
        <w:rPr>
          <w:noProof/>
          <w:lang w:eastAsia="de-DE"/>
        </w:rPr>
        <w:t xml:space="preserve"> </w:t>
      </w:r>
      <w:r w:rsidR="009E0392">
        <w:rPr>
          <w:noProof/>
          <w:lang w:eastAsia="de-DE"/>
        </w:rPr>
        <w:t>We show how to do this using the Multichain Dashboard. Switch to the Dashboard of the first node and click on Permissions in the navigation bar.</w:t>
      </w:r>
    </w:p>
    <w:p w:rsidR="00817CE2" w:rsidRDefault="00686A8C">
      <w:pPr>
        <w:rPr>
          <w:noProof/>
          <w:lang w:eastAsia="de-DE"/>
        </w:rPr>
      </w:pPr>
      <w:r>
        <w:rPr>
          <w:noProof/>
          <w:lang w:val="de-DE" w:eastAsia="de-DE"/>
        </w:rPr>
        <w:drawing>
          <wp:inline distT="0" distB="0" distL="0" distR="0" wp14:anchorId="26957496" wp14:editId="4355B922">
            <wp:extent cx="5760720" cy="24345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34590"/>
                    </a:xfrm>
                    <a:prstGeom prst="rect">
                      <a:avLst/>
                    </a:prstGeom>
                  </pic:spPr>
                </pic:pic>
              </a:graphicData>
            </a:graphic>
          </wp:inline>
        </w:drawing>
      </w:r>
    </w:p>
    <w:p w:rsidR="00D95ADA" w:rsidRDefault="00D95ADA">
      <w:r>
        <w:t xml:space="preserve">Enter the address you have just noted down and select the permissions you want to be granted (for details on permissions have a look to </w:t>
      </w:r>
      <w:hyperlink r:id="rId9" w:history="1">
        <w:r w:rsidRPr="00405FAD">
          <w:rPr>
            <w:rStyle w:val="Hyperlink"/>
          </w:rPr>
          <w:t>https://www.multichain.com/developers/permissions-management/</w:t>
        </w:r>
      </w:hyperlink>
      <w:r>
        <w:t xml:space="preserve"> ).</w:t>
      </w:r>
      <w:r w:rsidR="00686A8C">
        <w:t xml:space="preserve"> Click on grant. Technically the json-rpc command grant is sent to the first node.</w:t>
      </w:r>
    </w:p>
    <w:p w:rsidR="00096B10" w:rsidRDefault="00096B10">
      <w:r>
        <w:t xml:space="preserve">Once your node (or </w:t>
      </w:r>
      <w:r w:rsidR="00710A07">
        <w:t>more precisely your</w:t>
      </w:r>
      <w:r>
        <w:t xml:space="preserve"> address) was granted</w:t>
      </w:r>
      <w:r w:rsidR="00686A8C">
        <w:t xml:space="preserve"> and it will be shared to all nodes connected to and </w:t>
      </w:r>
      <w:r>
        <w:t xml:space="preserve">you </w:t>
      </w:r>
      <w:r w:rsidR="00686A8C">
        <w:t xml:space="preserve">will </w:t>
      </w:r>
      <w:r>
        <w:t>see the connection details in the dashboard</w:t>
      </w:r>
      <w:r w:rsidR="00C66FA6">
        <w:t xml:space="preserve"> (click on browser refresh)</w:t>
      </w:r>
      <w:r w:rsidR="00686A8C">
        <w:t xml:space="preserve"> of the second node</w:t>
      </w:r>
      <w:r>
        <w:t>:</w:t>
      </w:r>
    </w:p>
    <w:p w:rsidR="00096B10" w:rsidRDefault="00C66FA6">
      <w:r>
        <w:rPr>
          <w:noProof/>
          <w:lang w:val="de-DE" w:eastAsia="de-DE"/>
        </w:rPr>
        <w:lastRenderedPageBreak/>
        <w:drawing>
          <wp:inline distT="0" distB="0" distL="0" distR="0" wp14:anchorId="6584F16D" wp14:editId="131BFAF4">
            <wp:extent cx="5760720" cy="192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20875"/>
                    </a:xfrm>
                    <a:prstGeom prst="rect">
                      <a:avLst/>
                    </a:prstGeom>
                  </pic:spPr>
                </pic:pic>
              </a:graphicData>
            </a:graphic>
          </wp:inline>
        </w:drawing>
      </w:r>
    </w:p>
    <w:p w:rsidR="00710A07" w:rsidRDefault="00710A07">
      <w:r>
        <w:t>On the right upper corner you see the peers connected. On the peers tab you can monitor the current peer information.</w:t>
      </w:r>
    </w:p>
    <w:p w:rsidR="00710A07" w:rsidRDefault="00710A07">
      <w:r>
        <w:t xml:space="preserve">You have </w:t>
      </w:r>
      <w:bookmarkStart w:id="0" w:name="_GoBack"/>
      <w:r>
        <w:t xml:space="preserve">successfully build up your </w:t>
      </w:r>
      <w:bookmarkEnd w:id="0"/>
      <w:r>
        <w:t>blockchain network with two multichain instances.</w:t>
      </w:r>
    </w:p>
    <w:p w:rsidR="007565C2" w:rsidRDefault="007565C2"/>
    <w:p w:rsidR="0081234F" w:rsidRDefault="0081234F"/>
    <w:sectPr w:rsidR="00812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29"/>
    <w:rsid w:val="00042226"/>
    <w:rsid w:val="00055696"/>
    <w:rsid w:val="00096B10"/>
    <w:rsid w:val="00127325"/>
    <w:rsid w:val="00217402"/>
    <w:rsid w:val="00312558"/>
    <w:rsid w:val="0038630E"/>
    <w:rsid w:val="00575D01"/>
    <w:rsid w:val="005B6311"/>
    <w:rsid w:val="005E652D"/>
    <w:rsid w:val="005F6398"/>
    <w:rsid w:val="00627D97"/>
    <w:rsid w:val="006321BE"/>
    <w:rsid w:val="00686A8C"/>
    <w:rsid w:val="00693F3E"/>
    <w:rsid w:val="00710A07"/>
    <w:rsid w:val="007565C2"/>
    <w:rsid w:val="00767DAD"/>
    <w:rsid w:val="007A5B32"/>
    <w:rsid w:val="0081234F"/>
    <w:rsid w:val="00817CE2"/>
    <w:rsid w:val="008B7FD4"/>
    <w:rsid w:val="009E0392"/>
    <w:rsid w:val="009E59F5"/>
    <w:rsid w:val="00AF680E"/>
    <w:rsid w:val="00B1361D"/>
    <w:rsid w:val="00B33ACC"/>
    <w:rsid w:val="00B767A2"/>
    <w:rsid w:val="00BA1251"/>
    <w:rsid w:val="00C66FA6"/>
    <w:rsid w:val="00CA5FA0"/>
    <w:rsid w:val="00CD5AD2"/>
    <w:rsid w:val="00CF41CE"/>
    <w:rsid w:val="00D443F1"/>
    <w:rsid w:val="00D95ADA"/>
    <w:rsid w:val="00DF76EB"/>
    <w:rsid w:val="00FB11A5"/>
    <w:rsid w:val="00FB1B29"/>
    <w:rsid w:val="00FD4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018"/>
  <w15:chartTrackingRefBased/>
  <w15:docId w15:val="{7CEFDBE2-0EBC-4491-94D3-E5A9A664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1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2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B1B29"/>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5B6311"/>
    <w:rPr>
      <w:color w:val="0563C1" w:themeColor="hyperlink"/>
      <w:u w:val="single"/>
    </w:rPr>
  </w:style>
  <w:style w:type="character" w:styleId="Mention">
    <w:name w:val="Mention"/>
    <w:basedOn w:val="DefaultParagraphFont"/>
    <w:uiPriority w:val="99"/>
    <w:semiHidden/>
    <w:unhideWhenUsed/>
    <w:rsid w:val="005B6311"/>
    <w:rPr>
      <w:color w:val="2B579A"/>
      <w:shd w:val="clear" w:color="auto" w:fill="E6E6E6"/>
    </w:rPr>
  </w:style>
  <w:style w:type="paragraph" w:styleId="BalloonText">
    <w:name w:val="Balloon Text"/>
    <w:basedOn w:val="Normal"/>
    <w:link w:val="BalloonTextChar"/>
    <w:uiPriority w:val="99"/>
    <w:semiHidden/>
    <w:unhideWhenUsed/>
    <w:rsid w:val="00386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30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multichain.com/developers/permission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Krompholz, Andreas</dc:creator>
  <cp:keywords/>
  <dc:description/>
  <cp:lastModifiedBy>Krompholz, Andreas</cp:lastModifiedBy>
  <cp:revision>16</cp:revision>
  <dcterms:created xsi:type="dcterms:W3CDTF">2018-01-29T10:07:00Z</dcterms:created>
  <dcterms:modified xsi:type="dcterms:W3CDTF">2018-02-22T13:00:00Z</dcterms:modified>
</cp:coreProperties>
</file>