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D09D" w14:textId="77777777" w:rsidR="003C3169" w:rsidRDefault="003C3169" w:rsidP="003C3169">
      <w:pPr>
        <w:pStyle w:val="Ttulo1"/>
      </w:pPr>
      <w:r>
        <w:rPr>
          <w:rFonts w:ascii="Arial" w:eastAsia="Arial" w:hAnsi="Arial" w:cs="Arial"/>
          <w:b/>
          <w:bCs/>
          <w:sz w:val="28"/>
          <w:szCs w:val="28"/>
        </w:rPr>
        <w:t>PLANEJAMENTO DE IMPLANTAÇÃO DETALHADO</w:t>
      </w:r>
    </w:p>
    <w:p w14:paraId="4941F632" w14:textId="77777777" w:rsidR="003C3169" w:rsidRDefault="003C3169" w:rsidP="003C3169">
      <w:pPr>
        <w:spacing w:after="240" w:line="360" w:lineRule="auto"/>
        <w:ind w:firstLine="720"/>
        <w:jc w:val="both"/>
      </w:pPr>
      <w:r>
        <w:t xml:space="preserve">O plano de implantação foi estruturado em cinco fases sequenciais, cobrindo desde a extração dos artefatos do Google </w:t>
      </w:r>
      <w:proofErr w:type="spellStart"/>
      <w:r>
        <w:t>Workspace</w:t>
      </w:r>
      <w:proofErr w:type="spellEnd"/>
      <w:r>
        <w:t xml:space="preserve"> até a publicação final e apresentação do </w:t>
      </w:r>
      <w:proofErr w:type="spellStart"/>
      <w:r>
        <w:t>PortfolioHUB</w:t>
      </w:r>
      <w:proofErr w:type="spellEnd"/>
      <w:r>
        <w:t>. Cada fase descreve objetivos, ações técnicas e critérios de conclusão.</w:t>
      </w:r>
    </w:p>
    <w:p w14:paraId="028EA9DE" w14:textId="72802249" w:rsidR="003C3169" w:rsidRDefault="003C3169" w:rsidP="003C3169">
      <w:pPr>
        <w:pStyle w:val="Ttulo2"/>
      </w:pPr>
      <w:r>
        <w:rPr>
          <w:rFonts w:ascii="Arial" w:eastAsia="Arial" w:hAnsi="Arial" w:cs="Arial"/>
          <w:b/>
          <w:bCs/>
          <w:sz w:val="24"/>
          <w:szCs w:val="24"/>
        </w:rPr>
        <w:t>Fase 1 – Extração e Preparação dos Artefatos</w:t>
      </w:r>
    </w:p>
    <w:p w14:paraId="36176AFD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3B702E60" w14:textId="77777777" w:rsidR="003C3169" w:rsidRDefault="003C3169" w:rsidP="003C3169">
      <w:pPr>
        <w:spacing w:after="240" w:line="360" w:lineRule="auto"/>
        <w:ind w:firstLine="720"/>
        <w:jc w:val="both"/>
      </w:pPr>
      <w:r>
        <w:t>Extrair a interface gráfica do Google Sites e preparar os arquivos estáticos para hospedagem.</w:t>
      </w:r>
    </w:p>
    <w:p w14:paraId="59AFE7C6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4C5B7B09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Acesso ao Google </w:t>
      </w:r>
      <w:proofErr w:type="spellStart"/>
      <w:r>
        <w:t>Takeout</w:t>
      </w:r>
      <w:proofErr w:type="spellEnd"/>
      <w:r>
        <w:t xml:space="preserve"> com seleção exclusiva do Google Sites para exportação em formato .zip.</w:t>
      </w:r>
    </w:p>
    <w:p w14:paraId="6C8BD585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>Extração do arquivo compactado e identificação do arquivo HTML principal da página inicial.</w:t>
      </w:r>
    </w:p>
    <w:p w14:paraId="4B8B3392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>Renomeação do arquivo raiz para index.html (padrão obrigatório de indexação em servidores web).</w:t>
      </w:r>
    </w:p>
    <w:p w14:paraId="36464361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Configuração dos documentos do Google </w:t>
      </w:r>
      <w:proofErr w:type="spellStart"/>
      <w:r>
        <w:t>Workspace</w:t>
      </w:r>
      <w:proofErr w:type="spellEnd"/>
      <w:r>
        <w:t xml:space="preserve"> (Currículo no </w:t>
      </w:r>
      <w:proofErr w:type="spellStart"/>
      <w:r>
        <w:t>Docs</w:t>
      </w:r>
      <w:proofErr w:type="spellEnd"/>
      <w:r>
        <w:t xml:space="preserve"> e Slides de Habilidades) para acesso público via link, modo somente leitura.</w:t>
      </w:r>
    </w:p>
    <w:p w14:paraId="4093A3D3" w14:textId="77777777" w:rsidR="003C3169" w:rsidRDefault="003C3169" w:rsidP="003C3169">
      <w:pPr>
        <w:spacing w:after="240"/>
      </w:pPr>
    </w:p>
    <w:p w14:paraId="7B00A958" w14:textId="494D3337" w:rsidR="003C3169" w:rsidRDefault="003C3169" w:rsidP="003C3169">
      <w:pPr>
        <w:pStyle w:val="Ttulo2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Fase 2 – Configuração do Ambiente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 GitHub</w:t>
      </w:r>
    </w:p>
    <w:p w14:paraId="636D910C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7D6271C4" w14:textId="77777777" w:rsidR="003C3169" w:rsidRDefault="003C3169" w:rsidP="003C3169">
      <w:pPr>
        <w:spacing w:after="240" w:line="360" w:lineRule="auto"/>
        <w:ind w:firstLine="720"/>
        <w:jc w:val="both"/>
      </w:pPr>
      <w:r>
        <w:t>Inicializar o controle de versão e criar a infraestrutura de hospedagem no GitHub.</w:t>
      </w:r>
    </w:p>
    <w:p w14:paraId="44B3686F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31BA4A75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Inicialização do repositório </w:t>
      </w:r>
      <w:proofErr w:type="spellStart"/>
      <w:r>
        <w:t>Git</w:t>
      </w:r>
      <w:proofErr w:type="spellEnd"/>
      <w:r>
        <w:t xml:space="preserve"> local na pasta dos arquivos extraídos com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.</w:t>
      </w:r>
    </w:p>
    <w:p w14:paraId="52C74611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>Criação do repositório público projeto-bootcamp-1 no GitHub, sem inicialização remota prévia para evitar conflitos de histórico.</w:t>
      </w:r>
    </w:p>
    <w:p w14:paraId="41D7D2AB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lastRenderedPageBreak/>
        <w:t xml:space="preserve">Adição dos arquivos à área de </w:t>
      </w:r>
      <w:proofErr w:type="spellStart"/>
      <w:r>
        <w:t>staging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) e realização do primeiro </w:t>
      </w:r>
      <w:proofErr w:type="spellStart"/>
      <w:r>
        <w:t>commit</w:t>
      </w:r>
      <w:proofErr w:type="spellEnd"/>
      <w:r>
        <w:t xml:space="preserve"> com mensagem semântica: feat: estrutura estática inicial importada do Google Sites.</w:t>
      </w:r>
    </w:p>
    <w:p w14:paraId="0FB9B175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Definição da </w:t>
      </w:r>
      <w:proofErr w:type="spellStart"/>
      <w:r>
        <w:t>branch</w:t>
      </w:r>
      <w:proofErr w:type="spellEnd"/>
      <w:r>
        <w:t xml:space="preserve"> principal como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>) e envio dos arquivos ao repositório remoto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).</w:t>
      </w:r>
    </w:p>
    <w:p w14:paraId="61D985FB" w14:textId="77777777" w:rsidR="003C3169" w:rsidRDefault="003C3169" w:rsidP="003C3169">
      <w:pPr>
        <w:spacing w:after="240"/>
      </w:pPr>
    </w:p>
    <w:p w14:paraId="70F5DC07" w14:textId="59EA0208" w:rsidR="003C3169" w:rsidRDefault="003C3169" w:rsidP="003C3169">
      <w:pPr>
        <w:pStyle w:val="Ttulo2"/>
      </w:pPr>
      <w:r>
        <w:rPr>
          <w:rFonts w:ascii="Arial" w:eastAsia="Arial" w:hAnsi="Arial" w:cs="Arial"/>
          <w:b/>
          <w:bCs/>
          <w:sz w:val="24"/>
          <w:szCs w:val="24"/>
        </w:rPr>
        <w:t>Fase 3 – Governança e Segurança</w:t>
      </w:r>
    </w:p>
    <w:p w14:paraId="2306DD53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59657877" w14:textId="77777777" w:rsidR="003C3169" w:rsidRDefault="003C3169" w:rsidP="003C3169">
      <w:pPr>
        <w:spacing w:after="240" w:line="360" w:lineRule="auto"/>
        <w:ind w:firstLine="720"/>
        <w:jc w:val="both"/>
      </w:pPr>
      <w:r>
        <w:t>Implementar políticas de controle de acesso e conformidade com boas práticas de segurança.</w:t>
      </w:r>
    </w:p>
    <w:p w14:paraId="24CB59BB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283E0F03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Adição de colaboradores (avaliadores do </w:t>
      </w:r>
      <w:proofErr w:type="spellStart"/>
      <w:r>
        <w:t>bootcamp</w:t>
      </w:r>
      <w:proofErr w:type="spellEnd"/>
      <w:r>
        <w:t xml:space="preserve">) com permissão de leitura via Settings &gt; </w:t>
      </w:r>
      <w:proofErr w:type="spellStart"/>
      <w:r>
        <w:t>Collaborators</w:t>
      </w:r>
      <w:proofErr w:type="spellEnd"/>
      <w:r>
        <w:t>.</w:t>
      </w:r>
    </w:p>
    <w:p w14:paraId="6FD2A2C7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Ativação de Branch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, exigindo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antes de qualquer merge (impedindo </w:t>
      </w:r>
      <w:proofErr w:type="spellStart"/>
      <w:r>
        <w:t>commits</w:t>
      </w:r>
      <w:proofErr w:type="spellEnd"/>
      <w:r>
        <w:t xml:space="preserve"> diretos em produção).</w:t>
      </w:r>
    </w:p>
    <w:p w14:paraId="7EBBB170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Varredura manual do código-fonte por dados sensíveis (telefones, documentos pessoais) e verificação da ativação do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no painel de segurança do GitHub.</w:t>
      </w:r>
    </w:p>
    <w:p w14:paraId="01930D5A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>Validação da conformidade com a LGPD: remoção de dados privados do currículo, mantendo apenas canais de contato profissionais (LinkedIn e e-mail institucional).</w:t>
      </w:r>
    </w:p>
    <w:p w14:paraId="0173EC52" w14:textId="77777777" w:rsidR="003C3169" w:rsidRDefault="003C3169" w:rsidP="003C3169">
      <w:pPr>
        <w:spacing w:after="240"/>
      </w:pPr>
    </w:p>
    <w:p w14:paraId="573DC939" w14:textId="15316C43" w:rsidR="003C3169" w:rsidRDefault="003C3169" w:rsidP="003C3169">
      <w:pPr>
        <w:pStyle w:val="Ttulo2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Fase 4 – Integração Contínua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Deploy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(GitHub Pages)</w:t>
      </w:r>
    </w:p>
    <w:p w14:paraId="785D8753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371D7729" w14:textId="77777777" w:rsidR="003C3169" w:rsidRDefault="003C3169" w:rsidP="003C3169">
      <w:pPr>
        <w:spacing w:after="240" w:line="360" w:lineRule="auto"/>
        <w:ind w:firstLine="720"/>
        <w:jc w:val="both"/>
      </w:pPr>
      <w:r>
        <w:t xml:space="preserve">Publicar o </w:t>
      </w:r>
      <w:proofErr w:type="spellStart"/>
      <w:r>
        <w:t>PortfolioHUB</w:t>
      </w:r>
      <w:proofErr w:type="spellEnd"/>
      <w:r>
        <w:t xml:space="preserve"> em ambiente de produção e validar a integridade do sistema.</w:t>
      </w:r>
    </w:p>
    <w:p w14:paraId="00712B0D" w14:textId="77777777" w:rsidR="003C3169" w:rsidRDefault="003C3169" w:rsidP="003C3169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108D4C52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Ativação do GitHub Pages via Settings &gt; Pages, com configuração de origem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pasta /root.</w:t>
      </w:r>
    </w:p>
    <w:p w14:paraId="17B59AEB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lastRenderedPageBreak/>
        <w:t>Monitoramento do pipeline de build automatizado (</w:t>
      </w:r>
      <w:proofErr w:type="spellStart"/>
      <w:r>
        <w:t>pages</w:t>
      </w:r>
      <w:proofErr w:type="spellEnd"/>
      <w:r>
        <w:t>-build-</w:t>
      </w:r>
      <w:proofErr w:type="spellStart"/>
      <w:r>
        <w:t>deployment</w:t>
      </w:r>
      <w:proofErr w:type="spellEnd"/>
      <w:r>
        <w:t xml:space="preserve">) na aba </w:t>
      </w:r>
      <w:proofErr w:type="spellStart"/>
      <w:r>
        <w:t>Actions</w:t>
      </w:r>
      <w:proofErr w:type="spellEnd"/>
      <w:r>
        <w:t xml:space="preserve"> do repositório até confirmação de status verde (sucesso).</w:t>
      </w:r>
    </w:p>
    <w:p w14:paraId="2D04E008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 xml:space="preserve">Testes de caixa preta: navegação em todos os menus do site em janela anônima do navegador para verificar ausência de erros HTTP 404 e carregamento correto dos artefatos incorporados do Google </w:t>
      </w:r>
      <w:proofErr w:type="spellStart"/>
      <w:r>
        <w:t>Workspace</w:t>
      </w:r>
      <w:proofErr w:type="spellEnd"/>
      <w:r>
        <w:t>.</w:t>
      </w:r>
    </w:p>
    <w:p w14:paraId="2F136D02" w14:textId="77777777" w:rsidR="003C3169" w:rsidRDefault="003C3169" w:rsidP="003C3169">
      <w:pPr>
        <w:pStyle w:val="PargrafodaLista"/>
        <w:numPr>
          <w:ilvl w:val="0"/>
          <w:numId w:val="1"/>
        </w:numPr>
        <w:spacing w:before="60" w:after="60" w:line="360" w:lineRule="auto"/>
        <w:contextualSpacing w:val="0"/>
      </w:pPr>
      <w:r>
        <w:t>Verificação de responsividade mobile para garantir a exibição adequada em dispositivos de tela reduzida.</w:t>
      </w:r>
    </w:p>
    <w:p w14:paraId="1601B022" w14:textId="77777777" w:rsidR="00F401DA" w:rsidRDefault="00F401DA"/>
    <w:sectPr w:rsidR="00F40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9677D"/>
    <w:multiLevelType w:val="hybridMultilevel"/>
    <w:tmpl w:val="F0DE2722"/>
    <w:lvl w:ilvl="0" w:tplc="B394A32E">
      <w:start w:val="1"/>
      <w:numFmt w:val="bullet"/>
      <w:lvlText w:val="•"/>
      <w:lvlJc w:val="left"/>
      <w:pPr>
        <w:ind w:left="720" w:hanging="360"/>
      </w:pPr>
    </w:lvl>
    <w:lvl w:ilvl="1" w:tplc="C058880A">
      <w:numFmt w:val="decimal"/>
      <w:lvlText w:val=""/>
      <w:lvlJc w:val="left"/>
    </w:lvl>
    <w:lvl w:ilvl="2" w:tplc="7FB60324">
      <w:numFmt w:val="decimal"/>
      <w:lvlText w:val=""/>
      <w:lvlJc w:val="left"/>
    </w:lvl>
    <w:lvl w:ilvl="3" w:tplc="E4A2CD70">
      <w:numFmt w:val="decimal"/>
      <w:lvlText w:val=""/>
      <w:lvlJc w:val="left"/>
    </w:lvl>
    <w:lvl w:ilvl="4" w:tplc="CB004D72">
      <w:numFmt w:val="decimal"/>
      <w:lvlText w:val=""/>
      <w:lvlJc w:val="left"/>
    </w:lvl>
    <w:lvl w:ilvl="5" w:tplc="A832F13A">
      <w:numFmt w:val="decimal"/>
      <w:lvlText w:val=""/>
      <w:lvlJc w:val="left"/>
    </w:lvl>
    <w:lvl w:ilvl="6" w:tplc="E3303BFE">
      <w:numFmt w:val="decimal"/>
      <w:lvlText w:val=""/>
      <w:lvlJc w:val="left"/>
    </w:lvl>
    <w:lvl w:ilvl="7" w:tplc="F7EA4F9E">
      <w:numFmt w:val="decimal"/>
      <w:lvlText w:val=""/>
      <w:lvlJc w:val="left"/>
    </w:lvl>
    <w:lvl w:ilvl="8" w:tplc="AED471A2">
      <w:numFmt w:val="decimal"/>
      <w:lvlText w:val=""/>
      <w:lvlJc w:val="left"/>
    </w:lvl>
  </w:abstractNum>
  <w:num w:numId="1" w16cid:durableId="802776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DA"/>
    <w:rsid w:val="003C3169"/>
    <w:rsid w:val="004F3A0F"/>
    <w:rsid w:val="009065B1"/>
    <w:rsid w:val="00F4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4C91"/>
  <w15:chartTrackingRefBased/>
  <w15:docId w15:val="{29DBFB49-2A6E-41C5-9BBA-899128A1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169"/>
    <w:pPr>
      <w:spacing w:after="0" w:line="240" w:lineRule="auto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1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1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1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1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1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1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01D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F401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1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1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2543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Garrido</dc:creator>
  <cp:keywords/>
  <dc:description/>
  <cp:lastModifiedBy>Adriana Garrido</cp:lastModifiedBy>
  <cp:revision>2</cp:revision>
  <dcterms:created xsi:type="dcterms:W3CDTF">2026-06-14T21:08:00Z</dcterms:created>
  <dcterms:modified xsi:type="dcterms:W3CDTF">2026-06-14T21:08:00Z</dcterms:modified>
</cp:coreProperties>
</file>