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0521221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0521221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61"/>
        <w:gridCol w:w="8720"/>
        <w:tblGridChange w:id="0">
          <w:tblGrid>
            <w:gridCol w:w="1361"/>
            <w:gridCol w:w="87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el desarrollo de nuestro proyecto ATP hemos realizado las siguientes actividades divididas entre el sprint 1 y 2: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Sprint 1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Definir roles y tareas iniciales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Definir y priorizar act del backlog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Estudiar e interiorizarnos en el caso de negocio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Realizar el mapa mental del producto.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Realizar el mapa de interesados del producto.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análisis de caso 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acta de constitución del proyecto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Configurar el entorno de desarollo 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el repositorio de github 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Generar los modelos de ML, entrenarlos y agregarlos a nuestra primera versión del sistema.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Sprint 2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Implementar interfaz de usuario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Crear el modelo de datos y base de datos local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Desarrollo de 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Planificación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Definir el alcance del proyecto: Clarificar los objetivos, entregables y requisitos del proyecto.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Desarrollar el backlog del producto: Crear una lista priorizada de funcionalidades, tareas y requisitos.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Planificar los sprints iniciales: Establecer objetivos y alcances para los primeros sprints, incluyendo la definición de historias de usuario y tareas.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Desarrollo y Entrega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Completar incrementos del producto: Desarrollar y entregar las funcionalidades definidas en cada sprint.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Realizar reuniones tres veces a la semana: Conducir reuniones tres veces a la semana para revisar el progreso, identificar impedimentos y ajustar el plan según sea necesario.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Revisar y ajustar el backlog: Actualizar el backlog basado en el feedback y los resultados obtenidos durante el sprint.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Revisión y Cierre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Demostrar el trabajo completado: Presentar las funcionalidades desarrolladas y obtener retroalimentación de los stakeholders.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Evaluar el desempeño del proyecto: Revisar los resultados frente a los objetivos iniciales y recoger lecciones aprendidas.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Finalizar y documentar: Completar todas las tareas pendientes, documentar el proyecto y realizar el cierre formal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existen cambios de metodología.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esta primera instancia del proyecto presentaremos evidencias a través de la herramienta Jira, donde llevamos registro del desarrollo del software y también a través de nuestro Github. En una primera instancia a través de pantallazos de las herramientas y si es requerido, levantando la aplicación la cual ya se encuentra funcional. 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5400040" cy="7383145"/>
                  <wp:effectExtent b="0" l="0" r="0" t="0"/>
                  <wp:docPr id="205212211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7383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5400040" cy="5283835"/>
                  <wp:effectExtent b="0" l="0" r="0" t="0"/>
                  <wp:docPr id="20521221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2838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</w:rPr>
              <w:drawing>
                <wp:inline distB="0" distT="0" distL="0" distR="0">
                  <wp:extent cx="5400040" cy="4498975"/>
                  <wp:effectExtent b="0" l="0" r="0" t="0"/>
                  <wp:docPr id="205212211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49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245"/>
        <w:gridCol w:w="1170"/>
        <w:gridCol w:w="1214"/>
        <w:gridCol w:w="1275"/>
        <w:gridCol w:w="1276"/>
        <w:gridCol w:w="1418"/>
        <w:gridCol w:w="850"/>
        <w:tblGridChange w:id="0">
          <w:tblGrid>
            <w:gridCol w:w="1328"/>
            <w:gridCol w:w="1245"/>
            <w:gridCol w:w="1170"/>
            <w:gridCol w:w="1214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31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                                                      s.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Gestión de proyectos tecnológicos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Definición del backlog del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1-Recursos humanos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2-Herramientas de gestión de 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David Merino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115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Facilitador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: Uso de herramientas de gestión de proyectos como Jira.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Ningún ajuste 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Habilidades de comunicación y trabajo en equipo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Reuniones de planificación del sprint.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Recursos humanos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Herramientas de comunicación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Sebastián Palma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Facilitador: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Comunicación constante mediante herramientas adecuadas.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jc w:val="both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Ningún ajuste necesario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Innovación y desarrollo tecnológico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del modelo inicial y estructura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Entorno de desarrollo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Infraestructura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Enzo Mayo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Dificultad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Adaptación a la infraestructura cloud, se necesitó ajustar el entorno de desarrollo.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Ningún ajuste necesario</w:t>
            </w:r>
          </w:p>
        </w:tc>
      </w:tr>
      <w:tr>
        <w:trPr>
          <w:cantSplit w:val="0"/>
          <w:trHeight w:val="214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Análisis y gestión de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Implementación del modelo de machine learning básico.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Recursos humanos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Entorno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Enzo Mayo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Disponibilidad de herramientas y bibliotecas para ML.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Ningún ajuste necesario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Integración de la interfaz de usuario con la base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Entorno de desarrollo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Infraestructura cloud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días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David Merino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Sinergia entre frontend y backend bien establecida.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Ningún ajuste necesario</w:t>
            </w:r>
          </w:p>
        </w:tc>
      </w:tr>
      <w:tr>
        <w:trPr>
          <w:cantSplit w:val="0"/>
          <w:trHeight w:val="361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Seguridad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Pruebas de seguridad en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Recursos humanos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Herramientas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Indefinido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Sebastián Palma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Dificultad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Identificación de vulnerabilidades, necesidad de pruebas adicionales.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Ningún ajuste necesario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Administración de sistemas y redes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Preparación para el despliegue y optimización final.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Infraestructura cloud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Recursos humanos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Indefinido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Recursos adecuados para la infraestructura en cloud.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Ningún ajuste necesario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Ética profesional y 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Cierre del proyecto y evaluación final.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 Recursos humanos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2. Documentación 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Indefinido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Facilitador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Reflexión final sobre el impacto social del proyecto.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Ningún ajuste necesario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B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FACTORES QUE FACILITAN EL PROCESO: 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Buena organización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Buena comunicación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Compromiso del equipo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Metodología ágil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Acceso a recursos tecnológicos</w:t>
            </w:r>
          </w:p>
          <w:p w:rsidR="00000000" w:rsidDel="00000000" w:rsidP="00000000" w:rsidRDefault="00000000" w:rsidRPr="00000000" w14:paraId="000000C2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FACTORES QUE DIFICULTAN EL PROCESO: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Disponibilidad y Fiabilidad de los datos.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Períodos de mala conectividad a internet.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Cortes de luz.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4"/>
              </w:numPr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Falta de experiencia o habilidades técnicas en el equipo.</w:t>
            </w:r>
          </w:p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C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AJUSTES REALIZADOS: 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Inicialmente, creamos modelos con datos obtenidos de diversas fuentes. Posteriormente, editamos los modelos, ajustamos los datos de prueba y entrenamiento, eliminamos variables, entre otros ajustes.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"/>
              </w:numPr>
              <w:spacing w:after="0" w:afterAutospacing="0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 de herramienta de gestión de proyectos: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Inicialmente, usamos Trello para la gestión del proyecto, pero luego migramos todo a Jira, ya que cuenta con funciones como la automatización de flujos de trabajo y la generación de reportes avanzados, que nos facilitan mucho el trabajo.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 en la visualización de los datos: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Inicialmente teníamos previsto utilizar Power BI para la visualización de los datos en nuestra aplicación. Sin embargo, no fue posible implementarlo debido a que acceder a las opciones de visualización de datos en la página requiere una suscripción de pago, lo cual no se ajusta a nuestras necesidades o presupuesto en esta fase del proyecto.</w:t>
            </w:r>
          </w:p>
          <w:p w:rsidR="00000000" w:rsidDel="00000000" w:rsidP="00000000" w:rsidRDefault="00000000" w:rsidRPr="00000000" w14:paraId="000000D0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D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 no iniciadas: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funcionalidad para visualizar datos y reportes.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5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Notificaciones de Seguridad</w:t>
            </w:r>
          </w:p>
          <w:p w:rsidR="00000000" w:rsidDel="00000000" w:rsidP="00000000" w:rsidRDefault="00000000" w:rsidRPr="00000000" w14:paraId="000000DC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 retrasadas: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Actualización diseño de la interfaz.</w:t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{l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E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B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052122119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eGrid">
    <w:name w:val="Table Grid"/>
    <w:basedOn w:val="Table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309E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03309E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03309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eNormal"/>
    <w:next w:val="TableGrid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E5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E52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E52D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eXZwtalO/Omm2nvo+0ytmd/EOw==">CgMxLjA4AHIhMXlXbFNIdGI4bmNZSnJQRDNsNEpwcHBwc0ZDRGlrNE90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2024-10-17T04:02:00.0000000Z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0x010100139FC1029F9A8C48B99840F6FA8F27CA</vt:lpwstr>
  </property>
</Properties>
</file>