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43D5F28F" w14:textId="77777777" w:rsidR="00934B8B" w:rsidRPr="00934B8B" w:rsidRDefault="00934B8B" w:rsidP="00934B8B">
            <w:pPr>
              <w:rPr>
                <w:rFonts w:ascii="Calibri" w:hAnsi="Calibri"/>
                <w:b/>
                <w:bCs/>
                <w:color w:val="1F4E79" w:themeColor="accent1" w:themeShade="80"/>
              </w:rPr>
            </w:pPr>
            <w:r w:rsidRPr="00934B8B">
              <w:rPr>
                <w:rFonts w:ascii="Calibri" w:hAnsi="Calibri"/>
                <w:b/>
                <w:bCs/>
                <w:color w:val="1F4E79" w:themeColor="accent1" w:themeShade="80"/>
              </w:rPr>
              <w:t>He podido cumplir con todas las actividades en los tiempos que definimos con el equipo. Algunos factores que ayudaron a que todo marchara bien fueron la buena comunicación y coordinación entre todos, la disposición para cumplir con los plazos, y que tuvimos una planificación clara desde el principio. Además, las herramientas que usamos para gestionar las tareas nos ayudaron a mantener todo organizado. Por otro lado, algunos obstáculos que dificultaron un poco el proceso fueron problemas técnicos con las plataformas de trabajo, y que en algunos momentos hubo un poco de sobrecarga de tareas para ciertos miembros del equipo.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5BA1DA7" w14:textId="77777777" w:rsidR="00934B8B" w:rsidRPr="00934B8B" w:rsidRDefault="00934B8B" w:rsidP="00934B8B">
            <w:pPr>
              <w:rPr>
                <w:rFonts w:ascii="Calibri" w:hAnsi="Calibri"/>
                <w:b/>
                <w:bCs/>
                <w:color w:val="1F4E79" w:themeColor="accent1" w:themeShade="80"/>
              </w:rPr>
            </w:pPr>
            <w:r w:rsidRPr="00934B8B">
              <w:rPr>
                <w:rFonts w:ascii="Calibri" w:hAnsi="Calibri"/>
                <w:b/>
                <w:bCs/>
                <w:color w:val="1F4E79" w:themeColor="accent1" w:themeShade="80"/>
              </w:rPr>
              <w:t>Para enfrentar las dificultades que afectaron el desarrollo de mi Proyecto APT, he tomado algunas acciones inmediatas y planeo seguir tomando otras. En cuanto a los problemas técnicos con las plataformas, estamos evaluando otras herramientas y viendo si es necesario hacer una capacitación adicional para que todo el equipo pueda usar las herramientas de manera más eficiente. También, respecto a la sobrecarga de tareas, he hablado con los miembros del equipo para redistribuir mejor las responsabilidades y evitar que alguien se quede sobrepasado. Planeo seguir ajustando los procesos a medida que surjan nuevos obstáculos, para mantener todo en marcha sin perder el ritmo.</w:t>
            </w:r>
          </w:p>
          <w:p w14:paraId="52635D54" w14:textId="77777777" w:rsidR="00934B8B" w:rsidRDefault="00934B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6B0FBEA0" w14:textId="77777777" w:rsidR="00934B8B" w:rsidRPr="00934B8B" w:rsidRDefault="00934B8B" w:rsidP="00934B8B">
            <w:pPr>
              <w:rPr>
                <w:rFonts w:ascii="Calibri" w:hAnsi="Calibri"/>
                <w:b/>
                <w:bCs/>
                <w:color w:val="1F4E79" w:themeColor="accent1" w:themeShade="80"/>
              </w:rPr>
            </w:pPr>
            <w:r w:rsidRPr="00934B8B">
              <w:rPr>
                <w:rFonts w:ascii="Calibri" w:hAnsi="Calibri"/>
                <w:b/>
                <w:bCs/>
                <w:color w:val="1F4E79" w:themeColor="accent1" w:themeShade="80"/>
              </w:rPr>
              <w:t>Creo que mi trabajo ha sido bastante sólido en términos de cumplir con los plazos y coordinar bien con el equipo. Destaco mi capacidad para organizar las tareas de manera eficiente, mantener una comunicación constante con los miembros del equipo y ser flexible cuando surgen imprevistos. Sin embargo, reconozco que a veces me he enfocado tanto en cumplir con los plazos que he podido pasar por alto algunos detalles más pequeños que también son importantes. Para mejorar, planeo dedicar más tiempo a la revisión de los detalles y asegurarme de que todos los aspectos del proyecto estén bien cubiertos. Además, podría trabajar en delegar más tareas en lugar de intentar asumirlas todas, para evitar sobrecargarme y poder concentrarme en las tareas estratégicas.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691AE048" w14:textId="77777777" w:rsidR="00934B8B" w:rsidRPr="00934B8B" w:rsidRDefault="00934B8B" w:rsidP="00934B8B">
            <w:pPr>
              <w:rPr>
                <w:rFonts w:cstheme="minorHAnsi"/>
                <w:b/>
                <w:bCs/>
                <w:color w:val="1F4E79" w:themeColor="accent1" w:themeShade="80"/>
                <w:sz w:val="24"/>
                <w:szCs w:val="24"/>
              </w:rPr>
            </w:pPr>
            <w:r w:rsidRPr="00934B8B">
              <w:rPr>
                <w:rFonts w:cstheme="minorHAnsi"/>
                <w:b/>
                <w:bCs/>
                <w:color w:val="1F4E79" w:themeColor="accent1" w:themeShade="80"/>
                <w:sz w:val="24"/>
                <w:szCs w:val="24"/>
              </w:rPr>
              <w:t xml:space="preserve">Una de las inquietudes que me quedan es cómo manejar mejor los cambios inesperados durante el desarrollo del proyecto, especialmente cuando estamos trabajando con </w:t>
            </w:r>
            <w:proofErr w:type="spellStart"/>
            <w:r w:rsidRPr="00934B8B">
              <w:rPr>
                <w:rFonts w:cstheme="minorHAnsi"/>
                <w:b/>
                <w:bCs/>
                <w:color w:val="1F4E79" w:themeColor="accent1" w:themeShade="80"/>
                <w:sz w:val="24"/>
                <w:szCs w:val="24"/>
              </w:rPr>
              <w:t>sprints</w:t>
            </w:r>
            <w:proofErr w:type="spellEnd"/>
            <w:r w:rsidRPr="00934B8B">
              <w:rPr>
                <w:rFonts w:cstheme="minorHAnsi"/>
                <w:b/>
                <w:bCs/>
                <w:color w:val="1F4E79" w:themeColor="accent1" w:themeShade="80"/>
                <w:sz w:val="24"/>
                <w:szCs w:val="24"/>
              </w:rPr>
              <w:t xml:space="preserve"> cortos y los plazos son tan ajustados. A veces, aunque tengamos una planificación inicial, surgen nuevos requerimientos o problemas técnicos que no habíamos anticipado. Me gustaría saber si hay alguna </w:t>
            </w:r>
            <w:r w:rsidRPr="00934B8B">
              <w:rPr>
                <w:rFonts w:cstheme="minorHAnsi"/>
                <w:b/>
                <w:bCs/>
                <w:color w:val="1F4E79" w:themeColor="accent1" w:themeShade="80"/>
                <w:sz w:val="24"/>
                <w:szCs w:val="24"/>
              </w:rPr>
              <w:lastRenderedPageBreak/>
              <w:t>estrategia más efectiva para integrar esos cambios sin afectar tanto el avance del equipo. También me pregunto si hay alguna manera de mejorar la comunicación dentro del equipo durante las reuniones diarias para asegurarnos de que todos estén alineados, sin que se vuelva una sesión demasiado larga o redundante. A mis compañeros y al docente, me gustaría saber si tienen algún consejo sobre cómo mejorar la gestión del backlog o la priorización de tareas, sobre todo cuando el equipo tiene diferentes opiniones sobre qué debería ser más urgente.</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252E45CB" w14:textId="77777777" w:rsidR="00934B8B" w:rsidRPr="00934B8B" w:rsidRDefault="00934B8B" w:rsidP="00934B8B">
            <w:pPr>
              <w:rPr>
                <w:rFonts w:eastAsiaTheme="majorEastAsia"/>
                <w:color w:val="767171" w:themeColor="background2" w:themeShade="80"/>
                <w:sz w:val="24"/>
                <w:szCs w:val="24"/>
              </w:rPr>
            </w:pPr>
            <w:r w:rsidRPr="00934B8B">
              <w:rPr>
                <w:rFonts w:eastAsiaTheme="majorEastAsia"/>
                <w:color w:val="767171" w:themeColor="background2" w:themeShade="80"/>
                <w:sz w:val="24"/>
                <w:szCs w:val="24"/>
              </w:rPr>
              <w:t xml:space="preserve">Sí, creo que sería útil redistribuir algunas actividades entre los miembros del grupo para evitar sobrecargas de trabajo en ciertos miembros. En algunos </w:t>
            </w:r>
            <w:proofErr w:type="spellStart"/>
            <w:r w:rsidRPr="00934B8B">
              <w:rPr>
                <w:rFonts w:eastAsiaTheme="majorEastAsia"/>
                <w:color w:val="767171" w:themeColor="background2" w:themeShade="80"/>
                <w:sz w:val="24"/>
                <w:szCs w:val="24"/>
              </w:rPr>
              <w:t>sprints</w:t>
            </w:r>
            <w:proofErr w:type="spellEnd"/>
            <w:r w:rsidRPr="00934B8B">
              <w:rPr>
                <w:rFonts w:eastAsiaTheme="majorEastAsia"/>
                <w:color w:val="767171" w:themeColor="background2" w:themeShade="80"/>
                <w:sz w:val="24"/>
                <w:szCs w:val="24"/>
              </w:rPr>
              <w:t xml:space="preserve">, ha habido tareas que han caído sobre pocas personas, lo que ha afectado su rendimiento. Además, podríamos asignar nuevas actividades relacionadas con la gestión del backlog o la planificación de </w:t>
            </w:r>
            <w:proofErr w:type="spellStart"/>
            <w:r w:rsidRPr="00934B8B">
              <w:rPr>
                <w:rFonts w:eastAsiaTheme="majorEastAsia"/>
                <w:color w:val="767171" w:themeColor="background2" w:themeShade="80"/>
                <w:sz w:val="24"/>
                <w:szCs w:val="24"/>
              </w:rPr>
              <w:t>sprints</w:t>
            </w:r>
            <w:proofErr w:type="spellEnd"/>
            <w:r w:rsidRPr="00934B8B">
              <w:rPr>
                <w:rFonts w:eastAsiaTheme="majorEastAsia"/>
                <w:color w:val="767171" w:themeColor="background2" w:themeShade="80"/>
                <w:sz w:val="24"/>
                <w:szCs w:val="24"/>
              </w:rPr>
              <w:t>, ya que algunos miembros han mostrado interés y podrían aportar más en esas áreas. Redistribuir las tareas y aprovechar las fortalezas de cada miembro podría mejorar nuestra eficiencia y la dinámica de trabajo en el equipo.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7B0715D3" w14:textId="77777777" w:rsidR="00934B8B" w:rsidRPr="00934B8B" w:rsidRDefault="00934B8B" w:rsidP="00934B8B">
            <w:pPr>
              <w:rPr>
                <w:rFonts w:eastAsiaTheme="majorEastAsia"/>
                <w:color w:val="767171" w:themeColor="background2" w:themeShade="80"/>
                <w:sz w:val="24"/>
                <w:szCs w:val="24"/>
              </w:rPr>
            </w:pPr>
            <w:r w:rsidRPr="00934B8B">
              <w:rPr>
                <w:rFonts w:eastAsiaTheme="majorEastAsia"/>
                <w:color w:val="767171" w:themeColor="background2" w:themeShade="80"/>
                <w:sz w:val="24"/>
                <w:szCs w:val="24"/>
              </w:rPr>
              <w:t>En general, el trabajo en grupo ha sido bastante positivo. La comunicación ha sido clave, especialmente durante las reuniones diarias, lo que nos ha permitido estar alineados y resolver problemas rápidamente. Además, la flexibilidad para adaptarnos a cambios y la disposición de todos para colaborar han sido grandes fortalezas. Sin embargo, uno de los puntos a mejorar es la gestión del backlog, ya que a veces las prioridades no han estado claras y eso ha generado algo de confusión. También hemos tenido dificultades con la distribución equitativa de las tareas, lo que ha ocasionado sobrecarga en algunos miembros del equipo. Creo que mejorar la delegación y revisar constantemente las tareas podría optimizar aún más nuestro flujo de trabajo.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2ED564" w14:textId="77777777" w:rsidR="00471290" w:rsidRDefault="00471290" w:rsidP="00DF38AE">
      <w:pPr>
        <w:spacing w:after="0" w:line="240" w:lineRule="auto"/>
      </w:pPr>
      <w:r>
        <w:separator/>
      </w:r>
    </w:p>
  </w:endnote>
  <w:endnote w:type="continuationSeparator" w:id="0">
    <w:p w14:paraId="2CB71C5C" w14:textId="77777777" w:rsidR="00471290" w:rsidRDefault="0047129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E54B3F" w14:textId="77777777" w:rsidR="00471290" w:rsidRDefault="00471290" w:rsidP="00DF38AE">
      <w:pPr>
        <w:spacing w:after="0" w:line="240" w:lineRule="auto"/>
      </w:pPr>
      <w:r>
        <w:separator/>
      </w:r>
    </w:p>
  </w:footnote>
  <w:footnote w:type="continuationSeparator" w:id="0">
    <w:p w14:paraId="39EBFBFD" w14:textId="77777777" w:rsidR="00471290" w:rsidRDefault="0047129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35509530">
    <w:abstractNumId w:val="3"/>
  </w:num>
  <w:num w:numId="2" w16cid:durableId="698361389">
    <w:abstractNumId w:val="8"/>
  </w:num>
  <w:num w:numId="3" w16cid:durableId="1359886983">
    <w:abstractNumId w:val="12"/>
  </w:num>
  <w:num w:numId="4" w16cid:durableId="1355770053">
    <w:abstractNumId w:val="28"/>
  </w:num>
  <w:num w:numId="5" w16cid:durableId="1022054613">
    <w:abstractNumId w:val="30"/>
  </w:num>
  <w:num w:numId="6" w16cid:durableId="543449213">
    <w:abstractNumId w:val="4"/>
  </w:num>
  <w:num w:numId="7" w16cid:durableId="70154585">
    <w:abstractNumId w:val="11"/>
  </w:num>
  <w:num w:numId="8" w16cid:durableId="989790828">
    <w:abstractNumId w:val="19"/>
  </w:num>
  <w:num w:numId="9" w16cid:durableId="643893573">
    <w:abstractNumId w:val="15"/>
  </w:num>
  <w:num w:numId="10" w16cid:durableId="25299637">
    <w:abstractNumId w:val="9"/>
  </w:num>
  <w:num w:numId="11" w16cid:durableId="531264793">
    <w:abstractNumId w:val="24"/>
  </w:num>
  <w:num w:numId="12" w16cid:durableId="502860518">
    <w:abstractNumId w:val="35"/>
  </w:num>
  <w:num w:numId="13" w16cid:durableId="1254439497">
    <w:abstractNumId w:val="29"/>
  </w:num>
  <w:num w:numId="14" w16cid:durableId="89591079">
    <w:abstractNumId w:val="1"/>
  </w:num>
  <w:num w:numId="15" w16cid:durableId="296449974">
    <w:abstractNumId w:val="36"/>
  </w:num>
  <w:num w:numId="16" w16cid:durableId="1872764843">
    <w:abstractNumId w:val="21"/>
  </w:num>
  <w:num w:numId="17" w16cid:durableId="480076505">
    <w:abstractNumId w:val="17"/>
  </w:num>
  <w:num w:numId="18" w16cid:durableId="830684617">
    <w:abstractNumId w:val="31"/>
  </w:num>
  <w:num w:numId="19" w16cid:durableId="1151798889">
    <w:abstractNumId w:val="10"/>
  </w:num>
  <w:num w:numId="20" w16cid:durableId="1979870728">
    <w:abstractNumId w:val="39"/>
  </w:num>
  <w:num w:numId="21" w16cid:durableId="1367439016">
    <w:abstractNumId w:val="34"/>
  </w:num>
  <w:num w:numId="22" w16cid:durableId="488641955">
    <w:abstractNumId w:val="13"/>
  </w:num>
  <w:num w:numId="23" w16cid:durableId="1780828702">
    <w:abstractNumId w:val="14"/>
  </w:num>
  <w:num w:numId="24" w16cid:durableId="55323859">
    <w:abstractNumId w:val="5"/>
  </w:num>
  <w:num w:numId="25" w16cid:durableId="1358114788">
    <w:abstractNumId w:val="16"/>
  </w:num>
  <w:num w:numId="26" w16cid:durableId="1587808560">
    <w:abstractNumId w:val="20"/>
  </w:num>
  <w:num w:numId="27" w16cid:durableId="520365239">
    <w:abstractNumId w:val="23"/>
  </w:num>
  <w:num w:numId="28" w16cid:durableId="55516485">
    <w:abstractNumId w:val="0"/>
  </w:num>
  <w:num w:numId="29" w16cid:durableId="1557006500">
    <w:abstractNumId w:val="18"/>
  </w:num>
  <w:num w:numId="30" w16cid:durableId="1258294998">
    <w:abstractNumId w:val="22"/>
  </w:num>
  <w:num w:numId="31" w16cid:durableId="1140078029">
    <w:abstractNumId w:val="2"/>
  </w:num>
  <w:num w:numId="32" w16cid:durableId="467944275">
    <w:abstractNumId w:val="7"/>
  </w:num>
  <w:num w:numId="33" w16cid:durableId="674572244">
    <w:abstractNumId w:val="32"/>
  </w:num>
  <w:num w:numId="34" w16cid:durableId="1880555730">
    <w:abstractNumId w:val="38"/>
  </w:num>
  <w:num w:numId="35" w16cid:durableId="580020592">
    <w:abstractNumId w:val="6"/>
  </w:num>
  <w:num w:numId="36" w16cid:durableId="472261257">
    <w:abstractNumId w:val="25"/>
  </w:num>
  <w:num w:numId="37" w16cid:durableId="430979825">
    <w:abstractNumId w:val="37"/>
  </w:num>
  <w:num w:numId="38" w16cid:durableId="1019626906">
    <w:abstractNumId w:val="27"/>
  </w:num>
  <w:num w:numId="39" w16cid:durableId="1583828797">
    <w:abstractNumId w:val="26"/>
  </w:num>
  <w:num w:numId="40" w16cid:durableId="42187763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1290"/>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B8B"/>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47B9"/>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3755"/>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21578512">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92975672">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85651667">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58284959">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77752982">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71728631">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902</Words>
  <Characters>4963</Characters>
  <Application>Microsoft Office Word</Application>
  <DocSecurity>0</DocSecurity>
  <Lines>41</Lines>
  <Paragraphs>11</Paragraphs>
  <ScaleCrop>false</ScaleCrop>
  <Company>Wal-Mart Stores, Inc.</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DAVID ALEJANDRO MERINO SANDOVAL</cp:lastModifiedBy>
  <cp:revision>43</cp:revision>
  <cp:lastPrinted>2019-12-16T20:10:00Z</cp:lastPrinted>
  <dcterms:created xsi:type="dcterms:W3CDTF">2021-12-31T12:50:00Z</dcterms:created>
  <dcterms:modified xsi:type="dcterms:W3CDTF">2024-11-05T00:16:00Z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