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62D08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bookmarkStart w:id="29" w:name="_GoBack"/>
      <w:bookmarkEnd w:id="29"/>
      <w:r>
        <w:rPr>
          <w:rFonts w:ascii="Arial" w:hAnsi="Arial" w:cs="Arial"/>
          <w:sz w:val="24"/>
          <w:szCs w:val="2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5099050</wp:posOffset>
            </wp:positionH>
            <wp:positionV relativeFrom="paragraph">
              <wp:posOffset>-1423035</wp:posOffset>
            </wp:positionV>
            <wp:extent cx="1237615" cy="1237615"/>
            <wp:effectExtent l="0" t="0" r="635" b="63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761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is to certify that based on Record of Barangay Inhabitants (RBI),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begin">
          <w:ffData>
            <w:name w:val="txtName"/>
            <w:enabled/>
            <w:calcOnExit w:val="0"/>
            <w:textInput/>
          </w:ffData>
        </w:fldChar>
      </w:r>
      <w:bookmarkStart w:id="0" w:name="txtName"/>
      <w:r>
        <w:rPr>
          <w:rFonts w:ascii="Arial" w:hAnsi="Arial" w:cs="Arial"/>
          <w:b/>
          <w:sz w:val="24"/>
          <w:szCs w:val="26"/>
          <w:u w:val="single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 </w:t>
      </w:r>
      <w:r>
        <w:rPr>
          <w:rFonts w:ascii="Arial" w:hAnsi="Arial" w:cs="Arial"/>
          <w:b/>
          <w:sz w:val="24"/>
          <w:szCs w:val="26"/>
          <w:u w:val="single"/>
          <w:lang w:val="en-PH"/>
        </w:rPr>
        <w:fldChar w:fldCharType="end"/>
      </w:r>
      <w:bookmarkEnd w:id="0"/>
      <w:r>
        <w:rPr>
          <w:rFonts w:ascii="Arial" w:hAnsi="Arial" w:cs="Arial"/>
          <w:b/>
          <w:sz w:val="24"/>
          <w:szCs w:val="26"/>
          <w:u w:val="single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 is a former bonafide resident of Purok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purok"/>
            <w:enabled/>
            <w:calcOnExit w:val="0"/>
            <w:textInput/>
          </w:ffData>
        </w:fldChar>
      </w:r>
      <w:bookmarkStart w:id="1" w:name="txtpurok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9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"/>
      <w:r>
        <w:rPr>
          <w:rFonts w:ascii="Arial" w:hAnsi="Arial" w:cs="Arial"/>
          <w:b/>
          <w:sz w:val="24"/>
          <w:szCs w:val="26"/>
          <w:lang w:val="en-PH"/>
        </w:rPr>
        <w:t>,</w:t>
      </w:r>
      <w:r>
        <w:rPr>
          <w:rFonts w:ascii="Arial" w:hAnsi="Arial" w:cs="Arial"/>
          <w:bCs/>
          <w:sz w:val="24"/>
          <w:szCs w:val="26"/>
          <w:lang w:val="en-PH"/>
        </w:rPr>
        <w:t xml:space="preserve"> of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Barangay"/>
            <w:enabled/>
            <w:calcOnExit w:val="0"/>
            <w:textInput/>
          </w:ffData>
        </w:fldChar>
      </w:r>
      <w:bookmarkStart w:id="2" w:name="txtBarangay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PITOGO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2"/>
      <w:r>
        <w:rPr>
          <w:rFonts w:ascii="Arial" w:hAnsi="Arial" w:cs="Arial"/>
          <w:sz w:val="24"/>
          <w:szCs w:val="26"/>
          <w:lang w:val="en-PH"/>
        </w:rPr>
        <w:t xml:space="preserve">,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MunCitProv"/>
            <w:enabled/>
            <w:calcOnExit w:val="0"/>
            <w:textInput/>
          </w:ffData>
        </w:fldChar>
      </w:r>
      <w:bookmarkStart w:id="3" w:name="txtMunCitProv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CONSOLACION, CEBU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3"/>
      <w:r>
        <w:rPr>
          <w:rFonts w:ascii="Arial" w:hAnsi="Arial" w:cs="Arial"/>
          <w:sz w:val="24"/>
          <w:szCs w:val="26"/>
          <w:lang w:val="en-PH"/>
        </w:rPr>
        <w:t xml:space="preserve">, who transferred residence to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NewRes"/>
            <w:enabled/>
            <w:calcOnExit w:val="0"/>
            <w:textInput/>
          </w:ffData>
        </w:fldChar>
      </w:r>
      <w:bookmarkStart w:id="4" w:name="txtNewRes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4"/>
      <w:r>
        <w:rPr>
          <w:rFonts w:ascii="Arial" w:hAnsi="Arial" w:cs="Arial"/>
          <w:sz w:val="24"/>
          <w:szCs w:val="26"/>
          <w:lang w:val="en-PH"/>
        </w:rPr>
        <w:t xml:space="preserve"> last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DateTrans"/>
            <w:enabled/>
            <w:calcOnExit w:val="0"/>
            <w:textInput>
              <w:type w:val="date"/>
              <w:format w:val="d MMMM yyyy"/>
            </w:textInput>
          </w:ffData>
        </w:fldChar>
      </w:r>
      <w:bookmarkStart w:id="5" w:name="txtDateTrans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5"/>
      <w:r>
        <w:rPr>
          <w:rFonts w:ascii="Arial" w:hAnsi="Arial" w:cs="Arial"/>
          <w:sz w:val="24"/>
          <w:szCs w:val="26"/>
          <w:lang w:val="en-PH"/>
        </w:rPr>
        <w:t>.  This to certify further that based on records they have (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NumOfChild"/>
            <w:enabled/>
            <w:calcOnExit w:val="0"/>
            <w:textInput/>
          </w:ffData>
        </w:fldChar>
      </w:r>
      <w:bookmarkStart w:id="6" w:name="txtNumOfChild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6"/>
      <w:r>
        <w:rPr>
          <w:rFonts w:ascii="Arial" w:hAnsi="Arial" w:cs="Arial"/>
          <w:sz w:val="24"/>
          <w:szCs w:val="26"/>
          <w:lang w:val="en-PH"/>
        </w:rPr>
        <w:t>) children namely:</w:t>
      </w:r>
    </w:p>
    <w:p w14:paraId="7BC473DD">
      <w:pPr>
        <w:pStyle w:val="11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child1"/>
            <w:enabled/>
            <w:calcOnExit w:val="0"/>
            <w:textInput/>
          </w:ffData>
        </w:fldChar>
      </w:r>
      <w:bookmarkStart w:id="7" w:name="txtchild1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7"/>
    </w:p>
    <w:p w14:paraId="7BA07FDF">
      <w:pPr>
        <w:pStyle w:val="11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Child2"/>
            <w:enabled/>
            <w:calcOnExit w:val="0"/>
            <w:textInput/>
          </w:ffData>
        </w:fldChar>
      </w:r>
      <w:bookmarkStart w:id="8" w:name="txtChild2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8"/>
    </w:p>
    <w:p w14:paraId="76B7304E">
      <w:pPr>
        <w:pStyle w:val="11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Child3"/>
            <w:enabled/>
            <w:calcOnExit w:val="0"/>
            <w:textInput/>
          </w:ffData>
        </w:fldChar>
      </w:r>
      <w:bookmarkStart w:id="9" w:name="txtChild3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     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9"/>
    </w:p>
    <w:p w14:paraId="7C711128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1D4B4DB3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This certification is issued upon the request of the above-named person </w:t>
      </w:r>
      <w:r>
        <w:rPr>
          <w:rFonts w:ascii="Arial" w:hAnsi="Arial" w:cs="Arial"/>
          <w:sz w:val="24"/>
          <w:szCs w:val="26"/>
          <w:lang w:val="en-PH"/>
        </w:rPr>
        <w:fldChar w:fldCharType="begin">
          <w:ffData>
            <w:name w:val="txtPurpose"/>
            <w:enabled/>
            <w:calcOnExit w:val="0"/>
            <w:textInput/>
          </w:ffData>
        </w:fldChar>
      </w:r>
      <w:bookmarkStart w:id="10" w:name="txtPurpose"/>
      <w:r>
        <w:rPr>
          <w:rFonts w:ascii="Arial" w:hAnsi="Arial" w:cs="Arial"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sz w:val="24"/>
          <w:szCs w:val="26"/>
          <w:lang w:val="en-PH"/>
        </w:rPr>
        <w:t>for whatever purpose it may serve them</w:t>
      </w:r>
      <w:r>
        <w:rPr>
          <w:rFonts w:ascii="Arial" w:hAnsi="Arial" w:cs="Arial"/>
          <w:sz w:val="24"/>
          <w:szCs w:val="26"/>
          <w:lang w:val="en-PH"/>
        </w:rPr>
        <w:fldChar w:fldCharType="end"/>
      </w:r>
      <w:bookmarkEnd w:id="10"/>
      <w:r>
        <w:rPr>
          <w:rFonts w:ascii="Arial" w:hAnsi="Arial" w:cs="Arial"/>
          <w:sz w:val="24"/>
          <w:szCs w:val="26"/>
          <w:lang w:val="en-PH"/>
        </w:rPr>
        <w:t>.</w:t>
      </w:r>
    </w:p>
    <w:p w14:paraId="6CF0A0E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</w:p>
    <w:p w14:paraId="665A4FDB">
      <w:pPr>
        <w:pStyle w:val="11"/>
        <w:spacing w:line="276" w:lineRule="auto"/>
        <w:ind w:left="2160"/>
        <w:jc w:val="both"/>
        <w:rPr>
          <w:rFonts w:ascii="Arial" w:hAnsi="Arial" w:cs="Arial"/>
          <w:sz w:val="24"/>
          <w:szCs w:val="26"/>
          <w:lang w:val="en-PH"/>
        </w:rPr>
      </w:pPr>
      <w:r>
        <w:rPr>
          <w:rFonts w:ascii="Arial" w:hAnsi="Arial" w:cs="Arial"/>
          <w:sz w:val="24"/>
          <w:szCs w:val="26"/>
          <w:lang w:val="en-PH"/>
        </w:rPr>
        <w:tab/>
      </w:r>
      <w:r>
        <w:rPr>
          <w:rFonts w:ascii="Arial" w:hAnsi="Arial" w:cs="Arial"/>
          <w:sz w:val="24"/>
          <w:szCs w:val="26"/>
          <w:lang w:val="en-PH"/>
        </w:rPr>
        <w:t xml:space="preserve">Issued this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Day"/>
            <w:enabled/>
            <w:calcOnExit w:val="0"/>
            <w:textInput/>
          </w:ffData>
        </w:fldChar>
      </w:r>
      <w:bookmarkStart w:id="11" w:name="txtDay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27th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1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sz w:val="24"/>
          <w:szCs w:val="26"/>
          <w:lang w:val="en-PH"/>
        </w:rPr>
        <w:t xml:space="preserve">of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Month"/>
            <w:enabled/>
            <w:calcOnExit w:val="0"/>
            <w:textInput/>
          </w:ffData>
        </w:fldChar>
      </w:r>
      <w:bookmarkStart w:id="12" w:name="txtMonth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April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2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/>
          <w:sz w:val="24"/>
          <w:szCs w:val="26"/>
          <w:lang w:val="en-PH"/>
        </w:rPr>
        <w:fldChar w:fldCharType="begin">
          <w:ffData>
            <w:name w:val="txtYear"/>
            <w:enabled/>
            <w:calcOnExit w:val="0"/>
            <w:textInput/>
          </w:ffData>
        </w:fldChar>
      </w:r>
      <w:bookmarkStart w:id="13" w:name="txtYear"/>
      <w:r>
        <w:rPr>
          <w:rFonts w:ascii="Arial" w:hAnsi="Arial" w:cs="Arial"/>
          <w:b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/>
          <w:sz w:val="24"/>
          <w:szCs w:val="26"/>
          <w:lang w:val="en-PH"/>
        </w:rPr>
        <w:t>2026</w:t>
      </w:r>
      <w:r>
        <w:rPr>
          <w:rFonts w:ascii="Arial" w:hAnsi="Arial" w:cs="Arial"/>
          <w:b/>
          <w:sz w:val="24"/>
          <w:szCs w:val="26"/>
          <w:lang w:val="en-PH"/>
        </w:rPr>
        <w:fldChar w:fldCharType="end"/>
      </w:r>
      <w:bookmarkEnd w:id="13"/>
      <w:r>
        <w:rPr>
          <w:rFonts w:ascii="Arial" w:hAnsi="Arial" w:cs="Arial"/>
          <w:b/>
          <w:sz w:val="24"/>
          <w:szCs w:val="26"/>
          <w:lang w:val="en-PH"/>
        </w:rPr>
        <w:t xml:space="preserve"> </w:t>
      </w:r>
      <w:r>
        <w:rPr>
          <w:rFonts w:ascii="Arial" w:hAnsi="Arial" w:cs="Arial"/>
          <w:bCs/>
          <w:sz w:val="24"/>
          <w:szCs w:val="26"/>
          <w:lang w:val="en-PH"/>
        </w:rPr>
        <w:t xml:space="preserve">at the Office of the Punong Barangay, Barangay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Barangay1"/>
            <w:enabled/>
            <w:calcOnExit w:val="0"/>
            <w:textInput/>
          </w:ffData>
        </w:fldChar>
      </w:r>
      <w:bookmarkStart w:id="14" w:name="txtBarangay1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PITOGO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4"/>
      <w:r>
        <w:rPr>
          <w:rFonts w:ascii="Arial" w:hAnsi="Arial" w:cs="Arial"/>
          <w:bCs/>
          <w:sz w:val="24"/>
          <w:szCs w:val="26"/>
          <w:lang w:val="en-PH"/>
        </w:rPr>
        <w:t xml:space="preserve">, Municipality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MunCit"/>
            <w:enabled/>
            <w:calcOnExit w:val="0"/>
            <w:textInput/>
          </w:ffData>
        </w:fldChar>
      </w:r>
      <w:bookmarkStart w:id="15" w:name="txtMunCit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CONSOLACION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5"/>
      <w:r>
        <w:rPr>
          <w:rFonts w:ascii="Arial" w:hAnsi="Arial" w:cs="Arial"/>
          <w:bCs/>
          <w:sz w:val="24"/>
          <w:szCs w:val="26"/>
          <w:lang w:val="en-PH"/>
        </w:rPr>
        <w:t xml:space="preserve">, Province of </w:t>
      </w:r>
      <w:r>
        <w:rPr>
          <w:rFonts w:ascii="Arial" w:hAnsi="Arial" w:cs="Arial"/>
          <w:bCs/>
          <w:sz w:val="24"/>
          <w:szCs w:val="26"/>
          <w:lang w:val="en-PH"/>
        </w:rPr>
        <w:fldChar w:fldCharType="begin">
          <w:ffData>
            <w:name w:val="txtProvince"/>
            <w:enabled/>
            <w:calcOnExit w:val="0"/>
            <w:textInput/>
          </w:ffData>
        </w:fldChar>
      </w:r>
      <w:bookmarkStart w:id="16" w:name="txtProvince"/>
      <w:r>
        <w:rPr>
          <w:rFonts w:ascii="Arial" w:hAnsi="Arial" w:cs="Arial"/>
          <w:bCs/>
          <w:sz w:val="24"/>
          <w:szCs w:val="26"/>
          <w:lang w:val="en-PH"/>
        </w:rPr>
        <w:instrText xml:space="preserve"> FORMTEXT </w:instrText>
      </w:r>
      <w:r>
        <w:rPr>
          <w:rFonts w:ascii="Arial" w:hAnsi="Arial" w:cs="Arial"/>
          <w:bCs/>
          <w:sz w:val="24"/>
          <w:szCs w:val="26"/>
          <w:lang w:val="en-PH"/>
        </w:rPr>
        <w:fldChar w:fldCharType="separate"/>
      </w:r>
      <w:r>
        <w:rPr>
          <w:rFonts w:ascii="Arial" w:hAnsi="Arial" w:cs="Arial"/>
          <w:bCs/>
          <w:sz w:val="24"/>
          <w:szCs w:val="26"/>
          <w:lang w:val="en-PH"/>
        </w:rPr>
        <w:t>CEBU</w:t>
      </w:r>
      <w:r>
        <w:rPr>
          <w:rFonts w:ascii="Arial" w:hAnsi="Arial" w:cs="Arial"/>
          <w:bCs/>
          <w:sz w:val="24"/>
          <w:szCs w:val="26"/>
          <w:lang w:val="en-PH"/>
        </w:rPr>
        <w:fldChar w:fldCharType="end"/>
      </w:r>
      <w:bookmarkEnd w:id="16"/>
      <w:r>
        <w:rPr>
          <w:rFonts w:ascii="Arial" w:hAnsi="Arial" w:cs="Arial"/>
          <w:bCs/>
          <w:sz w:val="24"/>
          <w:szCs w:val="26"/>
          <w:lang w:val="en-PH"/>
        </w:rPr>
        <w:t>, Philippines</w:t>
      </w:r>
      <w:r>
        <w:rPr>
          <w:rFonts w:ascii="Arial" w:hAnsi="Arial" w:cs="Arial"/>
          <w:sz w:val="24"/>
          <w:szCs w:val="26"/>
          <w:lang w:val="en-PH"/>
        </w:rPr>
        <w:t>.</w:t>
      </w:r>
    </w:p>
    <w:p w14:paraId="769C4C37">
      <w:pPr>
        <w:spacing w:after="0" w:line="240" w:lineRule="auto"/>
        <w:ind w:left="216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524C9EC">
      <w:pPr>
        <w:pStyle w:val="11"/>
        <w:ind w:left="3060"/>
        <w:jc w:val="both"/>
        <w:rPr>
          <w:rFonts w:ascii="Times New Roman" w:hAnsi="Times New Roman" w:cs="Times New Roman"/>
          <w:sz w:val="26"/>
          <w:szCs w:val="26"/>
        </w:rPr>
      </w:pPr>
    </w:p>
    <w:p w14:paraId="4F634AF6">
      <w:pPr>
        <w:spacing w:after="0" w:line="240" w:lineRule="auto"/>
        <w:ind w:left="3060"/>
        <w:rPr>
          <w:rFonts w:asciiTheme="majorHAnsi" w:hAnsiTheme="majorHAnsi"/>
          <w:sz w:val="26"/>
          <w:szCs w:val="26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72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odoni MT">
    <w:panose1 w:val="02070603080606020203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21C40A">
    <w:pPr>
      <w:pStyle w:val="11"/>
      <w:ind w:left="3060"/>
      <w:rPr>
        <w:rFonts w:ascii="Times New Roman" w:hAnsi="Times New Roman" w:cs="Times New Roman"/>
        <w:b/>
        <w:sz w:val="26"/>
        <w:szCs w:val="26"/>
      </w:rPr>
    </w:pPr>
    <w:r>
      <w:rPr>
        <w:rFonts w:ascii="Times New Roman" w:hAnsi="Times New Roman" w:cs="Times New Roman"/>
        <w:b/>
        <w:sz w:val="26"/>
        <w:szCs w:val="26"/>
      </w:rPr>
      <w:tab/>
    </w:r>
    <w:r>
      <w:rPr>
        <w:rFonts w:ascii="Times New Roman" w:hAnsi="Times New Roman" w:cs="Times New Roman"/>
        <w:b/>
        <w:sz w:val="26"/>
        <w:szCs w:val="26"/>
      </w:rPr>
      <w:t>HON. ALLEN CLAIRE PARADO-MADJOS, Ph. D.</w:t>
    </w:r>
  </w:p>
  <w:p w14:paraId="026A8B7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ab/>
    </w:r>
    <w:r>
      <w:rPr>
        <w:rFonts w:ascii="Times New Roman" w:hAnsi="Times New Roman" w:cs="Times New Roman"/>
        <w:sz w:val="26"/>
        <w:szCs w:val="26"/>
      </w:rPr>
      <w:t>Punong Barangay</w:t>
    </w:r>
  </w:p>
  <w:p w14:paraId="4C74901F">
    <w:r>
      <w:t>Witnessed by:</w:t>
    </w:r>
    <w:r>
      <w:tab/>
    </w:r>
    <w:r>
      <w:tab/>
    </w:r>
  </w:p>
  <w:p w14:paraId="2EC9CAD5">
    <w:pPr>
      <w:spacing w:after="0" w:line="240" w:lineRule="auto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 xml:space="preserve">    </w:t>
    </w:r>
  </w:p>
  <w:p w14:paraId="0E77287F">
    <w:pPr>
      <w:spacing w:after="0" w:line="240" w:lineRule="auto"/>
      <w:rPr>
        <w:rFonts w:ascii="Times New Roman" w:hAnsi="Times New Roman" w:cs="Times New Roman"/>
        <w:sz w:val="26"/>
        <w:szCs w:val="26"/>
      </w:rPr>
    </w:pPr>
  </w:p>
  <w:p w14:paraId="0C593ED2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</w:p>
  <w:p w14:paraId="56CBB7FC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NOT VALID</w:t>
    </w:r>
  </w:p>
  <w:p w14:paraId="605E1324">
    <w:pPr>
      <w:pStyle w:val="11"/>
      <w:ind w:left="30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WITHOUT</w:t>
    </w:r>
  </w:p>
  <w:p w14:paraId="11CC1F58">
    <w:pPr>
      <w:pStyle w:val="5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 xml:space="preserve">                                               OFFICIAL SEAL</w:t>
    </w:r>
  </w:p>
  <w:p w14:paraId="5EDB28D7">
    <w:pPr>
      <w:pStyle w:val="5"/>
      <w:rPr>
        <w:rFonts w:ascii="Times New Roman" w:hAnsi="Times New Roman" w:cs="Times New Roman"/>
        <w:sz w:val="26"/>
        <w:szCs w:val="26"/>
      </w:rPr>
    </w:pPr>
  </w:p>
  <w:p w14:paraId="18BAB0F3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18C6A2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D5FD3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92EBE2">
    <w:pPr>
      <w:pStyle w:val="6"/>
    </w:pPr>
    <w:r>
      <w:rPr>
        <w:rFonts w:ascii="Bodoni MT" w:hAnsi="Bodoni MT"/>
        <w:i/>
        <w:color w:val="0070C0"/>
        <w:sz w:val="24"/>
        <w:szCs w:val="2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1326515</wp:posOffset>
          </wp:positionH>
          <wp:positionV relativeFrom="paragraph">
            <wp:posOffset>-1905</wp:posOffset>
          </wp:positionV>
          <wp:extent cx="777875" cy="807720"/>
          <wp:effectExtent l="0" t="0" r="317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15" r="2115"/>
                  <a:stretch>
                    <a:fillRect/>
                  </a:stretch>
                </pic:blipFill>
                <pic:spPr>
                  <a:xfrm>
                    <a:off x="0" y="0"/>
                    <a:ext cx="777916" cy="807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1663700</wp:posOffset>
          </wp:positionH>
          <wp:positionV relativeFrom="paragraph">
            <wp:posOffset>-120015</wp:posOffset>
          </wp:positionV>
          <wp:extent cx="4480560" cy="1539240"/>
          <wp:effectExtent l="0" t="0" r="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91" r="291"/>
                  <a:stretch>
                    <a:fillRect/>
                  </a:stretch>
                </pic:blipFill>
                <pic:spPr>
                  <a:xfrm>
                    <a:off x="0" y="0"/>
                    <a:ext cx="4480560" cy="1539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-670560</wp:posOffset>
              </wp:positionH>
              <wp:positionV relativeFrom="paragraph">
                <wp:posOffset>-182880</wp:posOffset>
              </wp:positionV>
              <wp:extent cx="1828800" cy="9515475"/>
              <wp:effectExtent l="0" t="0" r="19050" b="28575"/>
              <wp:wrapNone/>
              <wp:docPr id="2" name="Title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1828800" cy="9515475"/>
                      </a:xfrm>
                      <a:prstGeom prst="rect">
                        <a:avLst/>
                      </a:prstGeom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1">
                        <a:schemeClr val="lt1"/>
                      </a:fillRef>
                      <a:effectRef idx="0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B4DD36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9250" cy="499745"/>
                                <wp:effectExtent l="0" t="0" r="0" b="0"/>
                                <wp:docPr id="10" name="Picture 10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Picture 10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6717" cy="5081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A970EE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024575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</w:pPr>
                        </w:p>
                        <w:p w14:paraId="2D368143">
                          <w:pPr>
                            <w:pStyle w:val="7"/>
                            <w:spacing w:before="0" w:beforeAutospacing="0" w:after="0" w:afterAutospacing="0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8"/>
                              <w:szCs w:val="36"/>
                            </w:rPr>
                          </w:pPr>
                          <w:r>
                            <w:rPr>
                              <w:rFonts w:ascii="Berlin Sans FB Demi" w:hAnsi="Berlin Sans FB Demi" w:eastAsiaTheme="majorEastAsia" w:cstheme="majorBidi"/>
                              <w:b/>
                              <w:bCs/>
                              <w:color w:val="FF0000"/>
                              <w:kern w:val="24"/>
                              <w:szCs w:val="54"/>
                            </w:rPr>
                            <w:t>BARANGAY OFFICIALS</w:t>
                          </w:r>
                        </w:p>
                        <w:p w14:paraId="1F09C21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546751D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ab/>
                          </w:r>
                        </w:p>
                        <w:p w14:paraId="1ABB26A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</w:pPr>
                          <w:bookmarkStart w:id="17" w:name="_Hlk83626341"/>
                          <w:bookmarkStart w:id="18" w:name="_Hlk83626156"/>
                          <w:bookmarkStart w:id="19" w:name="_Hlk83626157"/>
                          <w:bookmarkStart w:id="20" w:name="_Hlk83626342"/>
                          <w:bookmarkStart w:id="21" w:name="_Hlk83626756"/>
                          <w:bookmarkStart w:id="22" w:name="_Hlk83626781"/>
                          <w:bookmarkStart w:id="23" w:name="_Hlk83626780"/>
                          <w:bookmarkStart w:id="24" w:name="_Hlk83626757"/>
                          <w:bookmarkStart w:id="25" w:name="_Hlk83626378"/>
                          <w:bookmarkStart w:id="26" w:name="_Hlk83626743"/>
                          <w:bookmarkStart w:id="27" w:name="_Hlk83626744"/>
                          <w:bookmarkStart w:id="28" w:name="_Hlk83626377"/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>Hon. Allen Claire</w:t>
                          </w:r>
                        </w:p>
                        <w:p w14:paraId="18C7B3E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17375E" w:themeColor="text2" w:themeShade="BF"/>
                              <w:kern w:val="24"/>
                              <w:szCs w:val="14"/>
                            </w:rPr>
                            <w:t xml:space="preserve"> Parado-Madjos, Ph. D.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Punong Barangay</w:t>
                          </w:r>
                        </w:p>
                        <w:p w14:paraId="404E9FA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2350B77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A9B479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Wylen Legaspi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Disaster Risk Reduction &amp; Management, Committee on LGBT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Mark Freddie Herrera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Finance, Land Use &amp; Good Governance, Committee on Laws &amp; Rules</w:t>
                          </w:r>
                        </w:p>
                        <w:p w14:paraId="62165341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8"/>
                              <w:szCs w:val="1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Guillermo Lahoylahoy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FF0000"/>
                              <w:kern w:val="24"/>
                              <w:sz w:val="16"/>
                              <w:szCs w:val="36"/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Peace &amp; Order, Committee on PWD</w:t>
                          </w:r>
                        </w:p>
                        <w:p w14:paraId="0D84D7EE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Bernardo Pepito Jr.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Infrastructure, Committee on Environment and Agriculture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Diocela  Lauron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Health &amp; Sanitation, Barangay Properties and Religious Affairs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Rinsel Rombaiz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Women &amp; Family, Socio-Cultural Affairs and NGO Accreditation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Alexander Lucernas</w:t>
                          </w:r>
                        </w:p>
                        <w:p w14:paraId="3C5C8DD8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Kagawad, Chair Committee on Livelihood and Senior Citizens Affairs</w:t>
                          </w:r>
                        </w:p>
                        <w:p w14:paraId="45BA5CC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198618CF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20"/>
                              <w:szCs w:val="20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Hon. Prinze Jude Estillore</w:t>
                          </w:r>
                        </w:p>
                        <w:p w14:paraId="487280DC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SK Chairman, Chair Committee on Sports</w:t>
                          </w:r>
                        </w:p>
                        <w:p w14:paraId="6BC6529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325B1617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sz w:val="18"/>
                            </w:rPr>
                            <w:drawing>
                              <wp:inline distT="0" distB="0" distL="0" distR="0">
                                <wp:extent cx="1618615" cy="487680"/>
                                <wp:effectExtent l="0" t="0" r="0" b="7620"/>
                                <wp:docPr id="11" name="Picture 11" descr="Free Line Designs Png, Download Free Clip Art, Free Clip Art on Clipart  Library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Picture 11" descr="Free Line Designs Png, Download Free Clip Art, Free Clip Art on Clipart  Library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4">
                                                  <a14:imgEffect>
                                                    <a14:brightnessContrast bright="40000"/>
                                                  </a14:imgEffect>
                                                  <a14:imgEffect>
                                                    <a14:sharpenSoften amount="50000"/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642271" cy="4947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B6B42D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0CF07E8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Fatima Juris C. Alferez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Secretary</w:t>
                          </w:r>
                        </w:p>
                        <w:p w14:paraId="01322EDA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7D3C0AB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Josephine S. Mariano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Treasurer</w:t>
                          </w:r>
                          <w:bookmarkEnd w:id="17"/>
                          <w:bookmarkEnd w:id="18"/>
                          <w:bookmarkEnd w:id="19"/>
                          <w:bookmarkEnd w:id="20"/>
                          <w:bookmarkEnd w:id="21"/>
                          <w:bookmarkEnd w:id="22"/>
                          <w:bookmarkEnd w:id="23"/>
                          <w:bookmarkEnd w:id="24"/>
                          <w:bookmarkEnd w:id="25"/>
                          <w:bookmarkEnd w:id="26"/>
                          <w:bookmarkEnd w:id="27"/>
                          <w:bookmarkEnd w:id="28"/>
                        </w:p>
                        <w:p w14:paraId="03738D5D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</w:pPr>
                        </w:p>
                        <w:p w14:paraId="0302CC15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Grace Agnes S. Nalugon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Barangay Record Keeper</w:t>
                          </w:r>
                        </w:p>
                        <w:p w14:paraId="1D5BE3F3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rFonts w:hAnsi="Cambria" w:asciiTheme="majorHAnsi" w:eastAsiaTheme="majorEastAsia" w:cstheme="majorBidi"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  <w:p w14:paraId="69449C19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6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Gemmalyn C. Sanjorjo</w:t>
                          </w:r>
                          <w:r>
                            <w:rPr>
                              <w:rFonts w:hAnsi="Cambria" w:asciiTheme="majorHAnsi" w:eastAsiaTheme="majorEastAsia" w:cstheme="majorBidi"/>
                              <w:b/>
                              <w:bCs/>
                              <w:color w:val="000000" w:themeColor="text1"/>
                              <w:kern w:val="24"/>
                              <w:sz w:val="14"/>
                              <w:szCs w:val="32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br w:type="textWrapping"/>
                          </w:r>
                          <w:r>
                            <w:rPr>
                              <w:rFonts w:hAnsi="Cambria" w:asciiTheme="majorHAnsi" w:eastAsiaTheme="majorEastAsia" w:cstheme="majorBidi"/>
                              <w:color w:val="FF0000"/>
                              <w:kern w:val="24"/>
                              <w:sz w:val="14"/>
                              <w:szCs w:val="32"/>
                            </w:rPr>
                            <w:t>Administrative Assistant</w:t>
                          </w:r>
                        </w:p>
                        <w:p w14:paraId="2C65F424">
                          <w:pPr>
                            <w:pStyle w:val="7"/>
                            <w:spacing w:before="0" w:beforeAutospacing="0" w:after="0" w:afterAutospacing="0"/>
                            <w:jc w:val="center"/>
                            <w:rPr>
                              <w:sz w:val="10"/>
                            </w:rPr>
                          </w:pP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itle 1" o:spid="_x0000_s1026" o:spt="1" style="position:absolute;left:0pt;margin-left:-52.8pt;margin-top:-14.4pt;height:749.25pt;width:144pt;z-index:251661312;v-text-anchor:middle;mso-width-relative:page;mso-height-relative:page;" fillcolor="#FFFFFF [3201]" filled="t" stroked="t" coordsize="21600,21600" o:gfxdata="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YSQ0T&#10;3AAAAA0BAAAPAAAAAAAAAAEAIAAAACIAAABkcnMvZG93bnJldi54bWxQSwECFAAUAAAACACHTuJA&#10;1Us0CB0CAABuBAAADgAAAAAAAAABACAAAAArAQAAZHJzL2Uyb0RvYy54bWxQSwUGAAAAAAYABgBZ&#10;AQAAugUAAAAA&#10;">
              <v:fill on="t" focussize="0,0"/>
              <v:stroke weight="2pt" color="#FF0000 [3205]" joinstyle="round"/>
              <v:imagedata o:title=""/>
              <o:lock v:ext="edit" grouping="t" aspectratio="f"/>
              <v:textbox>
                <w:txbxContent>
                  <w:p w14:paraId="19B4DD36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9250" cy="499745"/>
                          <wp:effectExtent l="0" t="0" r="0" b="0"/>
                          <wp:docPr id="10" name="Picture 10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Picture 10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6717" cy="50819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A970EE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024575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</w:pPr>
                  </w:p>
                  <w:p w14:paraId="2D368143">
                    <w:pPr>
                      <w:pStyle w:val="7"/>
                      <w:spacing w:before="0" w:beforeAutospacing="0" w:after="0" w:afterAutospacing="0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8"/>
                        <w:szCs w:val="36"/>
                      </w:rPr>
                    </w:pPr>
                    <w:r>
                      <w:rPr>
                        <w:rFonts w:ascii="Berlin Sans FB Demi" w:hAnsi="Berlin Sans FB Demi" w:eastAsiaTheme="majorEastAsia" w:cstheme="majorBidi"/>
                        <w:b/>
                        <w:bCs/>
                        <w:color w:val="FF0000"/>
                        <w:kern w:val="24"/>
                        <w:szCs w:val="54"/>
                      </w:rPr>
                      <w:t>BARANGAY OFFICIALS</w:t>
                    </w:r>
                  </w:p>
                  <w:p w14:paraId="1F09C21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546751D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ab/>
                    </w:r>
                  </w:p>
                  <w:p w14:paraId="1ABB26A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</w:pPr>
                    <w:bookmarkStart w:id="17" w:name="_Hlk83626341"/>
                    <w:bookmarkStart w:id="18" w:name="_Hlk83626156"/>
                    <w:bookmarkStart w:id="19" w:name="_Hlk83626157"/>
                    <w:bookmarkStart w:id="20" w:name="_Hlk83626342"/>
                    <w:bookmarkStart w:id="21" w:name="_Hlk83626756"/>
                    <w:bookmarkStart w:id="22" w:name="_Hlk83626781"/>
                    <w:bookmarkStart w:id="23" w:name="_Hlk83626780"/>
                    <w:bookmarkStart w:id="24" w:name="_Hlk83626757"/>
                    <w:bookmarkStart w:id="25" w:name="_Hlk83626378"/>
                    <w:bookmarkStart w:id="26" w:name="_Hlk83626743"/>
                    <w:bookmarkStart w:id="27" w:name="_Hlk83626744"/>
                    <w:bookmarkStart w:id="28" w:name="_Hlk83626377"/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>Hon. Allen Claire</w:t>
                    </w:r>
                  </w:p>
                  <w:p w14:paraId="18C7B3E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17375E" w:themeColor="text2" w:themeShade="BF"/>
                        <w:kern w:val="24"/>
                        <w:szCs w:val="14"/>
                      </w:rPr>
                      <w:t xml:space="preserve"> Parado-Madjos, Ph. D.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Punong Barangay</w:t>
                    </w:r>
                  </w:p>
                  <w:p w14:paraId="404E9FA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2350B77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A9B479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Wylen Legaspi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Disaster Risk Reduction &amp; Management, Committee on LGBT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Mark Freddie Herrera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Finance, Land Use &amp; Good Governance, Committee on Laws &amp; Rules</w:t>
                    </w:r>
                  </w:p>
                  <w:p w14:paraId="62165341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8"/>
                        <w:szCs w:val="18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Guillermo Lahoylahoy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FF0000"/>
                        <w:kern w:val="24"/>
                        <w:sz w:val="16"/>
                        <w:szCs w:val="36"/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Peace &amp; Order, Committee on PWD</w:t>
                    </w:r>
                  </w:p>
                  <w:p w14:paraId="0D84D7EE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Bernardo Pepito Jr.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Infrastructure, Committee on Environment and Agriculture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Diocela  Lauron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Health &amp; Sanitation, Barangay Properties and Religious Affairs</w:t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Rinsel Rombaiz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Women &amp; Family, Socio-Cultural Affairs and NGO Accreditation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Alexander Lucernas</w:t>
                    </w:r>
                  </w:p>
                  <w:p w14:paraId="3C5C8DD8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Kagawad, Chair Committee on Livelihood and Senior Citizens Affairs</w:t>
                    </w:r>
                  </w:p>
                  <w:p w14:paraId="45BA5CC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198618CF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20"/>
                        <w:szCs w:val="2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20"/>
                        <w:szCs w:val="20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Hon. Prinze Jude Estillore</w:t>
                    </w:r>
                  </w:p>
                  <w:p w14:paraId="487280DC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SK Chairman, Chair Committee on Sports</w:t>
                    </w:r>
                  </w:p>
                  <w:p w14:paraId="6BC6529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325B1617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sz w:val="18"/>
                      </w:rPr>
                      <w:drawing>
                        <wp:inline distT="0" distB="0" distL="0" distR="0">
                          <wp:extent cx="1618615" cy="487680"/>
                          <wp:effectExtent l="0" t="0" r="0" b="7620"/>
                          <wp:docPr id="11" name="Picture 11" descr="Free Line Designs Png, Download Free Clip Art, Free Clip Art on Clipart  Library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Picture 11" descr="Free Line Designs Png, Download Free Clip Art, Free Clip Art on Clipart  Library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BEBA8EAE-BF5A-486C-A8C5-ECC9F3942E4B}">
                                        <a14:imgProps xmlns:a14="http://schemas.microsoft.com/office/drawing/2010/main">
                                          <a14:imgLayer r:embed="rId4">
                                            <a14:imgEffect>
                                              <a14:brightnessContrast bright="40000"/>
                                            </a14:imgEffect>
                                            <a14:imgEffect>
                                              <a14:sharpenSoften amount="50000"/>
                                            </a14:imgEffect>
                                          </a14:imgLayer>
                                        </a14:imgProps>
                                      </a:ex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42271" cy="4947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B6B42D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0CF07E8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Fatima Juris C. Alferez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Secretary</w:t>
                    </w:r>
                  </w:p>
                  <w:p w14:paraId="01322EDA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7D3C0AB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Josephine S. Mariano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Treasurer</w:t>
                    </w:r>
                    <w:bookmarkEnd w:id="17"/>
                    <w:bookmarkEnd w:id="18"/>
                    <w:bookmarkEnd w:id="19"/>
                    <w:bookmarkEnd w:id="20"/>
                    <w:bookmarkEnd w:id="21"/>
                    <w:bookmarkEnd w:id="22"/>
                    <w:bookmarkEnd w:id="23"/>
                    <w:bookmarkEnd w:id="24"/>
                    <w:bookmarkEnd w:id="25"/>
                    <w:bookmarkEnd w:id="26"/>
                    <w:bookmarkEnd w:id="27"/>
                    <w:bookmarkEnd w:id="28"/>
                  </w:p>
                  <w:p w14:paraId="03738D5D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</w:pPr>
                  </w:p>
                  <w:p w14:paraId="0302CC15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Grace Agnes S. Nalugon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Barangay Record Keeper</w:t>
                    </w:r>
                  </w:p>
                  <w:p w14:paraId="1D5BE3F3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rFonts w:hAnsi="Cambria" w:asciiTheme="majorHAnsi" w:eastAsiaTheme="majorEastAsia" w:cstheme="majorBidi"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  <w:p w14:paraId="69449C19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6"/>
                        <w:szCs w:val="36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t>Gemmalyn C. Sanjorjo</w:t>
                    </w:r>
                    <w:r>
                      <w:rPr>
                        <w:rFonts w:hAnsi="Cambria" w:asciiTheme="majorHAnsi" w:eastAsiaTheme="majorEastAsia" w:cstheme="majorBidi"/>
                        <w:b/>
                        <w:bCs/>
                        <w:color w:val="000000" w:themeColor="text1"/>
                        <w:kern w:val="24"/>
                        <w:sz w:val="14"/>
                        <w:szCs w:val="32"/>
                        <w14:textFill>
                          <w14:solidFill>
                            <w14:schemeClr w14:val="tx1"/>
                          </w14:solidFill>
                        </w14:textFill>
                      </w:rPr>
                      <w:br w:type="textWrapping"/>
                    </w:r>
                    <w:r>
                      <w:rPr>
                        <w:rFonts w:hAnsi="Cambria" w:asciiTheme="majorHAnsi" w:eastAsiaTheme="majorEastAsia" w:cstheme="majorBidi"/>
                        <w:color w:val="FF0000"/>
                        <w:kern w:val="24"/>
                        <w:sz w:val="14"/>
                        <w:szCs w:val="32"/>
                      </w:rPr>
                      <w:t>Administrative Assistant</w:t>
                    </w:r>
                  </w:p>
                  <w:p w14:paraId="2C65F424">
                    <w:pPr>
                      <w:pStyle w:val="7"/>
                      <w:spacing w:before="0" w:beforeAutospacing="0" w:after="0" w:afterAutospacing="0"/>
                      <w:jc w:val="center"/>
                      <w:rPr>
                        <w:sz w:val="10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column">
                <wp:posOffset>-676275</wp:posOffset>
              </wp:positionH>
              <wp:positionV relativeFrom="paragraph">
                <wp:posOffset>-180975</wp:posOffset>
              </wp:positionV>
              <wp:extent cx="7266940" cy="9515475"/>
              <wp:effectExtent l="0" t="0" r="10160" b="28575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66940" cy="9515475"/>
                      </a:xfrm>
                      <a:prstGeom prst="rect">
                        <a:avLst/>
                      </a:prstGeom>
                      <a:ln>
                        <a:solidFill>
                          <a:srgbClr val="00B0F0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6" o:spid="_x0000_s1026" o:spt="1" style="position:absolute;left:0pt;margin-left:-53.25pt;margin-top:-14.25pt;height:749.25pt;width:572.2pt;z-index:-251653120;v-text-anchor:middle;mso-width-relative:page;mso-height-relative:page;" fillcolor="#FFFFFF [3201]" filled="t" stroked="t" coordsize="21600,21600" o:gfxdata="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V5TYcdsAAAAOAQAADwAAAAAAAAABACAAAAAiAAAAZHJzL2Rvd25yZXYueG1sUEsBAhQAFAAA&#10;AAgAh07iQHvuyZ1eAgAA4QQAAA4AAAAAAAAAAQAgAAAAKgEAAGRycy9lMm9Eb2MueG1sUEsFBgAA&#10;AAAGAAYAWQEAAPoFAAAAAA==&#10;">
              <v:fill on="t" focussize="0,0"/>
              <v:stroke weight="2pt" color="#00B0F0 [3209]" joinstyle="round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-751205</wp:posOffset>
              </wp:positionH>
              <wp:positionV relativeFrom="paragraph">
                <wp:posOffset>-266700</wp:posOffset>
              </wp:positionV>
              <wp:extent cx="7410450" cy="9674860"/>
              <wp:effectExtent l="0" t="0" r="19050" b="2159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10450" cy="967486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" o:spid="_x0000_s1026" o:spt="1" style="position:absolute;left:0pt;margin-left:-59.15pt;margin-top:-21pt;height:761.8pt;width:583.5pt;z-index:-251657216;v-text-anchor:middle;mso-width-relative:page;mso-height-relative:page;" fillcolor="#FF0000" filled="t" stroked="t" coordsize="21600,21600" o:gfxdata="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TzaUP2gAAAA4BAAAPAAAAAAAAAAEAIAAAACIAAABkcnMvZG93bnJldi54&#10;bWxQSwECFAAUAAAACACHTuJAjyFMEGoCAAACBQAADgAAAAAAAAABACAAAAApAQAAZHJzL2Uyb0Rv&#10;Yy54bWxQSwUGAAAAAAYABgBZAQAABQYAAAAA&#10;">
              <v:fill on="t" focussize="0,0"/>
              <v:stroke weight="2pt" color="#385D8A [3204]" joinstyle="round"/>
              <v:imagedata o:title=""/>
              <o:lock v:ext="edit" aspectratio="f"/>
            </v:rect>
          </w:pict>
        </mc:Fallback>
      </mc:AlternateContent>
    </w:r>
    <w:r>
      <w:t xml:space="preserve"> </w:t>
    </w:r>
    <w:r>
      <w:rPr>
        <w:rFonts w:ascii="Bodoni MT" w:hAnsi="Bodoni MT"/>
        <w:i/>
        <w:color w:val="0070C0"/>
        <w:sz w:val="24"/>
        <w:szCs w:val="24"/>
      </w:rPr>
      <w:t xml:space="preserve"> </w:t>
    </w:r>
  </w:p>
  <w:p w14:paraId="7B6FEFD3">
    <w:pPr>
      <w:pStyle w:val="6"/>
    </w:pPr>
  </w:p>
  <w:p w14:paraId="105070BC">
    <w:pPr>
      <w:pStyle w:val="6"/>
    </w:pPr>
  </w:p>
  <w:p w14:paraId="7901922B">
    <w:pPr>
      <w:pStyle w:val="6"/>
    </w:pPr>
  </w:p>
  <w:p w14:paraId="4C516C76">
    <w:pPr>
      <w:pStyle w:val="6"/>
    </w:pPr>
  </w:p>
  <w:p w14:paraId="6ABAD9FC">
    <w:pPr>
      <w:pStyle w:val="6"/>
    </w:pPr>
  </w:p>
  <w:p w14:paraId="1D4980B3">
    <w:pPr>
      <w:pStyle w:val="6"/>
    </w:pPr>
  </w:p>
  <w:p w14:paraId="27DB18F0">
    <w:pPr>
      <w:pStyle w:val="6"/>
      <w:jc w:val="right"/>
    </w:pPr>
  </w:p>
  <w:p w14:paraId="1B5874B9">
    <w:pPr>
      <w:pStyle w:val="6"/>
    </w:pPr>
  </w:p>
  <w:p w14:paraId="2B82A644">
    <w:pPr>
      <w:pStyle w:val="6"/>
    </w:pPr>
  </w:p>
  <w:p w14:paraId="4E313600">
    <w:pPr>
      <w:pStyle w:val="6"/>
      <w:tabs>
        <w:tab w:val="left" w:pos="1860"/>
        <w:tab w:val="clear" w:pos="4680"/>
        <w:tab w:val="clear" w:pos="9360"/>
      </w:tabs>
    </w:pPr>
    <w:r>
      <w:tab/>
    </w:r>
  </w:p>
  <w:p w14:paraId="50F179C9">
    <w:pPr>
      <w:pStyle w:val="6"/>
    </w:pPr>
  </w:p>
  <w:p w14:paraId="5ADA016A">
    <w:pPr>
      <w:spacing w:after="0" w:line="240" w:lineRule="auto"/>
      <w:ind w:left="2160"/>
      <w:jc w:val="center"/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</w:pPr>
    <w:r>
      <w:rPr>
        <w:rFonts w:ascii="Monotype Corsiva" w:hAnsi="Monotype Corsiva"/>
        <w:b/>
        <w:color w:val="558ED5" w:themeColor="text2" w:themeTint="99"/>
        <w:sz w:val="40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CERTIFICATION</w:t>
    </w:r>
  </w:p>
  <w:p w14:paraId="787520D6">
    <w:pPr>
      <w:spacing w:after="0" w:line="240" w:lineRule="auto"/>
      <w:ind w:left="2880"/>
      <w:jc w:val="center"/>
      <w:rPr>
        <w:rFonts w:asciiTheme="majorHAnsi" w:hAnsiTheme="majorHAnsi"/>
        <w:sz w:val="40"/>
      </w:rPr>
    </w:pPr>
  </w:p>
  <w:p w14:paraId="4079B012">
    <w:pPr>
      <w:pStyle w:val="11"/>
      <w:ind w:left="2160"/>
      <w:jc w:val="both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TO WHOM IT MAY CONCERN:</w:t>
    </w:r>
  </w:p>
  <w:p w14:paraId="176485F9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88D950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7DDC5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A33869"/>
    <w:multiLevelType w:val="multilevel"/>
    <w:tmpl w:val="71A33869"/>
    <w:lvl w:ilvl="0" w:tentative="0">
      <w:start w:val="1"/>
      <w:numFmt w:val="decimal"/>
      <w:lvlText w:val="%1."/>
      <w:lvlJc w:val="left"/>
      <w:pPr>
        <w:ind w:left="3600" w:hanging="360"/>
      </w:pPr>
    </w:lvl>
    <w:lvl w:ilvl="1" w:tentative="0">
      <w:start w:val="1"/>
      <w:numFmt w:val="lowerLetter"/>
      <w:lvlText w:val="%2."/>
      <w:lvlJc w:val="left"/>
      <w:pPr>
        <w:ind w:left="4320" w:hanging="360"/>
      </w:pPr>
    </w:lvl>
    <w:lvl w:ilvl="2" w:tentative="0">
      <w:start w:val="1"/>
      <w:numFmt w:val="lowerRoman"/>
      <w:lvlText w:val="%3."/>
      <w:lvlJc w:val="right"/>
      <w:pPr>
        <w:ind w:left="5040" w:hanging="180"/>
      </w:pPr>
    </w:lvl>
    <w:lvl w:ilvl="3" w:tentative="0">
      <w:start w:val="1"/>
      <w:numFmt w:val="decimal"/>
      <w:lvlText w:val="%4."/>
      <w:lvlJc w:val="left"/>
      <w:pPr>
        <w:ind w:left="5760" w:hanging="360"/>
      </w:pPr>
    </w:lvl>
    <w:lvl w:ilvl="4" w:tentative="0">
      <w:start w:val="1"/>
      <w:numFmt w:val="lowerLetter"/>
      <w:lvlText w:val="%5."/>
      <w:lvlJc w:val="left"/>
      <w:pPr>
        <w:ind w:left="6480" w:hanging="360"/>
      </w:pPr>
    </w:lvl>
    <w:lvl w:ilvl="5" w:tentative="0">
      <w:start w:val="1"/>
      <w:numFmt w:val="lowerRoman"/>
      <w:lvlText w:val="%6."/>
      <w:lvlJc w:val="right"/>
      <w:pPr>
        <w:ind w:left="7200" w:hanging="180"/>
      </w:pPr>
    </w:lvl>
    <w:lvl w:ilvl="6" w:tentative="0">
      <w:start w:val="1"/>
      <w:numFmt w:val="decimal"/>
      <w:lvlText w:val="%7."/>
      <w:lvlJc w:val="left"/>
      <w:pPr>
        <w:ind w:left="7920" w:hanging="360"/>
      </w:pPr>
    </w:lvl>
    <w:lvl w:ilvl="7" w:tentative="0">
      <w:start w:val="1"/>
      <w:numFmt w:val="lowerLetter"/>
      <w:lvlText w:val="%8."/>
      <w:lvlJc w:val="left"/>
      <w:pPr>
        <w:ind w:left="8640" w:hanging="360"/>
      </w:pPr>
    </w:lvl>
    <w:lvl w:ilvl="8" w:tentative="0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oNotShadeFormData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53E"/>
    <w:rsid w:val="000051E7"/>
    <w:rsid w:val="00023C33"/>
    <w:rsid w:val="0002753E"/>
    <w:rsid w:val="000D62CD"/>
    <w:rsid w:val="000E1F21"/>
    <w:rsid w:val="0011073C"/>
    <w:rsid w:val="001109B6"/>
    <w:rsid w:val="00137FC1"/>
    <w:rsid w:val="00160EA9"/>
    <w:rsid w:val="0019364B"/>
    <w:rsid w:val="001C6F7E"/>
    <w:rsid w:val="001F0F65"/>
    <w:rsid w:val="0022664F"/>
    <w:rsid w:val="00235315"/>
    <w:rsid w:val="00296BF7"/>
    <w:rsid w:val="002C2D9F"/>
    <w:rsid w:val="002D2C36"/>
    <w:rsid w:val="003D1FF6"/>
    <w:rsid w:val="004506F8"/>
    <w:rsid w:val="005204CE"/>
    <w:rsid w:val="00563255"/>
    <w:rsid w:val="005654E9"/>
    <w:rsid w:val="005C4B42"/>
    <w:rsid w:val="005D0AA0"/>
    <w:rsid w:val="005F0638"/>
    <w:rsid w:val="005F66D7"/>
    <w:rsid w:val="00610FEA"/>
    <w:rsid w:val="00635C26"/>
    <w:rsid w:val="006376C3"/>
    <w:rsid w:val="00676000"/>
    <w:rsid w:val="006C687B"/>
    <w:rsid w:val="00715676"/>
    <w:rsid w:val="00745EA1"/>
    <w:rsid w:val="00747341"/>
    <w:rsid w:val="007720A1"/>
    <w:rsid w:val="007B3C9B"/>
    <w:rsid w:val="007D0C4A"/>
    <w:rsid w:val="00845D16"/>
    <w:rsid w:val="00860107"/>
    <w:rsid w:val="008927E4"/>
    <w:rsid w:val="008A44BD"/>
    <w:rsid w:val="00913107"/>
    <w:rsid w:val="009C501C"/>
    <w:rsid w:val="009D532A"/>
    <w:rsid w:val="009F417F"/>
    <w:rsid w:val="00A06226"/>
    <w:rsid w:val="00A37A57"/>
    <w:rsid w:val="00A854E9"/>
    <w:rsid w:val="00A9714C"/>
    <w:rsid w:val="00AB2C8F"/>
    <w:rsid w:val="00BD4DAF"/>
    <w:rsid w:val="00BD5F31"/>
    <w:rsid w:val="00C01AB6"/>
    <w:rsid w:val="00C26108"/>
    <w:rsid w:val="00C671C2"/>
    <w:rsid w:val="00CF4144"/>
    <w:rsid w:val="00D06E43"/>
    <w:rsid w:val="00D71930"/>
    <w:rsid w:val="00DC1022"/>
    <w:rsid w:val="00DC7D3E"/>
    <w:rsid w:val="00DF0352"/>
    <w:rsid w:val="00DF1543"/>
    <w:rsid w:val="00E66FA3"/>
    <w:rsid w:val="00E92E66"/>
    <w:rsid w:val="00ED5CF0"/>
    <w:rsid w:val="00EF119A"/>
    <w:rsid w:val="00EF43F2"/>
    <w:rsid w:val="00F338FE"/>
    <w:rsid w:val="00FD2413"/>
    <w:rsid w:val="0BA8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character" w:customStyle="1" w:styleId="9">
    <w:name w:val="Header Char"/>
    <w:basedOn w:val="2"/>
    <w:link w:val="6"/>
    <w:uiPriority w:val="99"/>
  </w:style>
  <w:style w:type="character" w:customStyle="1" w:styleId="10">
    <w:name w:val="Footer Char"/>
    <w:basedOn w:val="2"/>
    <w:link w:val="5"/>
    <w:uiPriority w:val="99"/>
  </w:style>
  <w:style w:type="paragraph" w:styleId="11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4" Type="http://schemas.microsoft.com/office/2007/relationships/hdphoto" Target="media/image4.wdp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113</Words>
  <Characters>646</Characters>
  <Lines>5</Lines>
  <Paragraphs>1</Paragraphs>
  <TotalTime>74</TotalTime>
  <ScaleCrop>false</ScaleCrop>
  <LinksUpToDate>false</LinksUpToDate>
  <CharactersWithSpaces>758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2021-04-16T08:03:00Z</dcterms:created>
  <dc:creator>BGRY. JUGAN</dc:creator>
  <cp:lastModifiedBy>BRGY. PITOGO</cp:lastModifiedBy>
  <cp:lastPrinted>2020-11-24T07:37:00Z</cp:lastPrinted>
  <dcterms:modified xsi:type="dcterms:W3CDTF">2026-04-27T07:19:44Z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365B750FF58844D79BD98615D12FA393_12</vt:lpwstr>
  </property>
</Properties>
</file>