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60" w:rsidRDefault="00EF5C11">
      <w:pPr>
        <w:jc w:val="both"/>
        <w:rPr>
          <w:sz w:val="60"/>
          <w:szCs w:val="60"/>
        </w:rPr>
      </w:pPr>
      <w:r>
        <w:rPr>
          <w:sz w:val="60"/>
          <w:szCs w:val="60"/>
        </w:rPr>
        <w:t>SPRINT no.1</w:t>
      </w:r>
    </w:p>
    <w:p w:rsidR="00280B60" w:rsidRDefault="00280B60">
      <w:pPr>
        <w:jc w:val="both"/>
      </w:pPr>
    </w:p>
    <w:p w:rsidR="0028379A" w:rsidRDefault="00EF5C11">
      <w:pPr>
        <w:jc w:val="both"/>
      </w:pPr>
      <w:r>
        <w:rPr>
          <w:b/>
        </w:rPr>
        <w:t>Sprint goal</w:t>
      </w:r>
      <w:r>
        <w:t>:</w:t>
      </w:r>
      <w:r w:rsidR="0028379A">
        <w:t xml:space="preserve"> </w:t>
      </w:r>
      <w:proofErr w:type="spellStart"/>
      <w:r w:rsidR="0028379A">
        <w:t>Construire</w:t>
      </w:r>
      <w:proofErr w:type="spellEnd"/>
      <w:r w:rsidR="0028379A">
        <w:t xml:space="preserve"> </w:t>
      </w:r>
      <w:proofErr w:type="gramStart"/>
      <w:r w:rsidR="0028379A">
        <w:t>un</w:t>
      </w:r>
      <w:proofErr w:type="gramEnd"/>
      <w:r w:rsidR="0028379A">
        <w:t xml:space="preserve"> </w:t>
      </w:r>
      <w:proofErr w:type="spellStart"/>
      <w:r w:rsidR="0028379A">
        <w:t>écosystème</w:t>
      </w:r>
      <w:proofErr w:type="spellEnd"/>
      <w:r w:rsidR="0028379A">
        <w:t xml:space="preserve"> </w:t>
      </w:r>
      <w:proofErr w:type="spellStart"/>
      <w:r w:rsidR="0028379A">
        <w:t>interactif</w:t>
      </w:r>
      <w:proofErr w:type="spellEnd"/>
    </w:p>
    <w:p w:rsidR="00280B60" w:rsidRDefault="00EF5C11">
      <w:pPr>
        <w:jc w:val="both"/>
      </w:pPr>
      <w:r>
        <w:rPr>
          <w:b/>
        </w:rPr>
        <w:t>Date</w:t>
      </w:r>
      <w:r>
        <w:t>: du 1</w:t>
      </w:r>
      <w:r w:rsidR="00046E9C">
        <w:t>9</w:t>
      </w:r>
      <w:r>
        <w:t>/2/201</w:t>
      </w:r>
      <w:r w:rsidR="00046E9C">
        <w:t>8</w:t>
      </w:r>
      <w:r>
        <w:t xml:space="preserve"> au 23/2/2017</w:t>
      </w:r>
    </w:p>
    <w:p w:rsidR="00280B60" w:rsidRDefault="00280B60">
      <w:pPr>
        <w:jc w:val="both"/>
      </w:pPr>
    </w:p>
    <w:p w:rsidR="00280B60" w:rsidRPr="00046E9C" w:rsidRDefault="00EF5C11">
      <w:pPr>
        <w:jc w:val="both"/>
        <w:rPr>
          <w:lang w:val="fr-FR"/>
        </w:rPr>
      </w:pPr>
      <w:r>
        <w:rPr>
          <w:b/>
        </w:rPr>
        <w:t>Sprint backlog</w:t>
      </w:r>
      <w:r>
        <w:t>:</w:t>
      </w:r>
    </w:p>
    <w:tbl>
      <w:tblPr>
        <w:tblStyle w:val="a"/>
        <w:tblW w:w="95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2625"/>
        <w:gridCol w:w="3571"/>
        <w:gridCol w:w="708"/>
      </w:tblGrid>
      <w:tr w:rsidR="00EA4CFC" w:rsidTr="00B93A06">
        <w:tc>
          <w:tcPr>
            <w:tcW w:w="2625" w:type="dxa"/>
            <w:vAlign w:val="center"/>
          </w:tcPr>
          <w:p w:rsidR="00EA4CFC" w:rsidRPr="00046E9C" w:rsidRDefault="00EA4CFC" w:rsidP="00B93A06">
            <w:pPr>
              <w:widowControl w:val="0"/>
              <w:spacing w:line="240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User Stories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046E9C">
              <w:rPr>
                <w:b/>
                <w:lang w:val="fr-FR"/>
              </w:rPr>
              <w:t>Titre</w:t>
            </w:r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Etat</w:t>
            </w:r>
            <w:proofErr w:type="spellEnd"/>
          </w:p>
        </w:tc>
      </w:tr>
      <w:tr w:rsidR="00EA4CFC" w:rsidTr="00B93A06">
        <w:tc>
          <w:tcPr>
            <w:tcW w:w="2625" w:type="dxa"/>
            <w:vMerge w:val="restart"/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veut</w:t>
            </w:r>
            <w:proofErr w:type="spellEnd"/>
            <w:r>
              <w:t xml:space="preserve"> </w:t>
            </w:r>
            <w:proofErr w:type="spellStart"/>
            <w:r>
              <w:t>voir</w:t>
            </w:r>
            <w:proofErr w:type="spellEnd"/>
            <w:r>
              <w:t xml:space="preserve"> le monde </w:t>
            </w:r>
            <w:proofErr w:type="spellStart"/>
            <w:r>
              <w:t>en</w:t>
            </w:r>
            <w:proofErr w:type="spellEnd"/>
            <w:r>
              <w:t xml:space="preserve"> relief (3D)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Choix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librairie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graphique</w:t>
            </w:r>
            <w:proofErr w:type="spellEnd"/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Prendre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 xml:space="preserve"> main JOGL, JavaFX 2D/3D.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fait</w:t>
            </w:r>
          </w:p>
        </w:tc>
      </w:tr>
      <w:tr w:rsidR="00EA4CFC" w:rsidTr="00B93A06">
        <w:tc>
          <w:tcPr>
            <w:tcW w:w="2625" w:type="dxa"/>
            <w:vMerge/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Ecrire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z w:val="18"/>
                <w:szCs w:val="18"/>
              </w:rPr>
              <w:t xml:space="preserve"> convention de </w:t>
            </w:r>
            <w:proofErr w:type="spellStart"/>
            <w:r>
              <w:rPr>
                <w:sz w:val="18"/>
                <w:szCs w:val="18"/>
              </w:rPr>
              <w:t>codage</w:t>
            </w:r>
            <w:proofErr w:type="spellEnd"/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Définir</w:t>
            </w:r>
            <w:proofErr w:type="spellEnd"/>
            <w:r>
              <w:rPr>
                <w:sz w:val="18"/>
                <w:szCs w:val="18"/>
              </w:rPr>
              <w:t xml:space="preserve"> les syntaxes </w:t>
            </w:r>
            <w:proofErr w:type="spellStart"/>
            <w:r>
              <w:rPr>
                <w:sz w:val="18"/>
                <w:szCs w:val="18"/>
              </w:rPr>
              <w:t>préférées</w:t>
            </w:r>
            <w:proofErr w:type="spellEnd"/>
            <w:r>
              <w:rPr>
                <w:sz w:val="18"/>
                <w:szCs w:val="18"/>
              </w:rPr>
              <w:t xml:space="preserve">, le format et </w:t>
            </w:r>
            <w:proofErr w:type="spellStart"/>
            <w:r>
              <w:rPr>
                <w:sz w:val="18"/>
                <w:szCs w:val="18"/>
              </w:rPr>
              <w:t>l’utilisation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commentaires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ainsi</w:t>
            </w:r>
            <w:proofErr w:type="spellEnd"/>
            <w:r>
              <w:rPr>
                <w:sz w:val="18"/>
                <w:szCs w:val="18"/>
              </w:rPr>
              <w:t xml:space="preserve"> que la structure du code au sein </w:t>
            </w:r>
            <w:proofErr w:type="spellStart"/>
            <w:r>
              <w:rPr>
                <w:sz w:val="18"/>
                <w:szCs w:val="18"/>
              </w:rPr>
              <w:t>même</w:t>
            </w:r>
            <w:proofErr w:type="spellEnd"/>
            <w:r>
              <w:rPr>
                <w:sz w:val="18"/>
                <w:szCs w:val="18"/>
              </w:rPr>
              <w:t xml:space="preserve"> des classes.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fait</w:t>
            </w:r>
          </w:p>
        </w:tc>
      </w:tr>
      <w:tr w:rsidR="00EA4CFC" w:rsidTr="00B93A06">
        <w:tc>
          <w:tcPr>
            <w:tcW w:w="2625" w:type="dxa"/>
            <w:vMerge/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Choix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l’architecture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logicielle</w:t>
            </w:r>
            <w:proofErr w:type="spellEnd"/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Définir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</w:t>
            </w:r>
            <w:proofErr w:type="spellEnd"/>
            <w:r>
              <w:rPr>
                <w:sz w:val="18"/>
                <w:szCs w:val="18"/>
              </w:rPr>
              <w:t xml:space="preserve"> architecture </w:t>
            </w:r>
            <w:proofErr w:type="spellStart"/>
            <w:r>
              <w:rPr>
                <w:sz w:val="18"/>
                <w:szCs w:val="18"/>
              </w:rPr>
              <w:t>logicielle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dont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partie</w:t>
            </w:r>
            <w:proofErr w:type="spellEnd"/>
            <w:r>
              <w:rPr>
                <w:sz w:val="18"/>
                <w:szCs w:val="18"/>
              </w:rPr>
              <w:t xml:space="preserve"> métier </w:t>
            </w:r>
            <w:proofErr w:type="spellStart"/>
            <w:r>
              <w:rPr>
                <w:sz w:val="18"/>
                <w:szCs w:val="18"/>
              </w:rPr>
              <w:t>serait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complètement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séparée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partie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graphique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fait</w:t>
            </w:r>
          </w:p>
        </w:tc>
      </w:tr>
      <w:tr w:rsidR="00EA4CFC" w:rsidTr="00B93A06">
        <w:tc>
          <w:tcPr>
            <w:tcW w:w="2625" w:type="dxa"/>
            <w:vMerge/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Implémentation</w:t>
            </w:r>
            <w:proofErr w:type="spellEnd"/>
            <w:r>
              <w:rPr>
                <w:sz w:val="18"/>
                <w:szCs w:val="18"/>
              </w:rPr>
              <w:t xml:space="preserve"> du </w:t>
            </w:r>
            <w:proofErr w:type="spellStart"/>
            <w:r>
              <w:rPr>
                <w:sz w:val="18"/>
                <w:szCs w:val="18"/>
              </w:rPr>
              <w:t>rendu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graphique</w:t>
            </w:r>
            <w:proofErr w:type="spellEnd"/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Implémenter</w:t>
            </w:r>
            <w:proofErr w:type="spellEnd"/>
            <w:r>
              <w:rPr>
                <w:sz w:val="18"/>
                <w:szCs w:val="18"/>
              </w:rPr>
              <w:t xml:space="preserve"> les classes </w:t>
            </w:r>
            <w:proofErr w:type="spellStart"/>
            <w:r>
              <w:rPr>
                <w:sz w:val="18"/>
                <w:szCs w:val="18"/>
              </w:rPr>
              <w:t>d’affichage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utilisant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openGL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prêt</w:t>
            </w:r>
          </w:p>
        </w:tc>
      </w:tr>
      <w:tr w:rsidR="00EA4CFC" w:rsidTr="00B93A06">
        <w:tc>
          <w:tcPr>
            <w:tcW w:w="2625" w:type="dxa"/>
            <w:vAlign w:val="center"/>
          </w:tcPr>
          <w:p w:rsidR="00EA4CFC" w:rsidRDefault="00B93A06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t>L’utilisateur</w:t>
            </w:r>
            <w:proofErr w:type="spellEnd"/>
            <w:r>
              <w:t xml:space="preserve"> </w:t>
            </w:r>
            <w:proofErr w:type="spellStart"/>
            <w:r>
              <w:t>veut</w:t>
            </w:r>
            <w:proofErr w:type="spellEnd"/>
            <w:r>
              <w:t xml:space="preserve"> </w:t>
            </w:r>
            <w:proofErr w:type="spellStart"/>
            <w:r>
              <w:t>voir</w:t>
            </w:r>
            <w:proofErr w:type="spellEnd"/>
            <w:r>
              <w:t xml:space="preserve"> des agents </w:t>
            </w:r>
            <w:proofErr w:type="spellStart"/>
            <w:r>
              <w:t>interagir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un </w:t>
            </w:r>
            <w:proofErr w:type="spellStart"/>
            <w:r>
              <w:t>environnement</w:t>
            </w:r>
            <w:proofErr w:type="spellEnd"/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Implémentation</w:t>
            </w:r>
            <w:proofErr w:type="spellEnd"/>
            <w:r>
              <w:rPr>
                <w:sz w:val="18"/>
                <w:szCs w:val="18"/>
              </w:rPr>
              <w:t xml:space="preserve"> des automates</w:t>
            </w:r>
          </w:p>
        </w:tc>
        <w:tc>
          <w:tcPr>
            <w:tcW w:w="35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Définir</w:t>
            </w:r>
            <w:proofErr w:type="spellEnd"/>
            <w:r>
              <w:rPr>
                <w:sz w:val="18"/>
                <w:szCs w:val="18"/>
              </w:rPr>
              <w:t xml:space="preserve"> des automates “</w:t>
            </w:r>
            <w:proofErr w:type="spellStart"/>
            <w:r>
              <w:rPr>
                <w:sz w:val="18"/>
                <w:szCs w:val="18"/>
              </w:rPr>
              <w:t>Forêt</w:t>
            </w:r>
            <w:proofErr w:type="spellEnd"/>
            <w:r>
              <w:rPr>
                <w:sz w:val="18"/>
                <w:szCs w:val="18"/>
              </w:rPr>
              <w:t>” et “Agents”.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A4CFC" w:rsidRDefault="00EA4CFC" w:rsidP="00B93A0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prêt</w:t>
            </w:r>
          </w:p>
        </w:tc>
      </w:tr>
    </w:tbl>
    <w:p w:rsidR="00280B60" w:rsidRDefault="00280B60" w:rsidP="00B93A06">
      <w:pPr>
        <w:jc w:val="center"/>
      </w:pPr>
      <w:bookmarkStart w:id="0" w:name="_GoBack"/>
      <w:bookmarkEnd w:id="0"/>
    </w:p>
    <w:p w:rsidR="00280B60" w:rsidRDefault="00280B60" w:rsidP="0059181A">
      <w:pPr>
        <w:jc w:val="both"/>
      </w:pPr>
    </w:p>
    <w:p w:rsidR="00280B60" w:rsidRDefault="00EF5C11" w:rsidP="0059181A">
      <w:pPr>
        <w:jc w:val="both"/>
      </w:pPr>
      <w:r>
        <w:rPr>
          <w:b/>
        </w:rPr>
        <w:t>Sprint review</w:t>
      </w:r>
      <w:r>
        <w:t>:</w:t>
      </w:r>
    </w:p>
    <w:p w:rsidR="00280B60" w:rsidRDefault="00EF5C11" w:rsidP="0059181A">
      <w:pPr>
        <w:jc w:val="both"/>
      </w:pPr>
      <w:r>
        <w:t xml:space="preserve">&lt; </w:t>
      </w:r>
      <w:proofErr w:type="spellStart"/>
      <w:proofErr w:type="gramStart"/>
      <w:r>
        <w:t>env</w:t>
      </w:r>
      <w:proofErr w:type="spellEnd"/>
      <w:proofErr w:type="gramEnd"/>
      <w:r>
        <w:t xml:space="preserve">. 5 </w:t>
      </w:r>
      <w:proofErr w:type="spellStart"/>
      <w:r>
        <w:t>lignes</w:t>
      </w:r>
      <w:proofErr w:type="spellEnd"/>
      <w:r>
        <w:t xml:space="preserve"> &gt;</w:t>
      </w:r>
    </w:p>
    <w:p w:rsidR="00280B60" w:rsidRDefault="00EF5C11" w:rsidP="0059181A">
      <w:pPr>
        <w:jc w:val="both"/>
        <w:rPr>
          <w:i/>
        </w:rPr>
      </w:pPr>
      <w:proofErr w:type="spellStart"/>
      <w:r>
        <w:rPr>
          <w:i/>
        </w:rPr>
        <w:t>Dans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ce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cas</w:t>
      </w:r>
      <w:proofErr w:type="spellEnd"/>
      <w:r>
        <w:rPr>
          <w:i/>
        </w:rPr>
        <w:t xml:space="preserve">, la review </w:t>
      </w:r>
      <w:proofErr w:type="spellStart"/>
      <w:r>
        <w:rPr>
          <w:i/>
        </w:rPr>
        <w:t>contiendra</w:t>
      </w:r>
      <w:proofErr w:type="spellEnd"/>
      <w:r>
        <w:rPr>
          <w:i/>
        </w:rPr>
        <w:t xml:space="preserve"> les points forts et </w:t>
      </w:r>
      <w:proofErr w:type="spellStart"/>
      <w:r>
        <w:rPr>
          <w:i/>
        </w:rPr>
        <w:t>faibles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chaque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approche</w:t>
      </w:r>
      <w:proofErr w:type="spellEnd"/>
      <w:r>
        <w:rPr>
          <w:i/>
        </w:rPr>
        <w:t xml:space="preserve">, et la </w:t>
      </w:r>
      <w:proofErr w:type="spellStart"/>
      <w:r>
        <w:rPr>
          <w:i/>
        </w:rPr>
        <w:t>décision</w:t>
      </w:r>
      <w:proofErr w:type="spellEnd"/>
      <w:r>
        <w:rPr>
          <w:i/>
        </w:rPr>
        <w:t xml:space="preserve"> sur </w:t>
      </w:r>
      <w:proofErr w:type="spellStart"/>
      <w:r>
        <w:rPr>
          <w:i/>
        </w:rPr>
        <w:t>quel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rendu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utiliser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Éventuellement</w:t>
      </w:r>
      <w:proofErr w:type="spellEnd"/>
      <w:r>
        <w:rPr>
          <w:i/>
        </w:rPr>
        <w:t xml:space="preserve">: les modifications à </w:t>
      </w:r>
      <w:proofErr w:type="spellStart"/>
      <w:r>
        <w:rPr>
          <w:i/>
        </w:rPr>
        <w:t>apporter</w:t>
      </w:r>
      <w:proofErr w:type="spellEnd"/>
      <w:r>
        <w:rPr>
          <w:i/>
        </w:rPr>
        <w:t xml:space="preserve"> au product backlog.</w:t>
      </w:r>
    </w:p>
    <w:p w:rsidR="00280B60" w:rsidRDefault="00280B60" w:rsidP="0059181A">
      <w:pPr>
        <w:jc w:val="both"/>
      </w:pPr>
    </w:p>
    <w:p w:rsidR="00280B60" w:rsidRDefault="00EF5C11" w:rsidP="0059181A">
      <w:pPr>
        <w:jc w:val="both"/>
      </w:pPr>
      <w:r>
        <w:rPr>
          <w:b/>
        </w:rPr>
        <w:t>Sprint retrospective</w:t>
      </w:r>
      <w:r>
        <w:t>:</w:t>
      </w:r>
    </w:p>
    <w:p w:rsidR="00280B60" w:rsidRDefault="00EF5C11" w:rsidP="0059181A">
      <w:pPr>
        <w:jc w:val="both"/>
      </w:pPr>
      <w:r>
        <w:t xml:space="preserve">&lt; </w:t>
      </w:r>
      <w:proofErr w:type="spellStart"/>
      <w:proofErr w:type="gramStart"/>
      <w:r>
        <w:t>env</w:t>
      </w:r>
      <w:proofErr w:type="spellEnd"/>
      <w:proofErr w:type="gramEnd"/>
      <w:r>
        <w:t xml:space="preserve">. 5 </w:t>
      </w:r>
      <w:proofErr w:type="spellStart"/>
      <w:r>
        <w:t>lignes</w:t>
      </w:r>
      <w:proofErr w:type="spellEnd"/>
      <w:r>
        <w:t xml:space="preserve"> &gt;</w:t>
      </w:r>
    </w:p>
    <w:p w:rsidR="00280B60" w:rsidRDefault="00EF5C11" w:rsidP="0059181A">
      <w:pPr>
        <w:jc w:val="both"/>
        <w:rPr>
          <w:i/>
        </w:rPr>
      </w:pPr>
      <w:proofErr w:type="spellStart"/>
      <w:r>
        <w:rPr>
          <w:i/>
        </w:rPr>
        <w:t>Éventuellement</w:t>
      </w:r>
      <w:proofErr w:type="spellEnd"/>
      <w:r>
        <w:rPr>
          <w:i/>
        </w:rPr>
        <w:t xml:space="preserve">, des </w:t>
      </w:r>
      <w:proofErr w:type="spellStart"/>
      <w:r>
        <w:rPr>
          <w:i/>
        </w:rPr>
        <w:t>commentaires</w:t>
      </w:r>
      <w:proofErr w:type="spellEnd"/>
      <w:r>
        <w:rPr>
          <w:i/>
        </w:rPr>
        <w:t xml:space="preserve"> sur </w:t>
      </w:r>
      <w:proofErr w:type="spellStart"/>
      <w:r>
        <w:rPr>
          <w:i/>
        </w:rPr>
        <w:t>l’organisation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l’équipe</w:t>
      </w:r>
      <w:proofErr w:type="spellEnd"/>
      <w:r>
        <w:rPr>
          <w:i/>
        </w:rPr>
        <w:t>.</w:t>
      </w:r>
    </w:p>
    <w:p w:rsidR="00280B60" w:rsidRDefault="00280B60" w:rsidP="0059181A">
      <w:pPr>
        <w:jc w:val="both"/>
      </w:pPr>
    </w:p>
    <w:p w:rsidR="00280B60" w:rsidRDefault="00B93A06" w:rsidP="0059181A">
      <w:pPr>
        <w:jc w:val="both"/>
      </w:pPr>
      <w:r>
        <w:pict>
          <v:rect id="_x0000_i1025" style="width:0;height:1.5pt" o:hralign="center" o:hrstd="t" o:hr="t" fillcolor="#a0a0a0" stroked="f"/>
        </w:pict>
      </w:r>
    </w:p>
    <w:p w:rsidR="00280B60" w:rsidRDefault="00280B60" w:rsidP="0059181A">
      <w:pPr>
        <w:jc w:val="both"/>
      </w:pPr>
    </w:p>
    <w:p w:rsidR="00280B60" w:rsidRDefault="00EF5C11" w:rsidP="0059181A">
      <w:pPr>
        <w:jc w:val="both"/>
        <w:rPr>
          <w:b/>
        </w:rPr>
      </w:pPr>
      <w:proofErr w:type="spellStart"/>
      <w:r>
        <w:rPr>
          <w:b/>
        </w:rPr>
        <w:t>Feuille</w:t>
      </w:r>
      <w:proofErr w:type="spellEnd"/>
      <w:r>
        <w:rPr>
          <w:b/>
        </w:rPr>
        <w:t xml:space="preserve"> de temps de </w:t>
      </w:r>
      <w:r w:rsidR="00297C0C">
        <w:rPr>
          <w:b/>
        </w:rPr>
        <w:t>WESQUY</w:t>
      </w:r>
      <w:r>
        <w:rPr>
          <w:b/>
        </w:rPr>
        <w:t xml:space="preserve"> </w:t>
      </w:r>
      <w:r w:rsidR="00297C0C">
        <w:rPr>
          <w:b/>
        </w:rPr>
        <w:t xml:space="preserve">Enzo </w:t>
      </w:r>
      <w:r>
        <w:rPr>
          <w:b/>
        </w:rPr>
        <w:t>(</w:t>
      </w:r>
      <w:proofErr w:type="spellStart"/>
      <w:r>
        <w:rPr>
          <w:b/>
        </w:rPr>
        <w:t>responsable</w:t>
      </w:r>
      <w:proofErr w:type="spellEnd"/>
      <w:r>
        <w:rPr>
          <w:b/>
        </w:rPr>
        <w:t xml:space="preserve"> </w:t>
      </w:r>
      <w:proofErr w:type="spellStart"/>
      <w:r w:rsidR="00A25F84">
        <w:rPr>
          <w:b/>
        </w:rPr>
        <w:t>Environnement</w:t>
      </w:r>
      <w:proofErr w:type="spellEnd"/>
      <w:r>
        <w:rPr>
          <w:b/>
        </w:rPr>
        <w:t>)</w:t>
      </w:r>
    </w:p>
    <w:p w:rsidR="00280B60" w:rsidRDefault="00280B60" w:rsidP="0059181A">
      <w:pPr>
        <w:jc w:val="both"/>
        <w:rPr>
          <w:b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1770"/>
        <w:gridCol w:w="1590"/>
      </w:tblGrid>
      <w:tr w:rsidR="00280B60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du travail</w:t>
            </w:r>
          </w:p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(nom de la </w:t>
            </w:r>
            <w:proofErr w:type="spellStart"/>
            <w:r>
              <w:rPr>
                <w:i/>
              </w:rPr>
              <w:t>tâche</w:t>
            </w:r>
            <w:proofErr w:type="spellEnd"/>
            <w:r>
              <w:rPr>
                <w:i/>
              </w:rPr>
              <w:t xml:space="preserve"> et </w:t>
            </w:r>
            <w:proofErr w:type="spellStart"/>
            <w:r>
              <w:rPr>
                <w:i/>
              </w:rPr>
              <w:t>brève</w:t>
            </w:r>
            <w:proofErr w:type="spellEnd"/>
            <w:r>
              <w:rPr>
                <w:i/>
              </w:rPr>
              <w:t xml:space="preserve"> description du travail </w:t>
            </w:r>
            <w:proofErr w:type="spellStart"/>
            <w:r>
              <w:rPr>
                <w:i/>
              </w:rPr>
              <w:t>réalisé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estimée</w:t>
            </w:r>
            <w:proofErr w:type="spellEnd"/>
            <w:r>
              <w:rPr>
                <w:b/>
              </w:rPr>
              <w:t xml:space="preserve"> </w:t>
            </w:r>
          </w:p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heure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réelle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heures</w:t>
            </w:r>
            <w:proofErr w:type="spellEnd"/>
            <w:r>
              <w:rPr>
                <w:i/>
              </w:rPr>
              <w:t>)</w:t>
            </w:r>
          </w:p>
        </w:tc>
      </w:tr>
      <w:tr w:rsidR="00280B60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C87B3C">
            <w:pPr>
              <w:widowControl w:val="0"/>
              <w:spacing w:line="240" w:lineRule="auto"/>
            </w:pPr>
            <w:proofErr w:type="spellStart"/>
            <w:r>
              <w:t>Choix</w:t>
            </w:r>
            <w:proofErr w:type="spellEnd"/>
            <w:r>
              <w:t xml:space="preserve"> de la </w:t>
            </w:r>
            <w:proofErr w:type="spellStart"/>
            <w:r>
              <w:t>librairie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280B60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280B60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  <w:proofErr w:type="spellStart"/>
            <w:r>
              <w:t>Ecrire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convention de </w:t>
            </w:r>
            <w:proofErr w:type="spellStart"/>
            <w:r>
              <w:t>codage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  <w:proofErr w:type="spellStart"/>
            <w:r>
              <w:lastRenderedPageBreak/>
              <w:t>Choix</w:t>
            </w:r>
            <w:proofErr w:type="spellEnd"/>
            <w:r>
              <w:t xml:space="preserve"> de </w:t>
            </w:r>
            <w:proofErr w:type="spellStart"/>
            <w:r>
              <w:t>l’architecture</w:t>
            </w:r>
            <w:proofErr w:type="spellEnd"/>
            <w:r>
              <w:t xml:space="preserve"> </w:t>
            </w:r>
            <w:proofErr w:type="spellStart"/>
            <w:r>
              <w:t>logicielle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  <w:proofErr w:type="spellStart"/>
            <w:r>
              <w:t>Implémentation</w:t>
            </w:r>
            <w:proofErr w:type="spellEnd"/>
            <w:r>
              <w:t xml:space="preserve"> de </w:t>
            </w:r>
            <w:proofErr w:type="spellStart"/>
            <w:r>
              <w:t>l’automate</w:t>
            </w:r>
            <w:proofErr w:type="spellEnd"/>
            <w:r>
              <w:t xml:space="preserve"> “</w:t>
            </w:r>
            <w:proofErr w:type="spellStart"/>
            <w:r>
              <w:t>Forêt</w:t>
            </w:r>
            <w:proofErr w:type="spellEnd"/>
            <w:r>
              <w:t>”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  <w:proofErr w:type="spellStart"/>
            <w:r>
              <w:t>Implémentation</w:t>
            </w:r>
            <w:proofErr w:type="spellEnd"/>
            <w:r>
              <w:t xml:space="preserve"> du </w:t>
            </w:r>
            <w:proofErr w:type="spellStart"/>
            <w:r>
              <w:t>rendu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>
            <w:pPr>
              <w:widowControl w:val="0"/>
              <w:spacing w:line="240" w:lineRule="auto"/>
            </w:pPr>
          </w:p>
        </w:tc>
      </w:tr>
    </w:tbl>
    <w:p w:rsidR="00280B60" w:rsidRDefault="00280B60">
      <w:pPr>
        <w:jc w:val="both"/>
        <w:rPr>
          <w:b/>
        </w:rPr>
      </w:pPr>
    </w:p>
    <w:p w:rsidR="00280B60" w:rsidRDefault="00EF5C11">
      <w:pPr>
        <w:jc w:val="both"/>
        <w:rPr>
          <w:b/>
        </w:rPr>
      </w:pPr>
      <w:proofErr w:type="spellStart"/>
      <w:r>
        <w:rPr>
          <w:b/>
        </w:rPr>
        <w:t>Feuille</w:t>
      </w:r>
      <w:proofErr w:type="spellEnd"/>
      <w:r>
        <w:rPr>
          <w:b/>
        </w:rPr>
        <w:t xml:space="preserve"> de temps de SERREAU </w:t>
      </w:r>
      <w:r w:rsidR="00297C0C">
        <w:rPr>
          <w:b/>
        </w:rPr>
        <w:t>Quentin</w:t>
      </w:r>
      <w:r>
        <w:rPr>
          <w:b/>
        </w:rPr>
        <w:t xml:space="preserve"> (</w:t>
      </w:r>
      <w:proofErr w:type="spellStart"/>
      <w:r>
        <w:rPr>
          <w:b/>
        </w:rPr>
        <w:t>responsable</w:t>
      </w:r>
      <w:proofErr w:type="spellEnd"/>
      <w:r>
        <w:rPr>
          <w:b/>
        </w:rPr>
        <w:t xml:space="preserve"> </w:t>
      </w:r>
      <w:r w:rsidR="00A25F84">
        <w:rPr>
          <w:b/>
        </w:rPr>
        <w:t>Agent</w:t>
      </w:r>
      <w:r>
        <w:rPr>
          <w:b/>
        </w:rPr>
        <w:t>)</w:t>
      </w:r>
    </w:p>
    <w:p w:rsidR="00280B60" w:rsidRDefault="00280B60">
      <w:pPr>
        <w:jc w:val="both"/>
        <w:rPr>
          <w:b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0"/>
        <w:gridCol w:w="1770"/>
        <w:gridCol w:w="1590"/>
      </w:tblGrid>
      <w:tr w:rsidR="00280B60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du travail</w:t>
            </w:r>
          </w:p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(nom de la </w:t>
            </w:r>
            <w:proofErr w:type="spellStart"/>
            <w:r>
              <w:rPr>
                <w:i/>
              </w:rPr>
              <w:t>tâche</w:t>
            </w:r>
            <w:proofErr w:type="spellEnd"/>
            <w:r>
              <w:rPr>
                <w:i/>
              </w:rPr>
              <w:t xml:space="preserve"> et </w:t>
            </w:r>
            <w:proofErr w:type="spellStart"/>
            <w:r>
              <w:rPr>
                <w:i/>
              </w:rPr>
              <w:t>brève</w:t>
            </w:r>
            <w:proofErr w:type="spellEnd"/>
            <w:r>
              <w:rPr>
                <w:i/>
              </w:rPr>
              <w:t xml:space="preserve"> description du travail </w:t>
            </w:r>
            <w:proofErr w:type="spellStart"/>
            <w:r>
              <w:rPr>
                <w:i/>
              </w:rPr>
              <w:t>réalisé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estimée</w:t>
            </w:r>
            <w:proofErr w:type="spellEnd"/>
            <w:r>
              <w:rPr>
                <w:b/>
              </w:rPr>
              <w:t xml:space="preserve"> </w:t>
            </w:r>
          </w:p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heure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0B60" w:rsidRDefault="00EF5C11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réelle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heures</w:t>
            </w:r>
            <w:proofErr w:type="spellEnd"/>
            <w:r>
              <w:rPr>
                <w:i/>
              </w:rPr>
              <w:t>)</w:t>
            </w: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  <w:proofErr w:type="spellStart"/>
            <w:r>
              <w:t>Choix</w:t>
            </w:r>
            <w:proofErr w:type="spellEnd"/>
            <w:r>
              <w:t xml:space="preserve"> de la </w:t>
            </w:r>
            <w:proofErr w:type="spellStart"/>
            <w:r>
              <w:t>librairie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  <w:proofErr w:type="spellStart"/>
            <w:r>
              <w:t>Choix</w:t>
            </w:r>
            <w:proofErr w:type="spellEnd"/>
            <w:r>
              <w:t xml:space="preserve"> de </w:t>
            </w:r>
            <w:proofErr w:type="spellStart"/>
            <w:r>
              <w:t>l’architecture</w:t>
            </w:r>
            <w:proofErr w:type="spellEnd"/>
            <w:r>
              <w:t xml:space="preserve"> </w:t>
            </w:r>
            <w:proofErr w:type="spellStart"/>
            <w:r>
              <w:t>logicielle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</w:tr>
      <w:tr w:rsidR="00C87B3C"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  <w:proofErr w:type="spellStart"/>
            <w:r>
              <w:t>Implémentation</w:t>
            </w:r>
            <w:proofErr w:type="spellEnd"/>
            <w:r>
              <w:t xml:space="preserve"> de </w:t>
            </w:r>
            <w:proofErr w:type="spellStart"/>
            <w:r>
              <w:t>l’automate</w:t>
            </w:r>
            <w:proofErr w:type="spellEnd"/>
            <w:r>
              <w:t xml:space="preserve"> “</w:t>
            </w:r>
            <w:r>
              <w:t>Agents</w:t>
            </w:r>
            <w:r>
              <w:t>”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B3C" w:rsidRDefault="00C87B3C" w:rsidP="00C87B3C">
            <w:pPr>
              <w:widowControl w:val="0"/>
              <w:spacing w:line="240" w:lineRule="auto"/>
            </w:pPr>
          </w:p>
        </w:tc>
      </w:tr>
    </w:tbl>
    <w:p w:rsidR="00280B60" w:rsidRDefault="00280B60">
      <w:pPr>
        <w:jc w:val="both"/>
        <w:rPr>
          <w:b/>
        </w:rPr>
      </w:pPr>
    </w:p>
    <w:sectPr w:rsidR="00280B6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60"/>
    <w:rsid w:val="00046E9C"/>
    <w:rsid w:val="00280B60"/>
    <w:rsid w:val="0028379A"/>
    <w:rsid w:val="00297C0C"/>
    <w:rsid w:val="0059181A"/>
    <w:rsid w:val="00A25F84"/>
    <w:rsid w:val="00B93A06"/>
    <w:rsid w:val="00C87B3C"/>
    <w:rsid w:val="00EA4CFC"/>
    <w:rsid w:val="00E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B02C"/>
  <w15:docId w15:val="{3E2A6CCC-CADC-470F-99BB-4C2ECBE7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Wesquy</dc:creator>
  <cp:lastModifiedBy>Enzo Wesquy</cp:lastModifiedBy>
  <cp:revision>6</cp:revision>
  <dcterms:created xsi:type="dcterms:W3CDTF">2018-02-19T19:55:00Z</dcterms:created>
  <dcterms:modified xsi:type="dcterms:W3CDTF">2018-02-22T11:12:00Z</dcterms:modified>
</cp:coreProperties>
</file>