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A8" w:rsidRPr="006719FC" w:rsidRDefault="00ED31A8" w:rsidP="00ED31A8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ED31A8">
        <w:rPr>
          <w:rFonts w:ascii="Arial" w:hAnsi="Arial" w:cs="Arial"/>
          <w:sz w:val="60"/>
          <w:szCs w:val="60"/>
        </w:rPr>
        <w:t>SPRINT no.</w:t>
      </w:r>
      <w:r w:rsidR="00F509BE">
        <w:rPr>
          <w:rFonts w:ascii="Arial" w:hAnsi="Arial" w:cs="Arial"/>
          <w:sz w:val="60"/>
          <w:szCs w:val="60"/>
        </w:rPr>
        <w:t>4</w:t>
      </w:r>
    </w:p>
    <w:p w:rsidR="00ED31A8" w:rsidRPr="006719FC" w:rsidRDefault="00F509BE" w:rsidP="00ED31A8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26</w:t>
      </w:r>
      <w:r w:rsidR="00ED31A8" w:rsidRPr="006719FC">
        <w:rPr>
          <w:rFonts w:ascii="Arial" w:hAnsi="Arial" w:cs="Arial"/>
          <w:i/>
        </w:rPr>
        <w:t>/3/2018, SERREAU Quentin &amp; WESQUY Enzo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goal</w:t>
      </w:r>
      <w:r w:rsidRPr="006719FC">
        <w:rPr>
          <w:rFonts w:ascii="Arial" w:hAnsi="Arial" w:cs="Arial"/>
        </w:rPr>
        <w:t>:</w:t>
      </w:r>
      <w:r w:rsidR="00A13416">
        <w:rPr>
          <w:rFonts w:ascii="Arial" w:hAnsi="Arial" w:cs="Arial"/>
        </w:rPr>
        <w:t> Perfecti</w:t>
      </w:r>
      <w:r w:rsidR="00F752DC">
        <w:rPr>
          <w:rFonts w:ascii="Arial" w:hAnsi="Arial" w:cs="Arial"/>
        </w:rPr>
        <w:t>onnement du réalisme du système et diversification des agents.</w:t>
      </w:r>
    </w:p>
    <w:p w:rsidR="00ED31A8" w:rsidRPr="006719FC" w:rsidRDefault="00ED31A8" w:rsidP="00ED31A8">
      <w:pPr>
        <w:spacing w:after="0" w:line="240" w:lineRule="auto"/>
        <w:jc w:val="both"/>
        <w:rPr>
          <w:rFonts w:ascii="Arial" w:hAnsi="Arial" w:cs="Arial"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Date</w:t>
      </w:r>
      <w:r w:rsidRPr="006719FC">
        <w:rPr>
          <w:rFonts w:ascii="Arial" w:hAnsi="Arial" w:cs="Arial"/>
        </w:rPr>
        <w:t xml:space="preserve">: du </w:t>
      </w:r>
      <w:r w:rsidRPr="00ED31A8">
        <w:rPr>
          <w:rFonts w:ascii="Arial" w:hAnsi="Arial" w:cs="Arial"/>
        </w:rPr>
        <w:t>2</w:t>
      </w:r>
      <w:r w:rsidR="00F509BE">
        <w:rPr>
          <w:rFonts w:ascii="Arial" w:hAnsi="Arial" w:cs="Arial"/>
        </w:rPr>
        <w:t>7</w:t>
      </w:r>
      <w:r w:rsidRPr="00ED31A8">
        <w:rPr>
          <w:rFonts w:ascii="Arial" w:hAnsi="Arial" w:cs="Arial"/>
        </w:rPr>
        <w:t>/3</w:t>
      </w:r>
      <w:r w:rsidRPr="006719FC">
        <w:rPr>
          <w:rFonts w:ascii="Arial" w:hAnsi="Arial" w:cs="Arial"/>
        </w:rPr>
        <w:t>/2018 au</w:t>
      </w:r>
      <w:r w:rsidRPr="00ED31A8">
        <w:rPr>
          <w:rFonts w:ascii="Arial" w:hAnsi="Arial" w:cs="Arial"/>
        </w:rPr>
        <w:t> </w:t>
      </w:r>
      <w:r w:rsidR="00F752DC">
        <w:rPr>
          <w:rFonts w:ascii="Arial" w:hAnsi="Arial" w:cs="Arial"/>
        </w:rPr>
        <w:t>5</w:t>
      </w:r>
      <w:r w:rsidRPr="006719FC">
        <w:rPr>
          <w:rFonts w:ascii="Arial" w:hAnsi="Arial" w:cs="Arial"/>
        </w:rPr>
        <w:t>/</w:t>
      </w:r>
      <w:r w:rsidR="00F509BE">
        <w:rPr>
          <w:rFonts w:ascii="Arial" w:hAnsi="Arial" w:cs="Arial"/>
        </w:rPr>
        <w:t>4</w:t>
      </w:r>
      <w:r w:rsidRPr="006719FC">
        <w:rPr>
          <w:rFonts w:ascii="Arial" w:hAnsi="Arial" w:cs="Arial"/>
        </w:rPr>
        <w:t>/201</w:t>
      </w:r>
      <w:r w:rsidRPr="00ED31A8">
        <w:rPr>
          <w:rFonts w:ascii="Arial" w:hAnsi="Arial" w:cs="Arial"/>
        </w:rPr>
        <w:t>8</w:t>
      </w: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Backlog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21"/>
        <w:tblW w:w="516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35"/>
        <w:gridCol w:w="1832"/>
        <w:gridCol w:w="909"/>
        <w:gridCol w:w="879"/>
        <w:gridCol w:w="879"/>
        <w:gridCol w:w="965"/>
        <w:gridCol w:w="886"/>
        <w:gridCol w:w="1163"/>
      </w:tblGrid>
      <w:tr w:rsidR="003F2B49" w:rsidRPr="00ED31A8" w:rsidTr="003F2B49">
        <w:trPr>
          <w:trHeight w:val="280"/>
        </w:trPr>
        <w:tc>
          <w:tcPr>
            <w:tcW w:w="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3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4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Jour</w:t>
            </w:r>
          </w:p>
          <w:p w:rsidR="003F2B49" w:rsidRPr="006719FC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5</w:t>
            </w: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6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F2B49" w:rsidRPr="00ED31A8" w:rsidRDefault="003F2B49" w:rsidP="003F2B4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DF1CA7" w:rsidRPr="00ED31A8" w:rsidTr="003F2B49">
        <w:trPr>
          <w:trHeight w:val="600"/>
        </w:trPr>
        <w:tc>
          <w:tcPr>
            <w:tcW w:w="98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F509BE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une activité humaine réaliste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la classe « humain »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440"/>
        </w:trPr>
        <w:tc>
          <w:tcPr>
            <w:tcW w:w="981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la chasse en groupe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440"/>
        </w:trPr>
        <w:tc>
          <w:tcPr>
            <w:tcW w:w="981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Implémenter un système de tribu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600"/>
        </w:trPr>
        <w:tc>
          <w:tcPr>
            <w:tcW w:w="98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Coder la reproduction des agents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440"/>
        </w:trPr>
        <w:tc>
          <w:tcPr>
            <w:tcW w:w="981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Améliorer le système de poursuite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Coder la recherche de nourriture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D31A8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F752DC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 écosystème stable et réaliste</w:t>
            </w: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F752DC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Mettre en place un module de lecture/écriture de fichier de configuration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E393C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Définir une plage de valeurs pour chaque propriété à tester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0B713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1CA7" w:rsidRPr="00ED31A8" w:rsidTr="003F2B49">
        <w:trPr>
          <w:trHeight w:val="320"/>
        </w:trPr>
        <w:tc>
          <w:tcPr>
            <w:tcW w:w="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EE393C" w:rsidRDefault="00DF1CA7" w:rsidP="00DF1CA7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Coder un programme à part entière essayant plusieurs configuration différente</w:t>
            </w:r>
          </w:p>
        </w:tc>
        <w:tc>
          <w:tcPr>
            <w:tcW w:w="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Default="00DF1CA7" w:rsidP="00DF1CA7">
            <w:pPr>
              <w:jc w:val="center"/>
            </w:pPr>
            <w:r w:rsidRPr="00D92C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563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F1CA7" w:rsidRPr="00025630" w:rsidRDefault="00DF1CA7" w:rsidP="00DF1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31A8" w:rsidRDefault="00ED31A8" w:rsidP="00ED31A8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lastRenderedPageBreak/>
        <w:t>Burn-down chart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center"/>
        <w:rPr>
          <w:rFonts w:ascii="Arial" w:hAnsi="Arial" w:cs="Arial"/>
        </w:rPr>
      </w:pPr>
      <w:r w:rsidRPr="00ED31A8">
        <w:rPr>
          <w:rFonts w:ascii="Arial" w:hAnsi="Arial" w:cs="Arial"/>
          <w:noProof/>
          <w:lang w:eastAsia="fr-FR"/>
        </w:rPr>
        <w:drawing>
          <wp:inline distT="0" distB="0" distL="0" distR="0" wp14:anchorId="1FA63855" wp14:editId="46CBC92E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review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retrospective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>
      <w:pPr>
        <w:rPr>
          <w:rFonts w:ascii="Arial" w:hAnsi="Arial" w:cs="Arial"/>
        </w:rPr>
      </w:pPr>
    </w:p>
    <w:sectPr w:rsidR="00ED31A8" w:rsidRPr="00ED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A8"/>
    <w:rsid w:val="00025630"/>
    <w:rsid w:val="000B1B37"/>
    <w:rsid w:val="003F2B49"/>
    <w:rsid w:val="008912E6"/>
    <w:rsid w:val="00A13416"/>
    <w:rsid w:val="00A272BB"/>
    <w:rsid w:val="00AD4428"/>
    <w:rsid w:val="00DF1CA7"/>
    <w:rsid w:val="00E34578"/>
    <w:rsid w:val="00ED31A8"/>
    <w:rsid w:val="00EE393C"/>
    <w:rsid w:val="00F509BE"/>
    <w:rsid w:val="00F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62B"/>
  <w15:chartTrackingRefBased/>
  <w15:docId w15:val="{4A395326-5E57-4BDA-9425-209D7B8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8</cp:revision>
  <dcterms:created xsi:type="dcterms:W3CDTF">2018-03-21T21:35:00Z</dcterms:created>
  <dcterms:modified xsi:type="dcterms:W3CDTF">2018-03-27T18:25:00Z</dcterms:modified>
</cp:coreProperties>
</file>