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07CA" w14:textId="00D8D194" w:rsidR="00DA6FD0" w:rsidRDefault="00DA6FD0" w:rsidP="00DA6FD0">
      <w:pPr>
        <w:pStyle w:val="a3"/>
        <w:rPr>
          <w:rFonts w:ascii="Bahnschrift" w:hAnsi="Bahnschrift"/>
          <w:b/>
          <w:bCs/>
        </w:rPr>
      </w:pPr>
      <w:r w:rsidRPr="00DA6FD0">
        <w:rPr>
          <w:rFonts w:ascii="Bahnschrift" w:hAnsi="Bahnschrift"/>
          <w:b/>
          <w:bCs/>
        </w:rPr>
        <w:t xml:space="preserve">Тренд определяем на </w:t>
      </w:r>
      <w:r w:rsidRPr="00DA6FD0">
        <w:rPr>
          <w:rFonts w:ascii="Bahnschrift" w:hAnsi="Bahnschrift"/>
          <w:b/>
          <w:bCs/>
          <w:lang w:val="en-US"/>
        </w:rPr>
        <w:t>D</w:t>
      </w:r>
      <w:r w:rsidRPr="00DA6FD0">
        <w:rPr>
          <w:rFonts w:ascii="Bahnschrift" w:hAnsi="Bahnschrift"/>
          <w:b/>
          <w:bCs/>
        </w:rPr>
        <w:t xml:space="preserve">1. </w:t>
      </w:r>
    </w:p>
    <w:p w14:paraId="18ECBA8A" w14:textId="3A258913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Падение: </w:t>
      </w:r>
    </w:p>
    <w:p w14:paraId="4D086250" w14:textId="1AE6704B" w:rsidR="00DA6FD0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ниже </w:t>
      </w:r>
      <w:r>
        <w:rPr>
          <w:rFonts w:ascii="Bahnschrift" w:hAnsi="Bahnschrift"/>
          <w:lang w:val="en-US"/>
        </w:rPr>
        <w:t>low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2FC068CB" w14:textId="39243A77" w:rsidR="00DA6FD0" w:rsidRDefault="00DA6FD0" w:rsidP="00DA6FD0">
      <w:pPr>
        <w:pStyle w:val="a3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Рост:</w:t>
      </w:r>
    </w:p>
    <w:p w14:paraId="51433C62" w14:textId="68339824" w:rsidR="00B6399A" w:rsidRDefault="00DA6FD0" w:rsidP="00DA6FD0">
      <w:pPr>
        <w:pStyle w:val="a3"/>
        <w:rPr>
          <w:rFonts w:ascii="Bahnschrift" w:hAnsi="Bahnschrift"/>
        </w:rPr>
      </w:pPr>
      <w:r>
        <w:rPr>
          <w:rFonts w:ascii="Bahnschrift" w:hAnsi="Bahnschrift"/>
        </w:rPr>
        <w:t xml:space="preserve">Свеча закрывается выше </w:t>
      </w:r>
      <w:r>
        <w:rPr>
          <w:rFonts w:ascii="Bahnschrift" w:hAnsi="Bahnschrift"/>
          <w:lang w:val="en-US"/>
        </w:rPr>
        <w:t>high</w:t>
      </w:r>
      <w:r w:rsidRPr="00DA6FD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предыдущего дня. Предыдущий день может быть любым.</w:t>
      </w:r>
    </w:p>
    <w:p w14:paraId="1572FC8C" w14:textId="77777777" w:rsidR="00DA6FD0" w:rsidRPr="00DA6FD0" w:rsidRDefault="00DA6FD0" w:rsidP="00DA6FD0">
      <w:pPr>
        <w:pStyle w:val="a3"/>
        <w:rPr>
          <w:rFonts w:ascii="Bahnschrift" w:hAnsi="Bahnschrift"/>
        </w:rPr>
      </w:pPr>
    </w:p>
    <w:p w14:paraId="536A8BF6" w14:textId="33F7B086" w:rsidR="00394771" w:rsidRPr="00DA6FD0" w:rsidRDefault="002C2761" w:rsidP="00DA6FD0">
      <w:pPr>
        <w:pStyle w:val="a3"/>
        <w:rPr>
          <w:rFonts w:ascii="Bahnschrift" w:hAnsi="Bahnschrift"/>
        </w:rPr>
      </w:pPr>
      <w:r w:rsidRPr="00DA6FD0">
        <w:rPr>
          <w:rFonts w:ascii="Bahnschrift" w:hAnsi="Bahnschrift"/>
          <w:noProof/>
        </w:rPr>
        <w:drawing>
          <wp:inline distT="0" distB="0" distL="0" distR="0" wp14:anchorId="1B482D9A" wp14:editId="67D4DA9D">
            <wp:extent cx="3240042" cy="145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79" cy="14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71" w:rsidRPr="00DA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B"/>
    <w:rsid w:val="00276E80"/>
    <w:rsid w:val="002C2761"/>
    <w:rsid w:val="00394771"/>
    <w:rsid w:val="00873BDB"/>
    <w:rsid w:val="008A307D"/>
    <w:rsid w:val="00B6399A"/>
    <w:rsid w:val="00D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B5F0"/>
  <w15:chartTrackingRefBased/>
  <w15:docId w15:val="{24125E7A-F249-49CD-B075-88CA9E66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Vasilev</dc:creator>
  <cp:keywords/>
  <dc:description/>
  <cp:lastModifiedBy>Sergey Vasilev</cp:lastModifiedBy>
  <cp:revision>5</cp:revision>
  <dcterms:created xsi:type="dcterms:W3CDTF">2020-06-08T00:10:00Z</dcterms:created>
  <dcterms:modified xsi:type="dcterms:W3CDTF">2020-06-08T03:15:00Z</dcterms:modified>
</cp:coreProperties>
</file>