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b/>
          <w:b/>
          <w:smallCaps/>
          <w:color w:val="000000"/>
        </w:rPr>
      </w:pPr>
      <w:r>
        <w:rPr/>
        <w:t>COLÉGIO ESTADUAL DE EDUCAÇÃO PROFISSIONAL</w:t>
      </w:r>
    </w:p>
    <w:p>
      <w:pPr>
        <w:pStyle w:val="Normal"/>
        <w:rPr>
          <w:rFonts w:ascii="Arial" w:hAnsi="Arial" w:cs="Arial"/>
          <w:b/>
          <w:b/>
          <w:bCs/>
          <w:color w:val="262626" w:themeColor="text1" w:themeTint="d9"/>
          <w:sz w:val="24"/>
          <w:szCs w:val="24"/>
          <w:lang w:val="pt-BR"/>
        </w:rPr>
      </w:pPr>
      <w:hyperlink r:id="rId2">
        <w:r>
          <w:rPr>
            <w:rStyle w:val="LinkdaInternet"/>
          </w:rPr>
          <w:t>CARMELO PERRONE C E PE EF M PROFIS</w:t>
        </w:r>
      </w:hyperlink>
    </w:p>
    <w:p>
      <w:pPr>
        <w:pStyle w:val="Normal"/>
        <w:rPr>
          <w:color w:val="000000"/>
        </w:rPr>
      </w:pPr>
      <w:r>
        <w:rPr/>
        <w:t>CURSO TÉCNICO EM DESENVOLVIMENTO DE SISTEMA</w:t>
      </w:r>
    </w:p>
    <w:p>
      <w:pPr>
        <w:pStyle w:val="Normal"/>
        <w:rPr>
          <w:b/>
          <w:b/>
        </w:rPr>
      </w:pPr>
      <w:r>
        <w:rPr/>
      </w:r>
    </w:p>
    <w:p>
      <w:pPr>
        <w:pStyle w:val="Normal"/>
        <w:rPr>
          <w:b/>
          <w:b/>
        </w:rPr>
      </w:pPr>
      <w:r>
        <w:rPr/>
      </w:r>
    </w:p>
    <w:p>
      <w:pPr>
        <w:pStyle w:val="Normal"/>
        <w:rPr>
          <w:b/>
          <w:b/>
        </w:rPr>
      </w:pPr>
      <w:r>
        <w:rPr/>
      </w:r>
    </w:p>
    <w:p>
      <w:pPr>
        <w:pStyle w:val="Normal"/>
        <w:rPr/>
      </w:pPr>
      <w:r>
        <w:rPr/>
        <w:t>LEONARDO PRESTES</w:t>
      </w:r>
    </w:p>
    <w:p>
      <w:pPr>
        <w:pStyle w:val="Normal"/>
        <w:rPr/>
      </w:pPr>
      <w:r>
        <w:rPr/>
        <w:t>MARCOS GABRIEL</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pPr>
      <w:r>
        <w:rPr/>
        <w:t>LOJA DE PERIFERICOS</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color w:val="000000"/>
        </w:rPr>
      </w:pPr>
      <w:r>
        <w:rPr/>
      </w:r>
    </w:p>
    <w:p>
      <w:pPr>
        <w:pStyle w:val="Normal"/>
        <w:rPr>
          <w:b/>
          <w:b/>
          <w:color w:val="000000"/>
        </w:rPr>
      </w:pPr>
      <w:r>
        <w:rPr/>
      </w:r>
    </w:p>
    <w:p>
      <w:pPr>
        <w:pStyle w:val="Normal"/>
        <w:rPr>
          <w:b/>
          <w:b/>
          <w:color w:val="000000"/>
        </w:rPr>
      </w:pPr>
      <w:r>
        <w:rPr/>
        <w:t>CASCAVEL - PR</w:t>
      </w:r>
    </w:p>
    <w:p>
      <w:pPr>
        <w:pStyle w:val="Normal"/>
        <w:rPr>
          <w:b/>
          <w:b/>
        </w:rPr>
      </w:pPr>
      <w:r>
        <w:rPr/>
        <w:t>2024</w:t>
      </w:r>
    </w:p>
    <w:p>
      <w:pPr>
        <w:pStyle w:val="Normal"/>
        <w:rPr>
          <w:b/>
          <w:b/>
        </w:rPr>
      </w:pPr>
      <w:r>
        <w:rPr/>
      </w:r>
    </w:p>
    <w:p>
      <w:pPr>
        <w:pStyle w:val="Normal"/>
        <w:rPr/>
      </w:pPr>
      <w:r>
        <w:rPr/>
        <w:t>LEONARDO PRESTES</w:t>
      </w:r>
    </w:p>
    <w:p>
      <w:pPr>
        <w:pStyle w:val="Normal"/>
        <w:rPr>
          <w:b/>
          <w:b/>
        </w:rPr>
      </w:pPr>
      <w:r>
        <w:rPr/>
        <w:t>MARCOS GABRIEL</w:t>
      </w:r>
    </w:p>
    <w:p>
      <w:pPr>
        <w:pStyle w:val="Normal"/>
        <w:rPr>
          <w:b/>
          <w:b/>
        </w:rPr>
      </w:pPr>
      <w:r>
        <w:rPr/>
      </w:r>
    </w:p>
    <w:p>
      <w:pPr>
        <w:pStyle w:val="Normal"/>
        <w:rPr>
          <w:b/>
          <w:b/>
        </w:rPr>
      </w:pPr>
      <w:r>
        <w:rPr/>
      </w:r>
    </w:p>
    <w:p>
      <w:pPr>
        <w:pStyle w:val="Normal"/>
        <w:rPr>
          <w:b/>
          <w:b/>
        </w:rPr>
      </w:pPr>
      <w:r>
        <w:rPr/>
      </w:r>
    </w:p>
    <w:p>
      <w:pPr>
        <w:pStyle w:val="Normal"/>
        <w:rPr>
          <w:b/>
          <w:b/>
        </w:rPr>
      </w:pPr>
      <w:r>
        <w:rPr/>
      </w:r>
    </w:p>
    <w:p>
      <w:pPr>
        <w:pStyle w:val="Normal"/>
        <w:rPr>
          <w:b/>
          <w:b/>
        </w:rPr>
      </w:pPr>
      <w:r>
        <w:rPr/>
        <w:t>LOJA DE PERIFERICOS</w:t>
      </w:r>
    </w:p>
    <w:p>
      <w:pPr>
        <w:pStyle w:val="Normal"/>
        <w:rPr>
          <w:b/>
          <w:b/>
        </w:rPr>
      </w:pPr>
      <w:r>
        <w:rPr/>
      </w:r>
    </w:p>
    <w:p>
      <w:pPr>
        <w:pStyle w:val="Normal"/>
        <w:rPr>
          <w:b/>
          <w:b/>
        </w:rPr>
      </w:pPr>
      <w:r>
        <w:rPr/>
      </w:r>
    </w:p>
    <w:p>
      <w:pPr>
        <w:pStyle w:val="Normal"/>
        <w:rPr>
          <w:b/>
          <w:b/>
        </w:rPr>
      </w:pPr>
      <w:r>
        <w:rPr/>
      </w:r>
    </w:p>
    <w:p>
      <w:pPr>
        <w:pStyle w:val="Normal"/>
        <w:rPr/>
      </w:pPr>
      <w:r>
        <w:rPr/>
      </w:r>
    </w:p>
    <w:p>
      <w:pPr>
        <w:pStyle w:val="Normal"/>
        <w:rPr/>
      </w:pPr>
      <w:r>
        <w:rPr/>
      </w:r>
    </w:p>
    <w:p>
      <w:pPr>
        <w:pStyle w:val="Normal"/>
        <w:rPr>
          <w:color w:val="000000"/>
        </w:rPr>
      </w:pPr>
      <w:r>
        <w:rPr/>
        <w:t>Projeto de Desenvolvimento de Software do Curso Técnico em Informática do Colégio Estadual de Educação Profissional CARMELO PERRONE C E PE EF M PROFIS– Cascavel, Paraná.</w:t>
      </w:r>
    </w:p>
    <w:p>
      <w:pPr>
        <w:pStyle w:val="Normal"/>
        <w:rPr>
          <w:color w:val="000000"/>
        </w:rPr>
      </w:pPr>
      <w:r>
        <w:rPr/>
      </w:r>
    </w:p>
    <w:p>
      <w:pPr>
        <w:pStyle w:val="Normal"/>
        <w:rPr>
          <w:color w:val="000000"/>
        </w:rPr>
      </w:pPr>
      <w:bookmarkStart w:id="0" w:name="_heading=h.gjdgxs"/>
      <w:bookmarkEnd w:id="0"/>
      <w:r>
        <w:rPr/>
        <w:t>Orientadores: Profª Aparecida S.Ferreira</w:t>
      </w:r>
      <w:r>
        <w:rPr>
          <w:rStyle w:val="Ncoradanotaderodap"/>
        </w:rPr>
        <w:footnoteReference w:id="2"/>
      </w:r>
    </w:p>
    <w:p>
      <w:pPr>
        <w:pStyle w:val="Normal"/>
        <w:rPr/>
      </w:pPr>
      <w:r>
        <w:rPr/>
        <w:t>Profª. Maria 2</w:t>
      </w:r>
    </w:p>
    <w:p>
      <w:pPr>
        <w:pStyle w:val="Normal"/>
        <w:rPr/>
      </w:pPr>
      <w:r>
        <w:rPr/>
        <w:t xml:space="preserve">     </w:t>
      </w:r>
      <w:r>
        <w:rPr/>
        <w:tab/>
        <w:tab/>
        <w:tab/>
        <w:tab/>
        <w:tab/>
        <w:tab/>
        <w:tab/>
      </w:r>
    </w:p>
    <w:p>
      <w:pPr>
        <w:pStyle w:val="Normal"/>
        <w:rPr/>
      </w:pPr>
      <w:r>
        <w:rPr/>
      </w:r>
    </w:p>
    <w:p>
      <w:pPr>
        <w:pStyle w:val="Normal"/>
        <w:rPr>
          <w:b/>
          <w:b/>
          <w:color w:val="000000"/>
        </w:rPr>
      </w:pPr>
      <w:r>
        <w:rPr/>
      </w:r>
    </w:p>
    <w:p>
      <w:pPr>
        <w:pStyle w:val="Normal"/>
        <w:rPr>
          <w:b/>
          <w:b/>
          <w:color w:val="000000"/>
        </w:rPr>
      </w:pPr>
      <w:r>
        <w:rPr/>
        <w:t>CASCAVEL - PR</w:t>
      </w:r>
    </w:p>
    <w:p>
      <w:pPr>
        <w:pStyle w:val="Normal"/>
        <w:rPr>
          <w:b/>
          <w:b/>
          <w:color w:val="000000"/>
        </w:rPr>
      </w:pPr>
      <w:r>
        <w:rPr/>
        <w:t>2023</w:t>
      </w:r>
    </w:p>
    <w:p>
      <w:pPr>
        <w:pStyle w:val="Normal"/>
        <w:rPr>
          <w:b/>
          <w:b/>
          <w:color w:val="000000"/>
        </w:rPr>
      </w:pPr>
      <w:r>
        <w:rPr/>
      </w:r>
    </w:p>
    <w:p>
      <w:pPr>
        <w:pStyle w:val="Normal"/>
        <w:rPr>
          <w:b/>
          <w:b/>
          <w:color w:val="000000"/>
        </w:rPr>
      </w:pPr>
      <w:r>
        <w:rPr/>
      </w:r>
    </w:p>
    <w:p>
      <w:pPr>
        <w:pStyle w:val="Normal"/>
        <w:rPr>
          <w:b/>
          <w:b/>
        </w:rPr>
      </w:pPr>
      <w:r>
        <w:rPr/>
        <w:t>ALUNO1</w:t>
      </w:r>
    </w:p>
    <w:p>
      <w:pPr>
        <w:pStyle w:val="Normal"/>
        <w:rPr>
          <w:b/>
          <w:b/>
        </w:rPr>
      </w:pPr>
      <w:r>
        <w:rPr/>
        <w:t>Marcos Gabriel</w:t>
      </w:r>
    </w:p>
    <w:p>
      <w:pPr>
        <w:pStyle w:val="Normal"/>
        <w:rPr>
          <w:b/>
          <w:b/>
        </w:rPr>
      </w:pPr>
      <w:r>
        <w:rPr/>
        <w:t>Leonado Prestes</w:t>
      </w:r>
    </w:p>
    <w:p>
      <w:pPr>
        <w:pStyle w:val="Normal"/>
        <w:rPr>
          <w:b/>
          <w:b/>
        </w:rPr>
      </w:pPr>
      <w:r>
        <w:rPr/>
      </w:r>
    </w:p>
    <w:p>
      <w:pPr>
        <w:pStyle w:val="Normal"/>
        <w:rPr>
          <w:b/>
          <w:b/>
        </w:rPr>
      </w:pPr>
      <w:r>
        <w:rPr/>
      </w:r>
    </w:p>
    <w:p>
      <w:pPr>
        <w:pStyle w:val="Normal"/>
        <w:rPr>
          <w:b/>
          <w:b/>
        </w:rPr>
      </w:pPr>
      <w:r>
        <w:rPr/>
      </w:r>
    </w:p>
    <w:p>
      <w:pPr>
        <w:pStyle w:val="Normal"/>
        <w:rPr>
          <w:b/>
          <w:b/>
        </w:rPr>
      </w:pPr>
      <w:r>
        <w:rPr/>
        <w:t>Loja de Perifericos</w:t>
      </w:r>
    </w:p>
    <w:p>
      <w:pPr>
        <w:pStyle w:val="Normal"/>
        <w:rPr>
          <w:b/>
          <w:b/>
        </w:rPr>
      </w:pPr>
      <w:r>
        <w:rPr/>
      </w:r>
    </w:p>
    <w:p>
      <w:pPr>
        <w:pStyle w:val="Normal"/>
        <w:rPr>
          <w:smallCaps/>
          <w:color w:val="000000"/>
        </w:rPr>
      </w:pPr>
      <w:r>
        <w:rPr/>
      </w:r>
    </w:p>
    <w:p>
      <w:pPr>
        <w:pStyle w:val="Normal"/>
        <w:rPr>
          <w:color w:val="000000"/>
        </w:rPr>
      </w:pPr>
      <w:r>
        <w:rPr/>
        <w:t>Este Projeto de Conclusão de Curso foi julgado e aprovado pelo Curso Técnico em Informática do Colégio Estadual de Educação Profissional Pedro Boaretto Neto.</w:t>
      </w:r>
    </w:p>
    <w:p>
      <w:pPr>
        <w:pStyle w:val="Normal"/>
        <w:rPr>
          <w:color w:val="000000"/>
        </w:rPr>
      </w:pPr>
      <w:r>
        <w:rPr/>
      </w:r>
    </w:p>
    <w:p>
      <w:pPr>
        <w:pStyle w:val="Normal"/>
        <w:rPr>
          <w:color w:val="000000"/>
        </w:rPr>
      </w:pPr>
      <w:r>
        <w:rPr/>
        <w:t>Cascavel, Pr., xx de Xxxxx de 2023</w:t>
      </w:r>
    </w:p>
    <w:p>
      <w:pPr>
        <w:pStyle w:val="Normal"/>
        <w:rPr>
          <w:b/>
          <w:b/>
          <w:color w:val="000000"/>
        </w:rPr>
      </w:pPr>
      <w:r>
        <w:rPr/>
        <w:t>COMISSÃO EXAMINADOR</w:t>
      </w:r>
    </w:p>
    <w:p>
      <w:pPr>
        <w:pStyle w:val="Normal"/>
        <w:rPr>
          <w:b/>
          <w:b/>
          <w:color w:val="000000"/>
        </w:rPr>
      </w:pPr>
      <w:r>
        <w:rPr/>
      </w:r>
    </w:p>
    <w:tbl>
      <w:tblPr>
        <w:tblStyle w:val="a"/>
        <w:tblW w:w="8504" w:type="dxa"/>
        <w:jc w:val="left"/>
        <w:tblInd w:w="108" w:type="dxa"/>
        <w:tblCellMar>
          <w:top w:w="0" w:type="dxa"/>
          <w:left w:w="108" w:type="dxa"/>
          <w:bottom w:w="0" w:type="dxa"/>
          <w:right w:w="108" w:type="dxa"/>
        </w:tblCellMar>
        <w:tblLook w:val="0000" w:noHBand="0" w:noVBand="0" w:firstColumn="0" w:lastRow="0" w:lastColumn="0" w:firstRow="0"/>
      </w:tblPr>
      <w:tblGrid>
        <w:gridCol w:w="4252"/>
        <w:gridCol w:w="4251"/>
      </w:tblGrid>
      <w:tr>
        <w:trPr/>
        <w:tc>
          <w:tcPr>
            <w:tcW w:w="4252" w:type="dxa"/>
            <w:tcBorders/>
            <w:shd w:color="auto" w:fill="auto" w:val="clear"/>
          </w:tcPr>
          <w:p>
            <w:pPr>
              <w:pStyle w:val="Normal"/>
              <w:rPr/>
            </w:pPr>
            <w:r>
              <w:rPr/>
              <w:t>______________________________</w:t>
            </w:r>
          </w:p>
          <w:p>
            <w:pPr>
              <w:pStyle w:val="Normal"/>
              <w:rPr/>
            </w:pPr>
            <w:r>
              <w:rPr/>
              <w:t>Profª. Aparecida da S. Ferreira1</w:t>
            </w:r>
          </w:p>
          <w:p>
            <w:pPr>
              <w:pStyle w:val="Normal"/>
              <w:rPr>
                <w:color w:val="000000"/>
              </w:rPr>
            </w:pPr>
            <w:r>
              <w:rPr/>
              <w:t>Especialista em Tecnologia da Informação</w:t>
            </w:r>
          </w:p>
          <w:p>
            <w:pPr>
              <w:pStyle w:val="Normal"/>
              <w:rPr/>
            </w:pPr>
            <w:r>
              <w:rPr/>
              <w:t>Faculdade de Ciências Sociais Aplicadas de Cascavel</w:t>
            </w:r>
          </w:p>
          <w:p>
            <w:pPr>
              <w:pStyle w:val="Normal"/>
              <w:rPr/>
            </w:pPr>
            <w:r>
              <w:rPr/>
              <w:t xml:space="preserve">                  </w:t>
            </w:r>
            <w:r>
              <w:rPr/>
              <w:t>Orientadora</w:t>
            </w:r>
          </w:p>
          <w:p>
            <w:pPr>
              <w:pStyle w:val="Normal"/>
              <w:rPr>
                <w:color w:val="000000"/>
              </w:rPr>
            </w:pPr>
            <w:r>
              <w:rPr/>
            </w:r>
          </w:p>
        </w:tc>
        <w:tc>
          <w:tcPr>
            <w:tcW w:w="4251" w:type="dxa"/>
            <w:tcBorders/>
            <w:shd w:color="auto" w:fill="auto" w:val="clear"/>
          </w:tcPr>
          <w:p>
            <w:pPr>
              <w:pStyle w:val="Normal"/>
              <w:rPr/>
            </w:pPr>
            <w:r>
              <w:rPr/>
              <w:t>______________________________</w:t>
            </w:r>
          </w:p>
          <w:p>
            <w:pPr>
              <w:pStyle w:val="Normal"/>
              <w:rPr>
                <w:spacing w:val="4"/>
              </w:rPr>
            </w:pPr>
            <w:r>
              <w:rPr/>
              <w:t xml:space="preserve">Profª  MARIA </w:t>
            </w:r>
            <w:bookmarkStart w:id="1" w:name="_GoBack"/>
            <w:bookmarkEnd w:id="1"/>
          </w:p>
          <w:p>
            <w:pPr>
              <w:pStyle w:val="Normal"/>
              <w:rPr/>
            </w:pPr>
            <w:r>
              <w:rPr/>
              <w:t xml:space="preserve">                  </w:t>
            </w:r>
            <w:r>
              <w:rPr/>
              <w:t>Banco de dados</w:t>
            </w:r>
          </w:p>
          <w:p>
            <w:pPr>
              <w:pStyle w:val="Normal"/>
              <w:rPr/>
            </w:pPr>
            <w:r>
              <w:rPr/>
            </w:r>
          </w:p>
        </w:tc>
      </w:tr>
      <w:tr>
        <w:trPr/>
        <w:tc>
          <w:tcPr>
            <w:tcW w:w="4252" w:type="dxa"/>
            <w:tcBorders/>
            <w:shd w:color="auto" w:fill="auto" w:val="clear"/>
          </w:tcPr>
          <w:p>
            <w:pPr>
              <w:pStyle w:val="Normal"/>
              <w:rPr/>
            </w:pPr>
            <w:r>
              <w:rPr/>
              <w:t>______________________________</w:t>
            </w:r>
          </w:p>
          <w:p>
            <w:pPr>
              <w:pStyle w:val="Normal"/>
              <w:rPr>
                <w:color w:val="000000"/>
              </w:rPr>
            </w:pPr>
            <w:r>
              <w:rPr/>
            </w:r>
          </w:p>
          <w:p>
            <w:pPr>
              <w:pStyle w:val="Normal"/>
              <w:rPr/>
            </w:pPr>
            <w:r>
              <w:rPr/>
              <w:t>Profª. Aparecida da S. Ferreira1</w:t>
            </w:r>
          </w:p>
          <w:p>
            <w:pPr>
              <w:pStyle w:val="Normal"/>
              <w:rPr>
                <w:color w:val="000000"/>
              </w:rPr>
            </w:pPr>
            <w:r>
              <w:rPr/>
              <w:t>Especialista em Tecnologia da Informação</w:t>
            </w:r>
          </w:p>
          <w:p>
            <w:pPr>
              <w:pStyle w:val="Normal"/>
              <w:rPr/>
            </w:pPr>
            <w:r>
              <w:rPr/>
              <w:t>Faculdade de Ciências Sociais Aplicadas de Cascavel</w:t>
            </w:r>
          </w:p>
          <w:p>
            <w:pPr>
              <w:pStyle w:val="Normal"/>
              <w:rPr/>
            </w:pPr>
            <w:r>
              <w:rPr/>
              <w:t xml:space="preserve">                 </w:t>
            </w:r>
            <w:r>
              <w:rPr/>
              <w:t>WEB DESIGN</w:t>
            </w:r>
          </w:p>
          <w:p>
            <w:pPr>
              <w:pStyle w:val="Normal"/>
              <w:rPr>
                <w:color w:val="000000"/>
              </w:rPr>
            </w:pPr>
            <w:r>
              <w:rPr/>
            </w:r>
          </w:p>
        </w:tc>
        <w:tc>
          <w:tcPr>
            <w:tcW w:w="4251" w:type="dxa"/>
            <w:tcBorders/>
            <w:shd w:color="auto" w:fill="auto" w:val="clear"/>
          </w:tcPr>
          <w:p>
            <w:pPr>
              <w:pStyle w:val="Normal"/>
              <w:rPr/>
            </w:pPr>
            <w:r>
              <w:rPr/>
              <w:t>______________________________</w:t>
            </w:r>
          </w:p>
          <w:p>
            <w:pPr>
              <w:pStyle w:val="Normal"/>
              <w:rPr>
                <w:color w:val="000000"/>
              </w:rPr>
            </w:pPr>
            <w:r>
              <w:rPr/>
            </w:r>
          </w:p>
          <w:p>
            <w:pPr>
              <w:pStyle w:val="Normal"/>
              <w:rPr/>
            </w:pPr>
            <w:r>
              <w:rPr/>
              <w:t>Profª  ELIANE MARIA DAL MOLIN CRISTO</w:t>
            </w:r>
          </w:p>
          <w:p>
            <w:pPr>
              <w:pStyle w:val="Normal"/>
              <w:rPr/>
            </w:pPr>
            <w:r>
              <w:rPr/>
              <w:t>Especialista em Educação Especial: Atendimento às Necessidades Espe. - Faculdade Iguaçu-ESAP</w:t>
            </w:r>
          </w:p>
          <w:p>
            <w:pPr>
              <w:pStyle w:val="Normal"/>
              <w:rPr/>
            </w:pPr>
            <w:r>
              <w:rPr/>
              <w:t>Coordenadora de curso</w:t>
            </w:r>
          </w:p>
          <w:p>
            <w:pPr>
              <w:pStyle w:val="Normal"/>
              <w:rPr>
                <w:color w:val="000000"/>
              </w:rPr>
            </w:pPr>
            <w:r>
              <w:rPr/>
            </w:r>
          </w:p>
        </w:tc>
      </w:tr>
      <w:tr>
        <w:trPr>
          <w:trHeight w:val="80" w:hRule="atLeast"/>
        </w:trPr>
        <w:tc>
          <w:tcPr>
            <w:tcW w:w="4252" w:type="dxa"/>
            <w:tcBorders/>
            <w:shd w:color="auto" w:fill="auto" w:val="clear"/>
          </w:tcPr>
          <w:p>
            <w:pPr>
              <w:pStyle w:val="Normal"/>
              <w:rPr>
                <w:color w:val="000000"/>
              </w:rPr>
            </w:pPr>
            <w:r>
              <w:rPr/>
            </w:r>
          </w:p>
        </w:tc>
        <w:tc>
          <w:tcPr>
            <w:tcW w:w="4251" w:type="dxa"/>
            <w:tcBorders/>
            <w:shd w:color="auto" w:fill="auto" w:val="clear"/>
          </w:tcPr>
          <w:p>
            <w:pPr>
              <w:pStyle w:val="Normal"/>
              <w:rPr>
                <w:color w:val="000000"/>
              </w:rPr>
            </w:pPr>
            <w:r>
              <w:rPr/>
            </w:r>
          </w:p>
        </w:tc>
      </w:tr>
    </w:tbl>
    <w:p>
      <w:pPr>
        <w:pStyle w:val="Normal"/>
        <w:rPr>
          <w:b/>
          <w:b/>
          <w:color w:val="000000"/>
        </w:rPr>
      </w:pPr>
      <w:r>
        <w:rPr/>
      </w:r>
    </w:p>
    <w:p>
      <w:pPr>
        <w:pStyle w:val="Normal"/>
        <w:rPr>
          <w:b/>
          <w:b/>
          <w:color w:val="000000"/>
        </w:rPr>
      </w:pPr>
      <w:r>
        <w:rPr/>
      </w:r>
    </w:p>
    <w:p>
      <w:pPr>
        <w:pStyle w:val="Normal"/>
        <w:rPr>
          <w:rFonts w:ascii="Calibri" w:hAnsi="Calibri" w:eastAsia="Calibri" w:cs="Calibri"/>
          <w:color w:val="366091"/>
          <w:sz w:val="32"/>
          <w:szCs w:val="32"/>
        </w:rPr>
      </w:pPr>
      <w:r>
        <w:rPr/>
        <w:t>Sumário</w:t>
      </w:r>
    </w:p>
    <w:p>
      <w:pPr>
        <w:pStyle w:val="Normal"/>
        <w:rPr/>
      </w:pPr>
      <w:r>
        <w:rPr/>
      </w:r>
    </w:p>
    <w:p>
      <w:pPr>
        <w:pStyle w:val="Normal"/>
        <w:rPr/>
      </w:pPr>
      <w:r>
        <w:rPr/>
      </w:r>
    </w:p>
    <w:p>
      <w:pPr>
        <w:pStyle w:val="Normal"/>
        <w:rPr/>
      </w:pPr>
      <w:r>
        <w:rPr/>
      </w:r>
    </w:p>
    <w:p>
      <w:pPr>
        <w:pStyle w:val="Normal"/>
        <w:rPr/>
      </w:pPr>
      <w:r>
        <w:rPr/>
        <w:tab/>
        <w:t>Sua fonte definitiva para periféricos de alta qualidade, projetados para elevar sua experiência de jogo a um novo nível. Nossa loja é dedicada a oferecer os mais recentes e melhores produtos para gamers, garantindo desempenho superior, conforto ergonômico e estilo excepcional.</w:t>
      </w:r>
    </w:p>
    <w:p>
      <w:pPr>
        <w:pStyle w:val="Normal"/>
        <w:numPr>
          <w:ilvl w:val="0"/>
          <w:numId w:val="1"/>
        </w:numPr>
        <w:rPr/>
      </w:pPr>
      <w:bookmarkStart w:id="2" w:name="_Toc119164362"/>
      <w:r>
        <w:rPr/>
        <w:t>INTRODUÇÃO</w:t>
      </w:r>
      <w:bookmarkEnd w:id="2"/>
    </w:p>
    <w:p>
      <w:pPr>
        <w:pStyle w:val="Normal"/>
        <w:rPr/>
      </w:pPr>
      <w:r>
        <w:rPr/>
        <w:br/>
        <w:t>o seu destino premium para periféricos de alta qualidade, projetados especificamente para os entusiastas de jogos mais exigentes. Aqui na "Gamer High End", entendemos a importância de cada detalhe no seu setup de jogos. É por isso que nos dedicamos a oferecer uma ampla gama de produtos de alta performance que proporcionam uma vantagem competitiva nos seus jogos favoritos.</w:t>
      </w:r>
    </w:p>
    <w:p>
      <w:pPr>
        <w:pStyle w:val="Normal"/>
        <w:rPr/>
      </w:pPr>
      <w:r>
        <w:rPr/>
        <w:br/>
      </w:r>
    </w:p>
    <w:p>
      <w:pPr>
        <w:pStyle w:val="Normal"/>
        <w:numPr>
          <w:ilvl w:val="1"/>
          <w:numId w:val="1"/>
        </w:numPr>
        <w:rPr/>
      </w:pPr>
      <w:bookmarkStart w:id="3" w:name="_Toc119164363"/>
      <w:r>
        <w:rPr/>
        <w:t>Apresentação do Problema</w:t>
      </w:r>
      <w:bookmarkEnd w:id="3"/>
    </w:p>
    <w:p>
      <w:pPr>
        <w:pStyle w:val="Normal"/>
        <w:rPr/>
      </w:pPr>
      <w:r>
        <w:rPr/>
        <w:t>Em um mundo onde a precisão e o desempenho são essenciais, cada clique, movimento e comunicação conta. temos o prazer de apresentar uma seleção cuidadosamente curada dos melhores periféricos do mercado. Desde teclados mecânicos com switches de última geração até headsets com som surround imersivo, cada produto em nossa loja é escolhido para oferecer a melhor experiência de jogo possível. Nossa equipe é composta por verdadeiros aficionados por jogos, e estamos sempre prontos para ajudá-lo a encontrar o equipamento perfeito para atender às suas necessidades e preferências individuais. Seja você um jogador casual procurando melhorar seu setup ou um profissional competitivo em busca da vantagem definitiva, estamos aqui para ajudar.</w:t>
      </w:r>
    </w:p>
    <w:p>
      <w:pPr>
        <w:pStyle w:val="Normal"/>
        <w:rPr/>
      </w:pPr>
      <w:r>
        <w:rPr/>
        <w:br/>
      </w:r>
    </w:p>
    <w:p>
      <w:pPr>
        <w:pStyle w:val="Normal"/>
        <w:rPr/>
      </w:pPr>
      <w:bookmarkStart w:id="4" w:name="_Toc119164364"/>
      <w:r>
        <w:rPr/>
        <w:t>2</w:t>
        <w:tab/>
        <w:t>OBJETIVOS</w:t>
      </w:r>
      <w:bookmarkEnd w:id="4"/>
    </w:p>
    <w:p>
      <w:pPr>
        <w:pStyle w:val="Normal"/>
        <w:rPr/>
      </w:pPr>
      <w:r>
        <w:rPr/>
        <w:t>.</w:t>
      </w:r>
    </w:p>
    <w:p>
      <w:pPr>
        <w:pStyle w:val="Normal"/>
        <w:rPr>
          <w:color w:val="000000"/>
          <w:sz w:val="22"/>
          <w:szCs w:val="22"/>
        </w:rPr>
      </w:pPr>
      <w:r>
        <w:rPr/>
        <w:t>Nossa equipe é formada por verdadeiros aficionados por jogos, apaixonados por proporcionar a melhor experiência possível aos nossos clientes. Estamos sempre prontos para ajudá-lo a encontrar o equipamento perfeito que atenda às suas necessidades e preferências individuais. Seja você um jogador casual em busca de melhorias no seu setup ou um profissional competitivo buscando a vantagem definitiva, estamos aqui para oferecer suporte e orientação especializada em cada etapa do caminho. Acreditamos que cada jogador merece ter acesso aos melhores periféricos do mercado, e estamos comprometidos em ajudá-lo a alcançar seu potencial máximo no mundo dos jogos</w:t>
      </w:r>
    </w:p>
    <w:p>
      <w:pPr>
        <w:pStyle w:val="Normal"/>
        <w:rPr>
          <w:color w:val="000000"/>
          <w:sz w:val="22"/>
          <w:szCs w:val="22"/>
        </w:rPr>
      </w:pPr>
      <w:r>
        <w:rPr/>
      </w:r>
    </w:p>
    <w:p>
      <w:pPr>
        <w:pStyle w:val="Normal"/>
        <w:rPr>
          <w:color w:val="000000"/>
          <w:sz w:val="22"/>
          <w:szCs w:val="22"/>
        </w:rPr>
      </w:pPr>
      <w:r>
        <w:rPr/>
      </w:r>
    </w:p>
    <w:p>
      <w:pPr>
        <w:pStyle w:val="Normal"/>
        <w:rPr>
          <w:sz w:val="22"/>
          <w:szCs w:val="22"/>
        </w:rPr>
      </w:pPr>
      <w:bookmarkStart w:id="5" w:name="_Toc119164365"/>
      <w:r>
        <w:rPr/>
        <w:t>3</w:t>
        <w:tab/>
        <w:t>METODOLOGIA</w:t>
      </w:r>
      <w:bookmarkEnd w:id="5"/>
    </w:p>
    <w:p>
      <w:pPr>
        <w:pStyle w:val="Normal"/>
        <w:rPr>
          <w:color w:val="000000"/>
          <w:sz w:val="22"/>
          <w:szCs w:val="22"/>
        </w:rPr>
      </w:pPr>
      <w:r>
        <w:rPr/>
        <w:tab/>
      </w:r>
    </w:p>
    <w:p>
      <w:pPr>
        <w:pStyle w:val="Normal"/>
        <w:rPr>
          <w:b/>
          <w:b/>
          <w:color w:val="000000"/>
          <w:sz w:val="28"/>
          <w:szCs w:val="28"/>
        </w:rPr>
      </w:pPr>
      <w:r>
        <w:rPr/>
        <w:t>Nossa metodologia é centrada em proporcionar uma experiência personalizada e orientada para o cliente. Aqui está uma visão geral de como operamos:</w:t>
      </w:r>
    </w:p>
    <w:p>
      <w:pPr>
        <w:pStyle w:val="Normal"/>
        <w:numPr>
          <w:ilvl w:val="0"/>
          <w:numId w:val="4"/>
        </w:numPr>
        <w:tabs>
          <w:tab w:val="clear" w:pos="720"/>
          <w:tab w:val="left" w:pos="0" w:leader="none"/>
        </w:tabs>
        <w:ind w:left="707" w:firstLine="426"/>
        <w:rPr>
          <w:b/>
          <w:b/>
          <w:color w:val="000000"/>
          <w:sz w:val="28"/>
          <w:szCs w:val="28"/>
        </w:rPr>
      </w:pPr>
      <w:r>
        <w:rPr>
          <w:rStyle w:val="Nfaseforte"/>
        </w:rPr>
        <w:t>Entendimento das necessidades do cliente</w:t>
      </w:r>
      <w:r>
        <w:rPr/>
        <w:t>: Quando um cliente entra em nossa loja, nossa primeira prioridade é entender suas necessidades, preferências de jogo e orçamento disponível. Isso nos ajuda a oferecer recomendações personalizadas que atendam exatamente ao que estão procurando.</w:t>
      </w:r>
    </w:p>
    <w:p>
      <w:pPr>
        <w:pStyle w:val="Normal"/>
        <w:numPr>
          <w:ilvl w:val="0"/>
          <w:numId w:val="4"/>
        </w:numPr>
        <w:tabs>
          <w:tab w:val="clear" w:pos="720"/>
          <w:tab w:val="left" w:pos="0" w:leader="none"/>
        </w:tabs>
        <w:ind w:left="707" w:firstLine="426"/>
        <w:rPr>
          <w:b/>
          <w:b/>
          <w:color w:val="000000"/>
          <w:sz w:val="28"/>
          <w:szCs w:val="28"/>
        </w:rPr>
      </w:pPr>
      <w:r>
        <w:rPr>
          <w:rStyle w:val="Nfaseforte"/>
        </w:rPr>
        <w:t>Orientação especializada</w:t>
      </w:r>
      <w:r>
        <w:rPr/>
        <w:t>: Com base nas informações fornecidas pelo cliente, nossa equipe altamente treinada e apaixonada por jogos oferece orientação especializada sobre os periféricos disponíveis em nossa loja. Estamos sempre atualizados com as últimas tendências e tecnologias do mercado para garantir que possamos oferecer as melhores recomendações possíveis.</w:t>
      </w:r>
    </w:p>
    <w:p>
      <w:pPr>
        <w:pStyle w:val="Normal"/>
        <w:numPr>
          <w:ilvl w:val="0"/>
          <w:numId w:val="4"/>
        </w:numPr>
        <w:tabs>
          <w:tab w:val="clear" w:pos="720"/>
          <w:tab w:val="left" w:pos="0" w:leader="none"/>
        </w:tabs>
        <w:ind w:left="707" w:firstLine="426"/>
        <w:rPr>
          <w:b/>
          <w:b/>
          <w:color w:val="000000"/>
          <w:sz w:val="28"/>
          <w:szCs w:val="28"/>
        </w:rPr>
      </w:pPr>
      <w:r>
        <w:rPr>
          <w:rStyle w:val="Nfaseforte"/>
        </w:rPr>
        <w:t>Demonstração e teste</w:t>
      </w:r>
      <w:r>
        <w:rPr/>
        <w:t>: Permitimos que os clientes testem os produtos em nossa loja sempre que possível. Isso inclui experimentar diferentes teclados, mouses, headsets e outros periféricos para ter uma ideia real de como eles funcionam e se encaixam em seu estilo de jogo.</w:t>
      </w:r>
    </w:p>
    <w:p>
      <w:pPr>
        <w:pStyle w:val="Normal"/>
        <w:numPr>
          <w:ilvl w:val="0"/>
          <w:numId w:val="4"/>
        </w:numPr>
        <w:tabs>
          <w:tab w:val="clear" w:pos="720"/>
          <w:tab w:val="left" w:pos="0" w:leader="none"/>
        </w:tabs>
        <w:ind w:left="707" w:firstLine="426"/>
        <w:rPr>
          <w:b/>
          <w:b/>
          <w:color w:val="000000"/>
          <w:sz w:val="28"/>
          <w:szCs w:val="28"/>
        </w:rPr>
      </w:pPr>
      <w:r>
        <w:rPr>
          <w:rStyle w:val="Nfaseforte"/>
        </w:rPr>
        <w:t>Suporte pós-venda</w:t>
      </w:r>
      <w:r>
        <w:rPr/>
        <w:t>: Nosso compromisso com o cliente não termina no momento da compra. Estamos sempre disponíveis para fornecer suporte pós-venda, responder a perguntas ou resolver quaisquer problemas que possam surgir com os periféricos adquiridos em nossa loja.</w:t>
      </w:r>
    </w:p>
    <w:p>
      <w:pPr>
        <w:pStyle w:val="Normal"/>
        <w:numPr>
          <w:ilvl w:val="0"/>
          <w:numId w:val="4"/>
        </w:numPr>
        <w:tabs>
          <w:tab w:val="clear" w:pos="720"/>
          <w:tab w:val="left" w:pos="0" w:leader="none"/>
        </w:tabs>
        <w:ind w:left="707" w:firstLine="426"/>
        <w:rPr>
          <w:b/>
          <w:b/>
          <w:color w:val="000000"/>
          <w:sz w:val="28"/>
          <w:szCs w:val="28"/>
        </w:rPr>
      </w:pPr>
      <w:r>
        <w:rPr>
          <w:rStyle w:val="Nfaseforte"/>
        </w:rPr>
        <w:t>Feedback contínuo</w:t>
      </w:r>
      <w:r>
        <w:rPr/>
        <w:t>: Valorizamos o feedback de nossos clientes e estamos sempre buscando maneiras de melhorar. Pedimos feedback regularmente para entender o que estamos fazendo bem e onde podemos fazer melhorias para garantir que continuemos a oferecer a melhor experiência possível na "Gamer High End".</w:t>
      </w:r>
    </w:p>
    <w:p>
      <w:pPr>
        <w:pStyle w:val="Normal"/>
        <w:rPr>
          <w:b/>
          <w:b/>
          <w:color w:val="000000"/>
          <w:sz w:val="28"/>
          <w:szCs w:val="28"/>
        </w:rPr>
      </w:pPr>
      <w:r>
        <w:rPr/>
      </w:r>
    </w:p>
    <w:p>
      <w:pPr>
        <w:pStyle w:val="Normal"/>
        <w:rPr/>
      </w:pPr>
      <w:bookmarkStart w:id="6" w:name="_Toc119164366"/>
      <w:r>
        <w:rPr/>
        <w:t xml:space="preserve">4 </w:t>
        <w:tab/>
        <w:t>REFERENCIAL TEÓRICO</w:t>
      </w:r>
      <w:bookmarkEnd w:id="6"/>
    </w:p>
    <w:p>
      <w:pPr>
        <w:pStyle w:val="Normal"/>
        <w:rPr>
          <w:color w:val="000000"/>
          <w:sz w:val="22"/>
          <w:szCs w:val="22"/>
        </w:rPr>
      </w:pPr>
      <w:r>
        <w:rPr/>
        <w:tab/>
      </w:r>
    </w:p>
    <w:p>
      <w:pPr>
        <w:pStyle w:val="Normal"/>
        <w:rPr>
          <w:b/>
          <w:b/>
          <w:color w:val="000000"/>
          <w:sz w:val="28"/>
          <w:szCs w:val="28"/>
        </w:rPr>
      </w:pPr>
      <w:r>
        <w:rPr/>
        <w:t>Embora seja uma loja do mundo real, podemos abordar a metodologia com referências teóricas de áreas como marketing de varejo, psicologia do consumidor e gestão de vendas. Aqui estão algumas referências teóricas relevantes:</w:t>
      </w:r>
    </w:p>
    <w:p>
      <w:pPr>
        <w:pStyle w:val="Normal"/>
        <w:numPr>
          <w:ilvl w:val="0"/>
          <w:numId w:val="5"/>
        </w:numPr>
        <w:tabs>
          <w:tab w:val="clear" w:pos="720"/>
          <w:tab w:val="left" w:pos="0" w:leader="none"/>
        </w:tabs>
        <w:ind w:left="707" w:firstLine="426"/>
        <w:rPr>
          <w:b/>
          <w:b/>
          <w:color w:val="000000"/>
          <w:sz w:val="28"/>
          <w:szCs w:val="28"/>
        </w:rPr>
      </w:pPr>
      <w:r>
        <w:rPr>
          <w:rStyle w:val="Nfaseforte"/>
        </w:rPr>
        <w:t>Marketing de Varejo</w:t>
      </w:r>
      <w:r>
        <w:rPr/>
        <w:t>: Livros e artigos sobre marketing de varejo podem fornecer insights sobre estratégias para entender as necessidades do cliente, posicionar produtos, criar experiências de compra atraentes e construir relacionamentos duradouros com os clientes.</w:t>
      </w:r>
    </w:p>
    <w:p>
      <w:pPr>
        <w:pStyle w:val="Normal"/>
        <w:numPr>
          <w:ilvl w:val="0"/>
          <w:numId w:val="5"/>
        </w:numPr>
        <w:tabs>
          <w:tab w:val="clear" w:pos="720"/>
          <w:tab w:val="left" w:pos="0" w:leader="none"/>
        </w:tabs>
        <w:ind w:left="707" w:firstLine="426"/>
        <w:rPr>
          <w:b/>
          <w:b/>
          <w:color w:val="000000"/>
          <w:sz w:val="28"/>
          <w:szCs w:val="28"/>
        </w:rPr>
      </w:pPr>
      <w:r>
        <w:rPr>
          <w:rStyle w:val="Nfaseforte"/>
        </w:rPr>
        <w:t>Psicologia do Consumidor</w:t>
      </w:r>
      <w:r>
        <w:rPr/>
        <w:t>: Estudos sobre psicologia do consumidor podem ajudar a entender os comportamentos, motivações e preferências dos clientes ao comprar produtos, incluindo periféricos de jogos. Isso pode informar abordagens de vendas mais eficazes e personalizadas.</w:t>
      </w:r>
    </w:p>
    <w:p>
      <w:pPr>
        <w:pStyle w:val="Normal"/>
        <w:numPr>
          <w:ilvl w:val="0"/>
          <w:numId w:val="5"/>
        </w:numPr>
        <w:tabs>
          <w:tab w:val="clear" w:pos="720"/>
          <w:tab w:val="left" w:pos="0" w:leader="none"/>
        </w:tabs>
        <w:ind w:left="707" w:firstLine="426"/>
        <w:rPr>
          <w:b/>
          <w:b/>
          <w:color w:val="000000"/>
          <w:sz w:val="28"/>
          <w:szCs w:val="28"/>
        </w:rPr>
      </w:pPr>
      <w:r>
        <w:rPr>
          <w:rStyle w:val="Nfaseforte"/>
        </w:rPr>
        <w:t>Gestão de Vendas</w:t>
      </w:r>
      <w:r>
        <w:rPr/>
        <w:t>: Recursos sobre gestão de vendas oferecem técnicas e estratégias para abordar clientes, fazer perguntas para identificar necessidades, apresentar produtos de forma persuasiva e fechar vendas. Isso pode ser útil para treinar a equipe da "Gamer High End" para fornecer um serviço excepcional ao cliente.</w:t>
      </w:r>
    </w:p>
    <w:p>
      <w:pPr>
        <w:pStyle w:val="Normal"/>
        <w:numPr>
          <w:ilvl w:val="0"/>
          <w:numId w:val="5"/>
        </w:numPr>
        <w:tabs>
          <w:tab w:val="clear" w:pos="720"/>
          <w:tab w:val="left" w:pos="0" w:leader="none"/>
        </w:tabs>
        <w:ind w:left="707" w:firstLine="426"/>
        <w:rPr>
          <w:b/>
          <w:b/>
          <w:color w:val="000000"/>
          <w:sz w:val="28"/>
          <w:szCs w:val="28"/>
        </w:rPr>
      </w:pPr>
      <w:r>
        <w:rPr>
          <w:rStyle w:val="Nfaseforte"/>
        </w:rPr>
        <w:t>Experiência do Cliente</w:t>
      </w:r>
      <w:r>
        <w:rPr/>
        <w:t>: Estudos sobre a experiência do cliente podem fornecer insights sobre como criar um ambiente de compra agradável e memorável, desde a disposição da loja até a interação com os clientes e o suporte pós-venda. Isso pode ajudar a construir uma base de clientes leais e a promover o boca a boca positivo.</w:t>
      </w:r>
    </w:p>
    <w:p>
      <w:pPr>
        <w:pStyle w:val="Normal"/>
        <w:numPr>
          <w:ilvl w:val="0"/>
          <w:numId w:val="5"/>
        </w:numPr>
        <w:tabs>
          <w:tab w:val="clear" w:pos="720"/>
          <w:tab w:val="left" w:pos="0" w:leader="none"/>
        </w:tabs>
        <w:ind w:left="707" w:firstLine="426"/>
        <w:rPr>
          <w:b/>
          <w:b/>
          <w:color w:val="000000"/>
          <w:sz w:val="28"/>
          <w:szCs w:val="28"/>
        </w:rPr>
      </w:pPr>
      <w:r>
        <w:rPr>
          <w:rStyle w:val="Nfaseforte"/>
        </w:rPr>
        <w:t>Gestão de Relacionamento com o Cliente (CRM)</w:t>
      </w:r>
      <w:r>
        <w:rPr/>
        <w:t>: Conceitos de CRM podem ser úteis para implementar sistemas para rastrear interações com os clientes, manter registros de suas preferências e histórico de compras, e usar essas informações para fornecer um serviço personalizado e relevante.</w:t>
      </w:r>
    </w:p>
    <w:p>
      <w:pPr>
        <w:pStyle w:val="Normal"/>
        <w:rPr>
          <w:b/>
          <w:b/>
          <w:color w:val="000000"/>
          <w:sz w:val="28"/>
          <w:szCs w:val="28"/>
        </w:rPr>
      </w:pPr>
      <w:r>
        <w:rPr/>
      </w:r>
    </w:p>
    <w:p>
      <w:pPr>
        <w:pStyle w:val="Normal"/>
        <w:rPr>
          <w:b/>
          <w:b/>
          <w:color w:val="000000"/>
          <w:sz w:val="28"/>
          <w:szCs w:val="28"/>
        </w:rPr>
      </w:pPr>
      <w:r>
        <w:rPr/>
      </w:r>
    </w:p>
    <w:p>
      <w:pPr>
        <w:pStyle w:val="Normal"/>
        <w:rPr>
          <w:b/>
          <w:b/>
          <w:color w:val="000000"/>
          <w:sz w:val="28"/>
          <w:szCs w:val="28"/>
        </w:rPr>
      </w:pPr>
      <w:r>
        <w:rPr/>
      </w:r>
    </w:p>
    <w:p>
      <w:pPr>
        <w:pStyle w:val="Normal"/>
        <w:rPr>
          <w:sz w:val="38"/>
          <w:szCs w:val="38"/>
        </w:rPr>
      </w:pPr>
      <w:bookmarkStart w:id="7" w:name="_Toc119164367"/>
      <w:r>
        <w:rPr/>
        <w:t>5 DOCUMENTAÇÃO do projeto</w:t>
      </w:r>
      <w:bookmarkEnd w:id="7"/>
    </w:p>
    <w:p>
      <w:pPr>
        <w:pStyle w:val="Normal"/>
        <w:rPr>
          <w:b/>
          <w:b/>
          <w:color w:val="FF0000"/>
        </w:rPr>
      </w:pPr>
      <w:r>
        <w:rPr/>
      </w:r>
    </w:p>
    <w:p>
      <w:pPr>
        <w:pStyle w:val="Normal"/>
        <w:rPr>
          <w:b/>
          <w:b/>
          <w:color w:val="FF0000"/>
        </w:rPr>
      </w:pPr>
      <w:r>
        <w:rPr/>
      </w:r>
    </w:p>
    <w:p>
      <w:pPr>
        <w:pStyle w:val="Normal"/>
        <w:rPr/>
      </w:pPr>
      <w:bookmarkStart w:id="8" w:name="_Toc119164368"/>
      <w:r>
        <w:rPr/>
        <w:t>5.1 Requisitos</w:t>
      </w:r>
      <w:bookmarkEnd w:id="8"/>
      <w:r>
        <w:rPr/>
        <w:t xml:space="preserve"> </w:t>
      </w:r>
    </w:p>
    <w:p>
      <w:pPr>
        <w:pStyle w:val="Normal"/>
        <w:rPr/>
      </w:pPr>
      <w:r>
        <w:rPr/>
        <w:tab/>
      </w:r>
      <w:r>
        <w:rPr>
          <w:rStyle w:val="Nfaseforte"/>
        </w:rPr>
        <w:t>Localização Estratégica</w:t>
      </w:r>
      <w:r>
        <w:rPr/>
        <w:t>:</w:t>
      </w:r>
    </w:p>
    <w:p>
      <w:pPr>
        <w:pStyle w:val="Normal"/>
        <w:numPr>
          <w:ilvl w:val="1"/>
          <w:numId w:val="6"/>
        </w:numPr>
        <w:tabs>
          <w:tab w:val="clear" w:pos="720"/>
          <w:tab w:val="left" w:pos="0" w:leader="none"/>
        </w:tabs>
        <w:ind w:left="1414" w:firstLine="426"/>
        <w:rPr/>
      </w:pPr>
      <w:r>
        <w:rPr/>
        <w:t>A loja deve estar localizada em uma área de alto tráfego, com fácil acesso para os clientes.</w:t>
      </w:r>
    </w:p>
    <w:p>
      <w:pPr>
        <w:pStyle w:val="Normal"/>
        <w:numPr>
          <w:ilvl w:val="1"/>
          <w:numId w:val="6"/>
        </w:numPr>
        <w:tabs>
          <w:tab w:val="clear" w:pos="720"/>
          <w:tab w:val="left" w:pos="0" w:leader="none"/>
        </w:tabs>
        <w:ind w:left="1414" w:firstLine="426"/>
        <w:rPr/>
      </w:pPr>
      <w:r>
        <w:rPr/>
        <w:t>Fonte: Pesquisa de mercado local e análise de fluxo de pedestres.</w:t>
      </w:r>
    </w:p>
    <w:p>
      <w:pPr>
        <w:pStyle w:val="Normal"/>
        <w:numPr>
          <w:ilvl w:val="0"/>
          <w:numId w:val="6"/>
        </w:numPr>
        <w:tabs>
          <w:tab w:val="clear" w:pos="720"/>
          <w:tab w:val="left" w:pos="0" w:leader="none"/>
        </w:tabs>
        <w:ind w:left="707" w:firstLine="426"/>
        <w:rPr/>
      </w:pPr>
      <w:r>
        <w:rPr>
          <w:rStyle w:val="Nfaseforte"/>
        </w:rPr>
        <w:t>Variedade de Produtos Premium</w:t>
      </w:r>
      <w:r>
        <w:rPr/>
        <w:t>:</w:t>
      </w:r>
    </w:p>
    <w:p>
      <w:pPr>
        <w:pStyle w:val="Normal"/>
        <w:numPr>
          <w:ilvl w:val="1"/>
          <w:numId w:val="6"/>
        </w:numPr>
        <w:tabs>
          <w:tab w:val="clear" w:pos="720"/>
          <w:tab w:val="left" w:pos="0" w:leader="none"/>
        </w:tabs>
        <w:ind w:left="1414" w:firstLine="426"/>
        <w:rPr/>
      </w:pPr>
      <w:r>
        <w:rPr/>
        <w:t>Oferecer uma ampla gama de periféricos de alta qualidade, incluindo teclados mecânicos, mouses de precisão, headsets com áudio de alta fidelidade, entre outros.</w:t>
      </w:r>
    </w:p>
    <w:p>
      <w:pPr>
        <w:pStyle w:val="Normal"/>
        <w:numPr>
          <w:ilvl w:val="1"/>
          <w:numId w:val="6"/>
        </w:numPr>
        <w:tabs>
          <w:tab w:val="clear" w:pos="720"/>
          <w:tab w:val="left" w:pos="0" w:leader="none"/>
        </w:tabs>
        <w:ind w:left="1414" w:firstLine="426"/>
        <w:rPr/>
      </w:pPr>
      <w:r>
        <w:rPr/>
        <w:t>Fonte: Parcerias com fornecedores de renome e análise de tendências de mercado.</w:t>
      </w:r>
    </w:p>
    <w:p>
      <w:pPr>
        <w:pStyle w:val="Normal"/>
        <w:numPr>
          <w:ilvl w:val="0"/>
          <w:numId w:val="6"/>
        </w:numPr>
        <w:tabs>
          <w:tab w:val="clear" w:pos="720"/>
          <w:tab w:val="left" w:pos="0" w:leader="none"/>
        </w:tabs>
        <w:ind w:left="707" w:firstLine="426"/>
        <w:rPr/>
      </w:pPr>
      <w:r>
        <w:rPr>
          <w:rStyle w:val="Nfaseforte"/>
        </w:rPr>
        <w:t>Equipe Qualificada e Apaixonada</w:t>
      </w:r>
      <w:r>
        <w:rPr/>
        <w:t>:</w:t>
      </w:r>
    </w:p>
    <w:p>
      <w:pPr>
        <w:pStyle w:val="Normal"/>
        <w:numPr>
          <w:ilvl w:val="1"/>
          <w:numId w:val="6"/>
        </w:numPr>
        <w:tabs>
          <w:tab w:val="clear" w:pos="720"/>
          <w:tab w:val="left" w:pos="0" w:leader="none"/>
        </w:tabs>
        <w:ind w:left="1414" w:firstLine="426"/>
        <w:rPr/>
      </w:pPr>
      <w:r>
        <w:rPr/>
        <w:t>Contratar funcionários com conhecimento especializado em jogos e periféricos, capazes de oferecer um atendimento personalizado e orientação técnica.</w:t>
      </w:r>
    </w:p>
    <w:p>
      <w:pPr>
        <w:pStyle w:val="Normal"/>
        <w:numPr>
          <w:ilvl w:val="1"/>
          <w:numId w:val="6"/>
        </w:numPr>
        <w:tabs>
          <w:tab w:val="clear" w:pos="720"/>
          <w:tab w:val="left" w:pos="0" w:leader="none"/>
        </w:tabs>
        <w:ind w:left="1414" w:firstLine="426"/>
        <w:rPr/>
      </w:pPr>
      <w:r>
        <w:rPr/>
        <w:t>Fonte: Processo seletivo rigoroso e treinamento contínuo da equipe.</w:t>
      </w:r>
    </w:p>
    <w:p>
      <w:pPr>
        <w:pStyle w:val="Normal"/>
        <w:numPr>
          <w:ilvl w:val="0"/>
          <w:numId w:val="6"/>
        </w:numPr>
        <w:tabs>
          <w:tab w:val="clear" w:pos="720"/>
          <w:tab w:val="left" w:pos="0" w:leader="none"/>
        </w:tabs>
        <w:ind w:left="707" w:firstLine="426"/>
        <w:rPr/>
      </w:pPr>
      <w:r>
        <w:rPr>
          <w:rStyle w:val="Nfaseforte"/>
        </w:rPr>
        <w:t>Experiência de Compra Premium</w:t>
      </w:r>
      <w:r>
        <w:rPr/>
        <w:t>:</w:t>
      </w:r>
    </w:p>
    <w:p>
      <w:pPr>
        <w:pStyle w:val="Normal"/>
        <w:numPr>
          <w:ilvl w:val="1"/>
          <w:numId w:val="6"/>
        </w:numPr>
        <w:tabs>
          <w:tab w:val="clear" w:pos="720"/>
          <w:tab w:val="left" w:pos="0" w:leader="none"/>
        </w:tabs>
        <w:ind w:left="1414" w:firstLine="426"/>
        <w:rPr/>
      </w:pPr>
      <w:r>
        <w:rPr/>
        <w:t>Criar uma atmosfera acolhedora e atraente na loja, com uma disposição cuidadosa dos produtos e um ambiente confortável para os clientes.</w:t>
      </w:r>
    </w:p>
    <w:p>
      <w:pPr>
        <w:pStyle w:val="Normal"/>
        <w:numPr>
          <w:ilvl w:val="1"/>
          <w:numId w:val="6"/>
        </w:numPr>
        <w:tabs>
          <w:tab w:val="clear" w:pos="720"/>
          <w:tab w:val="left" w:pos="0" w:leader="none"/>
        </w:tabs>
        <w:ind w:left="1414" w:firstLine="426"/>
        <w:rPr/>
      </w:pPr>
      <w:r>
        <w:rPr/>
        <w:t>Fonte: Design de interiores profissional e feedback dos clientes em potencial.</w:t>
      </w:r>
    </w:p>
    <w:p>
      <w:pPr>
        <w:pStyle w:val="Normal"/>
        <w:numPr>
          <w:ilvl w:val="0"/>
          <w:numId w:val="6"/>
        </w:numPr>
        <w:tabs>
          <w:tab w:val="clear" w:pos="720"/>
          <w:tab w:val="left" w:pos="0" w:leader="none"/>
        </w:tabs>
        <w:ind w:left="707" w:firstLine="426"/>
        <w:rPr/>
      </w:pPr>
      <w:r>
        <w:rPr>
          <w:rStyle w:val="Nfaseforte"/>
        </w:rPr>
        <w:t>Suporte Pós-Venda Eficiente</w:t>
      </w:r>
      <w:r>
        <w:rPr/>
        <w:t>:</w:t>
      </w:r>
    </w:p>
    <w:p>
      <w:pPr>
        <w:pStyle w:val="Normal"/>
        <w:numPr>
          <w:ilvl w:val="1"/>
          <w:numId w:val="6"/>
        </w:numPr>
        <w:tabs>
          <w:tab w:val="clear" w:pos="720"/>
          <w:tab w:val="left" w:pos="0" w:leader="none"/>
        </w:tabs>
        <w:ind w:left="1414" w:firstLine="426"/>
        <w:rPr/>
      </w:pPr>
      <w:r>
        <w:rPr/>
        <w:t>Implementar um sistema de suporte técnico e assistência pós-venda para resolver rapidamente quaisquer problemas ou dúvidas dos clientes após a compra.</w:t>
      </w:r>
    </w:p>
    <w:p>
      <w:pPr>
        <w:pStyle w:val="Normal"/>
        <w:numPr>
          <w:ilvl w:val="1"/>
          <w:numId w:val="6"/>
        </w:numPr>
        <w:tabs>
          <w:tab w:val="clear" w:pos="720"/>
          <w:tab w:val="left" w:pos="0" w:leader="none"/>
        </w:tabs>
        <w:ind w:left="1414" w:firstLine="426"/>
        <w:rPr/>
      </w:pPr>
      <w:r>
        <w:rPr/>
        <w:t>Fonte: Plataformas de atendimento ao cliente e treinamento da equipe.</w:t>
      </w:r>
    </w:p>
    <w:p>
      <w:pPr>
        <w:pStyle w:val="Normal"/>
        <w:numPr>
          <w:ilvl w:val="0"/>
          <w:numId w:val="6"/>
        </w:numPr>
        <w:tabs>
          <w:tab w:val="clear" w:pos="720"/>
          <w:tab w:val="left" w:pos="0" w:leader="none"/>
        </w:tabs>
        <w:ind w:left="707" w:firstLine="426"/>
        <w:rPr/>
      </w:pPr>
      <w:r>
        <w:rPr>
          <w:rStyle w:val="Nfaseforte"/>
        </w:rPr>
        <w:t>Estratégias de Marketing Eficientes</w:t>
      </w:r>
      <w:r>
        <w:rPr/>
        <w:t>:</w:t>
      </w:r>
    </w:p>
    <w:p>
      <w:pPr>
        <w:pStyle w:val="Normal"/>
        <w:numPr>
          <w:ilvl w:val="1"/>
          <w:numId w:val="6"/>
        </w:numPr>
        <w:tabs>
          <w:tab w:val="clear" w:pos="720"/>
          <w:tab w:val="left" w:pos="0" w:leader="none"/>
        </w:tabs>
        <w:ind w:left="1414" w:firstLine="426"/>
        <w:rPr/>
      </w:pPr>
      <w:r>
        <w:rPr/>
        <w:t>Desenvolver estratégias de marketing digital e offline para promover a loja e seus produtos, alcançando o público-alvo de forma eficaz.</w:t>
      </w:r>
    </w:p>
    <w:p>
      <w:pPr>
        <w:pStyle w:val="Normal"/>
        <w:numPr>
          <w:ilvl w:val="1"/>
          <w:numId w:val="6"/>
        </w:numPr>
        <w:tabs>
          <w:tab w:val="clear" w:pos="720"/>
          <w:tab w:val="left" w:pos="0" w:leader="none"/>
        </w:tabs>
        <w:ind w:left="1414" w:firstLine="426"/>
        <w:rPr/>
      </w:pPr>
      <w:r>
        <w:rPr/>
        <w:t>Fonte: Pesquisas de mercado, análise de concorrência e consultoria especializada em marketing.</w:t>
      </w:r>
    </w:p>
    <w:p>
      <w:pPr>
        <w:pStyle w:val="Normal"/>
        <w:numPr>
          <w:ilvl w:val="0"/>
          <w:numId w:val="6"/>
        </w:numPr>
        <w:tabs>
          <w:tab w:val="clear" w:pos="720"/>
          <w:tab w:val="left" w:pos="0" w:leader="none"/>
        </w:tabs>
        <w:ind w:left="707" w:firstLine="426"/>
        <w:rPr/>
      </w:pPr>
      <w:r>
        <w:rPr>
          <w:rStyle w:val="Nfaseforte"/>
        </w:rPr>
        <w:t>Gestão de Estoque Otimizada</w:t>
      </w:r>
      <w:r>
        <w:rPr/>
        <w:t>:</w:t>
      </w:r>
    </w:p>
    <w:p>
      <w:pPr>
        <w:pStyle w:val="Normal"/>
        <w:numPr>
          <w:ilvl w:val="1"/>
          <w:numId w:val="6"/>
        </w:numPr>
        <w:tabs>
          <w:tab w:val="clear" w:pos="720"/>
          <w:tab w:val="left" w:pos="0" w:leader="none"/>
        </w:tabs>
        <w:ind w:left="1414" w:firstLine="426"/>
        <w:rPr/>
      </w:pPr>
      <w:r>
        <w:rPr/>
        <w:t>Implementar um sistema de gestão de estoque eficiente para garantir a disponibilidade dos produtos mais procurados e evitar a falta ou excesso de estoque.</w:t>
      </w:r>
    </w:p>
    <w:p>
      <w:pPr>
        <w:pStyle w:val="Normal"/>
        <w:numPr>
          <w:ilvl w:val="1"/>
          <w:numId w:val="6"/>
        </w:numPr>
        <w:tabs>
          <w:tab w:val="clear" w:pos="720"/>
          <w:tab w:val="left" w:pos="0" w:leader="none"/>
        </w:tabs>
        <w:ind w:left="1414" w:firstLine="426"/>
        <w:rPr/>
      </w:pPr>
      <w:r>
        <w:rPr/>
        <w:t>Fonte: Softwares de gestão de estoque e análise de vendas.</w:t>
      </w:r>
    </w:p>
    <w:p>
      <w:pPr>
        <w:pStyle w:val="Normal"/>
        <w:rPr/>
      </w:pPr>
      <w:r>
        <w:rPr/>
      </w:r>
    </w:p>
    <w:p>
      <w:pPr>
        <w:pStyle w:val="Normal"/>
        <w:rPr/>
      </w:pPr>
      <w:r>
        <w:rPr/>
      </w:r>
    </w:p>
    <w:p>
      <w:pPr>
        <w:pStyle w:val="Normal"/>
        <w:rPr/>
      </w:pPr>
      <w:bookmarkStart w:id="9" w:name="_Toc119164369"/>
      <w:r>
        <w:rPr/>
        <w:t>5.1.1 Requisitos funcionais</w:t>
      </w:r>
      <w:bookmarkEnd w:id="9"/>
    </w:p>
    <w:p>
      <w:pPr>
        <w:pStyle w:val="Normal"/>
        <w:rPr>
          <w:color w:val="000000"/>
          <w:sz w:val="22"/>
          <w:szCs w:val="22"/>
        </w:rPr>
      </w:pPr>
      <w:r>
        <w:rPr/>
        <w:tab/>
      </w:r>
      <w:r>
        <w:rPr>
          <w:rStyle w:val="Nfaseforte"/>
        </w:rPr>
        <w:t>Cadastro de Cliente</w:t>
      </w:r>
      <w:r>
        <w:rPr/>
        <w:t>:</w:t>
      </w:r>
    </w:p>
    <w:p>
      <w:pPr>
        <w:pStyle w:val="Normal"/>
        <w:numPr>
          <w:ilvl w:val="1"/>
          <w:numId w:val="7"/>
        </w:numPr>
        <w:tabs>
          <w:tab w:val="clear" w:pos="720"/>
          <w:tab w:val="left" w:pos="0" w:leader="none"/>
        </w:tabs>
        <w:ind w:left="1414" w:firstLine="426"/>
        <w:rPr>
          <w:color w:val="000000"/>
          <w:sz w:val="22"/>
          <w:szCs w:val="22"/>
        </w:rPr>
      </w:pPr>
      <w:r>
        <w:rPr/>
        <w:t>Os clientes devem poder se cadastrar na plataforma, fornecendo informações como nome, endereço, e-mail e senha.</w:t>
      </w:r>
    </w:p>
    <w:p>
      <w:pPr>
        <w:pStyle w:val="Normal"/>
        <w:numPr>
          <w:ilvl w:val="0"/>
          <w:numId w:val="7"/>
        </w:numPr>
        <w:tabs>
          <w:tab w:val="clear" w:pos="720"/>
          <w:tab w:val="left" w:pos="0" w:leader="none"/>
        </w:tabs>
        <w:ind w:left="707" w:firstLine="426"/>
        <w:rPr>
          <w:color w:val="000000"/>
          <w:sz w:val="22"/>
          <w:szCs w:val="22"/>
        </w:rPr>
      </w:pPr>
      <w:r>
        <w:rPr>
          <w:rStyle w:val="Nfaseforte"/>
        </w:rPr>
        <w:t>Pesquisa de Produtos</w:t>
      </w:r>
      <w:r>
        <w:rPr/>
        <w:t>:</w:t>
      </w:r>
    </w:p>
    <w:p>
      <w:pPr>
        <w:pStyle w:val="Normal"/>
        <w:numPr>
          <w:ilvl w:val="1"/>
          <w:numId w:val="7"/>
        </w:numPr>
        <w:tabs>
          <w:tab w:val="clear" w:pos="720"/>
          <w:tab w:val="left" w:pos="0" w:leader="none"/>
        </w:tabs>
        <w:ind w:left="1414" w:firstLine="426"/>
        <w:rPr>
          <w:color w:val="000000"/>
          <w:sz w:val="22"/>
          <w:szCs w:val="22"/>
        </w:rPr>
      </w:pPr>
      <w:r>
        <w:rPr/>
        <w:t>Os usuários devem poder pesquisar produtos por categoria, marca, preço ou palavra-chave.</w:t>
      </w:r>
    </w:p>
    <w:p>
      <w:pPr>
        <w:pStyle w:val="Normal"/>
        <w:numPr>
          <w:ilvl w:val="1"/>
          <w:numId w:val="7"/>
        </w:numPr>
        <w:tabs>
          <w:tab w:val="clear" w:pos="720"/>
          <w:tab w:val="left" w:pos="0" w:leader="none"/>
        </w:tabs>
        <w:ind w:left="1414" w:firstLine="426"/>
        <w:rPr>
          <w:color w:val="000000"/>
          <w:sz w:val="22"/>
          <w:szCs w:val="22"/>
        </w:rPr>
      </w:pPr>
      <w:r>
        <w:rPr/>
        <w:t>Os resultados da pesquisa devem ser exibidos de forma clara e organizada.</w:t>
      </w:r>
    </w:p>
    <w:p>
      <w:pPr>
        <w:pStyle w:val="Normal"/>
        <w:numPr>
          <w:ilvl w:val="0"/>
          <w:numId w:val="7"/>
        </w:numPr>
        <w:tabs>
          <w:tab w:val="clear" w:pos="720"/>
          <w:tab w:val="left" w:pos="0" w:leader="none"/>
        </w:tabs>
        <w:ind w:left="707" w:firstLine="426"/>
        <w:rPr>
          <w:color w:val="000000"/>
          <w:sz w:val="22"/>
          <w:szCs w:val="22"/>
        </w:rPr>
      </w:pPr>
      <w:r>
        <w:rPr>
          <w:rStyle w:val="Nfaseforte"/>
        </w:rPr>
        <w:t>Visualização de Detalhes do Produto</w:t>
      </w:r>
      <w:r>
        <w:rPr/>
        <w:t>:</w:t>
      </w:r>
    </w:p>
    <w:p>
      <w:pPr>
        <w:pStyle w:val="Normal"/>
        <w:numPr>
          <w:ilvl w:val="1"/>
          <w:numId w:val="7"/>
        </w:numPr>
        <w:tabs>
          <w:tab w:val="clear" w:pos="720"/>
          <w:tab w:val="left" w:pos="0" w:leader="none"/>
        </w:tabs>
        <w:ind w:left="1414" w:firstLine="426"/>
        <w:rPr>
          <w:color w:val="000000"/>
          <w:sz w:val="22"/>
          <w:szCs w:val="22"/>
        </w:rPr>
      </w:pPr>
      <w:r>
        <w:rPr/>
        <w:t>Os usuários devem poder visualizar detalhes completos de cada produto, incluindo descrição, especificações técnicas, imagens e preço.</w:t>
      </w:r>
    </w:p>
    <w:p>
      <w:pPr>
        <w:pStyle w:val="Normal"/>
        <w:numPr>
          <w:ilvl w:val="1"/>
          <w:numId w:val="7"/>
        </w:numPr>
        <w:tabs>
          <w:tab w:val="clear" w:pos="720"/>
          <w:tab w:val="left" w:pos="0" w:leader="none"/>
        </w:tabs>
        <w:ind w:left="1414" w:firstLine="426"/>
        <w:rPr>
          <w:color w:val="000000"/>
          <w:sz w:val="22"/>
          <w:szCs w:val="22"/>
        </w:rPr>
      </w:pPr>
      <w:r>
        <w:rPr/>
        <w:t>Os detalhes do produto devem ser apresentados de forma clara e atrativa.</w:t>
      </w:r>
    </w:p>
    <w:p>
      <w:pPr>
        <w:pStyle w:val="Normal"/>
        <w:numPr>
          <w:ilvl w:val="0"/>
          <w:numId w:val="7"/>
        </w:numPr>
        <w:tabs>
          <w:tab w:val="clear" w:pos="720"/>
          <w:tab w:val="left" w:pos="0" w:leader="none"/>
        </w:tabs>
        <w:ind w:left="707" w:firstLine="426"/>
        <w:rPr>
          <w:color w:val="000000"/>
          <w:sz w:val="22"/>
          <w:szCs w:val="22"/>
        </w:rPr>
      </w:pPr>
      <w:r>
        <w:rPr>
          <w:rStyle w:val="Nfaseforte"/>
        </w:rPr>
        <w:t>Adição ao Carrinho de Compras</w:t>
      </w:r>
      <w:r>
        <w:rPr/>
        <w:t>:</w:t>
      </w:r>
    </w:p>
    <w:p>
      <w:pPr>
        <w:pStyle w:val="Normal"/>
        <w:numPr>
          <w:ilvl w:val="1"/>
          <w:numId w:val="7"/>
        </w:numPr>
        <w:tabs>
          <w:tab w:val="clear" w:pos="720"/>
          <w:tab w:val="left" w:pos="0" w:leader="none"/>
        </w:tabs>
        <w:ind w:left="1414" w:firstLine="426"/>
        <w:rPr>
          <w:color w:val="000000"/>
          <w:sz w:val="22"/>
          <w:szCs w:val="22"/>
        </w:rPr>
      </w:pPr>
      <w:r>
        <w:rPr/>
        <w:t>Os usuários devem poder adicionar produtos ao carrinho de compras a partir da página de detalhes do produto ou da lista de resultados de pesquisa.</w:t>
      </w:r>
    </w:p>
    <w:p>
      <w:pPr>
        <w:pStyle w:val="Normal"/>
        <w:numPr>
          <w:ilvl w:val="0"/>
          <w:numId w:val="7"/>
        </w:numPr>
        <w:tabs>
          <w:tab w:val="clear" w:pos="720"/>
          <w:tab w:val="left" w:pos="0" w:leader="none"/>
        </w:tabs>
        <w:ind w:left="707" w:firstLine="426"/>
        <w:rPr>
          <w:color w:val="000000"/>
          <w:sz w:val="22"/>
          <w:szCs w:val="22"/>
        </w:rPr>
      </w:pPr>
      <w:r>
        <w:rPr>
          <w:rStyle w:val="Nfaseforte"/>
        </w:rPr>
        <w:t>Gerenciamento do Carrinho de Compras</w:t>
      </w:r>
      <w:r>
        <w:rPr/>
        <w:t>:</w:t>
      </w:r>
    </w:p>
    <w:p>
      <w:pPr>
        <w:pStyle w:val="Normal"/>
        <w:numPr>
          <w:ilvl w:val="1"/>
          <w:numId w:val="7"/>
        </w:numPr>
        <w:tabs>
          <w:tab w:val="clear" w:pos="720"/>
          <w:tab w:val="left" w:pos="0" w:leader="none"/>
        </w:tabs>
        <w:ind w:left="1414" w:firstLine="426"/>
        <w:rPr>
          <w:color w:val="000000"/>
          <w:sz w:val="22"/>
          <w:szCs w:val="22"/>
        </w:rPr>
      </w:pPr>
      <w:r>
        <w:rPr/>
        <w:t>Os usuários devem poder visualizar e editar os itens no carrinho de compras antes de finalizar a compra.</w:t>
      </w:r>
    </w:p>
    <w:p>
      <w:pPr>
        <w:pStyle w:val="Normal"/>
        <w:numPr>
          <w:ilvl w:val="1"/>
          <w:numId w:val="7"/>
        </w:numPr>
        <w:tabs>
          <w:tab w:val="clear" w:pos="720"/>
          <w:tab w:val="left" w:pos="0" w:leader="none"/>
        </w:tabs>
        <w:ind w:left="1414" w:firstLine="426"/>
        <w:rPr>
          <w:color w:val="000000"/>
          <w:sz w:val="22"/>
          <w:szCs w:val="22"/>
        </w:rPr>
      </w:pPr>
      <w:r>
        <w:rPr/>
        <w:t>Eles também devem ter a opção de remover itens do carrinho, alterar quantidades e calcular o total da compra.</w:t>
      </w:r>
    </w:p>
    <w:p>
      <w:pPr>
        <w:pStyle w:val="Normal"/>
        <w:numPr>
          <w:ilvl w:val="0"/>
          <w:numId w:val="7"/>
        </w:numPr>
        <w:tabs>
          <w:tab w:val="clear" w:pos="720"/>
          <w:tab w:val="left" w:pos="0" w:leader="none"/>
        </w:tabs>
        <w:ind w:left="707" w:firstLine="426"/>
        <w:rPr>
          <w:color w:val="000000"/>
          <w:sz w:val="22"/>
          <w:szCs w:val="22"/>
        </w:rPr>
      </w:pPr>
      <w:r>
        <w:rPr>
          <w:rStyle w:val="Nfaseforte"/>
        </w:rPr>
        <w:t>Finalização da Compra</w:t>
      </w:r>
      <w:r>
        <w:rPr/>
        <w:t>:</w:t>
      </w:r>
    </w:p>
    <w:p>
      <w:pPr>
        <w:pStyle w:val="Normal"/>
        <w:numPr>
          <w:ilvl w:val="1"/>
          <w:numId w:val="7"/>
        </w:numPr>
        <w:tabs>
          <w:tab w:val="clear" w:pos="720"/>
          <w:tab w:val="left" w:pos="0" w:leader="none"/>
        </w:tabs>
        <w:ind w:left="1414" w:firstLine="426"/>
        <w:rPr>
          <w:color w:val="000000"/>
          <w:sz w:val="22"/>
          <w:szCs w:val="22"/>
        </w:rPr>
      </w:pPr>
      <w:r>
        <w:rPr/>
        <w:t>Os usuários devem poder finalizar a compra fornecendo informações de pagamento, como número do cartão de crédito, endereço de entrega e método de envio.</w:t>
      </w:r>
    </w:p>
    <w:p>
      <w:pPr>
        <w:pStyle w:val="Normal"/>
        <w:numPr>
          <w:ilvl w:val="1"/>
          <w:numId w:val="7"/>
        </w:numPr>
        <w:tabs>
          <w:tab w:val="clear" w:pos="720"/>
          <w:tab w:val="left" w:pos="0" w:leader="none"/>
        </w:tabs>
        <w:ind w:left="1414" w:firstLine="426"/>
        <w:rPr>
          <w:color w:val="000000"/>
          <w:sz w:val="22"/>
          <w:szCs w:val="22"/>
        </w:rPr>
      </w:pPr>
      <w:r>
        <w:rPr/>
        <w:t>Eles também devem receber confirmação da compra após a conclusão do pedido.</w:t>
      </w:r>
    </w:p>
    <w:p>
      <w:pPr>
        <w:pStyle w:val="Normal"/>
        <w:numPr>
          <w:ilvl w:val="0"/>
          <w:numId w:val="7"/>
        </w:numPr>
        <w:tabs>
          <w:tab w:val="clear" w:pos="720"/>
          <w:tab w:val="left" w:pos="0" w:leader="none"/>
        </w:tabs>
        <w:ind w:left="707" w:firstLine="426"/>
        <w:rPr>
          <w:color w:val="000000"/>
          <w:sz w:val="22"/>
          <w:szCs w:val="22"/>
        </w:rPr>
      </w:pPr>
      <w:r>
        <w:rPr>
          <w:rStyle w:val="Nfaseforte"/>
        </w:rPr>
        <w:t>Gestão de Conta do Cliente</w:t>
      </w:r>
      <w:r>
        <w:rPr/>
        <w:t>:</w:t>
      </w:r>
    </w:p>
    <w:p>
      <w:pPr>
        <w:pStyle w:val="Normal"/>
        <w:numPr>
          <w:ilvl w:val="1"/>
          <w:numId w:val="7"/>
        </w:numPr>
        <w:tabs>
          <w:tab w:val="clear" w:pos="720"/>
          <w:tab w:val="left" w:pos="0" w:leader="none"/>
        </w:tabs>
        <w:ind w:left="1414" w:firstLine="426"/>
        <w:rPr>
          <w:color w:val="000000"/>
          <w:sz w:val="22"/>
          <w:szCs w:val="22"/>
        </w:rPr>
      </w:pPr>
      <w:r>
        <w:rPr/>
        <w:t>Os clientes devem poder visualizar e atualizar suas informações de conta, incluindo detalhes de contato, endereço de entrega e histórico de pedidos.</w:t>
      </w:r>
    </w:p>
    <w:p>
      <w:pPr>
        <w:pStyle w:val="Normal"/>
        <w:numPr>
          <w:ilvl w:val="0"/>
          <w:numId w:val="7"/>
        </w:numPr>
        <w:tabs>
          <w:tab w:val="clear" w:pos="720"/>
          <w:tab w:val="left" w:pos="0" w:leader="none"/>
        </w:tabs>
        <w:ind w:left="707" w:firstLine="426"/>
        <w:rPr>
          <w:color w:val="000000"/>
          <w:sz w:val="22"/>
          <w:szCs w:val="22"/>
        </w:rPr>
      </w:pPr>
      <w:r>
        <w:rPr>
          <w:rStyle w:val="Nfaseforte"/>
        </w:rPr>
        <w:t>Sistema de Avaliação e Comentários</w:t>
      </w:r>
      <w:r>
        <w:rPr/>
        <w:t>:</w:t>
      </w:r>
    </w:p>
    <w:p>
      <w:pPr>
        <w:pStyle w:val="Normal"/>
        <w:numPr>
          <w:ilvl w:val="1"/>
          <w:numId w:val="7"/>
        </w:numPr>
        <w:tabs>
          <w:tab w:val="clear" w:pos="720"/>
          <w:tab w:val="left" w:pos="0" w:leader="none"/>
        </w:tabs>
        <w:ind w:left="1414" w:firstLine="426"/>
        <w:rPr>
          <w:color w:val="000000"/>
          <w:sz w:val="22"/>
          <w:szCs w:val="22"/>
        </w:rPr>
      </w:pPr>
      <w:r>
        <w:rPr/>
        <w:t>Os usuários devem poder avaliar e deixar comentários sobre os produtos que compraram, fornecendo feedback útil para outros clientes.</w:t>
      </w:r>
    </w:p>
    <w:p>
      <w:pPr>
        <w:pStyle w:val="Normal"/>
        <w:rPr>
          <w:color w:val="000000"/>
          <w:sz w:val="22"/>
          <w:szCs w:val="22"/>
        </w:rPr>
      </w:pPr>
      <w:r>
        <w:rPr/>
      </w:r>
    </w:p>
    <w:p>
      <w:pPr>
        <w:pStyle w:val="Normal"/>
        <w:rPr>
          <w:b/>
          <w:b/>
        </w:rPr>
      </w:pPr>
      <w:bookmarkStart w:id="10" w:name="_Toc119164370"/>
      <w:r>
        <w:rPr/>
        <w:t>5.1.2 Requisitos não funcionais</w:t>
      </w:r>
      <w:bookmarkEnd w:id="10"/>
      <w:r>
        <w:rPr/>
        <w:t xml:space="preserve"> </w:t>
      </w:r>
    </w:p>
    <w:p>
      <w:pPr>
        <w:pStyle w:val="Normal"/>
        <w:rPr/>
      </w:pPr>
      <w:r>
        <w:rPr/>
        <w:tab/>
      </w:r>
      <w:r>
        <w:rPr>
          <w:rStyle w:val="Nfaseforte"/>
        </w:rPr>
        <w:t>Desempenho do Site</w:t>
      </w:r>
      <w:r>
        <w:rPr/>
        <w:t>:</w:t>
      </w:r>
    </w:p>
    <w:p>
      <w:pPr>
        <w:pStyle w:val="Normal"/>
        <w:numPr>
          <w:ilvl w:val="1"/>
          <w:numId w:val="8"/>
        </w:numPr>
        <w:tabs>
          <w:tab w:val="clear" w:pos="720"/>
          <w:tab w:val="left" w:pos="0" w:leader="none"/>
        </w:tabs>
        <w:ind w:left="1414" w:firstLine="426"/>
        <w:rPr/>
      </w:pPr>
      <w:r>
        <w:rPr/>
        <w:t>O site da loja deve carregar rapidamente, com tempos de carregamento de página inferiores a 3 segundos, para garantir uma experiência de usuário rápida e eficiente.</w:t>
      </w:r>
    </w:p>
    <w:p>
      <w:pPr>
        <w:pStyle w:val="Normal"/>
        <w:numPr>
          <w:ilvl w:val="0"/>
          <w:numId w:val="8"/>
        </w:numPr>
        <w:tabs>
          <w:tab w:val="clear" w:pos="720"/>
          <w:tab w:val="left" w:pos="0" w:leader="none"/>
        </w:tabs>
        <w:ind w:left="707" w:firstLine="426"/>
        <w:rPr/>
      </w:pPr>
      <w:r>
        <w:rPr>
          <w:rStyle w:val="Nfaseforte"/>
        </w:rPr>
        <w:t>Segurança dos Dados</w:t>
      </w:r>
      <w:r>
        <w:rPr/>
        <w:t>:</w:t>
      </w:r>
    </w:p>
    <w:p>
      <w:pPr>
        <w:pStyle w:val="Normal"/>
        <w:numPr>
          <w:ilvl w:val="1"/>
          <w:numId w:val="8"/>
        </w:numPr>
        <w:tabs>
          <w:tab w:val="clear" w:pos="720"/>
          <w:tab w:val="left" w:pos="0" w:leader="none"/>
        </w:tabs>
        <w:ind w:left="1414" w:firstLine="426"/>
        <w:rPr/>
      </w:pPr>
      <w:r>
        <w:rPr/>
        <w:t>Todas as informações do cliente, como detalhes de pagamento e informações pessoais, devem ser protegidas por criptografia SSL para garantir a segurança e privacidade dos dados.</w:t>
      </w:r>
    </w:p>
    <w:p>
      <w:pPr>
        <w:pStyle w:val="Normal"/>
        <w:numPr>
          <w:ilvl w:val="0"/>
          <w:numId w:val="8"/>
        </w:numPr>
        <w:tabs>
          <w:tab w:val="clear" w:pos="720"/>
          <w:tab w:val="left" w:pos="0" w:leader="none"/>
        </w:tabs>
        <w:ind w:left="707" w:firstLine="426"/>
        <w:rPr/>
      </w:pPr>
      <w:r>
        <w:rPr>
          <w:rStyle w:val="Nfaseforte"/>
        </w:rPr>
        <w:t>Disponibilidade do Sistema</w:t>
      </w:r>
      <w:r>
        <w:rPr/>
        <w:t>:</w:t>
      </w:r>
    </w:p>
    <w:p>
      <w:pPr>
        <w:pStyle w:val="Normal"/>
        <w:numPr>
          <w:ilvl w:val="1"/>
          <w:numId w:val="8"/>
        </w:numPr>
        <w:tabs>
          <w:tab w:val="clear" w:pos="720"/>
          <w:tab w:val="left" w:pos="0" w:leader="none"/>
        </w:tabs>
        <w:ind w:left="1414" w:firstLine="426"/>
        <w:rPr/>
      </w:pPr>
      <w:r>
        <w:rPr/>
        <w:t>O sistema da loja online deve estar disponível 24 horas por dia, 7 dias por semana, com um tempo de inatividade máximo planejado de menos de 1% para manutenção e atualizações.</w:t>
      </w:r>
    </w:p>
    <w:p>
      <w:pPr>
        <w:pStyle w:val="Normal"/>
        <w:numPr>
          <w:ilvl w:val="0"/>
          <w:numId w:val="8"/>
        </w:numPr>
        <w:tabs>
          <w:tab w:val="clear" w:pos="720"/>
          <w:tab w:val="left" w:pos="0" w:leader="none"/>
        </w:tabs>
        <w:ind w:left="707" w:firstLine="426"/>
        <w:rPr/>
      </w:pPr>
      <w:r>
        <w:rPr>
          <w:rStyle w:val="Nfaseforte"/>
        </w:rPr>
        <w:t>Compatibilidade com Dispositivos Móveis</w:t>
      </w:r>
      <w:r>
        <w:rPr/>
        <w:t>:</w:t>
      </w:r>
    </w:p>
    <w:p>
      <w:pPr>
        <w:pStyle w:val="Normal"/>
        <w:numPr>
          <w:ilvl w:val="1"/>
          <w:numId w:val="8"/>
        </w:numPr>
        <w:tabs>
          <w:tab w:val="clear" w:pos="720"/>
          <w:tab w:val="left" w:pos="0" w:leader="none"/>
        </w:tabs>
        <w:ind w:left="1414" w:firstLine="426"/>
        <w:rPr/>
      </w:pPr>
      <w:r>
        <w:rPr/>
        <w:t>O site da loja deve ser responsivo e compatível com dispositivos móveis, garantindo uma experiência de usuário consistente em smartphones e tablets.</w:t>
      </w:r>
    </w:p>
    <w:p>
      <w:pPr>
        <w:pStyle w:val="Normal"/>
        <w:numPr>
          <w:ilvl w:val="0"/>
          <w:numId w:val="8"/>
        </w:numPr>
        <w:tabs>
          <w:tab w:val="clear" w:pos="720"/>
          <w:tab w:val="left" w:pos="0" w:leader="none"/>
        </w:tabs>
        <w:ind w:left="707" w:firstLine="426"/>
        <w:rPr/>
      </w:pPr>
      <w:r>
        <w:rPr>
          <w:rStyle w:val="Nfaseforte"/>
        </w:rPr>
        <w:t>Escalabilidade da Plataforma</w:t>
      </w:r>
      <w:r>
        <w:rPr/>
        <w:t>:</w:t>
      </w:r>
    </w:p>
    <w:p>
      <w:pPr>
        <w:pStyle w:val="Normal"/>
        <w:numPr>
          <w:ilvl w:val="1"/>
          <w:numId w:val="8"/>
        </w:numPr>
        <w:tabs>
          <w:tab w:val="clear" w:pos="720"/>
          <w:tab w:val="left" w:pos="0" w:leader="none"/>
        </w:tabs>
        <w:ind w:left="1414" w:firstLine="426"/>
        <w:rPr/>
      </w:pPr>
      <w:r>
        <w:rPr/>
        <w:t>A infraestrutura da loja online deve ser projetada para ser escalável, capaz de lidar com picos de tráfego durante períodos de alta demanda, como promoções ou lançamentos de produtos.</w:t>
      </w:r>
    </w:p>
    <w:p>
      <w:pPr>
        <w:pStyle w:val="Normal"/>
        <w:numPr>
          <w:ilvl w:val="0"/>
          <w:numId w:val="8"/>
        </w:numPr>
        <w:tabs>
          <w:tab w:val="clear" w:pos="720"/>
          <w:tab w:val="left" w:pos="0" w:leader="none"/>
        </w:tabs>
        <w:ind w:left="707" w:firstLine="426"/>
        <w:rPr/>
      </w:pPr>
      <w:r>
        <w:rPr>
          <w:rStyle w:val="Nfaseforte"/>
        </w:rPr>
        <w:t>Usabilidade e Navegabilidade</w:t>
      </w:r>
      <w:r>
        <w:rPr/>
        <w:t>:</w:t>
      </w:r>
    </w:p>
    <w:p>
      <w:pPr>
        <w:pStyle w:val="Normal"/>
        <w:numPr>
          <w:ilvl w:val="1"/>
          <w:numId w:val="8"/>
        </w:numPr>
        <w:tabs>
          <w:tab w:val="clear" w:pos="720"/>
          <w:tab w:val="left" w:pos="0" w:leader="none"/>
        </w:tabs>
        <w:ind w:left="1414" w:firstLine="426"/>
        <w:rPr/>
      </w:pPr>
      <w:r>
        <w:rPr/>
        <w:t>A interface do usuário do site deve ser intuitiva e de fácil navegação, com um layout claro e organizado que guie os usuários facilmente pelos diferentes produtos e seções da loja.</w:t>
      </w:r>
    </w:p>
    <w:p>
      <w:pPr>
        <w:pStyle w:val="Normal"/>
        <w:numPr>
          <w:ilvl w:val="0"/>
          <w:numId w:val="8"/>
        </w:numPr>
        <w:tabs>
          <w:tab w:val="clear" w:pos="720"/>
          <w:tab w:val="left" w:pos="0" w:leader="none"/>
        </w:tabs>
        <w:ind w:left="707" w:firstLine="426"/>
        <w:rPr/>
      </w:pPr>
      <w:r>
        <w:rPr>
          <w:rStyle w:val="Nfaseforte"/>
        </w:rPr>
        <w:t>Confiabilidade do Sistema de Pagamento</w:t>
      </w:r>
      <w:r>
        <w:rPr/>
        <w:t>:</w:t>
      </w:r>
    </w:p>
    <w:p>
      <w:pPr>
        <w:pStyle w:val="Normal"/>
        <w:numPr>
          <w:ilvl w:val="1"/>
          <w:numId w:val="8"/>
        </w:numPr>
        <w:tabs>
          <w:tab w:val="clear" w:pos="720"/>
          <w:tab w:val="left" w:pos="0" w:leader="none"/>
        </w:tabs>
        <w:ind w:left="1414" w:firstLine="426"/>
        <w:rPr/>
      </w:pPr>
      <w:r>
        <w:rPr/>
        <w:t>O sistema de pagamento online deve ser confiável e seguro, com integração a provedores de pagamento confiáveis e suporte para diferentes métodos de pagamento, como cartões de crédito, PayPal e transferência bancária.</w:t>
      </w:r>
    </w:p>
    <w:p>
      <w:pPr>
        <w:pStyle w:val="Normal"/>
        <w:numPr>
          <w:ilvl w:val="0"/>
          <w:numId w:val="8"/>
        </w:numPr>
        <w:tabs>
          <w:tab w:val="clear" w:pos="720"/>
          <w:tab w:val="left" w:pos="0" w:leader="none"/>
        </w:tabs>
        <w:ind w:left="707" w:firstLine="426"/>
        <w:rPr/>
      </w:pPr>
      <w:r>
        <w:rPr>
          <w:rStyle w:val="Nfaseforte"/>
        </w:rPr>
        <w:t>Atendimento ao Cliente Eficiente</w:t>
      </w:r>
      <w:r>
        <w:rPr/>
        <w:t>:</w:t>
      </w:r>
    </w:p>
    <w:p>
      <w:pPr>
        <w:pStyle w:val="Normal"/>
        <w:numPr>
          <w:ilvl w:val="1"/>
          <w:numId w:val="8"/>
        </w:numPr>
        <w:tabs>
          <w:tab w:val="clear" w:pos="720"/>
          <w:tab w:val="left" w:pos="0" w:leader="none"/>
        </w:tabs>
        <w:ind w:left="1414" w:firstLine="426"/>
        <w:rPr/>
      </w:pPr>
      <w:r>
        <w:rPr/>
        <w:t>O serviço de atendimento ao cliente deve ser ágil e eficiente, com tempos de resposta rápidos para consultas e solicitações de suporte por meio de chat ao vivo, e-mail ou telefone.</w:t>
      </w:r>
    </w:p>
    <w:p>
      <w:pPr>
        <w:pStyle w:val="Normal"/>
        <w:rPr/>
      </w:pPr>
      <w:r>
        <w:rPr/>
      </w:r>
    </w:p>
    <w:p>
      <w:pPr>
        <w:pStyle w:val="Normal"/>
        <w:rPr>
          <w:rFonts w:ascii="Calibri" w:hAnsi="Calibri" w:eastAsia="Calibri" w:cs="Calibri"/>
        </w:rPr>
      </w:pPr>
      <w:r>
        <w:rPr/>
      </w:r>
    </w:p>
    <w:p>
      <w:pPr>
        <w:pStyle w:val="Normal"/>
        <w:rPr>
          <w:bCs/>
        </w:rPr>
      </w:pPr>
      <w:r>
        <w:rPr/>
      </w:r>
    </w:p>
    <w:p>
      <w:pPr>
        <w:pStyle w:val="Normal"/>
        <w:rPr>
          <w:bCs/>
        </w:rPr>
      </w:pPr>
      <w:r>
        <w:rPr/>
        <w:t>Kotler, P. et al. (2017). Princípios de Marketing. Pearson.</w:t>
      </w:r>
    </w:p>
    <w:p>
      <w:pPr>
        <w:pStyle w:val="Normal"/>
        <w:numPr>
          <w:ilvl w:val="0"/>
          <w:numId w:val="9"/>
        </w:numPr>
        <w:tabs>
          <w:tab w:val="clear" w:pos="720"/>
          <w:tab w:val="left" w:pos="0" w:leader="none"/>
        </w:tabs>
        <w:ind w:left="707" w:firstLine="426"/>
        <w:rPr>
          <w:bCs/>
        </w:rPr>
      </w:pPr>
      <w:r>
        <w:rPr/>
        <w:t>Solomon, M. R. (2018). Comportamento do Consumidor: Comprando, Possuindo e Sendo. Bookman.</w:t>
      </w:r>
    </w:p>
    <w:p>
      <w:pPr>
        <w:pStyle w:val="Normal"/>
        <w:numPr>
          <w:ilvl w:val="0"/>
          <w:numId w:val="9"/>
        </w:numPr>
        <w:tabs>
          <w:tab w:val="clear" w:pos="720"/>
          <w:tab w:val="left" w:pos="0" w:leader="none"/>
        </w:tabs>
        <w:ind w:left="707" w:firstLine="426"/>
        <w:rPr>
          <w:bCs/>
        </w:rPr>
      </w:pPr>
      <w:r>
        <w:rPr/>
        <w:t>Armstrong, G. et al. (2019). Marketing: An Introduction. Pearson.</w:t>
      </w:r>
    </w:p>
    <w:p>
      <w:pPr>
        <w:pStyle w:val="Normal"/>
        <w:numPr>
          <w:ilvl w:val="0"/>
          <w:numId w:val="9"/>
        </w:numPr>
        <w:tabs>
          <w:tab w:val="clear" w:pos="720"/>
          <w:tab w:val="left" w:pos="0" w:leader="none"/>
        </w:tabs>
        <w:ind w:left="707" w:firstLine="426"/>
        <w:rPr>
          <w:bCs/>
        </w:rPr>
      </w:pPr>
      <w:r>
        <w:rPr/>
        <w:t>Fitzsimmons, J. A. et al. (2016). Administração de Serviços: Operações, Estratégia e Tecnologia da Informação. Bookman.</w:t>
      </w:r>
    </w:p>
    <w:p>
      <w:pPr>
        <w:pStyle w:val="Normal"/>
        <w:rPr>
          <w:bCs/>
        </w:rPr>
      </w:pPr>
      <w:r>
        <w:rPr/>
      </w:r>
    </w:p>
    <w:p>
      <w:pPr>
        <w:pStyle w:val="Normal"/>
        <w:rPr>
          <w:bCs/>
        </w:rPr>
      </w:pPr>
      <w:r>
        <w:rPr/>
      </w:r>
    </w:p>
    <w:p>
      <w:pPr>
        <w:pStyle w:val="Normal"/>
        <w:rPr>
          <w:bCs/>
        </w:rPr>
      </w:pPr>
      <w:r>
        <w:rPr/>
      </w:r>
    </w:p>
    <w:p>
      <w:pPr>
        <w:pStyle w:val="Normal"/>
        <w:rPr>
          <w:color w:val="000000"/>
          <w:sz w:val="22"/>
          <w:szCs w:val="22"/>
        </w:rPr>
      </w:pPr>
      <w:r>
        <w:rPr/>
      </w:r>
    </w:p>
    <w:p>
      <w:pPr>
        <w:pStyle w:val="Normal"/>
        <w:rPr>
          <w:color w:val="000000"/>
          <w:sz w:val="22"/>
          <w:szCs w:val="22"/>
        </w:rPr>
      </w:pPr>
      <w:r>
        <w:rPr/>
      </w:r>
    </w:p>
    <w:p>
      <w:pPr>
        <w:pStyle w:val="Normal"/>
        <w:rPr>
          <w:color w:val="000000"/>
          <w:sz w:val="22"/>
          <w:szCs w:val="22"/>
        </w:rPr>
      </w:pPr>
      <w:r>
        <w:rPr/>
      </w:r>
    </w:p>
    <w:p>
      <w:pPr>
        <w:pStyle w:val="Normal"/>
        <w:rPr>
          <w:color w:val="000000"/>
          <w:sz w:val="22"/>
          <w:szCs w:val="22"/>
        </w:rPr>
      </w:pPr>
      <w:r>
        <w:rPr/>
      </w:r>
    </w:p>
    <w:p>
      <w:pPr>
        <w:pStyle w:val="Normal"/>
        <w:rPr>
          <w:color w:val="000000"/>
          <w:sz w:val="22"/>
          <w:szCs w:val="22"/>
        </w:rPr>
      </w:pPr>
      <w:r>
        <w:rPr/>
      </w:r>
    </w:p>
    <w:p>
      <w:pPr>
        <w:pStyle w:val="Normal"/>
        <w:rPr>
          <w:color w:val="000000"/>
          <w:sz w:val="22"/>
          <w:szCs w:val="22"/>
        </w:rPr>
      </w:pPr>
      <w:r>
        <w:rPr/>
      </w:r>
    </w:p>
    <w:p>
      <w:pPr>
        <w:pStyle w:val="Normal"/>
        <w:rPr>
          <w:color w:val="000000"/>
          <w:sz w:val="22"/>
          <w:szCs w:val="22"/>
        </w:rPr>
      </w:pPr>
      <w:r>
        <w:rPr/>
      </w:r>
    </w:p>
    <w:p>
      <w:pPr>
        <w:pStyle w:val="Normal"/>
        <w:numPr>
          <w:ilvl w:val="1"/>
          <w:numId w:val="2"/>
        </w:numPr>
        <w:rPr/>
      </w:pPr>
      <w:r>
        <w:rPr/>
        <w:t xml:space="preserve"> </w:t>
      </w:r>
      <w:bookmarkStart w:id="11" w:name="_Toc119164371"/>
      <w:r>
        <w:rPr/>
        <w:t>Diagrama de Contexto</w:t>
      </w:r>
      <w:bookmarkEnd w:id="11"/>
    </w:p>
    <w:p>
      <w:pPr>
        <w:pStyle w:val="Normal"/>
        <w:rPr>
          <w:color w:val="000000"/>
        </w:rPr>
      </w:pPr>
      <w:r>
        <w:rPr/>
        <w:t>Um diagrama de contexto é uma representação visual que mostra as interações entre um sistema e seus usuários, outros sistemas ou componentes externos. Aqui está um exemplo de como poderia ser o diagrama de contexto para o projeto.</w:t>
      </w:r>
    </w:p>
    <w:p>
      <w:pPr>
        <w:pStyle w:val="Normal"/>
        <w:rPr>
          <w:color w:val="000000"/>
        </w:rPr>
      </w:pPr>
      <w:r>
        <w:rPr/>
        <w:br/>
      </w:r>
    </w:p>
    <w:p>
      <w:pPr>
        <w:pStyle w:val="Normal"/>
        <w:rPr/>
      </w:pPr>
      <w:r>
        <w:rPr/>
      </w:r>
    </w:p>
    <w:p>
      <w:pPr>
        <w:pStyle w:val="Normal"/>
        <w:rPr/>
      </w:pPr>
      <w:r>
        <w:rPr/>
      </w:r>
    </w:p>
    <w:p>
      <w:pPr>
        <w:pStyle w:val="Normal"/>
        <w:rPr/>
      </w:pPr>
      <w:r>
        <w:rPr/>
      </w:r>
    </w:p>
    <w:p>
      <w:pPr>
        <w:pStyle w:val="Normal"/>
        <w:numPr>
          <w:ilvl w:val="1"/>
          <w:numId w:val="2"/>
        </w:numPr>
        <w:rPr/>
      </w:pPr>
      <w:bookmarkStart w:id="12" w:name="_Toc119164372"/>
      <w:r>
        <w:rPr/>
        <w:t>Diagrama de Fluxo de dados</w:t>
      </w:r>
      <w:bookmarkEnd w:id="12"/>
    </w:p>
    <w:p>
      <w:pPr>
        <w:pStyle w:val="Normal"/>
        <w:rPr/>
      </w:pPr>
      <w:r>
        <w:rPr/>
      </w:r>
    </w:p>
    <w:p>
      <w:pPr>
        <w:pStyle w:val="Normal"/>
        <w:rPr>
          <w:b/>
          <w:b/>
          <w:sz w:val="20"/>
          <w:szCs w:val="20"/>
        </w:rPr>
      </w:pPr>
      <w:r>
        <w:rPr/>
        <w:t xml:space="preserve">     </w:t>
      </w:r>
      <w:r>
        <w:rPr/>
        <w:t>Fonte: O autor, 2022</w:t>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numPr>
          <w:ilvl w:val="1"/>
          <w:numId w:val="2"/>
        </w:numPr>
        <w:rPr/>
      </w:pPr>
      <w:bookmarkStart w:id="13" w:name="_Toc119164373"/>
      <w:r>
        <w:rPr/>
        <w:t>Diagrama de Entidade e relacionamento</w:t>
      </w:r>
      <w:bookmarkEnd w:id="13"/>
    </w:p>
    <w:p>
      <w:pPr>
        <w:pStyle w:val="Normal"/>
        <w:rPr/>
      </w:pPr>
      <w:r>
        <w:rPr/>
      </w:r>
    </w:p>
    <w:p>
      <w:pPr>
        <w:pStyle w:val="Normal"/>
        <w:rPr/>
      </w:pPr>
      <w:r>
        <w:rPr/>
        <w:t xml:space="preserve"> </w:t>
      </w:r>
      <w:r>
        <w:rPr/>
        <w:t>Fonte: O autor, 2022</w:t>
      </w:r>
    </w:p>
    <w:p>
      <w:pPr>
        <w:pStyle w:val="Normal"/>
        <w:rPr/>
      </w:pPr>
      <w:r>
        <w:rPr/>
      </w:r>
    </w:p>
    <w:p>
      <w:pPr>
        <w:pStyle w:val="Normal"/>
        <w:rPr/>
      </w:pPr>
      <w:r>
        <w:rPr/>
      </w:r>
    </w:p>
    <w:p>
      <w:pPr>
        <w:pStyle w:val="Normal"/>
        <w:rPr/>
      </w:pPr>
      <w:r>
        <w:rPr/>
      </w:r>
    </w:p>
    <w:p>
      <w:pPr>
        <w:pStyle w:val="Normal"/>
        <w:numPr>
          <w:ilvl w:val="1"/>
          <w:numId w:val="2"/>
        </w:numPr>
        <w:rPr/>
      </w:pPr>
      <w:bookmarkStart w:id="14" w:name="_Toc119164374"/>
      <w:r>
        <w:rPr/>
        <w:t>Dicionário de Dados</w:t>
      </w:r>
      <w:bookmarkEnd w:id="14"/>
    </w:p>
    <w:p>
      <w:pPr>
        <w:pStyle w:val="Normal"/>
        <w:rPr/>
      </w:pPr>
      <w:r>
        <w:rPr/>
      </w:r>
    </w:p>
    <w:p>
      <w:pPr>
        <w:pStyle w:val="Normal"/>
        <w:rPr/>
      </w:pPr>
      <w:r>
        <w:rPr/>
        <w:t>Fonte: O autor, 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1"/>
          <w:numId w:val="3"/>
        </w:numPr>
        <w:rPr/>
      </w:pPr>
      <w:bookmarkStart w:id="15" w:name="_Toc119164375"/>
      <w:r>
        <w:rPr/>
        <w:t>Diagrama de Caso de Uso</w:t>
      </w:r>
      <w:bookmarkEnd w:id="15"/>
    </w:p>
    <w:p>
      <w:pPr>
        <w:pStyle w:val="Normal"/>
        <w:rPr>
          <w:b/>
          <w:b/>
          <w:sz w:val="20"/>
          <w:szCs w:val="20"/>
        </w:rPr>
      </w:pPr>
      <w:bookmarkStart w:id="16" w:name="_heading=h.44sinio"/>
      <w:bookmarkEnd w:id="16"/>
      <w:r>
        <w:rPr/>
        <w:t>Fonte: O autor, 2022</w:t>
      </w:r>
    </w:p>
    <w:p>
      <w:pPr>
        <w:pStyle w:val="Normal"/>
        <w:rPr>
          <w:b/>
          <w:b/>
          <w:sz w:val="20"/>
          <w:szCs w:val="20"/>
        </w:rPr>
      </w:pPr>
      <w:r>
        <w:rPr/>
      </w:r>
    </w:p>
    <w:p>
      <w:pPr>
        <w:pStyle w:val="Normal"/>
        <w:rPr>
          <w:b/>
          <w:b/>
          <w:sz w:val="20"/>
          <w:szCs w:val="20"/>
        </w:rPr>
      </w:pPr>
      <w:r>
        <w:rPr/>
      </w:r>
    </w:p>
    <w:p>
      <w:pPr>
        <w:pStyle w:val="Normal"/>
        <w:rPr>
          <w:b/>
          <w:b/>
          <w:sz w:val="20"/>
          <w:szCs w:val="20"/>
        </w:rPr>
      </w:pPr>
      <w:r>
        <w:rPr/>
      </w:r>
    </w:p>
    <w:p>
      <w:pPr>
        <w:pStyle w:val="Normal"/>
        <w:rPr/>
      </w:pPr>
      <w:r>
        <w:rPr/>
        <w:t>DIAGRAMA 02</w:t>
      </w:r>
    </w:p>
    <w:p>
      <w:pPr>
        <w:pStyle w:val="Normal"/>
        <w:rPr/>
      </w:pPr>
      <w:r>
        <w:rPr/>
      </w:r>
    </w:p>
    <w:p>
      <w:pPr>
        <w:pStyle w:val="Normal"/>
        <w:rPr/>
      </w:pPr>
      <w:r>
        <w:rPr/>
        <w:t>Fonte: O autor, 2022</w:t>
      </w:r>
    </w:p>
    <w:p>
      <w:pPr>
        <w:pStyle w:val="Normal"/>
        <w:numPr>
          <w:ilvl w:val="2"/>
          <w:numId w:val="3"/>
        </w:numPr>
        <w:rPr/>
      </w:pPr>
      <w:bookmarkStart w:id="17" w:name="_Toc119164376"/>
      <w:r>
        <w:rPr/>
        <w:t>Cadastrar</w:t>
      </w:r>
      <w:bookmarkEnd w:id="17"/>
    </w:p>
    <w:p>
      <w:pPr>
        <w:pStyle w:val="Normal"/>
        <w:rPr>
          <w:b/>
          <w:b/>
        </w:rPr>
      </w:pPr>
      <w:r>
        <w:rPr/>
      </w:r>
    </w:p>
    <w:p>
      <w:pPr>
        <w:pStyle w:val="Normal"/>
        <w:numPr>
          <w:ilvl w:val="2"/>
          <w:numId w:val="3"/>
        </w:numPr>
        <w:rPr/>
      </w:pPr>
      <w:bookmarkStart w:id="18" w:name="_Toc119164377"/>
      <w:bookmarkStart w:id="19" w:name="_heading=h.vsohz8hitavy"/>
      <w:bookmarkEnd w:id="19"/>
      <w:r>
        <w:rPr/>
        <w:t>Logar</w:t>
      </w:r>
      <w:bookmarkEnd w:id="18"/>
    </w:p>
    <w:p>
      <w:pPr>
        <w:pStyle w:val="Normal"/>
        <w:rPr>
          <w:b/>
          <w:b/>
        </w:rPr>
      </w:pPr>
      <w:r>
        <w:rPr/>
      </w:r>
    </w:p>
    <w:p>
      <w:pPr>
        <w:pStyle w:val="Normal"/>
        <w:numPr>
          <w:ilvl w:val="2"/>
          <w:numId w:val="3"/>
        </w:numPr>
        <w:rPr/>
      </w:pPr>
      <w:bookmarkStart w:id="20" w:name="_Toc119164378"/>
      <w:bookmarkStart w:id="21" w:name="_heading=h.w4pjqu5od5l"/>
      <w:bookmarkEnd w:id="21"/>
      <w:r>
        <w:rPr/>
        <w:t>Cadastro de funcionário/profissional</w:t>
      </w:r>
      <w:bookmarkEnd w:id="20"/>
    </w:p>
    <w:p>
      <w:pPr>
        <w:pStyle w:val="Normal"/>
        <w:rPr/>
      </w:pPr>
      <w:r>
        <w:rPr/>
      </w:r>
    </w:p>
    <w:p>
      <w:pPr>
        <w:pStyle w:val="Normal"/>
        <w:rPr/>
      </w:pPr>
      <w:r>
        <w:rPr/>
      </w:r>
    </w:p>
    <w:p>
      <w:pPr>
        <w:pStyle w:val="Normal"/>
        <w:numPr>
          <w:ilvl w:val="2"/>
          <w:numId w:val="3"/>
        </w:numPr>
        <w:rPr/>
      </w:pPr>
      <w:bookmarkStart w:id="22" w:name="_Toc119164379"/>
      <w:bookmarkStart w:id="23" w:name="_heading=h.iimt9dgudcin"/>
      <w:bookmarkEnd w:id="23"/>
      <w:r>
        <w:rPr/>
        <w:t>Consultar profissionais</w:t>
      </w:r>
      <w:bookmarkEnd w:id="22"/>
      <w:r>
        <w:rPr/>
        <w:t xml:space="preserve"> </w:t>
      </w:r>
    </w:p>
    <w:p>
      <w:pPr>
        <w:pStyle w:val="Normal"/>
        <w:rPr/>
      </w:pPr>
      <w:r>
        <w:rPr/>
      </w:r>
    </w:p>
    <w:p>
      <w:pPr>
        <w:pStyle w:val="Normal"/>
        <w:rPr/>
      </w:pPr>
      <w:r>
        <w:rPr/>
      </w:r>
    </w:p>
    <w:p>
      <w:pPr>
        <w:pStyle w:val="Normal"/>
        <w:numPr>
          <w:ilvl w:val="2"/>
          <w:numId w:val="3"/>
        </w:numPr>
        <w:rPr/>
      </w:pPr>
      <w:bookmarkStart w:id="24" w:name="_Toc119164380"/>
      <w:bookmarkStart w:id="25" w:name="_heading=h.hyvwenoixavx"/>
      <w:bookmarkEnd w:id="25"/>
      <w:r>
        <w:rPr/>
        <w:t>Agendamento</w:t>
      </w:r>
      <w:bookmarkEnd w:id="24"/>
    </w:p>
    <w:p>
      <w:pPr>
        <w:pStyle w:val="Normal"/>
        <w:rPr/>
      </w:pPr>
      <w:r>
        <w:rPr/>
      </w:r>
    </w:p>
    <w:p>
      <w:pPr>
        <w:pStyle w:val="Normal"/>
        <w:rPr/>
      </w:pPr>
      <w:r>
        <w:rPr/>
      </w:r>
    </w:p>
    <w:p>
      <w:pPr>
        <w:pStyle w:val="Normal"/>
        <w:rPr/>
      </w:pPr>
      <w:r>
        <w:rPr/>
      </w:r>
    </w:p>
    <w:p>
      <w:pPr>
        <w:pStyle w:val="Normal"/>
        <w:numPr>
          <w:ilvl w:val="1"/>
          <w:numId w:val="3"/>
        </w:numPr>
        <w:rPr/>
      </w:pPr>
      <w:bookmarkStart w:id="26" w:name="_Toc119164381"/>
      <w:r>
        <w:rPr/>
        <w:t>Diagrama de Classe</w:t>
      </w:r>
      <w:bookmarkEnd w:id="26"/>
    </w:p>
    <w:p>
      <w:pPr>
        <w:pStyle w:val="Normal"/>
        <w:rPr/>
      </w:pPr>
      <w:r>
        <w:rPr/>
        <w:t>Fonte: O autor, 2022</w:t>
      </w:r>
    </w:p>
    <w:p>
      <w:pPr>
        <w:pStyle w:val="Normal"/>
        <w:numPr>
          <w:ilvl w:val="1"/>
          <w:numId w:val="3"/>
        </w:numPr>
        <w:rPr/>
      </w:pPr>
      <w:bookmarkStart w:id="27" w:name="_Toc119164382"/>
      <w:r>
        <w:rPr/>
        <w:t>Diagrama de Sequência</w:t>
      </w:r>
      <w:bookmarkEnd w:id="27"/>
      <w:r>
        <w:rPr/>
        <w:t xml:space="preserve"> </w:t>
      </w:r>
    </w:p>
    <w:p>
      <w:pPr>
        <w:pStyle w:val="Normal"/>
        <w:rPr/>
      </w:pPr>
      <w:r>
        <w:rPr/>
      </w:r>
    </w:p>
    <w:p>
      <w:pPr>
        <w:pStyle w:val="Normal"/>
        <w:rPr/>
      </w:pPr>
      <w:r>
        <w:rPr/>
      </w:r>
    </w:p>
    <w:p>
      <w:pPr>
        <w:pStyle w:val="Normal"/>
        <w:rPr>
          <w:sz w:val="22"/>
          <w:szCs w:val="22"/>
        </w:rPr>
      </w:pPr>
      <w:r>
        <w:rPr/>
      </w:r>
    </w:p>
    <w:p>
      <w:pPr>
        <w:pStyle w:val="Normal"/>
        <w:rPr>
          <w:b/>
          <w:b/>
          <w:sz w:val="20"/>
          <w:szCs w:val="20"/>
        </w:rPr>
      </w:pPr>
      <w:r>
        <w:rPr/>
        <w:t>Fonte: O autor, 2022</w:t>
      </w:r>
    </w:p>
    <w:p>
      <w:pPr>
        <w:pStyle w:val="Normal"/>
        <w:rPr/>
      </w:pPr>
      <w:r>
        <w:rPr/>
      </w:r>
    </w:p>
    <w:p>
      <w:pPr>
        <w:pStyle w:val="Normal"/>
        <w:rPr/>
      </w:pPr>
      <w:r>
        <w:rPr/>
      </w:r>
    </w:p>
    <w:p>
      <w:pPr>
        <w:pStyle w:val="Normal"/>
        <w:numPr>
          <w:ilvl w:val="1"/>
          <w:numId w:val="3"/>
        </w:numPr>
        <w:rPr/>
      </w:pPr>
      <w:bookmarkStart w:id="28" w:name="_Toc119164383"/>
      <w:r>
        <w:rPr/>
        <w:t>Diagrama de Atividade</w:t>
      </w:r>
      <w:bookmarkEnd w:id="28"/>
    </w:p>
    <w:p>
      <w:pPr>
        <w:pStyle w:val="Normal"/>
        <w:rPr/>
      </w:pPr>
      <w:r>
        <w:rPr/>
      </w:r>
    </w:p>
    <w:p>
      <w:pPr>
        <w:pStyle w:val="Normal"/>
        <w:rPr/>
      </w:pPr>
      <w:r>
        <w:rPr/>
        <w:t>Fonte: O autor, 2022</w:t>
      </w:r>
    </w:p>
    <w:p>
      <w:pPr>
        <w:pStyle w:val="Normal"/>
        <w:numPr>
          <w:ilvl w:val="0"/>
          <w:numId w:val="3"/>
        </w:numPr>
        <w:rPr/>
      </w:pPr>
      <w:bookmarkStart w:id="29" w:name="_Toc119164384"/>
      <w:r>
        <w:rPr/>
        <w:t>Telas</w:t>
      </w:r>
      <w:bookmarkEnd w:id="29"/>
      <w:r>
        <w:rPr/>
        <w:t xml:space="preserv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numPr>
          <w:ilvl w:val="0"/>
          <w:numId w:val="3"/>
        </w:numPr>
        <w:rPr/>
      </w:pPr>
      <w:r>
        <w:rPr/>
        <w:t xml:space="preserve"> </w:t>
      </w:r>
      <w:bookmarkStart w:id="30" w:name="_Toc119164385"/>
      <w:r>
        <w:rPr/>
        <w:t>Conclusão</w:t>
      </w:r>
      <w:bookmarkEnd w:id="30"/>
    </w:p>
    <w:p>
      <w:pPr>
        <w:pStyle w:val="Normal"/>
        <w:rPr/>
      </w:pPr>
      <w:r>
        <w:rPr/>
      </w:r>
      <w:bookmarkStart w:id="31" w:name="_heading=h.qsh70q"/>
      <w:bookmarkStart w:id="32" w:name="_heading=h.qsh70q"/>
      <w:bookmarkEnd w:id="32"/>
    </w:p>
    <w:p>
      <w:pPr>
        <w:pStyle w:val="Normal"/>
        <w:rPr/>
      </w:pPr>
      <w:r>
        <w:rPr/>
      </w:r>
    </w:p>
    <w:p>
      <w:pPr>
        <w:pStyle w:val="Normal"/>
        <w:numPr>
          <w:ilvl w:val="0"/>
          <w:numId w:val="3"/>
        </w:numPr>
        <w:rPr/>
      </w:pPr>
      <w:bookmarkStart w:id="33" w:name="_Toc119164386"/>
      <w:r>
        <w:rPr/>
        <w:t>REFERÊNCIAS</w:t>
      </w:r>
      <w:bookmarkEnd w:id="33"/>
    </w:p>
    <w:p>
      <w:pPr>
        <w:pStyle w:val="Normal"/>
        <w:rPr>
          <w:color w:val="000000"/>
          <w:sz w:val="22"/>
          <w:szCs w:val="22"/>
        </w:rPr>
      </w:pPr>
      <w:r>
        <w:rPr/>
      </w:r>
    </w:p>
    <w:p>
      <w:pPr>
        <w:pStyle w:val="Normal"/>
        <w:rPr>
          <w:color w:val="000000"/>
          <w:sz w:val="22"/>
          <w:szCs w:val="22"/>
        </w:rPr>
      </w:pPr>
      <w:r>
        <w:rPr/>
      </w:r>
    </w:p>
    <w:sectPr>
      <w:headerReference w:type="default" r:id="rId3"/>
      <w:footerReference w:type="default" r:id="rId4"/>
      <w:footnotePr>
        <w:numFmt w:val="decimal"/>
      </w:footnotePr>
      <w:type w:val="nextPage"/>
      <w:pgSz w:w="11906" w:h="16838"/>
      <w:pgMar w:left="1701" w:right="1134" w:header="794" w:top="1701" w:footer="0" w:bottom="1661"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Calibri">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ind w:hanging="0"/>
      <w:rPr>
        <w:color w:val="000000"/>
      </w:rPr>
    </w:pPr>
    <w:r>
      <w:rPr>
        <w:color w:val="000000"/>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rmal"/>
        <w:pBdr/>
        <w:spacing w:lineRule="auto" w:line="240"/>
        <w:ind w:hanging="0"/>
        <w:rPr>
          <w:color w:val="000000"/>
          <w:sz w:val="16"/>
          <w:szCs w:val="16"/>
        </w:rPr>
      </w:pPr>
      <w:r>
        <w:rPr>
          <w:rStyle w:val="Caracteresdenotaderodap"/>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pStyle w:val="Normal"/>
        <w:pBdr/>
        <w:spacing w:lineRule="auto" w:line="240"/>
        <w:ind w:hanging="0"/>
        <w:rPr>
          <w:color w:val="000000"/>
          <w:sz w:val="16"/>
          <w:szCs w:val="16"/>
          <w:vertAlign w:val="superscript"/>
        </w:rPr>
      </w:pPr>
      <w:r>
        <w:rPr>
          <w:color w:val="000000"/>
          <w:sz w:val="16"/>
          <w:szCs w:val="16"/>
          <w:vertAlign w:val="superscript"/>
        </w:rPr>
        <w:t>2</w:t>
      </w:r>
      <w:r>
        <w:rPr>
          <w:color w:val="000000"/>
          <w:sz w:val="16"/>
          <w:szCs w:val="16"/>
        </w:rPr>
        <w:t xml:space="preserve"> </w:t>
      </w:r>
    </w:p>
    <w:p>
      <w:pPr>
        <w:pStyle w:val="Normal"/>
        <w:pBdr/>
        <w:spacing w:lineRule="auto" w:line="240"/>
        <w:ind w:hanging="0"/>
        <w:rPr>
          <w:color w:val="000000"/>
          <w:sz w:val="16"/>
          <w:szCs w:val="16"/>
        </w:rPr>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pBdr/>
      <w:jc w:val="right"/>
      <w:rPr>
        <w:rFonts w:ascii="Times New Roman" w:hAnsi="Times New Roman" w:eastAsia="Times New Roman" w:cs="Times New Roman"/>
        <w:color w:val="000000"/>
      </w:rPr>
    </w:pPr>
    <w:r>
      <w:rPr>
        <w:rFonts w:eastAsia="Times New Roman" w:cs="Times New Roman" w:ascii="Times New Roman" w:hAnsi="Times New Roman"/>
        <w:color w:val="000000"/>
      </w:rPr>
      <w:fldChar w:fldCharType="begin"/>
    </w:r>
    <w:r>
      <w:rPr>
        <w:rFonts w:eastAsia="Times New Roman" w:cs="Times New Roman" w:ascii="Times New Roman" w:hAnsi="Times New Roman"/>
        <w:color w:val="000000"/>
      </w:rPr>
      <w:instrText> PAGE </w:instrText>
    </w:r>
    <w:r>
      <w:rPr>
        <w:rFonts w:eastAsia="Times New Roman" w:cs="Times New Roman" w:ascii="Times New Roman" w:hAnsi="Times New Roman"/>
        <w:color w:val="000000"/>
      </w:rPr>
      <w:fldChar w:fldCharType="separate"/>
    </w:r>
    <w:r>
      <w:rPr>
        <w:rFonts w:eastAsia="Times New Roman" w:cs="Times New Roman" w:ascii="Times New Roman" w:hAnsi="Times New Roman"/>
        <w:color w:val="000000"/>
      </w:rPr>
      <w:t>20</w:t>
    </w:r>
    <w:r>
      <w:rPr>
        <w:rFonts w:eastAsia="Times New Roman" w:cs="Times New Roman" w:ascii="Times New Roman" w:hAnsi="Times New Roman"/>
        <w:color w:val="000000"/>
      </w:rPr>
      <w:fldChar w:fldCharType="end"/>
    </w:r>
  </w:p>
  <w:p>
    <w:pPr>
      <w:pStyle w:val="Normal"/>
      <w:widowControl/>
      <w:pBdr/>
      <w:ind w:hanging="0"/>
      <w:rPr>
        <w:rFonts w:ascii="Times New Roman" w:hAnsi="Times New Roman" w:eastAsia="Times New Roman" w:cs="Times New Roman"/>
        <w:color w:val="000000"/>
      </w:rPr>
    </w:pPr>
    <w:r>
      <w:rPr>
        <w:rFonts w:eastAsia="Times New Roman" w:cs="Times New Roman" w:ascii="Times New Roman" w:hAnsi="Times New Roman"/>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
      <w:lvlJc w:val="left"/>
      <w:pPr>
        <w:tabs>
          <w:tab w:val="num" w:pos="0"/>
        </w:tabs>
        <w:ind w:left="432" w:hanging="432"/>
      </w:pPr>
    </w:lvl>
    <w:lvl w:ilvl="1">
      <w:start w:val="1"/>
      <w:numFmt w:val="decimal"/>
      <w:lvlText w:val=" %1.%2 "/>
      <w:lvlJc w:val="left"/>
      <w:pPr>
        <w:tabs>
          <w:tab w:val="num" w:pos="0"/>
        </w:tabs>
        <w:ind w:left="576" w:hanging="576"/>
      </w:pPr>
    </w:lvl>
    <w:lvl w:ilvl="2">
      <w:start w:val="1"/>
      <w:numFmt w:val="decimal"/>
      <w:lvlText w:val=" %1.%2.%3 "/>
      <w:lvlJc w:val="left"/>
      <w:pPr>
        <w:tabs>
          <w:tab w:val="num" w:pos="0"/>
        </w:tabs>
        <w:ind w:left="720" w:hanging="720"/>
      </w:pPr>
    </w:lvl>
    <w:lvl w:ilvl="3">
      <w:start w:val="1"/>
      <w:numFmt w:val="decimal"/>
      <w:lvlText w:val=" %1.%2.%3.%4 "/>
      <w:lvlJc w:val="left"/>
      <w:pPr>
        <w:tabs>
          <w:tab w:val="num" w:pos="0"/>
        </w:tabs>
        <w:ind w:left="864" w:hanging="864"/>
      </w:pPr>
    </w:lvl>
    <w:lvl w:ilvl="4">
      <w:start w:val="1"/>
      <w:numFmt w:val="decimal"/>
      <w:lvlText w:val=" %1.%2.%3.%4.%5 "/>
      <w:lvlJc w:val="left"/>
      <w:pPr>
        <w:tabs>
          <w:tab w:val="num" w:pos="0"/>
        </w:tabs>
        <w:ind w:left="1008" w:hanging="1008"/>
      </w:pPr>
    </w:lvl>
    <w:lvl w:ilvl="5">
      <w:start w:val="1"/>
      <w:numFmt w:val="decimal"/>
      <w:lvlText w:val=" %1.%2.%3.%4.%5.%6 "/>
      <w:lvlJc w:val="left"/>
      <w:pPr>
        <w:tabs>
          <w:tab w:val="num" w:pos="0"/>
        </w:tabs>
        <w:ind w:left="1152" w:hanging="1152"/>
      </w:pPr>
    </w:lvl>
    <w:lvl w:ilvl="6">
      <w:start w:val="1"/>
      <w:numFmt w:val="decimal"/>
      <w:lvlText w:val=" %1.%2.%3.%4.%5.%6.%7 "/>
      <w:lvlJc w:val="left"/>
      <w:pPr>
        <w:tabs>
          <w:tab w:val="num" w:pos="0"/>
        </w:tabs>
        <w:ind w:left="1296" w:hanging="1296"/>
      </w:pPr>
    </w:lvl>
    <w:lvl w:ilvl="7">
      <w:start w:val="1"/>
      <w:numFmt w:val="decimal"/>
      <w:lvlText w:val=" %1.%2.%3.%4.%5.%6.%7.%8 "/>
      <w:lvlJc w:val="left"/>
      <w:pPr>
        <w:tabs>
          <w:tab w:val="num" w:pos="0"/>
        </w:tabs>
        <w:ind w:left="1440" w:hanging="1440"/>
      </w:pPr>
    </w:lvl>
    <w:lvl w:ilvl="8">
      <w:start w:val="1"/>
      <w:numFmt w:val="decimal"/>
      <w:lvlText w:val=" %1.%2.%3.%4.%5.%6.%7.%8.%9 "/>
      <w:lvlJc w:val="left"/>
      <w:pPr>
        <w:tabs>
          <w:tab w:val="num" w:pos="0"/>
        </w:tabs>
        <w:ind w:left="1584" w:hanging="1584"/>
      </w:pPr>
    </w:lvl>
  </w:abstractNum>
  <w:abstractNum w:abstractNumId="2">
    <w:lvl w:ilvl="0">
      <w:start w:val="5"/>
      <w:numFmt w:val="decimal"/>
      <w:lvlText w:val="%1"/>
      <w:lvlJc w:val="left"/>
      <w:pPr>
        <w:tabs>
          <w:tab w:val="num" w:pos="0"/>
        </w:tabs>
        <w:ind w:left="360" w:hanging="360"/>
      </w:pPr>
    </w:lvl>
    <w:lvl w:ilvl="1">
      <w:start w:val="2"/>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3">
    <w:lvl w:ilvl="0">
      <w:start w:val="5"/>
      <w:numFmt w:val="decimal"/>
      <w:lvlText w:val="%1"/>
      <w:lvlJc w:val="left"/>
      <w:pPr>
        <w:tabs>
          <w:tab w:val="num" w:pos="0"/>
        </w:tabs>
        <w:ind w:left="360" w:hanging="360"/>
      </w:pPr>
    </w:lvl>
    <w:lvl w:ilvl="1">
      <w:start w:val="6"/>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4">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isplayBackgroundShape/>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pt-B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480" w:before="0" w:after="0"/>
      <w:ind w:firstLine="709"/>
      <w:jc w:val="both"/>
    </w:pPr>
    <w:rPr>
      <w:rFonts w:ascii="Arial" w:hAnsi="Arial" w:eastAsia="Arial" w:cs="Arial"/>
      <w:color w:val="auto"/>
      <w:kern w:val="0"/>
      <w:sz w:val="24"/>
      <w:szCs w:val="24"/>
      <w:lang w:val="pt-BR" w:eastAsia="pt-BR" w:bidi="ar-SA"/>
    </w:rPr>
  </w:style>
  <w:style w:type="paragraph" w:styleId="Ttulo1">
    <w:name w:val="Heading 1"/>
    <w:basedOn w:val="Normal"/>
    <w:next w:val="Normal"/>
    <w:uiPriority w:val="9"/>
    <w:qFormat/>
    <w:pPr>
      <w:keepNext w:val="true"/>
      <w:keepLines/>
      <w:pageBreakBefore/>
      <w:tabs>
        <w:tab w:val="clear" w:pos="720"/>
        <w:tab w:val="left" w:pos="709" w:leader="none"/>
      </w:tabs>
      <w:spacing w:lineRule="auto" w:line="240"/>
      <w:ind w:hanging="0"/>
      <w:jc w:val="left"/>
      <w:outlineLvl w:val="0"/>
    </w:pPr>
    <w:rPr>
      <w:b/>
      <w:smallCaps/>
      <w:sz w:val="28"/>
      <w:szCs w:val="28"/>
    </w:rPr>
  </w:style>
  <w:style w:type="paragraph" w:styleId="Ttulo2">
    <w:name w:val="Heading 2"/>
    <w:basedOn w:val="Normal"/>
    <w:next w:val="Normal"/>
    <w:uiPriority w:val="9"/>
    <w:unhideWhenUsed/>
    <w:qFormat/>
    <w:pPr>
      <w:keepNext w:val="true"/>
      <w:tabs>
        <w:tab w:val="clear" w:pos="720"/>
        <w:tab w:val="left" w:pos="0" w:leader="none"/>
      </w:tabs>
      <w:spacing w:lineRule="auto" w:line="360" w:before="120" w:after="120"/>
      <w:ind w:left="578" w:hanging="578"/>
      <w:outlineLvl w:val="1"/>
    </w:pPr>
    <w:rPr>
      <w:b/>
    </w:rPr>
  </w:style>
  <w:style w:type="paragraph" w:styleId="Ttulo3">
    <w:name w:val="Heading 3"/>
    <w:basedOn w:val="Normal"/>
    <w:next w:val="Normal"/>
    <w:uiPriority w:val="9"/>
    <w:unhideWhenUsed/>
    <w:qFormat/>
    <w:pPr>
      <w:keepNext w:val="true"/>
      <w:tabs>
        <w:tab w:val="clear" w:pos="720"/>
        <w:tab w:val="left" w:pos="709" w:leader="none"/>
      </w:tabs>
      <w:spacing w:before="240" w:after="240"/>
      <w:ind w:left="720" w:hanging="720"/>
      <w:outlineLvl w:val="2"/>
    </w:pPr>
    <w:rPr/>
  </w:style>
  <w:style w:type="paragraph" w:styleId="Ttulo4">
    <w:name w:val="Heading 4"/>
    <w:basedOn w:val="Normal"/>
    <w:next w:val="Normal"/>
    <w:uiPriority w:val="9"/>
    <w:semiHidden/>
    <w:unhideWhenUsed/>
    <w:qFormat/>
    <w:pPr>
      <w:keepNext w:val="true"/>
      <w:tabs>
        <w:tab w:val="clear" w:pos="720"/>
        <w:tab w:val="left" w:pos="0" w:leader="none"/>
      </w:tabs>
      <w:spacing w:before="240" w:after="60"/>
      <w:ind w:left="864" w:hanging="864"/>
      <w:outlineLvl w:val="3"/>
    </w:pPr>
    <w:rPr/>
  </w:style>
  <w:style w:type="paragraph" w:styleId="Ttulo5">
    <w:name w:val="Heading 5"/>
    <w:basedOn w:val="Normal"/>
    <w:next w:val="Normal"/>
    <w:uiPriority w:val="9"/>
    <w:semiHidden/>
    <w:unhideWhenUsed/>
    <w:qFormat/>
    <w:pPr>
      <w:keepNext w:val="true"/>
      <w:tabs>
        <w:tab w:val="clear" w:pos="720"/>
        <w:tab w:val="left" w:pos="0" w:leader="none"/>
      </w:tabs>
      <w:ind w:left="1008" w:hanging="1008"/>
      <w:outlineLvl w:val="4"/>
    </w:pPr>
    <w:rPr>
      <w:b/>
      <w:color w:val="FF0000"/>
    </w:rPr>
  </w:style>
  <w:style w:type="paragraph" w:styleId="Ttulo6">
    <w:name w:val="Heading 6"/>
    <w:basedOn w:val="Normal"/>
    <w:next w:val="Normal"/>
    <w:uiPriority w:val="9"/>
    <w:semiHidden/>
    <w:unhideWhenUsed/>
    <w:qFormat/>
    <w:pPr>
      <w:keepNext w:val="true"/>
      <w:tabs>
        <w:tab w:val="clear" w:pos="720"/>
        <w:tab w:val="left" w:pos="0" w:leader="none"/>
      </w:tabs>
      <w:ind w:left="1152" w:hanging="1152"/>
      <w:outlineLvl w:val="5"/>
    </w:pPr>
    <w:rPr>
      <w:b/>
      <w:color w:val="FF0000"/>
    </w:rPr>
  </w:style>
  <w:style w:type="character" w:styleId="DefaultParagraphFont" w:default="1">
    <w:name w:val="Default Paragraph Font"/>
    <w:uiPriority w:val="1"/>
    <w:semiHidden/>
    <w:unhideWhenUsed/>
    <w:qFormat/>
    <w:rPr/>
  </w:style>
  <w:style w:type="character" w:styleId="TextodenotaderodapChar" w:customStyle="1">
    <w:name w:val="Texto de nota de rodapé Char"/>
    <w:basedOn w:val="DefaultParagraphFont"/>
    <w:link w:val="Textodenotaderodap"/>
    <w:qFormat/>
    <w:rsid w:val="00b91f3e"/>
    <w:rPr>
      <w:rFonts w:eastAsia="Times New Roman"/>
      <w:sz w:val="20"/>
      <w:szCs w:val="20"/>
      <w:lang w:eastAsia="zh-CN"/>
    </w:rPr>
  </w:style>
  <w:style w:type="character" w:styleId="Ncoradanotaderodap">
    <w:name w:val="Âncora da nota de rodapé"/>
    <w:rPr>
      <w:vertAlign w:val="superscript"/>
    </w:rPr>
  </w:style>
  <w:style w:type="character" w:styleId="FootnoteCharacters">
    <w:name w:val="Footnote Characters"/>
    <w:uiPriority w:val="99"/>
    <w:semiHidden/>
    <w:unhideWhenUsed/>
    <w:qFormat/>
    <w:rsid w:val="00b91f3e"/>
    <w:rPr>
      <w:vertAlign w:val="superscript"/>
    </w:rPr>
  </w:style>
  <w:style w:type="character" w:styleId="LinkdaInternet">
    <w:name w:val="Link da Internet"/>
    <w:basedOn w:val="DefaultParagraphFont"/>
    <w:uiPriority w:val="99"/>
    <w:unhideWhenUsed/>
    <w:rsid w:val="00546722"/>
    <w:rPr>
      <w:color w:val="0000FF" w:themeColor="hyperlink"/>
      <w:u w:val="single"/>
    </w:rPr>
  </w:style>
  <w:style w:type="character" w:styleId="Strong">
    <w:name w:val="Strong"/>
    <w:basedOn w:val="DefaultParagraphFont"/>
    <w:uiPriority w:val="22"/>
    <w:qFormat/>
    <w:rsid w:val="000c432a"/>
    <w:rPr>
      <w:b/>
      <w:bCs/>
    </w:rPr>
  </w:style>
  <w:style w:type="character" w:styleId="CabealhoChar" w:customStyle="1">
    <w:name w:val="Cabeçalho Char"/>
    <w:basedOn w:val="DefaultParagraphFont"/>
    <w:link w:val="Cabealho"/>
    <w:qFormat/>
    <w:rsid w:val="00040d56"/>
    <w:rPr>
      <w:rFonts w:ascii="Cambria" w:hAnsi="Cambria" w:eastAsia="" w:cs="" w:asciiTheme="minorHAnsi" w:cstheme="minorBidi" w:eastAsiaTheme="minorEastAsia" w:hAnsiTheme="minorHAnsi"/>
      <w:sz w:val="20"/>
      <w:szCs w:val="20"/>
      <w:lang w:val="en-US" w:eastAsia="zh-CN"/>
    </w:rPr>
  </w:style>
  <w:style w:type="character" w:styleId="Caracteresdenotaderodap">
    <w:name w:val="Caracteres de nota de rodapé"/>
    <w:qFormat/>
    <w:rPr/>
  </w:style>
  <w:style w:type="character" w:styleId="Smbolosdenumerao">
    <w:name w:val="Símbolos de numeração"/>
    <w:qFormat/>
    <w:rPr/>
  </w:style>
  <w:style w:type="character" w:styleId="Nfaseforte">
    <w:name w:val="Ênfase forte"/>
    <w:qFormat/>
    <w:rPr>
      <w:b/>
      <w:bCs/>
    </w:rPr>
  </w:style>
  <w:style w:type="character" w:styleId="Marcas">
    <w:name w:val="Marcas"/>
    <w:qFormat/>
    <w:rPr>
      <w:rFonts w:ascii="OpenSymbol" w:hAnsi="OpenSymbol" w:eastAsia="OpenSymbol" w:cs="OpenSymbol"/>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spacing w:before="240" w:after="120"/>
      <w:jc w:val="center"/>
    </w:pPr>
    <w:rPr>
      <w:i/>
      <w:sz w:val="28"/>
      <w:szCs w:val="28"/>
    </w:rPr>
  </w:style>
  <w:style w:type="paragraph" w:styleId="Notaderodap">
    <w:name w:val="Footnote Text"/>
    <w:basedOn w:val="Normal"/>
    <w:link w:val="TextodenotaderodapChar"/>
    <w:rsid w:val="00b91f3e"/>
    <w:pPr>
      <w:suppressLineNumbers/>
      <w:suppressAutoHyphens w:val="true"/>
    </w:pPr>
    <w:rPr>
      <w:rFonts w:eastAsia="Times New Roman"/>
      <w:sz w:val="20"/>
      <w:szCs w:val="20"/>
      <w:lang w:eastAsia="zh-CN"/>
    </w:rPr>
  </w:style>
  <w:style w:type="paragraph" w:styleId="Agradecimentodedicatriaepgrafe" w:customStyle="1">
    <w:name w:val="Agradecimento/dedicatória/epígrafe"/>
    <w:basedOn w:val="Normal"/>
    <w:qFormat/>
    <w:rsid w:val="00b91f3e"/>
    <w:pPr>
      <w:widowControl/>
      <w:suppressAutoHyphens w:val="true"/>
      <w:spacing w:lineRule="auto" w:line="240"/>
      <w:ind w:hanging="0"/>
      <w:jc w:val="right"/>
    </w:pPr>
    <w:rPr>
      <w:rFonts w:eastAsia="Times New Roman"/>
      <w:szCs w:val="20"/>
      <w:lang w:eastAsia="zh-CN"/>
    </w:rPr>
  </w:style>
  <w:style w:type="paragraph" w:styleId="ListParagraph">
    <w:name w:val="List Paragraph"/>
    <w:basedOn w:val="Normal"/>
    <w:uiPriority w:val="34"/>
    <w:qFormat/>
    <w:rsid w:val="00052a66"/>
    <w:pPr>
      <w:spacing w:before="0" w:after="0"/>
      <w:ind w:left="720" w:firstLine="709"/>
      <w:contextualSpacing/>
    </w:pPr>
    <w:rPr/>
  </w:style>
  <w:style w:type="paragraph" w:styleId="Sumrio1">
    <w:name w:val="TOC 1"/>
    <w:basedOn w:val="Normal"/>
    <w:next w:val="Normal"/>
    <w:autoRedefine/>
    <w:uiPriority w:val="39"/>
    <w:unhideWhenUsed/>
    <w:rsid w:val="00255a8f"/>
    <w:pPr>
      <w:tabs>
        <w:tab w:val="clear" w:pos="720"/>
        <w:tab w:val="left" w:pos="1100" w:leader="none"/>
        <w:tab w:val="right" w:pos="9061" w:leader="none"/>
      </w:tabs>
      <w:spacing w:lineRule="auto" w:line="360"/>
    </w:pPr>
    <w:rPr/>
  </w:style>
  <w:style w:type="paragraph" w:styleId="Sumrio2">
    <w:name w:val="TOC 2"/>
    <w:basedOn w:val="Normal"/>
    <w:next w:val="Normal"/>
    <w:autoRedefine/>
    <w:uiPriority w:val="39"/>
    <w:unhideWhenUsed/>
    <w:rsid w:val="00546722"/>
    <w:pPr>
      <w:spacing w:before="0" w:after="100"/>
      <w:ind w:left="240" w:firstLine="709"/>
    </w:pPr>
    <w:rPr/>
  </w:style>
  <w:style w:type="paragraph" w:styleId="Sumrio3">
    <w:name w:val="TOC 3"/>
    <w:basedOn w:val="Normal"/>
    <w:next w:val="Normal"/>
    <w:autoRedefine/>
    <w:uiPriority w:val="39"/>
    <w:unhideWhenUsed/>
    <w:rsid w:val="00546722"/>
    <w:pPr>
      <w:spacing w:before="0" w:after="100"/>
      <w:ind w:left="480" w:firstLine="709"/>
    </w:pPr>
    <w:rPr/>
  </w:style>
  <w:style w:type="paragraph" w:styleId="NoSpacing">
    <w:name w:val="No Spacing"/>
    <w:qFormat/>
    <w:rsid w:val="00546722"/>
    <w:pPr>
      <w:widowControl w:val="false"/>
      <w:suppressAutoHyphens w:val="true"/>
      <w:bidi w:val="0"/>
      <w:spacing w:lineRule="auto" w:line="240" w:before="0" w:after="0"/>
      <w:ind w:firstLine="709"/>
      <w:jc w:val="both"/>
    </w:pPr>
    <w:rPr>
      <w:rFonts w:ascii="Arial" w:hAnsi="Arial" w:eastAsia="Arial" w:cs="Arial"/>
      <w:color w:val="auto"/>
      <w:kern w:val="0"/>
      <w:sz w:val="24"/>
      <w:szCs w:val="24"/>
      <w:lang w:eastAsia="zh-CN" w:val="pt-BR" w:bidi="ar-SA"/>
    </w:rPr>
  </w:style>
  <w:style w:type="paragraph" w:styleId="NormalWeb">
    <w:name w:val="Normal (Web)"/>
    <w:basedOn w:val="Normal"/>
    <w:uiPriority w:val="99"/>
    <w:semiHidden/>
    <w:unhideWhenUsed/>
    <w:qFormat/>
    <w:rsid w:val="00546722"/>
    <w:pPr>
      <w:widowControl/>
      <w:spacing w:lineRule="auto" w:line="240" w:beforeAutospacing="1" w:afterAutospacing="1"/>
      <w:ind w:hanging="0"/>
      <w:jc w:val="left"/>
    </w:pPr>
    <w:rPr>
      <w:rFonts w:ascii="Times New Roman" w:hAnsi="Times New Roman" w:eastAsia="Times New Roman" w:cs="Times New Roman"/>
    </w:rPr>
  </w:style>
  <w:style w:type="paragraph" w:styleId="TOCHeading">
    <w:name w:val="TOC Heading"/>
    <w:basedOn w:val="Ttulo1"/>
    <w:next w:val="Normal"/>
    <w:uiPriority w:val="39"/>
    <w:unhideWhenUsed/>
    <w:qFormat/>
    <w:rsid w:val="005d493f"/>
    <w:pPr>
      <w:pageBreakBefore w:val="false"/>
      <w:widowControl/>
      <w:tabs>
        <w:tab w:val="clear" w:pos="709"/>
      </w:tabs>
      <w:spacing w:lineRule="auto" w:line="259" w:before="240" w:after="0"/>
    </w:pPr>
    <w:rPr>
      <w:rFonts w:ascii="Calibri" w:hAnsi="Calibri" w:eastAsia="" w:cs="" w:asciiTheme="majorHAnsi" w:cstheme="majorBidi" w:eastAsiaTheme="majorEastAsia" w:hAnsiTheme="majorHAnsi"/>
      <w:b w:val="false"/>
      <w:caps w:val="false"/>
      <w:smallCaps w:val="false"/>
      <w:color w:val="365F91" w:themeColor="accent1" w:themeShade="bf"/>
      <w:sz w:val="32"/>
      <w:szCs w:val="32"/>
    </w:rPr>
  </w:style>
  <w:style w:type="paragraph" w:styleId="CabealhoeRodap">
    <w:name w:val="Cabeçalho e Rodapé"/>
    <w:basedOn w:val="Normal"/>
    <w:qFormat/>
    <w:pPr/>
    <w:rPr/>
  </w:style>
  <w:style w:type="paragraph" w:styleId="Cabealho">
    <w:name w:val="Header"/>
    <w:basedOn w:val="Normal"/>
    <w:link w:val="CabealhoChar"/>
    <w:rsid w:val="00040d56"/>
    <w:pPr>
      <w:widowControl/>
      <w:tabs>
        <w:tab w:val="clear" w:pos="720"/>
        <w:tab w:val="center" w:pos="4252" w:leader="none"/>
        <w:tab w:val="right" w:pos="8504" w:leader="none"/>
      </w:tabs>
      <w:spacing w:lineRule="auto" w:line="240"/>
      <w:ind w:hanging="0"/>
      <w:jc w:val="left"/>
    </w:pPr>
    <w:rPr>
      <w:rFonts w:ascii="Cambria" w:hAnsi="Cambria" w:eastAsia="" w:cs="" w:asciiTheme="minorHAnsi" w:cstheme="minorBidi" w:eastAsiaTheme="minorEastAsia" w:hAnsiTheme="minorHAnsi"/>
      <w:sz w:val="20"/>
      <w:szCs w:val="20"/>
      <w:lang w:val="en-US" w:eastAsia="zh-CN"/>
    </w:rPr>
  </w:style>
  <w:style w:type="paragraph" w:styleId="Rodap">
    <w:name w:val="Footer"/>
    <w:basedOn w:val="CabealhoeRodap"/>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dn.novo.qedu.org.br/escola/41071026-carmelo-perrone-c-e-pe-ef-m-profis"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LibreOffice/6.4.7.2$Linux_X86_64 LibreOffice_project/40$Build-2</Application>
  <Pages>20</Pages>
  <Words>2021</Words>
  <Characters>11463</Characters>
  <CharactersWithSpaces>13343</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2024-03-21T12:11:00Z</dcterms:created>
  <dc:creator>Microsoft</dc:creator>
  <dc:description/>
  <dc:language>pt-BR</dc:language>
  <cp:lastModifiedBy/>
  <dcterms:modified xsi:type="dcterms:W3CDTF">2024-04-26T08:18:12Z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