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A827" w14:textId="26421CF4" w:rsidR="00253252" w:rsidRDefault="001579A9" w:rsidP="00253252">
      <w:pPr>
        <w:pStyle w:val="Title"/>
      </w:pPr>
      <w:r>
        <w:t>Software Quality and Testing Semester 2, 2023-24 CA1 [16%]</w:t>
      </w:r>
    </w:p>
    <w:p w14:paraId="6A81C66B" w14:textId="5F77490B" w:rsidR="001579A9" w:rsidRPr="001579A9" w:rsidRDefault="001579A9" w:rsidP="001579A9">
      <w:pPr>
        <w:pStyle w:val="Subtitle"/>
      </w:pPr>
      <w:r>
        <w:t>Eoin Fitzsimons – X23151374</w:t>
      </w:r>
    </w:p>
    <w:p w14:paraId="7722CA99" w14:textId="68C5610A" w:rsidR="007224F0" w:rsidRDefault="007224F0" w:rsidP="007224F0">
      <w:pPr>
        <w:pStyle w:val="Heading1"/>
      </w:pPr>
      <w:r>
        <w:t xml:space="preserve">Question </w:t>
      </w:r>
      <w:proofErr w:type="gramStart"/>
      <w:r>
        <w:t>1B</w:t>
      </w:r>
      <w:proofErr w:type="gramEnd"/>
    </w:p>
    <w:p w14:paraId="5D4B65C7" w14:textId="00CDEDA7" w:rsidR="00293605" w:rsidRPr="007224F0" w:rsidRDefault="001D0BFD" w:rsidP="007224F0">
      <w:pPr>
        <w:rPr>
          <w:sz w:val="40"/>
          <w:szCs w:val="40"/>
        </w:rPr>
      </w:pPr>
      <w:r w:rsidRPr="00295B44">
        <w:t>An input box accepts a single integer value as an input which represents the age of a person. Based on the age entered, the system determines the theatre ticket price the person should pay. Based on the age entered, the prices are as follows: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97F0F" w14:paraId="6DB3A86A" w14:textId="77777777" w:rsidTr="00A97F0F">
        <w:tc>
          <w:tcPr>
            <w:tcW w:w="4508" w:type="dxa"/>
          </w:tcPr>
          <w:p w14:paraId="69D6BA5B" w14:textId="203AE79F" w:rsidR="00A97F0F" w:rsidRDefault="00A97F0F" w:rsidP="00A97F0F">
            <w:r>
              <w:rPr>
                <w:sz w:val="23"/>
                <w:szCs w:val="23"/>
              </w:rPr>
              <w:t xml:space="preserve">Age </w:t>
            </w:r>
          </w:p>
        </w:tc>
        <w:tc>
          <w:tcPr>
            <w:tcW w:w="4508" w:type="dxa"/>
          </w:tcPr>
          <w:p w14:paraId="6DB8212D" w14:textId="0ED481FA" w:rsidR="00A97F0F" w:rsidRDefault="00A97F0F" w:rsidP="00A97F0F">
            <w:r>
              <w:rPr>
                <w:sz w:val="23"/>
                <w:szCs w:val="23"/>
              </w:rPr>
              <w:t xml:space="preserve">Price </w:t>
            </w:r>
          </w:p>
        </w:tc>
      </w:tr>
      <w:tr w:rsidR="00A97F0F" w14:paraId="251FA8B1" w14:textId="77777777" w:rsidTr="00A97F0F">
        <w:tc>
          <w:tcPr>
            <w:tcW w:w="4508" w:type="dxa"/>
          </w:tcPr>
          <w:p w14:paraId="4F311C49" w14:textId="098B04AD" w:rsidR="00A97F0F" w:rsidRDefault="00A97F0F" w:rsidP="00A97F0F">
            <w:r>
              <w:rPr>
                <w:sz w:val="23"/>
                <w:szCs w:val="23"/>
              </w:rPr>
              <w:t xml:space="preserve">Under 8 </w:t>
            </w:r>
          </w:p>
        </w:tc>
        <w:tc>
          <w:tcPr>
            <w:tcW w:w="4508" w:type="dxa"/>
          </w:tcPr>
          <w:p w14:paraId="2A170D97" w14:textId="353F24CF" w:rsidR="00A97F0F" w:rsidRDefault="00A97F0F" w:rsidP="00A97F0F">
            <w:r>
              <w:rPr>
                <w:sz w:val="23"/>
                <w:szCs w:val="23"/>
              </w:rPr>
              <w:t xml:space="preserve">10 </w:t>
            </w:r>
          </w:p>
        </w:tc>
      </w:tr>
      <w:tr w:rsidR="00A97F0F" w14:paraId="74641169" w14:textId="77777777" w:rsidTr="00A97F0F">
        <w:tc>
          <w:tcPr>
            <w:tcW w:w="4508" w:type="dxa"/>
          </w:tcPr>
          <w:p w14:paraId="5A774058" w14:textId="5273E95F" w:rsidR="00A97F0F" w:rsidRDefault="00A97F0F" w:rsidP="00A97F0F">
            <w:r>
              <w:rPr>
                <w:sz w:val="23"/>
                <w:szCs w:val="23"/>
              </w:rPr>
              <w:t xml:space="preserve">9 - 16 </w:t>
            </w:r>
          </w:p>
        </w:tc>
        <w:tc>
          <w:tcPr>
            <w:tcW w:w="4508" w:type="dxa"/>
          </w:tcPr>
          <w:p w14:paraId="2BEC5CFE" w14:textId="43CCC8FD" w:rsidR="00A97F0F" w:rsidRDefault="00A97F0F" w:rsidP="00A97F0F">
            <w:r>
              <w:rPr>
                <w:sz w:val="23"/>
                <w:szCs w:val="23"/>
              </w:rPr>
              <w:t xml:space="preserve">14 </w:t>
            </w:r>
          </w:p>
        </w:tc>
      </w:tr>
      <w:tr w:rsidR="00A97F0F" w14:paraId="3FD188D8" w14:textId="77777777" w:rsidTr="00A97F0F">
        <w:tc>
          <w:tcPr>
            <w:tcW w:w="4508" w:type="dxa"/>
          </w:tcPr>
          <w:p w14:paraId="38263828" w14:textId="224765D5" w:rsidR="00A97F0F" w:rsidRDefault="00A97F0F" w:rsidP="00A97F0F">
            <w:r>
              <w:rPr>
                <w:sz w:val="23"/>
                <w:szCs w:val="23"/>
              </w:rPr>
              <w:t xml:space="preserve">17 - 70 </w:t>
            </w:r>
          </w:p>
        </w:tc>
        <w:tc>
          <w:tcPr>
            <w:tcW w:w="4508" w:type="dxa"/>
          </w:tcPr>
          <w:p w14:paraId="2D4535B1" w14:textId="281A60A4" w:rsidR="00A97F0F" w:rsidRDefault="00A97F0F" w:rsidP="00A97F0F">
            <w:r>
              <w:rPr>
                <w:sz w:val="23"/>
                <w:szCs w:val="23"/>
              </w:rPr>
              <w:t xml:space="preserve">16 </w:t>
            </w:r>
          </w:p>
        </w:tc>
      </w:tr>
      <w:tr w:rsidR="00A97F0F" w14:paraId="585D452D" w14:textId="77777777" w:rsidTr="00A97F0F">
        <w:tc>
          <w:tcPr>
            <w:tcW w:w="4508" w:type="dxa"/>
          </w:tcPr>
          <w:p w14:paraId="0BB141CC" w14:textId="0D33ADFC" w:rsidR="00A97F0F" w:rsidRDefault="00A97F0F" w:rsidP="00A97F0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Over 70 </w:t>
            </w:r>
          </w:p>
        </w:tc>
        <w:tc>
          <w:tcPr>
            <w:tcW w:w="4508" w:type="dxa"/>
          </w:tcPr>
          <w:p w14:paraId="2A35E73B" w14:textId="12A65FD6" w:rsidR="00A97F0F" w:rsidRDefault="00A97F0F" w:rsidP="00A97F0F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</w:tc>
      </w:tr>
    </w:tbl>
    <w:p w14:paraId="6F8E1AC2" w14:textId="77777777" w:rsidR="00295B44" w:rsidRDefault="00295B44" w:rsidP="00295B44"/>
    <w:p w14:paraId="24049421" w14:textId="0A4BFE49" w:rsidR="00295B44" w:rsidRDefault="00EB5EF6" w:rsidP="00295B44">
      <w:pPr>
        <w:pStyle w:val="ListParagraph"/>
        <w:numPr>
          <w:ilvl w:val="0"/>
          <w:numId w:val="5"/>
        </w:numPr>
      </w:pPr>
      <w:r>
        <w:t>Determine the collection of equivalence classes for the input value i.e., age</w:t>
      </w:r>
      <w:r w:rsidR="008A52C0">
        <w:t>.</w:t>
      </w:r>
    </w:p>
    <w:p w14:paraId="0D0FA2C7" w14:textId="77777777" w:rsidR="00295B44" w:rsidRDefault="00295B44" w:rsidP="00295B44">
      <w:pPr>
        <w:pStyle w:val="ListParagraph"/>
        <w:numPr>
          <w:ilvl w:val="0"/>
          <w:numId w:val="5"/>
        </w:numPr>
      </w:pPr>
      <w:r>
        <w:t>W</w:t>
      </w:r>
      <w:r w:rsidR="00EB5EF6">
        <w:t>hat is the minimum number of test cases required to achieve maximum coverage</w:t>
      </w:r>
      <w:r>
        <w:t>?</w:t>
      </w:r>
    </w:p>
    <w:p w14:paraId="1E567EFA" w14:textId="2BE46923" w:rsidR="00EB5EF6" w:rsidRDefault="00EB5EF6" w:rsidP="00295B44">
      <w:pPr>
        <w:pStyle w:val="ListParagraph"/>
        <w:numPr>
          <w:ilvl w:val="0"/>
          <w:numId w:val="5"/>
        </w:numPr>
      </w:pPr>
      <w:r>
        <w:t>Identify suitable test values based on the equivalence classes identified at item a.</w:t>
      </w:r>
    </w:p>
    <w:p w14:paraId="1AE5A123" w14:textId="05631789" w:rsidR="004D43C6" w:rsidRDefault="004D43C6" w:rsidP="00123019">
      <w:pPr>
        <w:pStyle w:val="Heading2"/>
      </w:pPr>
      <w:r>
        <w:t>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3496" w14:paraId="1E935C83" w14:textId="77777777" w:rsidTr="00D03496">
        <w:tc>
          <w:tcPr>
            <w:tcW w:w="4508" w:type="dxa"/>
          </w:tcPr>
          <w:p w14:paraId="0BF0B013" w14:textId="66622556" w:rsidR="00D03496" w:rsidRDefault="00D03496" w:rsidP="00295B44">
            <w:r>
              <w:t xml:space="preserve">Valid </w:t>
            </w:r>
            <w:r w:rsidR="008A52C0">
              <w:t>Equivalence</w:t>
            </w:r>
          </w:p>
        </w:tc>
        <w:tc>
          <w:tcPr>
            <w:tcW w:w="4508" w:type="dxa"/>
          </w:tcPr>
          <w:p w14:paraId="2B9F6FDE" w14:textId="3DB4554E" w:rsidR="00D03496" w:rsidRDefault="008A52C0" w:rsidP="00295B44">
            <w:r>
              <w:t>Invalid Equivalence</w:t>
            </w:r>
          </w:p>
        </w:tc>
      </w:tr>
      <w:tr w:rsidR="00D03496" w14:paraId="6A476244" w14:textId="77777777" w:rsidTr="00D03496">
        <w:tc>
          <w:tcPr>
            <w:tcW w:w="4508" w:type="dxa"/>
          </w:tcPr>
          <w:p w14:paraId="1650BE4C" w14:textId="2B648E14" w:rsidR="00D03496" w:rsidRDefault="00C97FA6" w:rsidP="00295B44">
            <w:r>
              <w:t xml:space="preserve">Numeric value </w:t>
            </w:r>
            <w:r w:rsidR="00D91530">
              <w:t xml:space="preserve">(0 </w:t>
            </w:r>
            <w:r w:rsidR="00D024DE">
              <w:t>–</w:t>
            </w:r>
            <w:r w:rsidR="00D91530">
              <w:t xml:space="preserve"> 1</w:t>
            </w:r>
            <w:r w:rsidR="00D024DE">
              <w:t>50)</w:t>
            </w:r>
          </w:p>
        </w:tc>
        <w:tc>
          <w:tcPr>
            <w:tcW w:w="4508" w:type="dxa"/>
          </w:tcPr>
          <w:p w14:paraId="32A11FA2" w14:textId="0CAE97BC" w:rsidR="00D03496" w:rsidRDefault="008A4DCD" w:rsidP="00295B44">
            <w:r>
              <w:t>Letters or other non-numeric symbols</w:t>
            </w:r>
          </w:p>
        </w:tc>
      </w:tr>
    </w:tbl>
    <w:p w14:paraId="14CD0A87" w14:textId="68D1E379" w:rsidR="00EB5EF6" w:rsidRDefault="004D43C6" w:rsidP="00123019">
      <w:pPr>
        <w:pStyle w:val="Heading2"/>
      </w:pPr>
      <w:r>
        <w:t>B</w:t>
      </w:r>
    </w:p>
    <w:p w14:paraId="72570044" w14:textId="77777777" w:rsidR="00AE49DF" w:rsidRDefault="001932CD" w:rsidP="00EB5EF6">
      <w:r>
        <w:t>The minimum number of test cases is</w:t>
      </w:r>
      <w:r w:rsidR="00AD4AAB">
        <w:t xml:space="preserve"> </w:t>
      </w:r>
      <w:r w:rsidR="00F41B93">
        <w:t>8,9,16,17,</w:t>
      </w:r>
      <w:r w:rsidR="00AE49DF">
        <w:t>70,71 to test the border numbers.</w:t>
      </w:r>
    </w:p>
    <w:p w14:paraId="1AEA4FA0" w14:textId="077D70A4" w:rsidR="001932CD" w:rsidRDefault="00AE49DF" w:rsidP="00EB5EF6">
      <w:proofErr w:type="gramStart"/>
      <w:r>
        <w:t>So</w:t>
      </w:r>
      <w:proofErr w:type="gramEnd"/>
      <w:r>
        <w:t xml:space="preserve"> 6 test cases are required.</w:t>
      </w:r>
    </w:p>
    <w:p w14:paraId="00831CA0" w14:textId="4F5B198D" w:rsidR="00ED7C24" w:rsidRDefault="004D43C6" w:rsidP="00123019">
      <w:pPr>
        <w:pStyle w:val="Heading2"/>
      </w:pPr>
      <w:r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7C24" w14:paraId="7853DA07" w14:textId="77777777" w:rsidTr="00ED7C24">
        <w:tc>
          <w:tcPr>
            <w:tcW w:w="4508" w:type="dxa"/>
          </w:tcPr>
          <w:p w14:paraId="4314D655" w14:textId="546EB446" w:rsidR="00ED7C24" w:rsidRDefault="00ED7C24" w:rsidP="00EB5EF6">
            <w:r>
              <w:t>Valid Test Values</w:t>
            </w:r>
          </w:p>
        </w:tc>
        <w:tc>
          <w:tcPr>
            <w:tcW w:w="4508" w:type="dxa"/>
          </w:tcPr>
          <w:p w14:paraId="116F5D1D" w14:textId="12ED1B63" w:rsidR="00ED7C24" w:rsidRDefault="00ED7C24" w:rsidP="00EB5EF6">
            <w:r>
              <w:t>Invalid Test Values</w:t>
            </w:r>
          </w:p>
        </w:tc>
      </w:tr>
      <w:tr w:rsidR="00ED7C24" w14:paraId="40AF9A1D" w14:textId="77777777" w:rsidTr="00ED7C24">
        <w:tc>
          <w:tcPr>
            <w:tcW w:w="4508" w:type="dxa"/>
          </w:tcPr>
          <w:p w14:paraId="43E03D19" w14:textId="066B6EAA" w:rsidR="006E3173" w:rsidRDefault="006E3173" w:rsidP="00EB5EF6">
            <w:r>
              <w:t>66</w:t>
            </w:r>
          </w:p>
        </w:tc>
        <w:tc>
          <w:tcPr>
            <w:tcW w:w="4508" w:type="dxa"/>
          </w:tcPr>
          <w:p w14:paraId="0C94B9FB" w14:textId="3EC837F4" w:rsidR="006E3173" w:rsidRDefault="006E3173" w:rsidP="00EB5EF6">
            <w:r>
              <w:t>Eight</w:t>
            </w:r>
          </w:p>
        </w:tc>
      </w:tr>
      <w:tr w:rsidR="006E3173" w14:paraId="5343EE2F" w14:textId="77777777" w:rsidTr="00ED7C24">
        <w:tc>
          <w:tcPr>
            <w:tcW w:w="4508" w:type="dxa"/>
          </w:tcPr>
          <w:p w14:paraId="05FC0E23" w14:textId="22E279C7" w:rsidR="006E3173" w:rsidRDefault="009A564D" w:rsidP="00EB5EF6">
            <w:r>
              <w:t>1</w:t>
            </w:r>
          </w:p>
        </w:tc>
        <w:tc>
          <w:tcPr>
            <w:tcW w:w="4508" w:type="dxa"/>
          </w:tcPr>
          <w:p w14:paraId="31B6F78F" w14:textId="1850F2A8" w:rsidR="006E3173" w:rsidRDefault="009A564D" w:rsidP="00EB5EF6">
            <w:r>
              <w:t>-23</w:t>
            </w:r>
          </w:p>
        </w:tc>
      </w:tr>
      <w:tr w:rsidR="009A564D" w14:paraId="278DD4E5" w14:textId="77777777" w:rsidTr="00ED7C24">
        <w:tc>
          <w:tcPr>
            <w:tcW w:w="4508" w:type="dxa"/>
          </w:tcPr>
          <w:p w14:paraId="56FA8830" w14:textId="5EAC6B93" w:rsidR="009A564D" w:rsidRDefault="009A564D" w:rsidP="00EB5EF6">
            <w:r>
              <w:t>143</w:t>
            </w:r>
          </w:p>
        </w:tc>
        <w:tc>
          <w:tcPr>
            <w:tcW w:w="4508" w:type="dxa"/>
          </w:tcPr>
          <w:p w14:paraId="64478A34" w14:textId="13F7DA37" w:rsidR="009A564D" w:rsidRDefault="009A564D" w:rsidP="00EB5EF6">
            <w:r>
              <w:t>2346</w:t>
            </w:r>
          </w:p>
        </w:tc>
      </w:tr>
    </w:tbl>
    <w:p w14:paraId="5191D2E2" w14:textId="2192384E" w:rsidR="00EA4A8A" w:rsidRDefault="00EA4A8A" w:rsidP="00EA4A8A"/>
    <w:p w14:paraId="0186D571" w14:textId="77777777" w:rsidR="00EA4A8A" w:rsidRDefault="00EA4A8A">
      <w:r>
        <w:br w:type="page"/>
      </w:r>
    </w:p>
    <w:p w14:paraId="7E20ED5E" w14:textId="6C31E7AD" w:rsidR="00ED7C24" w:rsidRDefault="00123019" w:rsidP="00123019">
      <w:pPr>
        <w:pStyle w:val="Heading1"/>
      </w:pPr>
      <w:r>
        <w:lastRenderedPageBreak/>
        <w:t xml:space="preserve">Question </w:t>
      </w:r>
      <w:r w:rsidR="00A97F0F">
        <w:t>2A.</w:t>
      </w:r>
    </w:p>
    <w:p w14:paraId="739F2D9C" w14:textId="0237A381" w:rsidR="00A97F0F" w:rsidRDefault="00A97F0F" w:rsidP="00A97F0F">
      <w:r>
        <w:t xml:space="preserve">An input box accepts a username. Based on the username entered the system determines </w:t>
      </w:r>
    </w:p>
    <w:p w14:paraId="788890C5" w14:textId="03FF9C18" w:rsidR="00A97F0F" w:rsidRDefault="00A97F0F" w:rsidP="00A97F0F">
      <w:r>
        <w:t xml:space="preserve">whether the username is valid if the username conforms to the following rules: the username has between 6 and 13 characters; the username can only contain letters, numbers and exclamation </w:t>
      </w:r>
      <w:r w:rsidR="004D724E">
        <w:t xml:space="preserve">points </w:t>
      </w:r>
      <w:r>
        <w:t xml:space="preserve">i.e., </w:t>
      </w:r>
      <w:proofErr w:type="gramStart"/>
      <w:r>
        <w:t>‘!‘</w:t>
      </w:r>
      <w:proofErr w:type="gramEnd"/>
      <w:r>
        <w:t xml:space="preserve">; the first 4 characters are letters from the English alphabet followed by any 2 digits from the </w:t>
      </w:r>
    </w:p>
    <w:p w14:paraId="2A26DB9D" w14:textId="77777777" w:rsidR="00A97F0F" w:rsidRDefault="00A97F0F" w:rsidP="00A97F0F">
      <w:r>
        <w:t>following list 0, 2, 4, 6, and 8.</w:t>
      </w:r>
    </w:p>
    <w:tbl>
      <w:tblPr>
        <w:tblStyle w:val="TableGrid"/>
        <w:tblpPr w:leftFromText="180" w:rightFromText="180" w:vertAnchor="text" w:horzAnchor="margin" w:tblpXSpec="center" w:tblpY="863"/>
        <w:tblW w:w="0" w:type="auto"/>
        <w:tblLook w:val="04A0" w:firstRow="1" w:lastRow="0" w:firstColumn="1" w:lastColumn="0" w:noHBand="0" w:noVBand="1"/>
      </w:tblPr>
      <w:tblGrid>
        <w:gridCol w:w="1559"/>
        <w:gridCol w:w="1605"/>
        <w:gridCol w:w="3209"/>
        <w:gridCol w:w="3782"/>
      </w:tblGrid>
      <w:tr w:rsidR="004D724E" w14:paraId="0FC8659C" w14:textId="77777777" w:rsidTr="004D724E">
        <w:tc>
          <w:tcPr>
            <w:tcW w:w="1559" w:type="dxa"/>
          </w:tcPr>
          <w:p w14:paraId="4C8067C7" w14:textId="77777777" w:rsidR="004D724E" w:rsidRDefault="004D724E" w:rsidP="004D724E">
            <w:pPr>
              <w:jc w:val="center"/>
            </w:pPr>
          </w:p>
        </w:tc>
        <w:tc>
          <w:tcPr>
            <w:tcW w:w="1605" w:type="dxa"/>
          </w:tcPr>
          <w:p w14:paraId="751A139C" w14:textId="77777777" w:rsidR="004D724E" w:rsidRDefault="004D724E" w:rsidP="004D724E">
            <w:pPr>
              <w:jc w:val="center"/>
            </w:pPr>
            <w:r>
              <w:t>6-13 characters</w:t>
            </w:r>
          </w:p>
        </w:tc>
        <w:tc>
          <w:tcPr>
            <w:tcW w:w="3209" w:type="dxa"/>
          </w:tcPr>
          <w:p w14:paraId="046F2B1B" w14:textId="77777777" w:rsidR="004D724E" w:rsidRDefault="004D724E" w:rsidP="004D724E">
            <w:pPr>
              <w:jc w:val="center"/>
            </w:pPr>
            <w:r>
              <w:t>letters &amp; numbers &amp; !</w:t>
            </w:r>
          </w:p>
        </w:tc>
        <w:tc>
          <w:tcPr>
            <w:tcW w:w="3782" w:type="dxa"/>
          </w:tcPr>
          <w:p w14:paraId="37D55FC9" w14:textId="77777777" w:rsidR="004D724E" w:rsidRDefault="004D724E" w:rsidP="004D724E">
            <w:pPr>
              <w:jc w:val="center"/>
            </w:pPr>
            <w:r>
              <w:t>The first 4 characters are letters, 02468 x2</w:t>
            </w:r>
          </w:p>
        </w:tc>
      </w:tr>
      <w:tr w:rsidR="004D724E" w14:paraId="41D0A778" w14:textId="77777777" w:rsidTr="004D724E">
        <w:tc>
          <w:tcPr>
            <w:tcW w:w="1559" w:type="dxa"/>
          </w:tcPr>
          <w:p w14:paraId="15EEBF02" w14:textId="77777777" w:rsidR="004D724E" w:rsidRDefault="004D724E" w:rsidP="004D724E">
            <w:pPr>
              <w:jc w:val="center"/>
            </w:pPr>
          </w:p>
        </w:tc>
        <w:tc>
          <w:tcPr>
            <w:tcW w:w="1605" w:type="dxa"/>
          </w:tcPr>
          <w:p w14:paraId="03225F16" w14:textId="77777777" w:rsidR="004D724E" w:rsidRDefault="004D724E" w:rsidP="004D724E">
            <w:pPr>
              <w:jc w:val="center"/>
            </w:pPr>
          </w:p>
        </w:tc>
        <w:tc>
          <w:tcPr>
            <w:tcW w:w="3209" w:type="dxa"/>
          </w:tcPr>
          <w:p w14:paraId="58A67AAD" w14:textId="77777777" w:rsidR="004D724E" w:rsidRDefault="004D724E" w:rsidP="004D724E">
            <w:pPr>
              <w:jc w:val="center"/>
            </w:pPr>
          </w:p>
        </w:tc>
        <w:tc>
          <w:tcPr>
            <w:tcW w:w="3782" w:type="dxa"/>
          </w:tcPr>
          <w:p w14:paraId="05BD14B9" w14:textId="77777777" w:rsidR="004D724E" w:rsidRDefault="004D724E" w:rsidP="004D724E">
            <w:pPr>
              <w:jc w:val="center"/>
            </w:pPr>
          </w:p>
        </w:tc>
      </w:tr>
      <w:tr w:rsidR="004D724E" w14:paraId="4FA5110E" w14:textId="77777777" w:rsidTr="004D724E">
        <w:tc>
          <w:tcPr>
            <w:tcW w:w="1559" w:type="dxa"/>
          </w:tcPr>
          <w:p w14:paraId="7CB56B26" w14:textId="77777777" w:rsidR="004D724E" w:rsidRDefault="004D724E" w:rsidP="004D724E">
            <w:r>
              <w:t>6-13 characters</w:t>
            </w:r>
          </w:p>
        </w:tc>
        <w:tc>
          <w:tcPr>
            <w:tcW w:w="1605" w:type="dxa"/>
          </w:tcPr>
          <w:p w14:paraId="56DC98B9" w14:textId="77777777" w:rsidR="004D724E" w:rsidRDefault="004D724E" w:rsidP="004D724E">
            <w:r>
              <w:t>gh56^^</w:t>
            </w:r>
            <w:proofErr w:type="spellStart"/>
            <w:r>
              <w:t>av</w:t>
            </w:r>
            <w:proofErr w:type="spellEnd"/>
          </w:p>
          <w:p w14:paraId="67DBDE3A" w14:textId="77777777" w:rsidR="004D724E" w:rsidRDefault="004D724E" w:rsidP="004D724E">
            <w:r>
              <w:t>(The first 4 characters are not letters. Then numbers from 02468 x2)</w:t>
            </w:r>
          </w:p>
        </w:tc>
        <w:tc>
          <w:tcPr>
            <w:tcW w:w="3209" w:type="dxa"/>
          </w:tcPr>
          <w:p w14:paraId="78E93BEC" w14:textId="77777777" w:rsidR="004D724E" w:rsidRDefault="004D724E" w:rsidP="004D724E">
            <w:r>
              <w:t>02abcdefgh0!</w:t>
            </w:r>
          </w:p>
          <w:p w14:paraId="26ACB94F" w14:textId="77777777" w:rsidR="004D724E" w:rsidRDefault="004D724E" w:rsidP="004D724E"/>
          <w:p w14:paraId="4B4DC6D1" w14:textId="77777777" w:rsidR="004D724E" w:rsidRDefault="004D724E" w:rsidP="004D724E">
            <w:r>
              <w:t>(The first 4 characters are letters or the numbers from 02468 x2 but not in that order.)</w:t>
            </w:r>
          </w:p>
        </w:tc>
        <w:tc>
          <w:tcPr>
            <w:tcW w:w="3782" w:type="dxa"/>
          </w:tcPr>
          <w:p w14:paraId="01D125D5" w14:textId="77777777" w:rsidR="004D724E" w:rsidRDefault="004D724E" w:rsidP="004D724E">
            <w:r>
              <w:t>abcd00””””</w:t>
            </w:r>
          </w:p>
        </w:tc>
      </w:tr>
      <w:tr w:rsidR="004D724E" w14:paraId="567C1A6B" w14:textId="77777777" w:rsidTr="004D724E">
        <w:tc>
          <w:tcPr>
            <w:tcW w:w="1559" w:type="dxa"/>
          </w:tcPr>
          <w:p w14:paraId="0A8C142B" w14:textId="77777777" w:rsidR="004D724E" w:rsidRDefault="004D724E" w:rsidP="004D724E">
            <w:r>
              <w:t xml:space="preserve">letters &amp; numbers </w:t>
            </w:r>
            <w:proofErr w:type="gramStart"/>
            <w:r>
              <w:t>&amp; !</w:t>
            </w:r>
            <w:proofErr w:type="gramEnd"/>
          </w:p>
        </w:tc>
        <w:tc>
          <w:tcPr>
            <w:tcW w:w="1605" w:type="dxa"/>
          </w:tcPr>
          <w:p w14:paraId="3AEE6414" w14:textId="77777777" w:rsidR="004D724E" w:rsidRDefault="004D724E" w:rsidP="004D724E">
            <w:r>
              <w:t>ab!!!!</w:t>
            </w:r>
          </w:p>
        </w:tc>
        <w:tc>
          <w:tcPr>
            <w:tcW w:w="3209" w:type="dxa"/>
          </w:tcPr>
          <w:p w14:paraId="66821E6B" w14:textId="77777777" w:rsidR="004D724E" w:rsidRDefault="004D724E" w:rsidP="004D724E">
            <w:proofErr w:type="gramStart"/>
            <w:r>
              <w:t>!b</w:t>
            </w:r>
            <w:proofErr w:type="gramEnd"/>
            <w:r>
              <w:t>1</w:t>
            </w:r>
          </w:p>
          <w:p w14:paraId="28D5CFD4" w14:textId="77777777" w:rsidR="004D724E" w:rsidRDefault="004D724E" w:rsidP="004D724E">
            <w:r>
              <w:t>(Too Short)</w:t>
            </w:r>
          </w:p>
        </w:tc>
        <w:tc>
          <w:tcPr>
            <w:tcW w:w="3782" w:type="dxa"/>
          </w:tcPr>
          <w:p w14:paraId="2D92D381" w14:textId="77777777" w:rsidR="004D724E" w:rsidRDefault="004D724E" w:rsidP="004D724E">
            <w:r>
              <w:t>abcd2299999999999999999999!!!!!!!!!!</w:t>
            </w:r>
          </w:p>
          <w:p w14:paraId="74C8CD62" w14:textId="77777777" w:rsidR="004D724E" w:rsidRDefault="004D724E" w:rsidP="004D724E">
            <w:r>
              <w:t>(too long)</w:t>
            </w:r>
          </w:p>
        </w:tc>
      </w:tr>
      <w:tr w:rsidR="004D724E" w14:paraId="644BD5F6" w14:textId="77777777" w:rsidTr="004D724E">
        <w:tc>
          <w:tcPr>
            <w:tcW w:w="1559" w:type="dxa"/>
          </w:tcPr>
          <w:p w14:paraId="720E5169" w14:textId="77777777" w:rsidR="004D724E" w:rsidRDefault="004D724E" w:rsidP="004D724E">
            <w:r>
              <w:t>The first 4 characters are letters, 02468 x2</w:t>
            </w:r>
          </w:p>
        </w:tc>
        <w:tc>
          <w:tcPr>
            <w:tcW w:w="1605" w:type="dxa"/>
          </w:tcPr>
          <w:p w14:paraId="2A56217B" w14:textId="77777777" w:rsidR="004D724E" w:rsidRDefault="004D724E" w:rsidP="004D724E">
            <w:r>
              <w:t>abcd24</w:t>
            </w:r>
            <w:proofErr w:type="gramStart"/>
            <w:r>
              <w:t>()(</w:t>
            </w:r>
            <w:proofErr w:type="gramEnd"/>
            <w:r>
              <w:t>)()</w:t>
            </w:r>
          </w:p>
          <w:p w14:paraId="454F3ABC" w14:textId="77777777" w:rsidR="004D724E" w:rsidRDefault="004D724E" w:rsidP="004D724E">
            <w:r>
              <w:t>(does not have letters or numbers or !)</w:t>
            </w:r>
          </w:p>
        </w:tc>
        <w:tc>
          <w:tcPr>
            <w:tcW w:w="3209" w:type="dxa"/>
          </w:tcPr>
          <w:p w14:paraId="0B8D09FA" w14:textId="77777777" w:rsidR="004D724E" w:rsidRDefault="004D724E" w:rsidP="004D724E">
            <w:r>
              <w:t>abcd2424242424242424242!!!!!!!!!</w:t>
            </w:r>
          </w:p>
        </w:tc>
        <w:tc>
          <w:tcPr>
            <w:tcW w:w="3782" w:type="dxa"/>
          </w:tcPr>
          <w:p w14:paraId="3CC480D4" w14:textId="77777777" w:rsidR="004D724E" w:rsidRDefault="004D724E" w:rsidP="004D724E">
            <w:r>
              <w:t>abcd24</w:t>
            </w:r>
            <w:proofErr w:type="gramStart"/>
            <w:r>
              <w:t>!”£</w:t>
            </w:r>
            <w:proofErr w:type="gramEnd"/>
            <w:r>
              <w:t>$%^&amp;*()!”£$%^&amp;*()!”£$%^&amp;*()</w:t>
            </w:r>
          </w:p>
          <w:p w14:paraId="598F2A05" w14:textId="77777777" w:rsidR="004D724E" w:rsidRDefault="004D724E" w:rsidP="004D724E">
            <w:r>
              <w:t xml:space="preserve">(has letters and numbers </w:t>
            </w:r>
            <w:proofErr w:type="gramStart"/>
            <w:r>
              <w:t>and !</w:t>
            </w:r>
            <w:proofErr w:type="gramEnd"/>
            <w:r>
              <w:t xml:space="preserve"> and more symbols or letters in another language)</w:t>
            </w:r>
          </w:p>
        </w:tc>
      </w:tr>
    </w:tbl>
    <w:p w14:paraId="0A96F8E5" w14:textId="56468DE3" w:rsidR="00A97F0F" w:rsidRDefault="00A97F0F" w:rsidP="00A97F0F">
      <w:r>
        <w:t xml:space="preserve">Apply the equivalence partitioning technique and the boundary value analysis technique to identify suitable test inputs (i.e. input values) for testing the above specification, ensuring that they cover all </w:t>
      </w:r>
      <w:r w:rsidR="004D724E" w:rsidRPr="004D724E">
        <w:t>the equivalence classes and the boundaries.</w:t>
      </w:r>
    </w:p>
    <w:p w14:paraId="19933DFA" w14:textId="765C72C2" w:rsidR="00A97F0F" w:rsidRDefault="00B27D25" w:rsidP="00A97F0F">
      <w:r>
        <w:t>Matches all 3:</w:t>
      </w:r>
    </w:p>
    <w:p w14:paraId="757BE9B6" w14:textId="0CDCBD71" w:rsidR="00B27D25" w:rsidRDefault="00B27D25" w:rsidP="00A97F0F">
      <w:r>
        <w:t>abcd</w:t>
      </w:r>
      <w:r w:rsidR="007F2873">
        <w:t>23!</w:t>
      </w:r>
    </w:p>
    <w:p w14:paraId="6D155F5F" w14:textId="2B1143E9" w:rsidR="007F2873" w:rsidRDefault="007F2873" w:rsidP="00A97F0F">
      <w:r>
        <w:t>qqqq80qqqq!</w:t>
      </w:r>
      <w:r w:rsidR="004268D8">
        <w:t>!!</w:t>
      </w:r>
    </w:p>
    <w:p w14:paraId="1A51E6DD" w14:textId="6D4EF599" w:rsidR="004268D8" w:rsidRDefault="004268D8" w:rsidP="00A97F0F">
      <w:r>
        <w:t>loud66man!</w:t>
      </w:r>
    </w:p>
    <w:p w14:paraId="34CCAC33" w14:textId="201F50C9" w:rsidR="004268D8" w:rsidRDefault="004268D8" w:rsidP="00A97F0F">
      <w:r>
        <w:t>eoin00</w:t>
      </w:r>
      <w:r w:rsidR="00FF3C9F">
        <w:t>isbest!</w:t>
      </w:r>
    </w:p>
    <w:p w14:paraId="2CF5D135" w14:textId="1DB48778" w:rsidR="00EE3321" w:rsidRDefault="006B08F9" w:rsidP="006B08F9">
      <w:pPr>
        <w:pStyle w:val="Heading2"/>
      </w:pPr>
      <w:r>
        <w:t>Equivalence 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209"/>
        <w:gridCol w:w="3782"/>
      </w:tblGrid>
      <w:tr w:rsidR="00295815" w14:paraId="3C5F08CB" w14:textId="77777777" w:rsidTr="00EE3321">
        <w:tc>
          <w:tcPr>
            <w:tcW w:w="2254" w:type="dxa"/>
          </w:tcPr>
          <w:p w14:paraId="7082F4D5" w14:textId="459B6808" w:rsidR="00295815" w:rsidRDefault="00295815" w:rsidP="00A97F0F">
            <w:r>
              <w:t>Condition</w:t>
            </w:r>
          </w:p>
        </w:tc>
        <w:tc>
          <w:tcPr>
            <w:tcW w:w="2254" w:type="dxa"/>
          </w:tcPr>
          <w:p w14:paraId="6AF78B02" w14:textId="7FDF7242" w:rsidR="00295815" w:rsidRDefault="00295815" w:rsidP="00A97F0F">
            <w:r>
              <w:t>Valid</w:t>
            </w:r>
          </w:p>
        </w:tc>
        <w:tc>
          <w:tcPr>
            <w:tcW w:w="3782" w:type="dxa"/>
          </w:tcPr>
          <w:p w14:paraId="359CC0D7" w14:textId="2F18C40A" w:rsidR="00295815" w:rsidRDefault="00295815" w:rsidP="00A97F0F">
            <w:r>
              <w:t>Invalid</w:t>
            </w:r>
          </w:p>
        </w:tc>
      </w:tr>
      <w:tr w:rsidR="00295815" w14:paraId="4DC30156" w14:textId="77777777" w:rsidTr="00EE3321">
        <w:tc>
          <w:tcPr>
            <w:tcW w:w="2254" w:type="dxa"/>
          </w:tcPr>
          <w:p w14:paraId="24E13322" w14:textId="715D942A" w:rsidR="00295815" w:rsidRDefault="00295815" w:rsidP="00295815">
            <w:r>
              <w:t>6-13 characters</w:t>
            </w:r>
          </w:p>
        </w:tc>
        <w:tc>
          <w:tcPr>
            <w:tcW w:w="2254" w:type="dxa"/>
          </w:tcPr>
          <w:p w14:paraId="6E735B97" w14:textId="378D74DE" w:rsidR="00295815" w:rsidRDefault="00295815" w:rsidP="00295815">
            <w:r>
              <w:t>gh56^^</w:t>
            </w:r>
            <w:proofErr w:type="spellStart"/>
            <w:r>
              <w:t>av</w:t>
            </w:r>
            <w:proofErr w:type="spellEnd"/>
          </w:p>
        </w:tc>
        <w:tc>
          <w:tcPr>
            <w:tcW w:w="3782" w:type="dxa"/>
          </w:tcPr>
          <w:p w14:paraId="5A8DB18E" w14:textId="67AA46E0" w:rsidR="00295815" w:rsidRDefault="00295815" w:rsidP="00295815">
            <w:r>
              <w:t>abcd2299999999999999999999!!!!!!!!!!</w:t>
            </w:r>
          </w:p>
        </w:tc>
      </w:tr>
      <w:tr w:rsidR="00EE3321" w14:paraId="47B28241" w14:textId="77777777" w:rsidTr="00EE3321">
        <w:tc>
          <w:tcPr>
            <w:tcW w:w="2254" w:type="dxa"/>
          </w:tcPr>
          <w:p w14:paraId="4D1711D7" w14:textId="2E0A039F" w:rsidR="00EE3321" w:rsidRDefault="00EE3321" w:rsidP="00EE3321">
            <w:r>
              <w:t xml:space="preserve">letters &amp; numbers </w:t>
            </w:r>
            <w:proofErr w:type="gramStart"/>
            <w:r>
              <w:t>&amp; !</w:t>
            </w:r>
            <w:proofErr w:type="gramEnd"/>
          </w:p>
        </w:tc>
        <w:tc>
          <w:tcPr>
            <w:tcW w:w="2254" w:type="dxa"/>
          </w:tcPr>
          <w:p w14:paraId="09143788" w14:textId="100141E2" w:rsidR="00EE3321" w:rsidRDefault="00EE3321" w:rsidP="00EE3321">
            <w:proofErr w:type="gramStart"/>
            <w:r>
              <w:t>!b</w:t>
            </w:r>
            <w:proofErr w:type="gramEnd"/>
            <w:r>
              <w:t>1</w:t>
            </w:r>
          </w:p>
        </w:tc>
        <w:tc>
          <w:tcPr>
            <w:tcW w:w="3782" w:type="dxa"/>
          </w:tcPr>
          <w:p w14:paraId="67A30863" w14:textId="0EC68AB9" w:rsidR="00EE3321" w:rsidRDefault="00EE3321" w:rsidP="00EE3321">
            <w:r>
              <w:t>abcd24</w:t>
            </w:r>
            <w:proofErr w:type="gramStart"/>
            <w:r>
              <w:t>!”£</w:t>
            </w:r>
            <w:proofErr w:type="gramEnd"/>
            <w:r>
              <w:t>$%^&amp;*()!”£$%^&amp;*()!”£$%^&amp;*()</w:t>
            </w:r>
          </w:p>
        </w:tc>
      </w:tr>
      <w:tr w:rsidR="00EE3321" w14:paraId="6F362380" w14:textId="77777777" w:rsidTr="00EE3321">
        <w:tc>
          <w:tcPr>
            <w:tcW w:w="2254" w:type="dxa"/>
          </w:tcPr>
          <w:p w14:paraId="31467E9F" w14:textId="5139C80C" w:rsidR="00EE3321" w:rsidRDefault="00EE3321" w:rsidP="00EE3321">
            <w:r>
              <w:t>The first 4 characters are letters, 02468 x2</w:t>
            </w:r>
          </w:p>
        </w:tc>
        <w:tc>
          <w:tcPr>
            <w:tcW w:w="2254" w:type="dxa"/>
          </w:tcPr>
          <w:p w14:paraId="787478B1" w14:textId="449D2BE0" w:rsidR="00EE3321" w:rsidRDefault="00EE3321" w:rsidP="00EE3321">
            <w:r>
              <w:t>abcd2424242424242424242!!!!!!!!!</w:t>
            </w:r>
          </w:p>
        </w:tc>
        <w:tc>
          <w:tcPr>
            <w:tcW w:w="3782" w:type="dxa"/>
          </w:tcPr>
          <w:p w14:paraId="274723D3" w14:textId="6D5AEE7A" w:rsidR="00EE3321" w:rsidRDefault="00EE3321" w:rsidP="00EE3321">
            <w:r>
              <w:t>gh56^^</w:t>
            </w:r>
            <w:proofErr w:type="spellStart"/>
            <w:r w:rsidR="00715377">
              <w:t>á</w:t>
            </w:r>
            <w:r>
              <w:t>v</w:t>
            </w:r>
            <w:proofErr w:type="spellEnd"/>
            <w:r>
              <w:br/>
            </w:r>
          </w:p>
        </w:tc>
      </w:tr>
    </w:tbl>
    <w:p w14:paraId="6FB9B533" w14:textId="77777777" w:rsidR="00A619B0" w:rsidRDefault="00A619B0" w:rsidP="00A97F0F"/>
    <w:p w14:paraId="4BF3B306" w14:textId="3C11B9F0" w:rsidR="00EE3321" w:rsidRDefault="005D5EB1" w:rsidP="006B08F9">
      <w:pPr>
        <w:pStyle w:val="Heading2"/>
      </w:pPr>
      <w:r>
        <w:t>Boundary Value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70F51" w14:paraId="2DE07E33" w14:textId="77777777" w:rsidTr="00A70F51">
        <w:tc>
          <w:tcPr>
            <w:tcW w:w="2254" w:type="dxa"/>
          </w:tcPr>
          <w:p w14:paraId="1AC78B1F" w14:textId="7F275B19" w:rsidR="00A70F51" w:rsidRDefault="00A70F51" w:rsidP="005D5EB1">
            <w:r>
              <w:t>Condition</w:t>
            </w:r>
          </w:p>
        </w:tc>
        <w:tc>
          <w:tcPr>
            <w:tcW w:w="2254" w:type="dxa"/>
          </w:tcPr>
          <w:p w14:paraId="7430D350" w14:textId="05B43EBD" w:rsidR="00A70F51" w:rsidRDefault="00A70F51" w:rsidP="005D5EB1">
            <w:r>
              <w:t>invalid</w:t>
            </w:r>
          </w:p>
        </w:tc>
        <w:tc>
          <w:tcPr>
            <w:tcW w:w="2254" w:type="dxa"/>
          </w:tcPr>
          <w:p w14:paraId="1027A6F7" w14:textId="785F763D" w:rsidR="00A70F51" w:rsidRDefault="00A70F51" w:rsidP="005D5EB1">
            <w:r>
              <w:t>valid</w:t>
            </w:r>
          </w:p>
        </w:tc>
        <w:tc>
          <w:tcPr>
            <w:tcW w:w="2254" w:type="dxa"/>
          </w:tcPr>
          <w:p w14:paraId="5C3D11CB" w14:textId="32684E95" w:rsidR="00A70F51" w:rsidRDefault="00A70F51" w:rsidP="005D5EB1">
            <w:r>
              <w:t>invalid</w:t>
            </w:r>
          </w:p>
        </w:tc>
      </w:tr>
      <w:tr w:rsidR="00A70F51" w14:paraId="782AB45E" w14:textId="77777777" w:rsidTr="00A70F51">
        <w:tc>
          <w:tcPr>
            <w:tcW w:w="2254" w:type="dxa"/>
          </w:tcPr>
          <w:p w14:paraId="1856421F" w14:textId="6E27EBCB" w:rsidR="00A70F51" w:rsidRDefault="00A70F51" w:rsidP="005D5EB1">
            <w:r>
              <w:t>6-13</w:t>
            </w:r>
          </w:p>
        </w:tc>
        <w:tc>
          <w:tcPr>
            <w:tcW w:w="2254" w:type="dxa"/>
          </w:tcPr>
          <w:p w14:paraId="40335FB3" w14:textId="700A61FA" w:rsidR="00A70F51" w:rsidRDefault="00A70F51" w:rsidP="005D5EB1">
            <w:r>
              <w:t>has 5 or less</w:t>
            </w:r>
          </w:p>
        </w:tc>
        <w:tc>
          <w:tcPr>
            <w:tcW w:w="2254" w:type="dxa"/>
          </w:tcPr>
          <w:p w14:paraId="0DEB37F6" w14:textId="3038277F" w:rsidR="00A70F51" w:rsidRDefault="00A70F51" w:rsidP="005D5EB1">
            <w:r>
              <w:t>has 6-13</w:t>
            </w:r>
          </w:p>
        </w:tc>
        <w:tc>
          <w:tcPr>
            <w:tcW w:w="2254" w:type="dxa"/>
          </w:tcPr>
          <w:p w14:paraId="13CE9B5B" w14:textId="0178DBF7" w:rsidR="00A70F51" w:rsidRDefault="00A70F51" w:rsidP="005D5EB1">
            <w:r>
              <w:t>has 14 or more</w:t>
            </w:r>
          </w:p>
        </w:tc>
      </w:tr>
      <w:tr w:rsidR="00A70F51" w14:paraId="399D9050" w14:textId="77777777" w:rsidTr="00A70F51">
        <w:tc>
          <w:tcPr>
            <w:tcW w:w="2254" w:type="dxa"/>
          </w:tcPr>
          <w:p w14:paraId="195670D6" w14:textId="25C32627" w:rsidR="00A70F51" w:rsidRDefault="00A70F51" w:rsidP="005D5EB1">
            <w:r>
              <w:t xml:space="preserve">letters &amp; numbers </w:t>
            </w:r>
            <w:proofErr w:type="gramStart"/>
            <w:r>
              <w:t>&amp; !</w:t>
            </w:r>
            <w:proofErr w:type="gramEnd"/>
          </w:p>
        </w:tc>
        <w:tc>
          <w:tcPr>
            <w:tcW w:w="2254" w:type="dxa"/>
          </w:tcPr>
          <w:p w14:paraId="243390CB" w14:textId="640EB662" w:rsidR="00A70F51" w:rsidRDefault="00A70F51" w:rsidP="005D5EB1">
            <w:r>
              <w:t xml:space="preserve">does not have letters or numbers </w:t>
            </w:r>
            <w:proofErr w:type="gramStart"/>
            <w:r>
              <w:t>or !</w:t>
            </w:r>
            <w:proofErr w:type="gramEnd"/>
          </w:p>
        </w:tc>
        <w:tc>
          <w:tcPr>
            <w:tcW w:w="2254" w:type="dxa"/>
          </w:tcPr>
          <w:p w14:paraId="6946876C" w14:textId="27A991A5" w:rsidR="00A70F51" w:rsidRDefault="00A70F51" w:rsidP="005D5EB1">
            <w:r>
              <w:t xml:space="preserve">has only letters and numbers </w:t>
            </w:r>
            <w:proofErr w:type="gramStart"/>
            <w:r>
              <w:t>and !</w:t>
            </w:r>
            <w:proofErr w:type="gramEnd"/>
          </w:p>
        </w:tc>
        <w:tc>
          <w:tcPr>
            <w:tcW w:w="2254" w:type="dxa"/>
          </w:tcPr>
          <w:p w14:paraId="51C6259B" w14:textId="2E03AC30" w:rsidR="00A70F51" w:rsidRDefault="00A70F51" w:rsidP="005D5EB1">
            <w:r>
              <w:t xml:space="preserve">has letters </w:t>
            </w:r>
            <w:r w:rsidR="00715377">
              <w:t>and</w:t>
            </w:r>
            <w:r>
              <w:t xml:space="preserve"> numbers </w:t>
            </w:r>
            <w:proofErr w:type="gramStart"/>
            <w:r w:rsidR="00715377">
              <w:t>and</w:t>
            </w:r>
            <w:r>
              <w:t xml:space="preserve"> !</w:t>
            </w:r>
            <w:proofErr w:type="gramEnd"/>
            <w:r w:rsidR="00715377">
              <w:t xml:space="preserve"> and more </w:t>
            </w:r>
            <w:r w:rsidR="00C47E8F">
              <w:t>symbols</w:t>
            </w:r>
            <w:r w:rsidR="00715377">
              <w:t xml:space="preserve"> or letters in another language</w:t>
            </w:r>
          </w:p>
        </w:tc>
      </w:tr>
      <w:tr w:rsidR="00A70F51" w14:paraId="07DDE62E" w14:textId="77777777" w:rsidTr="00A70F51">
        <w:tc>
          <w:tcPr>
            <w:tcW w:w="2254" w:type="dxa"/>
          </w:tcPr>
          <w:p w14:paraId="6CB62134" w14:textId="6CABAE89" w:rsidR="00A70F51" w:rsidRDefault="00715377" w:rsidP="005D5EB1">
            <w:r>
              <w:t>The first 4 characters are letters, 02468 x2</w:t>
            </w:r>
          </w:p>
        </w:tc>
        <w:tc>
          <w:tcPr>
            <w:tcW w:w="2254" w:type="dxa"/>
          </w:tcPr>
          <w:p w14:paraId="2224C76C" w14:textId="4298F9CB" w:rsidR="00A70F51" w:rsidRDefault="00FD78A2" w:rsidP="005D5EB1">
            <w:r>
              <w:t>The first 4 characters are letters or the numbers from 02468 x2 but not in that order.</w:t>
            </w:r>
          </w:p>
        </w:tc>
        <w:tc>
          <w:tcPr>
            <w:tcW w:w="2254" w:type="dxa"/>
          </w:tcPr>
          <w:p w14:paraId="780333B4" w14:textId="57A5CB3A" w:rsidR="00A70F51" w:rsidRDefault="00715377" w:rsidP="005D5EB1">
            <w:r>
              <w:t>The first 4 characters are letters,</w:t>
            </w:r>
            <w:r w:rsidR="00FD78A2">
              <w:t xml:space="preserve"> then the next 2 characters are numbers from</w:t>
            </w:r>
            <w:r>
              <w:t xml:space="preserve"> 02468</w:t>
            </w:r>
          </w:p>
        </w:tc>
        <w:tc>
          <w:tcPr>
            <w:tcW w:w="2254" w:type="dxa"/>
          </w:tcPr>
          <w:p w14:paraId="660A3A3E" w14:textId="77777777" w:rsidR="00A70F51" w:rsidRDefault="00FD78A2" w:rsidP="005D5EB1">
            <w:r>
              <w:t xml:space="preserve">The first 4 characters are not letters, or numbers from 02468 </w:t>
            </w:r>
            <w:proofErr w:type="gramStart"/>
            <w:r>
              <w:t>x2</w:t>
            </w:r>
            <w:proofErr w:type="gramEnd"/>
          </w:p>
          <w:p w14:paraId="2DE36672" w14:textId="0067A3EF" w:rsidR="00C47E8F" w:rsidRDefault="00C47E8F" w:rsidP="005D5EB1"/>
        </w:tc>
      </w:tr>
    </w:tbl>
    <w:p w14:paraId="4D329DCA" w14:textId="77777777" w:rsidR="005D5EB1" w:rsidRPr="005D5EB1" w:rsidRDefault="005D5EB1" w:rsidP="005D5EB1"/>
    <w:p w14:paraId="12DA2A33" w14:textId="77777777" w:rsidR="00EE3321" w:rsidRPr="00A97F0F" w:rsidRDefault="00EE3321" w:rsidP="00A97F0F"/>
    <w:sectPr w:rsidR="00EE3321" w:rsidRPr="00A97F0F" w:rsidSect="00B35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4075"/>
    <w:multiLevelType w:val="hybridMultilevel"/>
    <w:tmpl w:val="3168D788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2F39"/>
    <w:multiLevelType w:val="hybridMultilevel"/>
    <w:tmpl w:val="A8BCD13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07042"/>
    <w:multiLevelType w:val="hybridMultilevel"/>
    <w:tmpl w:val="946EAE5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06FE"/>
    <w:multiLevelType w:val="hybridMultilevel"/>
    <w:tmpl w:val="005892CE"/>
    <w:lvl w:ilvl="0" w:tplc="18090019">
      <w:start w:val="1"/>
      <w:numFmt w:val="lowerLetter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AA5DFF"/>
    <w:multiLevelType w:val="hybridMultilevel"/>
    <w:tmpl w:val="0A248B4A"/>
    <w:lvl w:ilvl="0" w:tplc="DB1AFE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890384">
    <w:abstractNumId w:val="4"/>
  </w:num>
  <w:num w:numId="2" w16cid:durableId="59787824">
    <w:abstractNumId w:val="1"/>
  </w:num>
  <w:num w:numId="3" w16cid:durableId="479465642">
    <w:abstractNumId w:val="3"/>
  </w:num>
  <w:num w:numId="4" w16cid:durableId="482355677">
    <w:abstractNumId w:val="2"/>
  </w:num>
  <w:num w:numId="5" w16cid:durableId="94754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84"/>
    <w:rsid w:val="000A15FC"/>
    <w:rsid w:val="000A6FA7"/>
    <w:rsid w:val="00123019"/>
    <w:rsid w:val="001579A9"/>
    <w:rsid w:val="001932CD"/>
    <w:rsid w:val="001D0BFD"/>
    <w:rsid w:val="00253252"/>
    <w:rsid w:val="00293605"/>
    <w:rsid w:val="00295815"/>
    <w:rsid w:val="00295B44"/>
    <w:rsid w:val="00420762"/>
    <w:rsid w:val="004268D8"/>
    <w:rsid w:val="004C1BBD"/>
    <w:rsid w:val="004D43C6"/>
    <w:rsid w:val="004D724E"/>
    <w:rsid w:val="004E5E0B"/>
    <w:rsid w:val="005D5EB1"/>
    <w:rsid w:val="0065469C"/>
    <w:rsid w:val="006B08F9"/>
    <w:rsid w:val="006C4F46"/>
    <w:rsid w:val="006E3173"/>
    <w:rsid w:val="00715377"/>
    <w:rsid w:val="007224F0"/>
    <w:rsid w:val="007D7415"/>
    <w:rsid w:val="007F2873"/>
    <w:rsid w:val="00830D5A"/>
    <w:rsid w:val="008A4DCD"/>
    <w:rsid w:val="008A52C0"/>
    <w:rsid w:val="008C0CC9"/>
    <w:rsid w:val="008C1484"/>
    <w:rsid w:val="008E10C5"/>
    <w:rsid w:val="009A564D"/>
    <w:rsid w:val="009C4CED"/>
    <w:rsid w:val="00A619B0"/>
    <w:rsid w:val="00A70F51"/>
    <w:rsid w:val="00A97F0F"/>
    <w:rsid w:val="00AD4AAB"/>
    <w:rsid w:val="00AE49DF"/>
    <w:rsid w:val="00B27D25"/>
    <w:rsid w:val="00B35CC3"/>
    <w:rsid w:val="00C47E8F"/>
    <w:rsid w:val="00C97FA6"/>
    <w:rsid w:val="00CC53BC"/>
    <w:rsid w:val="00D024DE"/>
    <w:rsid w:val="00D03496"/>
    <w:rsid w:val="00D91530"/>
    <w:rsid w:val="00DF4A8F"/>
    <w:rsid w:val="00E2359C"/>
    <w:rsid w:val="00EA4A8A"/>
    <w:rsid w:val="00EB5EF6"/>
    <w:rsid w:val="00ED7C24"/>
    <w:rsid w:val="00EE3321"/>
    <w:rsid w:val="00F41B93"/>
    <w:rsid w:val="00F506A7"/>
    <w:rsid w:val="00FD78A2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15D0DC"/>
  <w15:chartTrackingRefBased/>
  <w15:docId w15:val="{155705C2-5578-48E0-A5CB-FD01BFA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F0F"/>
  </w:style>
  <w:style w:type="paragraph" w:styleId="Heading1">
    <w:name w:val="heading 1"/>
    <w:basedOn w:val="Normal"/>
    <w:next w:val="Normal"/>
    <w:link w:val="Heading1Char"/>
    <w:uiPriority w:val="9"/>
    <w:qFormat/>
    <w:rsid w:val="00A97F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F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F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F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F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F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F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F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F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F0F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F0F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F0F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F0F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F0F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F0F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7F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F0F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F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F0F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97F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F0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F0F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F0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97F0F"/>
    <w:rPr>
      <w:b/>
      <w:bCs/>
      <w:smallCaps/>
      <w:spacing w:val="5"/>
      <w:u w:val="single"/>
    </w:rPr>
  </w:style>
  <w:style w:type="paragraph" w:customStyle="1" w:styleId="Default">
    <w:name w:val="Default"/>
    <w:rsid w:val="001D0B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3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97F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A97F0F"/>
    <w:rPr>
      <w:b/>
      <w:bCs/>
    </w:rPr>
  </w:style>
  <w:style w:type="character" w:styleId="Emphasis">
    <w:name w:val="Emphasis"/>
    <w:basedOn w:val="DefaultParagraphFont"/>
    <w:uiPriority w:val="20"/>
    <w:qFormat/>
    <w:rsid w:val="00A97F0F"/>
    <w:rPr>
      <w:i/>
      <w:iCs/>
    </w:rPr>
  </w:style>
  <w:style w:type="paragraph" w:styleId="NoSpacing">
    <w:name w:val="No Spacing"/>
    <w:uiPriority w:val="1"/>
    <w:qFormat/>
    <w:rsid w:val="00A97F0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97F0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97F0F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97F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F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73B8B82-1B84-4F4A-8457-5DC29FFB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502</Words>
  <Characters>2612</Characters>
  <Application>Microsoft Office Word</Application>
  <DocSecurity>0</DocSecurity>
  <Lines>145</Lines>
  <Paragraphs>95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54</cp:revision>
  <dcterms:created xsi:type="dcterms:W3CDTF">2024-03-05T14:14:00Z</dcterms:created>
  <dcterms:modified xsi:type="dcterms:W3CDTF">2024-04-26T11:42:00Z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b3c433b1173fe585a00e1cd4b6e8a2ce9ef9df0d1ac315060cb7e976ed400b74</vt:lpwstr>
  </property>
</Properties>
</file>