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FC" w:rsidRPr="00FE3C19" w:rsidRDefault="00C649FC" w:rsidP="00C649FC">
      <w:pPr>
        <w:tabs>
          <w:tab w:val="left" w:pos="6096"/>
        </w:tabs>
        <w:spacing w:after="0" w:line="240" w:lineRule="auto"/>
        <w:jc w:val="center"/>
        <w:rPr>
          <w:rFonts w:ascii="Times New Roman" w:hAnsi="Times New Roman" w:cs="Times New Roman"/>
          <w:sz w:val="28"/>
          <w:szCs w:val="28"/>
        </w:rPr>
      </w:pPr>
      <w:r w:rsidRPr="00FE3C19">
        <w:rPr>
          <w:rFonts w:ascii="Times New Roman" w:hAnsi="Times New Roman" w:cs="Times New Roman"/>
          <w:sz w:val="28"/>
          <w:szCs w:val="28"/>
        </w:rPr>
        <w:t>«Белорусский государственный технологический университет»</w:t>
      </w:r>
    </w:p>
    <w:p w:rsidR="00C649FC" w:rsidRPr="00FE3C19" w:rsidRDefault="00C649FC" w:rsidP="00C649FC">
      <w:pPr>
        <w:tabs>
          <w:tab w:val="left" w:pos="6096"/>
        </w:tabs>
        <w:spacing w:after="0" w:line="240" w:lineRule="auto"/>
        <w:ind w:firstLine="567"/>
        <w:jc w:val="center"/>
        <w:rPr>
          <w:rFonts w:ascii="Times New Roman" w:hAnsi="Times New Roman" w:cs="Times New Roman"/>
          <w:sz w:val="28"/>
          <w:szCs w:val="28"/>
        </w:rPr>
      </w:pPr>
      <w:r w:rsidRPr="00FE3C19">
        <w:rPr>
          <w:rFonts w:ascii="Times New Roman" w:hAnsi="Times New Roman" w:cs="Times New Roman"/>
          <w:sz w:val="28"/>
          <w:szCs w:val="28"/>
        </w:rPr>
        <w:t>Кафедра информационных систем и технологий</w:t>
      </w: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jc w:val="center"/>
        <w:rPr>
          <w:rFonts w:ascii="Times New Roman" w:hAnsi="Times New Roman" w:cs="Times New Roman"/>
          <w:sz w:val="28"/>
          <w:szCs w:val="28"/>
        </w:rPr>
      </w:pPr>
      <w:r w:rsidRPr="00FE3C19">
        <w:rPr>
          <w:rFonts w:ascii="Times New Roman" w:hAnsi="Times New Roman" w:cs="Times New Roman"/>
          <w:sz w:val="28"/>
          <w:szCs w:val="28"/>
        </w:rPr>
        <w:t>Лабораторная работа № 10</w:t>
      </w:r>
    </w:p>
    <w:p w:rsidR="00C649FC" w:rsidRPr="006A35C0" w:rsidRDefault="006A35C0" w:rsidP="00C649FC">
      <w:pPr>
        <w:spacing w:after="0"/>
        <w:jc w:val="center"/>
        <w:rPr>
          <w:rFonts w:ascii="Times New Roman" w:hAnsi="Times New Roman" w:cs="Times New Roman"/>
          <w:b/>
          <w:sz w:val="32"/>
          <w:szCs w:val="28"/>
        </w:rPr>
      </w:pPr>
      <w:r>
        <w:rPr>
          <w:rFonts w:ascii="Times New Roman" w:hAnsi="Times New Roman" w:cs="Times New Roman"/>
          <w:b/>
          <w:sz w:val="32"/>
          <w:szCs w:val="28"/>
        </w:rPr>
        <w:t>«</w:t>
      </w:r>
      <w:r w:rsidR="00C649FC" w:rsidRPr="006A35C0">
        <w:rPr>
          <w:rFonts w:ascii="Times New Roman" w:hAnsi="Times New Roman" w:cs="Times New Roman"/>
          <w:b/>
          <w:sz w:val="32"/>
          <w:szCs w:val="28"/>
        </w:rPr>
        <w:t>Моделирование процессов</w:t>
      </w:r>
      <w:r>
        <w:rPr>
          <w:rFonts w:ascii="Times New Roman" w:hAnsi="Times New Roman" w:cs="Times New Roman"/>
          <w:b/>
          <w:sz w:val="32"/>
          <w:szCs w:val="28"/>
        </w:rPr>
        <w:t>»</w:t>
      </w:r>
    </w:p>
    <w:p w:rsidR="00C649FC" w:rsidRPr="00FE3C19" w:rsidRDefault="00C649FC" w:rsidP="00C649FC">
      <w:pPr>
        <w:tabs>
          <w:tab w:val="left" w:pos="6096"/>
        </w:tabs>
        <w:spacing w:line="240" w:lineRule="auto"/>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bookmarkStart w:id="0" w:name="_GoBack"/>
      <w:bookmarkEnd w:id="0"/>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line="240" w:lineRule="auto"/>
        <w:jc w:val="right"/>
        <w:rPr>
          <w:rFonts w:ascii="Times New Roman" w:hAnsi="Times New Roman" w:cs="Times New Roman"/>
          <w:sz w:val="28"/>
          <w:szCs w:val="28"/>
        </w:rPr>
      </w:pPr>
      <w:r w:rsidRPr="00FE3C19">
        <w:rPr>
          <w:rFonts w:ascii="Times New Roman" w:hAnsi="Times New Roman" w:cs="Times New Roman"/>
          <w:sz w:val="28"/>
          <w:szCs w:val="28"/>
        </w:rPr>
        <w:t xml:space="preserve">Выполнила студентка </w:t>
      </w:r>
    </w:p>
    <w:p w:rsidR="00C649FC" w:rsidRPr="00FE3C19" w:rsidRDefault="00C649FC" w:rsidP="00C649FC">
      <w:pPr>
        <w:tabs>
          <w:tab w:val="left" w:pos="6096"/>
        </w:tabs>
        <w:spacing w:after="0" w:line="240" w:lineRule="auto"/>
        <w:ind w:firstLine="567"/>
        <w:jc w:val="right"/>
        <w:rPr>
          <w:rFonts w:ascii="Times New Roman" w:hAnsi="Times New Roman" w:cs="Times New Roman"/>
          <w:sz w:val="28"/>
          <w:szCs w:val="28"/>
        </w:rPr>
      </w:pPr>
      <w:r w:rsidRPr="00FE3C19">
        <w:rPr>
          <w:rFonts w:ascii="Times New Roman" w:hAnsi="Times New Roman" w:cs="Times New Roman"/>
          <w:sz w:val="28"/>
          <w:szCs w:val="28"/>
        </w:rPr>
        <w:t>3 курса 1 группы</w:t>
      </w:r>
    </w:p>
    <w:p w:rsidR="00C649FC" w:rsidRPr="00FE3C19" w:rsidRDefault="00C649FC" w:rsidP="00C649FC">
      <w:pPr>
        <w:tabs>
          <w:tab w:val="left" w:pos="6096"/>
        </w:tabs>
        <w:spacing w:after="0" w:line="240" w:lineRule="auto"/>
        <w:ind w:firstLine="567"/>
        <w:jc w:val="right"/>
        <w:rPr>
          <w:rFonts w:ascii="Times New Roman" w:hAnsi="Times New Roman" w:cs="Times New Roman"/>
          <w:sz w:val="28"/>
          <w:szCs w:val="28"/>
        </w:rPr>
      </w:pPr>
      <w:r w:rsidRPr="00FE3C19">
        <w:rPr>
          <w:rFonts w:ascii="Times New Roman" w:hAnsi="Times New Roman" w:cs="Times New Roman"/>
          <w:sz w:val="28"/>
          <w:szCs w:val="28"/>
        </w:rPr>
        <w:t>Булова Анна</w:t>
      </w: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right"/>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C649FC" w:rsidRPr="00FE3C19" w:rsidRDefault="00C649FC" w:rsidP="00C649FC">
      <w:pPr>
        <w:tabs>
          <w:tab w:val="left" w:pos="6096"/>
        </w:tabs>
        <w:spacing w:after="0"/>
        <w:ind w:firstLine="567"/>
        <w:jc w:val="center"/>
        <w:rPr>
          <w:rFonts w:ascii="Times New Roman" w:hAnsi="Times New Roman" w:cs="Times New Roman"/>
          <w:sz w:val="28"/>
          <w:szCs w:val="28"/>
        </w:rPr>
      </w:pPr>
    </w:p>
    <w:p w:rsidR="006D4C64" w:rsidRPr="00FE3C19" w:rsidRDefault="00C649FC" w:rsidP="00C649FC">
      <w:pPr>
        <w:tabs>
          <w:tab w:val="left" w:pos="6096"/>
        </w:tabs>
        <w:spacing w:after="0"/>
        <w:jc w:val="center"/>
        <w:rPr>
          <w:rFonts w:ascii="Times New Roman" w:hAnsi="Times New Roman" w:cs="Times New Roman"/>
          <w:sz w:val="28"/>
          <w:szCs w:val="28"/>
        </w:rPr>
      </w:pPr>
      <w:r w:rsidRPr="00FE3C19">
        <w:rPr>
          <w:rFonts w:ascii="Times New Roman" w:hAnsi="Times New Roman" w:cs="Times New Roman"/>
          <w:sz w:val="28"/>
          <w:szCs w:val="28"/>
        </w:rPr>
        <w:t>г. Минск, 2019</w:t>
      </w:r>
    </w:p>
    <w:sdt>
      <w:sdtPr>
        <w:rPr>
          <w:rFonts w:ascii="Times New Roman" w:eastAsiaTheme="minorHAnsi" w:hAnsi="Times New Roman" w:cs="Times New Roman"/>
          <w:color w:val="auto"/>
          <w:sz w:val="28"/>
          <w:szCs w:val="28"/>
          <w:lang w:eastAsia="en-US"/>
        </w:rPr>
        <w:id w:val="-1788118357"/>
        <w:docPartObj>
          <w:docPartGallery w:val="Table of Contents"/>
          <w:docPartUnique/>
        </w:docPartObj>
      </w:sdtPr>
      <w:sdtEndPr>
        <w:rPr>
          <w:b/>
          <w:bCs/>
        </w:rPr>
      </w:sdtEndPr>
      <w:sdtContent>
        <w:p w:rsidR="00C649FC" w:rsidRPr="00FE3C19" w:rsidRDefault="00C649FC" w:rsidP="006A35C0">
          <w:pPr>
            <w:pStyle w:val="a4"/>
            <w:spacing w:before="360" w:after="240"/>
            <w:jc w:val="center"/>
            <w:rPr>
              <w:rFonts w:ascii="Times New Roman" w:hAnsi="Times New Roman" w:cs="Times New Roman"/>
              <w:b/>
              <w:color w:val="000000" w:themeColor="text1"/>
              <w:sz w:val="28"/>
              <w:szCs w:val="28"/>
            </w:rPr>
          </w:pPr>
          <w:r w:rsidRPr="00FE3C19">
            <w:rPr>
              <w:rFonts w:ascii="Times New Roman" w:hAnsi="Times New Roman" w:cs="Times New Roman"/>
              <w:b/>
              <w:color w:val="000000" w:themeColor="text1"/>
              <w:sz w:val="28"/>
              <w:szCs w:val="28"/>
            </w:rPr>
            <w:t>Содержание</w:t>
          </w:r>
        </w:p>
        <w:p w:rsidR="006A35C0" w:rsidRPr="006A35C0" w:rsidRDefault="00C649FC">
          <w:pPr>
            <w:pStyle w:val="11"/>
            <w:tabs>
              <w:tab w:val="right" w:leader="dot" w:pos="9345"/>
            </w:tabs>
            <w:rPr>
              <w:rFonts w:ascii="Times New Roman" w:eastAsiaTheme="minorEastAsia" w:hAnsi="Times New Roman" w:cs="Times New Roman"/>
              <w:noProof/>
              <w:sz w:val="28"/>
              <w:szCs w:val="28"/>
              <w:lang w:eastAsia="ru-RU"/>
            </w:rPr>
          </w:pPr>
          <w:r w:rsidRPr="006A35C0">
            <w:rPr>
              <w:rFonts w:ascii="Times New Roman" w:hAnsi="Times New Roman" w:cs="Times New Roman"/>
              <w:sz w:val="28"/>
              <w:szCs w:val="28"/>
            </w:rPr>
            <w:fldChar w:fldCharType="begin"/>
          </w:r>
          <w:r w:rsidRPr="006A35C0">
            <w:rPr>
              <w:rFonts w:ascii="Times New Roman" w:hAnsi="Times New Roman" w:cs="Times New Roman"/>
              <w:sz w:val="28"/>
              <w:szCs w:val="28"/>
            </w:rPr>
            <w:instrText xml:space="preserve"> TOC \o "1-3" \h \z \u </w:instrText>
          </w:r>
          <w:r w:rsidRPr="006A35C0">
            <w:rPr>
              <w:rFonts w:ascii="Times New Roman" w:hAnsi="Times New Roman" w:cs="Times New Roman"/>
              <w:sz w:val="28"/>
              <w:szCs w:val="28"/>
            </w:rPr>
            <w:fldChar w:fldCharType="separate"/>
          </w:r>
          <w:hyperlink w:anchor="_Toc9044394" w:history="1">
            <w:r w:rsidR="006A35C0" w:rsidRPr="006A35C0">
              <w:rPr>
                <w:rStyle w:val="a5"/>
                <w:rFonts w:ascii="Times New Roman" w:hAnsi="Times New Roman" w:cs="Times New Roman"/>
                <w:noProof/>
                <w:sz w:val="28"/>
                <w:szCs w:val="28"/>
              </w:rPr>
              <w:t>1 Описание объекта и целей моделирования</w:t>
            </w:r>
            <w:r w:rsidR="006A35C0" w:rsidRPr="006A35C0">
              <w:rPr>
                <w:rFonts w:ascii="Times New Roman" w:hAnsi="Times New Roman" w:cs="Times New Roman"/>
                <w:noProof/>
                <w:webHidden/>
                <w:sz w:val="28"/>
                <w:szCs w:val="28"/>
              </w:rPr>
              <w:tab/>
            </w:r>
            <w:r w:rsidR="006A35C0" w:rsidRPr="006A35C0">
              <w:rPr>
                <w:rFonts w:ascii="Times New Roman" w:hAnsi="Times New Roman" w:cs="Times New Roman"/>
                <w:noProof/>
                <w:webHidden/>
                <w:sz w:val="28"/>
                <w:szCs w:val="28"/>
              </w:rPr>
              <w:fldChar w:fldCharType="begin"/>
            </w:r>
            <w:r w:rsidR="006A35C0" w:rsidRPr="006A35C0">
              <w:rPr>
                <w:rFonts w:ascii="Times New Roman" w:hAnsi="Times New Roman" w:cs="Times New Roman"/>
                <w:noProof/>
                <w:webHidden/>
                <w:sz w:val="28"/>
                <w:szCs w:val="28"/>
              </w:rPr>
              <w:instrText xml:space="preserve"> PAGEREF _Toc9044394 \h </w:instrText>
            </w:r>
            <w:r w:rsidR="006A35C0" w:rsidRPr="006A35C0">
              <w:rPr>
                <w:rFonts w:ascii="Times New Roman" w:hAnsi="Times New Roman" w:cs="Times New Roman"/>
                <w:noProof/>
                <w:webHidden/>
                <w:sz w:val="28"/>
                <w:szCs w:val="28"/>
              </w:rPr>
            </w:r>
            <w:r w:rsidR="006A35C0" w:rsidRPr="006A35C0">
              <w:rPr>
                <w:rFonts w:ascii="Times New Roman" w:hAnsi="Times New Roman" w:cs="Times New Roman"/>
                <w:noProof/>
                <w:webHidden/>
                <w:sz w:val="28"/>
                <w:szCs w:val="28"/>
              </w:rPr>
              <w:fldChar w:fldCharType="separate"/>
            </w:r>
            <w:r w:rsidR="006A35C0" w:rsidRPr="006A35C0">
              <w:rPr>
                <w:rFonts w:ascii="Times New Roman" w:hAnsi="Times New Roman" w:cs="Times New Roman"/>
                <w:noProof/>
                <w:webHidden/>
                <w:sz w:val="28"/>
                <w:szCs w:val="28"/>
              </w:rPr>
              <w:t>3</w:t>
            </w:r>
            <w:r w:rsidR="006A35C0"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395" w:history="1">
            <w:r w:rsidRPr="006A35C0">
              <w:rPr>
                <w:rStyle w:val="a5"/>
                <w:rFonts w:ascii="Times New Roman" w:hAnsi="Times New Roman" w:cs="Times New Roman"/>
                <w:noProof/>
                <w:sz w:val="28"/>
                <w:szCs w:val="28"/>
              </w:rPr>
              <w:t>1.1 Назначение модели</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_Toc9044395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3</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396" w:history="1">
            <w:r w:rsidRPr="006A35C0">
              <w:rPr>
                <w:rStyle w:val="a5"/>
                <w:rFonts w:ascii="Times New Roman" w:hAnsi="Times New Roman" w:cs="Times New Roman"/>
                <w:noProof/>
                <w:sz w:val="28"/>
                <w:szCs w:val="28"/>
              </w:rPr>
              <w:t>1.2 Основные сведения из предметной области</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_Toc9044396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4</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397" w:history="1">
            <w:r w:rsidRPr="006A35C0">
              <w:rPr>
                <w:rStyle w:val="a5"/>
                <w:rFonts w:ascii="Times New Roman" w:hAnsi="Times New Roman" w:cs="Times New Roman"/>
                <w:noProof/>
                <w:sz w:val="28"/>
                <w:szCs w:val="28"/>
              </w:rPr>
              <w:t>2 Выбор и обоснование параметров ортогональной таблицы</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_Toc9044397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6</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398" w:history="1">
            <w:r w:rsidRPr="006A35C0">
              <w:rPr>
                <w:rStyle w:val="a5"/>
                <w:rFonts w:ascii="Times New Roman" w:hAnsi="Times New Roman" w:cs="Times New Roman"/>
                <w:noProof/>
                <w:sz w:val="28"/>
                <w:szCs w:val="28"/>
              </w:rPr>
              <w:t>2.1 Выбор числа факторов</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_Toc9044398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8</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399" w:history="1">
            <w:r w:rsidRPr="006A35C0">
              <w:rPr>
                <w:rStyle w:val="a5"/>
                <w:rFonts w:ascii="Times New Roman" w:hAnsi="Times New Roman" w:cs="Times New Roman"/>
                <w:noProof/>
                <w:sz w:val="28"/>
                <w:szCs w:val="28"/>
              </w:rPr>
              <w:t>2.2 Выбор числа уровней варьирования</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_Toc9044399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8</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400" w:history="1">
            <w:r w:rsidRPr="006A35C0">
              <w:rPr>
                <w:rStyle w:val="a5"/>
                <w:rFonts w:ascii="Times New Roman" w:hAnsi="Times New Roman" w:cs="Times New Roman"/>
                <w:noProof/>
                <w:sz w:val="28"/>
                <w:szCs w:val="28"/>
              </w:rPr>
              <w:t>2.3 Выбор числа опытов в плане эксперимента и определение числа вершин фундаментального симплекса</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_Toc9044400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9</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401" w:history="1">
            <w:r w:rsidRPr="006A35C0">
              <w:rPr>
                <w:rStyle w:val="a5"/>
                <w:rFonts w:ascii="Times New Roman" w:hAnsi="Times New Roman" w:cs="Times New Roman"/>
                <w:noProof/>
                <w:sz w:val="28"/>
                <w:szCs w:val="28"/>
              </w:rPr>
              <w:t>3 Решение проблемы упаковки ортогональной таблицы</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_Toc9044401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10</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402" w:history="1">
            <w:r w:rsidRPr="006A35C0">
              <w:rPr>
                <w:rStyle w:val="a5"/>
                <w:rFonts w:ascii="Times New Roman" w:hAnsi="Times New Roman" w:cs="Times New Roman"/>
                <w:noProof/>
                <w:sz w:val="28"/>
                <w:szCs w:val="28"/>
              </w:rPr>
              <w:t>4 Трансформирование ортогональной таблицы в информационную сеть и выбор столбцов ортогональной таблицы для информационной сети</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_Toc9044402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11</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403" w:history="1">
            <w:r w:rsidRPr="006A35C0">
              <w:rPr>
                <w:rStyle w:val="a5"/>
                <w:rFonts w:ascii="Times New Roman" w:hAnsi="Times New Roman" w:cs="Times New Roman"/>
                <w:noProof/>
                <w:sz w:val="28"/>
                <w:szCs w:val="28"/>
              </w:rPr>
              <w:t>4.1 Именование факторов</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_Toc9044403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11</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404" w:history="1">
            <w:r w:rsidRPr="006A35C0">
              <w:rPr>
                <w:rStyle w:val="a5"/>
                <w:rFonts w:ascii="Times New Roman" w:hAnsi="Times New Roman" w:cs="Times New Roman"/>
                <w:noProof/>
                <w:sz w:val="28"/>
                <w:szCs w:val="28"/>
              </w:rPr>
              <w:t>5 Информационная сеть и заготовка для таблично заданной функции</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_Toc9044404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12</w:t>
            </w:r>
            <w:r w:rsidRPr="006A35C0">
              <w:rPr>
                <w:rFonts w:ascii="Times New Roman" w:hAnsi="Times New Roman" w:cs="Times New Roman"/>
                <w:noProof/>
                <w:webHidden/>
                <w:sz w:val="28"/>
                <w:szCs w:val="28"/>
              </w:rPr>
              <w:fldChar w:fldCharType="end"/>
            </w:r>
          </w:hyperlink>
        </w:p>
        <w:p w:rsidR="006A35C0" w:rsidRPr="006A35C0" w:rsidRDefault="006A35C0">
          <w:pPr>
            <w:pStyle w:val="11"/>
            <w:tabs>
              <w:tab w:val="right" w:leader="dot" w:pos="9345"/>
            </w:tabs>
            <w:rPr>
              <w:rFonts w:ascii="Times New Roman" w:eastAsiaTheme="minorEastAsia" w:hAnsi="Times New Roman" w:cs="Times New Roman"/>
              <w:noProof/>
              <w:sz w:val="28"/>
              <w:szCs w:val="28"/>
              <w:lang w:eastAsia="ru-RU"/>
            </w:rPr>
          </w:pPr>
          <w:hyperlink w:anchor="_Toc9044405" w:history="1">
            <w:r w:rsidRPr="006A35C0">
              <w:rPr>
                <w:rStyle w:val="a5"/>
                <w:rFonts w:ascii="Times New Roman" w:hAnsi="Times New Roman" w:cs="Times New Roman"/>
                <w:noProof/>
                <w:sz w:val="28"/>
                <w:szCs w:val="28"/>
              </w:rPr>
              <w:t>Вывод</w:t>
            </w:r>
            <w:r w:rsidRPr="006A35C0">
              <w:rPr>
                <w:rFonts w:ascii="Times New Roman" w:hAnsi="Times New Roman" w:cs="Times New Roman"/>
                <w:noProof/>
                <w:webHidden/>
                <w:sz w:val="28"/>
                <w:szCs w:val="28"/>
              </w:rPr>
              <w:tab/>
            </w:r>
            <w:r w:rsidRPr="006A35C0">
              <w:rPr>
                <w:rFonts w:ascii="Times New Roman" w:hAnsi="Times New Roman" w:cs="Times New Roman"/>
                <w:noProof/>
                <w:webHidden/>
                <w:sz w:val="28"/>
                <w:szCs w:val="28"/>
              </w:rPr>
              <w:fldChar w:fldCharType="begin"/>
            </w:r>
            <w:r w:rsidRPr="006A35C0">
              <w:rPr>
                <w:rFonts w:ascii="Times New Roman" w:hAnsi="Times New Roman" w:cs="Times New Roman"/>
                <w:noProof/>
                <w:webHidden/>
                <w:sz w:val="28"/>
                <w:szCs w:val="28"/>
              </w:rPr>
              <w:instrText xml:space="preserve"> PAGEREF _Toc9044405 \h </w:instrText>
            </w:r>
            <w:r w:rsidRPr="006A35C0">
              <w:rPr>
                <w:rFonts w:ascii="Times New Roman" w:hAnsi="Times New Roman" w:cs="Times New Roman"/>
                <w:noProof/>
                <w:webHidden/>
                <w:sz w:val="28"/>
                <w:szCs w:val="28"/>
              </w:rPr>
            </w:r>
            <w:r w:rsidRPr="006A35C0">
              <w:rPr>
                <w:rFonts w:ascii="Times New Roman" w:hAnsi="Times New Roman" w:cs="Times New Roman"/>
                <w:noProof/>
                <w:webHidden/>
                <w:sz w:val="28"/>
                <w:szCs w:val="28"/>
              </w:rPr>
              <w:fldChar w:fldCharType="separate"/>
            </w:r>
            <w:r w:rsidRPr="006A35C0">
              <w:rPr>
                <w:rFonts w:ascii="Times New Roman" w:hAnsi="Times New Roman" w:cs="Times New Roman"/>
                <w:noProof/>
                <w:webHidden/>
                <w:sz w:val="28"/>
                <w:szCs w:val="28"/>
              </w:rPr>
              <w:t>21</w:t>
            </w:r>
            <w:r w:rsidRPr="006A35C0">
              <w:rPr>
                <w:rFonts w:ascii="Times New Roman" w:hAnsi="Times New Roman" w:cs="Times New Roman"/>
                <w:noProof/>
                <w:webHidden/>
                <w:sz w:val="28"/>
                <w:szCs w:val="28"/>
              </w:rPr>
              <w:fldChar w:fldCharType="end"/>
            </w:r>
          </w:hyperlink>
        </w:p>
        <w:p w:rsidR="00C649FC" w:rsidRPr="00FE3C19" w:rsidRDefault="00C649FC">
          <w:pPr>
            <w:rPr>
              <w:rFonts w:ascii="Times New Roman" w:hAnsi="Times New Roman" w:cs="Times New Roman"/>
              <w:sz w:val="28"/>
              <w:szCs w:val="28"/>
            </w:rPr>
          </w:pPr>
          <w:r w:rsidRPr="006A35C0">
            <w:rPr>
              <w:rFonts w:ascii="Times New Roman" w:hAnsi="Times New Roman" w:cs="Times New Roman"/>
              <w:b/>
              <w:bCs/>
              <w:sz w:val="28"/>
              <w:szCs w:val="28"/>
            </w:rPr>
            <w:fldChar w:fldCharType="end"/>
          </w:r>
        </w:p>
      </w:sdtContent>
    </w:sdt>
    <w:p w:rsidR="00C649FC" w:rsidRPr="00FE3C19" w:rsidRDefault="00C649FC">
      <w:pPr>
        <w:rPr>
          <w:rFonts w:ascii="Times New Roman" w:hAnsi="Times New Roman" w:cs="Times New Roman"/>
          <w:sz w:val="28"/>
          <w:szCs w:val="28"/>
        </w:rPr>
      </w:pPr>
      <w:r w:rsidRPr="00FE3C19">
        <w:rPr>
          <w:rFonts w:ascii="Times New Roman" w:hAnsi="Times New Roman" w:cs="Times New Roman"/>
          <w:sz w:val="28"/>
          <w:szCs w:val="28"/>
        </w:rPr>
        <w:br w:type="page"/>
      </w:r>
    </w:p>
    <w:p w:rsidR="00576CE2" w:rsidRPr="00FE3C19" w:rsidRDefault="00B97F58" w:rsidP="00C92B37">
      <w:pPr>
        <w:pStyle w:val="1"/>
        <w:tabs>
          <w:tab w:val="left" w:pos="6096"/>
        </w:tabs>
        <w:spacing w:before="360" w:after="240" w:line="240" w:lineRule="auto"/>
        <w:ind w:firstLine="709"/>
        <w:jc w:val="left"/>
        <w:rPr>
          <w:rFonts w:cs="Times New Roman"/>
          <w:sz w:val="28"/>
          <w:szCs w:val="28"/>
        </w:rPr>
      </w:pPr>
      <w:bookmarkStart w:id="1" w:name="_Toc531949475"/>
      <w:bookmarkStart w:id="2" w:name="_Toc9044394"/>
      <w:r>
        <w:rPr>
          <w:rFonts w:cs="Times New Roman"/>
          <w:sz w:val="28"/>
          <w:szCs w:val="28"/>
        </w:rPr>
        <w:lastRenderedPageBreak/>
        <w:t xml:space="preserve">1 </w:t>
      </w:r>
      <w:r w:rsidR="00576CE2" w:rsidRPr="00FE3C19">
        <w:rPr>
          <w:rFonts w:cs="Times New Roman"/>
          <w:sz w:val="28"/>
          <w:szCs w:val="28"/>
        </w:rPr>
        <w:t>Описание объекта и целей моделирования</w:t>
      </w:r>
      <w:bookmarkEnd w:id="2"/>
      <w:r w:rsidR="00576CE2" w:rsidRPr="00FE3C19">
        <w:rPr>
          <w:rFonts w:cs="Times New Roman"/>
          <w:sz w:val="28"/>
          <w:szCs w:val="28"/>
        </w:rPr>
        <w:t xml:space="preserve"> </w:t>
      </w:r>
    </w:p>
    <w:p w:rsidR="00576CE2" w:rsidRPr="00FE3C19" w:rsidRDefault="00576CE2" w:rsidP="00576CE2">
      <w:pPr>
        <w:spacing w:after="0"/>
        <w:jc w:val="both"/>
        <w:rPr>
          <w:rFonts w:ascii="Times New Roman" w:eastAsia="Times New Roman" w:hAnsi="Times New Roman" w:cs="Times New Roman"/>
          <w:sz w:val="28"/>
          <w:szCs w:val="28"/>
          <w:lang w:eastAsia="ru-RU"/>
        </w:rPr>
      </w:pPr>
      <w:r w:rsidRPr="00FE3C19">
        <w:rPr>
          <w:rFonts w:ascii="Times New Roman" w:hAnsi="Times New Roman" w:cs="Times New Roman"/>
          <w:sz w:val="28"/>
          <w:szCs w:val="28"/>
        </w:rPr>
        <w:tab/>
      </w:r>
      <w:r w:rsidRPr="00FE3C19">
        <w:rPr>
          <w:rFonts w:ascii="Times New Roman" w:eastAsia="Times New Roman" w:hAnsi="Times New Roman" w:cs="Times New Roman"/>
          <w:bCs/>
          <w:sz w:val="28"/>
          <w:szCs w:val="28"/>
          <w:lang w:eastAsia="ru-RU"/>
        </w:rPr>
        <w:t>Модель </w:t>
      </w:r>
      <w:r w:rsidRPr="00FE3C19">
        <w:rPr>
          <w:rFonts w:ascii="Times New Roman" w:eastAsia="Times New Roman" w:hAnsi="Times New Roman" w:cs="Times New Roman"/>
          <w:sz w:val="28"/>
          <w:szCs w:val="28"/>
          <w:lang w:eastAsia="ru-RU"/>
        </w:rPr>
        <w:t>– это такой материальный или мысленно представляемый, то есть информационный объект, который в процессе исследования замещает объект-оригинал, обладая его существенными информационными свойствами (качественно-логическими и количественно-математическими), то есть характером отношений между элементами изучаемого объекта и его отношений к другим объектам физической реальности, так, что изучение модели дает новые знания об объекте-оригинале. Более строго, по сути модель представляет собой вид информационной системы, копирующей целевые системы (информационные, энергетические, вещественные), и предназначенной для изучения свойств последних. По форме модель может быть воплощена на любом физическом носителе: вещественном изделии, компьютерной программе, мозге животных.</w:t>
      </w:r>
    </w:p>
    <w:p w:rsidR="00576CE2" w:rsidRPr="00FE3C19" w:rsidRDefault="00576CE2" w:rsidP="00576CE2">
      <w:pPr>
        <w:spacing w:after="0"/>
        <w:ind w:firstLine="708"/>
        <w:jc w:val="both"/>
        <w:rPr>
          <w:rFonts w:ascii="Times New Roman" w:eastAsia="Times New Roman" w:hAnsi="Times New Roman" w:cs="Times New Roman"/>
          <w:sz w:val="28"/>
          <w:szCs w:val="28"/>
          <w:lang w:eastAsia="ru-RU"/>
        </w:rPr>
      </w:pPr>
      <w:r w:rsidRPr="00FE3C19">
        <w:rPr>
          <w:rFonts w:ascii="Times New Roman" w:eastAsia="Times New Roman" w:hAnsi="Times New Roman" w:cs="Times New Roman"/>
          <w:bCs/>
          <w:sz w:val="28"/>
          <w:szCs w:val="28"/>
          <w:lang w:eastAsia="ru-RU"/>
        </w:rPr>
        <w:t>Моделирование</w:t>
      </w:r>
      <w:r w:rsidRPr="00FE3C19">
        <w:rPr>
          <w:rFonts w:ascii="Times New Roman" w:hAnsi="Times New Roman" w:cs="Times New Roman"/>
          <w:sz w:val="28"/>
          <w:szCs w:val="28"/>
        </w:rPr>
        <w:t xml:space="preserve"> –</w:t>
      </w:r>
      <w:r w:rsidRPr="00FE3C19">
        <w:rPr>
          <w:rFonts w:ascii="Times New Roman" w:eastAsia="Times New Roman" w:hAnsi="Times New Roman" w:cs="Times New Roman"/>
          <w:sz w:val="28"/>
          <w:szCs w:val="28"/>
          <w:lang w:eastAsia="ru-RU"/>
        </w:rPr>
        <w:t> процесс построения, изучения и применения моделей. Оно тесно связано с такими категориями, как абстракция, аналогия, гипотеза и др. Процесс моделирования обязательно включает и построение абстракций, и умозаключения по аналогии, и конструирование научных гипотез. Главная особенность моделирования в том, что это метод опосредованного познания с помощью объектов-заместителей. Модель выступает как своеобразный инструмент познания, который исследователь ставит между собой и объектом, и с помощью которого изучает интересующий его объект. Именно эта особенность метода моделирования определяет специфические формы использования абстракций, аналогий, гипотез, других категорий и методов познания.</w:t>
      </w:r>
    </w:p>
    <w:p w:rsidR="00576CE2" w:rsidRPr="00FE3C19" w:rsidRDefault="00576CE2" w:rsidP="00C92B37">
      <w:pPr>
        <w:pStyle w:val="1"/>
        <w:spacing w:before="360" w:after="240"/>
        <w:ind w:firstLine="284"/>
        <w:jc w:val="left"/>
        <w:rPr>
          <w:rFonts w:cs="Times New Roman"/>
          <w:sz w:val="28"/>
          <w:szCs w:val="28"/>
        </w:rPr>
      </w:pPr>
      <w:r w:rsidRPr="00FE3C19">
        <w:rPr>
          <w:rFonts w:cs="Times New Roman"/>
          <w:sz w:val="28"/>
          <w:szCs w:val="28"/>
        </w:rPr>
        <w:tab/>
      </w:r>
      <w:bookmarkStart w:id="3" w:name="_Toc9044395"/>
      <w:r w:rsidR="00B97F58">
        <w:rPr>
          <w:rFonts w:cs="Times New Roman"/>
          <w:sz w:val="28"/>
          <w:szCs w:val="28"/>
        </w:rPr>
        <w:t xml:space="preserve">1.1 </w:t>
      </w:r>
      <w:r w:rsidRPr="00FE3C19">
        <w:rPr>
          <w:rFonts w:cs="Times New Roman"/>
          <w:sz w:val="28"/>
          <w:szCs w:val="28"/>
        </w:rPr>
        <w:t>Назначение модели</w:t>
      </w:r>
      <w:bookmarkEnd w:id="3"/>
    </w:p>
    <w:p w:rsidR="00576CE2" w:rsidRPr="00FE3C19" w:rsidRDefault="00576CE2" w:rsidP="00576CE2">
      <w:pPr>
        <w:spacing w:after="0"/>
        <w:ind w:firstLine="708"/>
        <w:jc w:val="both"/>
        <w:rPr>
          <w:rFonts w:ascii="Times New Roman" w:eastAsia="Times New Roman" w:hAnsi="Times New Roman" w:cs="Times New Roman"/>
          <w:sz w:val="28"/>
          <w:szCs w:val="28"/>
          <w:lang w:eastAsia="ru-RU"/>
        </w:rPr>
      </w:pPr>
      <w:r w:rsidRPr="00FE3C19">
        <w:rPr>
          <w:rFonts w:ascii="Times New Roman" w:eastAsia="Times New Roman" w:hAnsi="Times New Roman" w:cs="Times New Roman"/>
          <w:sz w:val="28"/>
          <w:szCs w:val="28"/>
          <w:lang w:eastAsia="ru-RU"/>
        </w:rPr>
        <w:t xml:space="preserve">В самом общем случае при построении модели исследователь отбрасывает те характеристики, параметры объекта-оригинала, которые несущественны для изучения объекта. Выбор характеристик объекта-оригинала, которые при этом сохраняются и войдут в модель, определяется целями моделирования. Обычно такой процесс абстрагирования от несущественных параметров объекта называют формализацией. Более точно, </w:t>
      </w:r>
      <w:r w:rsidRPr="00FE3C19">
        <w:rPr>
          <w:rFonts w:ascii="Times New Roman" w:eastAsia="Times New Roman" w:hAnsi="Times New Roman" w:cs="Times New Roman"/>
          <w:bCs/>
          <w:sz w:val="28"/>
          <w:szCs w:val="28"/>
          <w:lang w:eastAsia="ru-RU"/>
        </w:rPr>
        <w:t>формализация</w:t>
      </w:r>
      <w:r w:rsidRPr="00FE3C19">
        <w:rPr>
          <w:rFonts w:ascii="Times New Roman" w:eastAsia="Times New Roman" w:hAnsi="Times New Roman" w:cs="Times New Roman"/>
          <w:b/>
          <w:bCs/>
          <w:sz w:val="28"/>
          <w:szCs w:val="28"/>
          <w:lang w:eastAsia="ru-RU"/>
        </w:rPr>
        <w:t> </w:t>
      </w:r>
      <w:r w:rsidRPr="00FE3C19">
        <w:rPr>
          <w:rFonts w:ascii="Times New Roman" w:eastAsia="Times New Roman" w:hAnsi="Times New Roman" w:cs="Times New Roman"/>
          <w:sz w:val="28"/>
          <w:szCs w:val="28"/>
          <w:lang w:eastAsia="ru-RU"/>
        </w:rPr>
        <w:t>– это замена реального объекта или процесса его формальным описанием.</w:t>
      </w:r>
    </w:p>
    <w:p w:rsidR="00576CE2" w:rsidRPr="00FE3C19" w:rsidRDefault="00576CE2" w:rsidP="00576CE2">
      <w:pPr>
        <w:spacing w:after="0"/>
        <w:ind w:firstLine="708"/>
        <w:rPr>
          <w:rFonts w:ascii="Times New Roman" w:eastAsia="Times New Roman" w:hAnsi="Times New Roman" w:cs="Times New Roman"/>
          <w:sz w:val="28"/>
          <w:szCs w:val="28"/>
          <w:lang w:eastAsia="ru-RU"/>
        </w:rPr>
      </w:pPr>
      <w:r w:rsidRPr="00FE3C19">
        <w:rPr>
          <w:rFonts w:ascii="Times New Roman" w:eastAsia="Times New Roman" w:hAnsi="Times New Roman" w:cs="Times New Roman"/>
          <w:sz w:val="28"/>
          <w:szCs w:val="28"/>
          <w:lang w:eastAsia="ru-RU"/>
        </w:rPr>
        <w:t>Основное требование, предъявляемое к моделям – это их адекватность реальным процессам или объектам, которые замещает модель.</w:t>
      </w:r>
    </w:p>
    <w:p w:rsidR="00576CE2" w:rsidRPr="00FE3C19" w:rsidRDefault="00576CE2" w:rsidP="00576CE2">
      <w:pPr>
        <w:spacing w:after="0"/>
        <w:ind w:firstLine="709"/>
        <w:rPr>
          <w:rFonts w:ascii="Times New Roman" w:eastAsia="Georgia" w:hAnsi="Times New Roman" w:cs="Times New Roman"/>
          <w:bCs/>
          <w:iCs/>
          <w:color w:val="000000"/>
          <w:sz w:val="28"/>
          <w:szCs w:val="28"/>
          <w:shd w:val="clear" w:color="auto" w:fill="FFFFFF"/>
          <w:lang w:eastAsia="ru-RU" w:bidi="ru-RU"/>
        </w:rPr>
      </w:pPr>
      <w:r w:rsidRPr="00FE3C19">
        <w:rPr>
          <w:rFonts w:ascii="Times New Roman" w:eastAsia="Georgia" w:hAnsi="Times New Roman" w:cs="Times New Roman"/>
          <w:bCs/>
          <w:iCs/>
          <w:color w:val="000000"/>
          <w:sz w:val="28"/>
          <w:szCs w:val="28"/>
          <w:shd w:val="clear" w:color="auto" w:fill="FFFFFF"/>
          <w:lang w:eastAsia="ru-RU" w:bidi="ru-RU"/>
        </w:rPr>
        <w:t>Многофакторность.</w:t>
      </w:r>
      <w:r w:rsidRPr="00FE3C19">
        <w:rPr>
          <w:rFonts w:ascii="Times New Roman" w:eastAsia="Georgia" w:hAnsi="Times New Roman" w:cs="Times New Roman"/>
          <w:b/>
          <w:bCs/>
          <w:i/>
          <w:iCs/>
          <w:color w:val="000000"/>
          <w:sz w:val="28"/>
          <w:szCs w:val="28"/>
          <w:shd w:val="clear" w:color="auto" w:fill="FFFFFF"/>
          <w:lang w:eastAsia="ru-RU" w:bidi="ru-RU"/>
        </w:rPr>
        <w:t xml:space="preserve"> </w:t>
      </w:r>
      <w:r w:rsidRPr="00FE3C19">
        <w:rPr>
          <w:rFonts w:ascii="Times New Roman" w:eastAsia="Georgia" w:hAnsi="Times New Roman" w:cs="Times New Roman"/>
          <w:bCs/>
          <w:iCs/>
          <w:color w:val="000000"/>
          <w:sz w:val="28"/>
          <w:szCs w:val="28"/>
          <w:shd w:val="clear" w:color="auto" w:fill="FFFFFF"/>
          <w:lang w:eastAsia="ru-RU" w:bidi="ru-RU"/>
        </w:rPr>
        <w:t xml:space="preserve"> При многофакторности модели на первый план выступает решение проблемы организации сбора информации. Здесь уже не обойтись простым случайным перебором уровней варьирования. Главными источниками ошибок выступает принятие решений по трём проблемам: </w:t>
      </w:r>
    </w:p>
    <w:p w:rsidR="00576CE2" w:rsidRPr="00FE3C19" w:rsidRDefault="00576CE2" w:rsidP="00576CE2">
      <w:pPr>
        <w:pStyle w:val="a3"/>
        <w:numPr>
          <w:ilvl w:val="0"/>
          <w:numId w:val="6"/>
        </w:numPr>
        <w:spacing w:after="0" w:line="240" w:lineRule="auto"/>
        <w:jc w:val="both"/>
        <w:rPr>
          <w:rFonts w:ascii="Times New Roman" w:eastAsia="Georgia" w:hAnsi="Times New Roman" w:cs="Times New Roman"/>
          <w:bCs/>
          <w:iCs/>
          <w:color w:val="000000"/>
          <w:sz w:val="28"/>
          <w:szCs w:val="28"/>
          <w:shd w:val="clear" w:color="auto" w:fill="FFFFFF"/>
          <w:lang w:eastAsia="ru-RU" w:bidi="ru-RU"/>
        </w:rPr>
      </w:pPr>
      <w:r w:rsidRPr="00FE3C19">
        <w:rPr>
          <w:rFonts w:ascii="Times New Roman" w:eastAsia="Georgia" w:hAnsi="Times New Roman" w:cs="Times New Roman"/>
          <w:bCs/>
          <w:iCs/>
          <w:color w:val="000000"/>
          <w:sz w:val="28"/>
          <w:szCs w:val="28"/>
          <w:shd w:val="clear" w:color="auto" w:fill="FFFFFF"/>
          <w:lang w:eastAsia="ru-RU" w:bidi="ru-RU"/>
        </w:rPr>
        <w:lastRenderedPageBreak/>
        <w:t>Выбор числа факторов, включаемых в математическую модель;</w:t>
      </w:r>
    </w:p>
    <w:p w:rsidR="00576CE2" w:rsidRPr="00FE3C19" w:rsidRDefault="00576CE2" w:rsidP="00576CE2">
      <w:pPr>
        <w:pStyle w:val="a3"/>
        <w:numPr>
          <w:ilvl w:val="0"/>
          <w:numId w:val="6"/>
        </w:numPr>
        <w:spacing w:after="0" w:line="240" w:lineRule="auto"/>
        <w:jc w:val="both"/>
        <w:rPr>
          <w:rFonts w:ascii="Times New Roman" w:eastAsia="Georgia" w:hAnsi="Times New Roman" w:cs="Times New Roman"/>
          <w:bCs/>
          <w:iCs/>
          <w:color w:val="000000"/>
          <w:sz w:val="28"/>
          <w:szCs w:val="28"/>
          <w:shd w:val="clear" w:color="auto" w:fill="FFFFFF"/>
          <w:lang w:eastAsia="ru-RU" w:bidi="ru-RU"/>
        </w:rPr>
      </w:pPr>
      <w:r w:rsidRPr="00FE3C19">
        <w:rPr>
          <w:rFonts w:ascii="Times New Roman" w:eastAsia="Georgia" w:hAnsi="Times New Roman" w:cs="Times New Roman"/>
          <w:bCs/>
          <w:iCs/>
          <w:color w:val="000000"/>
          <w:sz w:val="28"/>
          <w:szCs w:val="28"/>
          <w:shd w:val="clear" w:color="auto" w:fill="FFFFFF"/>
          <w:lang w:eastAsia="ru-RU" w:bidi="ru-RU"/>
        </w:rPr>
        <w:t>Выбор числа уровней варьирования каждого фактора;</w:t>
      </w:r>
    </w:p>
    <w:p w:rsidR="00576CE2" w:rsidRPr="00FE3C19" w:rsidRDefault="00576CE2" w:rsidP="00576CE2">
      <w:pPr>
        <w:pStyle w:val="a3"/>
        <w:numPr>
          <w:ilvl w:val="0"/>
          <w:numId w:val="6"/>
        </w:numPr>
        <w:spacing w:after="0" w:line="240" w:lineRule="auto"/>
        <w:jc w:val="both"/>
        <w:rPr>
          <w:rFonts w:ascii="Times New Roman" w:eastAsia="Georgia" w:hAnsi="Times New Roman" w:cs="Times New Roman"/>
          <w:bCs/>
          <w:iCs/>
          <w:color w:val="000000"/>
          <w:sz w:val="28"/>
          <w:szCs w:val="28"/>
          <w:shd w:val="clear" w:color="auto" w:fill="FFFFFF"/>
          <w:lang w:eastAsia="ru-RU" w:bidi="ru-RU"/>
        </w:rPr>
      </w:pPr>
      <w:r w:rsidRPr="00FE3C19">
        <w:rPr>
          <w:rFonts w:ascii="Times New Roman" w:eastAsia="Georgia" w:hAnsi="Times New Roman" w:cs="Times New Roman"/>
          <w:bCs/>
          <w:iCs/>
          <w:color w:val="000000"/>
          <w:sz w:val="28"/>
          <w:szCs w:val="28"/>
          <w:shd w:val="clear" w:color="auto" w:fill="FFFFFF"/>
          <w:lang w:eastAsia="ru-RU" w:bidi="ru-RU"/>
        </w:rPr>
        <w:t>Выбор границ факторного пространства.</w:t>
      </w:r>
    </w:p>
    <w:p w:rsidR="00576CE2" w:rsidRPr="00FE3C19" w:rsidRDefault="00576CE2" w:rsidP="00576CE2">
      <w:pPr>
        <w:spacing w:after="0"/>
        <w:ind w:firstLine="709"/>
        <w:rPr>
          <w:rFonts w:ascii="Times New Roman" w:eastAsia="Georgia" w:hAnsi="Times New Roman" w:cs="Times New Roman"/>
          <w:bCs/>
          <w:i/>
          <w:iCs/>
          <w:color w:val="000000"/>
          <w:sz w:val="28"/>
          <w:szCs w:val="28"/>
          <w:shd w:val="clear" w:color="auto" w:fill="FFFFFF"/>
          <w:lang w:eastAsia="ru-RU" w:bidi="ru-RU"/>
        </w:rPr>
      </w:pPr>
      <w:r w:rsidRPr="00FE3C19">
        <w:rPr>
          <w:rFonts w:ascii="Times New Roman" w:eastAsia="Georgia" w:hAnsi="Times New Roman" w:cs="Times New Roman"/>
          <w:bCs/>
          <w:iCs/>
          <w:color w:val="000000"/>
          <w:sz w:val="28"/>
          <w:szCs w:val="28"/>
          <w:shd w:val="clear" w:color="auto" w:fill="FFFFFF"/>
          <w:lang w:eastAsia="ru-RU" w:bidi="ru-RU"/>
        </w:rPr>
        <w:t>Кольцом порядка</w:t>
      </w:r>
      <w:r w:rsidRPr="00FE3C19">
        <w:rPr>
          <w:rFonts w:ascii="Times New Roman" w:eastAsia="Georgia" w:hAnsi="Times New Roman" w:cs="Times New Roman"/>
          <w:b/>
          <w:bCs/>
          <w:i/>
          <w:iCs/>
          <w:color w:val="000000"/>
          <w:sz w:val="28"/>
          <w:szCs w:val="28"/>
          <w:shd w:val="clear" w:color="auto" w:fill="FFFFFF"/>
          <w:lang w:eastAsia="ru-RU" w:bidi="ru-RU"/>
        </w:rPr>
        <w:t xml:space="preserve"> </w:t>
      </w:r>
      <w:r w:rsidRPr="00FE3C19">
        <w:rPr>
          <w:rFonts w:ascii="Times New Roman" w:eastAsia="Georgia" w:hAnsi="Times New Roman" w:cs="Times New Roman"/>
          <w:bCs/>
          <w:i/>
          <w:iCs/>
          <w:color w:val="000000"/>
          <w:sz w:val="28"/>
          <w:szCs w:val="28"/>
          <w:shd w:val="clear" w:color="auto" w:fill="FFFFFF"/>
          <w:lang w:val="en-US" w:eastAsia="ru-RU" w:bidi="en-US"/>
        </w:rPr>
        <w:t>s</w:t>
      </w:r>
      <w:r w:rsidRPr="00FE3C19">
        <w:rPr>
          <w:rFonts w:ascii="Times New Roman" w:eastAsia="Georgia" w:hAnsi="Times New Roman" w:cs="Times New Roman"/>
          <w:b/>
          <w:bCs/>
          <w:i/>
          <w:iCs/>
          <w:color w:val="000000"/>
          <w:sz w:val="28"/>
          <w:szCs w:val="28"/>
          <w:shd w:val="clear" w:color="auto" w:fill="FFFFFF"/>
          <w:lang w:eastAsia="ru-RU" w:bidi="en-US"/>
        </w:rPr>
        <w:t xml:space="preserve"> –  </w:t>
      </w:r>
      <w:r w:rsidRPr="00FE3C19">
        <w:rPr>
          <w:rFonts w:ascii="Times New Roman" w:hAnsi="Times New Roman" w:cs="Times New Roman"/>
          <w:sz w:val="28"/>
          <w:szCs w:val="28"/>
          <w:lang w:eastAsia="ru-RU" w:bidi="ru-RU"/>
        </w:rPr>
        <w:t xml:space="preserve">называется конечное множество из </w:t>
      </w:r>
      <w:r w:rsidRPr="00FE3C19">
        <w:rPr>
          <w:rFonts w:ascii="Times New Roman" w:eastAsia="Georgia" w:hAnsi="Times New Roman" w:cs="Times New Roman"/>
          <w:i/>
          <w:iCs/>
          <w:color w:val="000000"/>
          <w:sz w:val="28"/>
          <w:szCs w:val="28"/>
          <w:shd w:val="clear" w:color="auto" w:fill="FFFFFF"/>
          <w:lang w:val="en-US" w:bidi="en-US"/>
        </w:rPr>
        <w:t>s</w:t>
      </w:r>
      <w:r w:rsidRPr="00FE3C19">
        <w:rPr>
          <w:rFonts w:ascii="Times New Roman" w:hAnsi="Times New Roman" w:cs="Times New Roman"/>
          <w:sz w:val="28"/>
          <w:szCs w:val="28"/>
          <w:lang w:eastAsia="ru-RU" w:bidi="ru-RU"/>
        </w:rPr>
        <w:t xml:space="preserve">элементов </w:t>
      </w:r>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0</w:t>
      </w:r>
      <w:r w:rsidRPr="00FE3C19">
        <w:rPr>
          <w:rFonts w:ascii="Times New Roman" w:hAnsi="Times New Roman" w:cs="Times New Roman"/>
          <w:b/>
          <w:sz w:val="28"/>
          <w:szCs w:val="28"/>
          <w:lang w:eastAsia="ru-RU" w:bidi="ru-RU"/>
        </w:rPr>
        <w:t xml:space="preserve">,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ь</w:t>
      </w:r>
      <w:proofErr w:type="spellEnd"/>
      <w:r w:rsidRPr="00FE3C19">
        <w:rPr>
          <w:rFonts w:ascii="Times New Roman" w:hAnsi="Times New Roman" w:cs="Times New Roman"/>
          <w:b/>
          <w:sz w:val="28"/>
          <w:szCs w:val="28"/>
          <w:lang w:eastAsia="ru-RU" w:bidi="ru-RU"/>
        </w:rPr>
        <w:t xml:space="preserve">..., </w:t>
      </w:r>
      <w:r w:rsidRPr="00FE3C19">
        <w:rPr>
          <w:rFonts w:ascii="Times New Roman" w:eastAsia="Georgia" w:hAnsi="Times New Roman" w:cs="Times New Roman"/>
          <w:bCs/>
          <w:i/>
          <w:iCs/>
          <w:color w:val="000000"/>
          <w:sz w:val="28"/>
          <w:szCs w:val="28"/>
          <w:shd w:val="clear" w:color="auto" w:fill="FFFFFF"/>
          <w:lang w:val="en-US" w:eastAsia="ru-RU" w:bidi="en-US"/>
        </w:rPr>
        <w:t>a</w:t>
      </w:r>
      <w:r w:rsidRPr="00FE3C19">
        <w:rPr>
          <w:rFonts w:ascii="Times New Roman" w:eastAsia="Georgia" w:hAnsi="Times New Roman" w:cs="Times New Roman"/>
          <w:bCs/>
          <w:i/>
          <w:iCs/>
          <w:color w:val="000000"/>
          <w:sz w:val="28"/>
          <w:szCs w:val="28"/>
          <w:shd w:val="clear" w:color="auto" w:fill="FFFFFF"/>
          <w:vertAlign w:val="subscript"/>
          <w:lang w:val="en-US" w:eastAsia="ru-RU" w:bidi="en-US"/>
        </w:rPr>
        <w:t>s</w:t>
      </w:r>
      <w:r w:rsidRPr="00FE3C19">
        <w:rPr>
          <w:rFonts w:ascii="Times New Roman" w:eastAsia="Georgia" w:hAnsi="Times New Roman" w:cs="Times New Roman"/>
          <w:bCs/>
          <w:i/>
          <w:iCs/>
          <w:color w:val="000000"/>
          <w:sz w:val="28"/>
          <w:szCs w:val="28"/>
          <w:shd w:val="clear" w:color="auto" w:fill="FFFFFF"/>
          <w:vertAlign w:val="subscript"/>
          <w:lang w:eastAsia="ru-RU" w:bidi="en-US"/>
        </w:rPr>
        <w:t>-1</w:t>
      </w:r>
      <w:r w:rsidRPr="00FE3C19">
        <w:rPr>
          <w:rFonts w:ascii="Times New Roman" w:eastAsia="Georgia" w:hAnsi="Times New Roman" w:cs="Times New Roman"/>
          <w:bCs/>
          <w:i/>
          <w:iCs/>
          <w:color w:val="000000"/>
          <w:sz w:val="28"/>
          <w:szCs w:val="28"/>
          <w:shd w:val="clear" w:color="auto" w:fill="FFFFFF"/>
          <w:lang w:eastAsia="ru-RU" w:bidi="en-US"/>
        </w:rPr>
        <w:t>,</w:t>
      </w:r>
      <w:r w:rsidRPr="00FE3C19">
        <w:rPr>
          <w:rFonts w:ascii="Times New Roman" w:hAnsi="Times New Roman" w:cs="Times New Roman"/>
          <w:sz w:val="28"/>
          <w:szCs w:val="28"/>
          <w:lang w:eastAsia="ru-RU" w:bidi="ru-RU"/>
        </w:rPr>
        <w:t xml:space="preserve"> если для любой пары элементов </w:t>
      </w:r>
      <w:r w:rsidRPr="00FE3C19">
        <w:rPr>
          <w:rFonts w:ascii="Times New Roman" w:eastAsia="Georgia" w:hAnsi="Times New Roman" w:cs="Times New Roman"/>
          <w:bCs/>
          <w:i/>
          <w:iCs/>
          <w:color w:val="000000"/>
          <w:sz w:val="28"/>
          <w:szCs w:val="28"/>
          <w:shd w:val="clear" w:color="auto" w:fill="FFFFFF"/>
          <w:lang w:eastAsia="ru-RU" w:bidi="ru-RU"/>
        </w:rPr>
        <w:t>а</w:t>
      </w:r>
      <w:proofErr w:type="spellStart"/>
      <w:r w:rsidRPr="00FE3C19">
        <w:rPr>
          <w:rFonts w:ascii="Times New Roman" w:eastAsia="Georgia" w:hAnsi="Times New Roman" w:cs="Times New Roman"/>
          <w:bCs/>
          <w:i/>
          <w:iCs/>
          <w:color w:val="000000"/>
          <w:sz w:val="28"/>
          <w:szCs w:val="28"/>
          <w:shd w:val="clear" w:color="auto" w:fill="FFFFFF"/>
          <w:vertAlign w:val="subscript"/>
          <w:lang w:val="en-US" w:eastAsia="ru-RU" w:bidi="ru-RU"/>
        </w:rPr>
        <w:t>i</w:t>
      </w:r>
      <w:proofErr w:type="spellEnd"/>
      <w:r w:rsidRPr="00FE3C19">
        <w:rPr>
          <w:rFonts w:ascii="Times New Roman" w:hAnsi="Times New Roman" w:cs="Times New Roman"/>
          <w:sz w:val="28"/>
          <w:szCs w:val="28"/>
          <w:lang w:eastAsia="ru-RU" w:bidi="ru-RU"/>
        </w:rPr>
        <w:t xml:space="preserve"> и </w:t>
      </w:r>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val="en-US" w:eastAsia="ru-RU" w:bidi="ru-RU"/>
        </w:rPr>
        <w:t>j</w:t>
      </w:r>
      <w:r w:rsidRPr="00FE3C19">
        <w:rPr>
          <w:rFonts w:ascii="Times New Roman" w:hAnsi="Times New Roman" w:cs="Times New Roman"/>
          <w:sz w:val="28"/>
          <w:szCs w:val="28"/>
          <w:lang w:eastAsia="ru-RU" w:bidi="ru-RU"/>
        </w:rPr>
        <w:t xml:space="preserve"> существует такой элемент </w:t>
      </w:r>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val="en-US" w:eastAsia="ru-RU" w:bidi="ru-RU"/>
        </w:rPr>
        <w:t>n</w:t>
      </w:r>
      <w:r w:rsidRPr="00FE3C19">
        <w:rPr>
          <w:rFonts w:ascii="Times New Roman" w:eastAsia="Georgia" w:hAnsi="Times New Roman" w:cs="Times New Roman"/>
          <w:bCs/>
          <w:i/>
          <w:iCs/>
          <w:color w:val="000000"/>
          <w:sz w:val="28"/>
          <w:szCs w:val="28"/>
          <w:shd w:val="clear" w:color="auto" w:fill="FFFFFF"/>
          <w:lang w:eastAsia="ru-RU" w:bidi="ru-RU"/>
        </w:rPr>
        <w:t>,</w:t>
      </w:r>
      <w:r w:rsidRPr="00FE3C19">
        <w:rPr>
          <w:rFonts w:ascii="Times New Roman" w:hAnsi="Times New Roman" w:cs="Times New Roman"/>
          <w:sz w:val="28"/>
          <w:szCs w:val="28"/>
          <w:lang w:eastAsia="ru-RU" w:bidi="ru-RU"/>
        </w:rPr>
        <w:t xml:space="preserve"> притом лишь единственный, для которого выполняется равенстве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i</w:t>
      </w:r>
      <w:proofErr w:type="spellEnd"/>
      <w:r w:rsidRPr="00FE3C19">
        <w:rPr>
          <w:rFonts w:ascii="Times New Roman" w:eastAsia="Georgia" w:hAnsi="Times New Roman" w:cs="Times New Roman"/>
          <w:bCs/>
          <w:i/>
          <w:iCs/>
          <w:color w:val="000000"/>
          <w:sz w:val="28"/>
          <w:szCs w:val="28"/>
          <w:shd w:val="clear" w:color="auto" w:fill="FFFFFF"/>
          <w:lang w:eastAsia="ru-RU" w:bidi="ru-RU"/>
        </w:rPr>
        <w:t xml:space="preserve"> =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j</w:t>
      </w:r>
      <w:proofErr w:type="spellEnd"/>
      <w:r w:rsidRPr="00FE3C19">
        <w:rPr>
          <w:rFonts w:ascii="Times New Roman" w:eastAsia="Georgia" w:hAnsi="Times New Roman" w:cs="Times New Roman"/>
          <w:bCs/>
          <w:i/>
          <w:iCs/>
          <w:color w:val="000000"/>
          <w:sz w:val="28"/>
          <w:szCs w:val="28"/>
          <w:shd w:val="clear" w:color="auto" w:fill="FFFFFF"/>
          <w:vertAlign w:val="subscript"/>
          <w:lang w:eastAsia="ru-RU" w:bidi="ru-RU"/>
        </w:rPr>
        <w:softHyphen/>
      </w:r>
      <w:r w:rsidRPr="00FE3C19">
        <w:rPr>
          <w:rFonts w:ascii="Times New Roman" w:eastAsia="Georgia" w:hAnsi="Times New Roman" w:cs="Times New Roman"/>
          <w:bCs/>
          <w:i/>
          <w:iCs/>
          <w:color w:val="000000"/>
          <w:sz w:val="28"/>
          <w:szCs w:val="28"/>
          <w:shd w:val="clear" w:color="auto" w:fill="FFFFFF"/>
          <w:lang w:eastAsia="ru-RU" w:bidi="ru-RU"/>
        </w:rPr>
        <w:t xml:space="preserve"> +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n</w:t>
      </w:r>
      <w:proofErr w:type="spellEnd"/>
      <w:r w:rsidRPr="00FE3C19">
        <w:rPr>
          <w:rFonts w:ascii="Times New Roman" w:eastAsia="Georgia" w:hAnsi="Times New Roman" w:cs="Times New Roman"/>
          <w:bCs/>
          <w:i/>
          <w:iCs/>
          <w:color w:val="000000"/>
          <w:sz w:val="28"/>
          <w:szCs w:val="28"/>
          <w:shd w:val="clear" w:color="auto" w:fill="FFFFFF"/>
          <w:lang w:eastAsia="ru-RU" w:bidi="ru-RU"/>
        </w:rPr>
        <w:t>.</w:t>
      </w:r>
    </w:p>
    <w:p w:rsidR="00576CE2" w:rsidRPr="00FE3C19" w:rsidRDefault="00576CE2" w:rsidP="00576CE2">
      <w:pPr>
        <w:spacing w:after="0"/>
        <w:ind w:firstLine="709"/>
        <w:rPr>
          <w:rFonts w:ascii="Times New Roman" w:hAnsi="Times New Roman" w:cs="Times New Roman"/>
          <w:sz w:val="28"/>
          <w:szCs w:val="28"/>
        </w:rPr>
      </w:pPr>
      <w:r w:rsidRPr="00FE3C19">
        <w:rPr>
          <w:rFonts w:ascii="Times New Roman" w:eastAsia="Georgia" w:hAnsi="Times New Roman" w:cs="Times New Roman"/>
          <w:bCs/>
          <w:iCs/>
          <w:color w:val="000000"/>
          <w:sz w:val="28"/>
          <w:szCs w:val="28"/>
          <w:shd w:val="clear" w:color="auto" w:fill="FFFFFF"/>
          <w:lang w:eastAsia="ru-RU" w:bidi="ru-RU"/>
        </w:rPr>
        <w:t>Полем порядка</w:t>
      </w:r>
      <w:r w:rsidRPr="00FE3C19">
        <w:rPr>
          <w:rFonts w:ascii="Times New Roman" w:eastAsia="Georgia" w:hAnsi="Times New Roman" w:cs="Times New Roman"/>
          <w:b/>
          <w:bCs/>
          <w:i/>
          <w:iCs/>
          <w:color w:val="000000"/>
          <w:sz w:val="28"/>
          <w:szCs w:val="28"/>
          <w:shd w:val="clear" w:color="auto" w:fill="FFFFFF"/>
          <w:lang w:eastAsia="ru-RU" w:bidi="ru-RU"/>
        </w:rPr>
        <w:t xml:space="preserve"> </w:t>
      </w:r>
      <w:r w:rsidRPr="00FE3C19">
        <w:rPr>
          <w:rFonts w:ascii="Times New Roman" w:eastAsia="Georgia" w:hAnsi="Times New Roman" w:cs="Times New Roman"/>
          <w:bCs/>
          <w:i/>
          <w:iCs/>
          <w:color w:val="000000"/>
          <w:sz w:val="28"/>
          <w:szCs w:val="28"/>
          <w:shd w:val="clear" w:color="auto" w:fill="FFFFFF"/>
          <w:lang w:val="en-US" w:eastAsia="ru-RU" w:bidi="en-US"/>
        </w:rPr>
        <w:t>s</w:t>
      </w:r>
      <w:r w:rsidRPr="00FE3C19">
        <w:rPr>
          <w:rFonts w:ascii="Times New Roman" w:eastAsia="Georgia" w:hAnsi="Times New Roman" w:cs="Times New Roman"/>
          <w:b/>
          <w:bCs/>
          <w:i/>
          <w:iCs/>
          <w:color w:val="000000"/>
          <w:sz w:val="28"/>
          <w:szCs w:val="28"/>
          <w:shd w:val="clear" w:color="auto" w:fill="FFFFFF"/>
          <w:lang w:eastAsia="ru-RU" w:bidi="en-US"/>
        </w:rPr>
        <w:t xml:space="preserve"> – </w:t>
      </w:r>
      <w:r w:rsidRPr="00FE3C19">
        <w:rPr>
          <w:rFonts w:ascii="Times New Roman" w:hAnsi="Times New Roman" w:cs="Times New Roman"/>
          <w:sz w:val="28"/>
          <w:szCs w:val="28"/>
          <w:lang w:eastAsia="ru-RU" w:bidi="ru-RU"/>
        </w:rPr>
        <w:t xml:space="preserve">называется кольцо порядка </w:t>
      </w:r>
      <w:r w:rsidRPr="00FE3C19">
        <w:rPr>
          <w:rFonts w:ascii="Times New Roman" w:eastAsia="Georgia" w:hAnsi="Times New Roman" w:cs="Times New Roman"/>
          <w:i/>
          <w:iCs/>
          <w:color w:val="000000"/>
          <w:sz w:val="28"/>
          <w:szCs w:val="28"/>
          <w:shd w:val="clear" w:color="auto" w:fill="FFFFFF"/>
          <w:lang w:val="en-US" w:bidi="en-US"/>
        </w:rPr>
        <w:t>s</w:t>
      </w:r>
      <w:r w:rsidRPr="00FE3C19">
        <w:rPr>
          <w:rFonts w:ascii="Times New Roman" w:eastAsia="Georgia" w:hAnsi="Times New Roman" w:cs="Times New Roman"/>
          <w:i/>
          <w:iCs/>
          <w:color w:val="000000"/>
          <w:sz w:val="28"/>
          <w:szCs w:val="28"/>
          <w:shd w:val="clear" w:color="auto" w:fill="FFFFFF"/>
          <w:lang w:bidi="en-US"/>
        </w:rPr>
        <w:t>, если</w:t>
      </w:r>
      <w:r w:rsidRPr="00FE3C19">
        <w:rPr>
          <w:rFonts w:ascii="Times New Roman" w:hAnsi="Times New Roman" w:cs="Times New Roman"/>
          <w:sz w:val="28"/>
          <w:szCs w:val="28"/>
          <w:lang w:eastAsia="ru-RU" w:bidi="ru-RU"/>
        </w:rPr>
        <w:t xml:space="preserve"> оно содержит, по крайней мере, один элемент, отличный от нуля, и для пары элементов </w:t>
      </w:r>
      <w:r w:rsidRPr="00FE3C19">
        <w:rPr>
          <w:rFonts w:ascii="Times New Roman" w:eastAsia="Georgia" w:hAnsi="Times New Roman" w:cs="Times New Roman"/>
          <w:bCs/>
          <w:i/>
          <w:iCs/>
          <w:color w:val="000000"/>
          <w:sz w:val="28"/>
          <w:szCs w:val="28"/>
          <w:shd w:val="clear" w:color="auto" w:fill="FFFFFF"/>
          <w:lang w:eastAsia="ru-RU" w:bidi="ru-RU"/>
        </w:rPr>
        <w:t>а</w:t>
      </w:r>
      <w:proofErr w:type="spellStart"/>
      <w:r w:rsidRPr="00FE3C19">
        <w:rPr>
          <w:rFonts w:ascii="Times New Roman" w:eastAsia="Georgia" w:hAnsi="Times New Roman" w:cs="Times New Roman"/>
          <w:bCs/>
          <w:i/>
          <w:iCs/>
          <w:color w:val="000000"/>
          <w:sz w:val="28"/>
          <w:szCs w:val="28"/>
          <w:shd w:val="clear" w:color="auto" w:fill="FFFFFF"/>
          <w:vertAlign w:val="subscript"/>
          <w:lang w:val="en-US" w:eastAsia="ru-RU" w:bidi="ru-RU"/>
        </w:rPr>
        <w:t>i</w:t>
      </w:r>
      <w:proofErr w:type="spellEnd"/>
      <w:r w:rsidRPr="00FE3C19">
        <w:rPr>
          <w:rFonts w:ascii="Times New Roman" w:hAnsi="Times New Roman" w:cs="Times New Roman"/>
          <w:sz w:val="28"/>
          <w:szCs w:val="28"/>
          <w:lang w:eastAsia="ru-RU" w:bidi="ru-RU"/>
        </w:rPr>
        <w:t xml:space="preserve"> и </w:t>
      </w:r>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val="en-US" w:eastAsia="ru-RU" w:bidi="ru-RU"/>
        </w:rPr>
        <w:t>j</w:t>
      </w:r>
      <w:r w:rsidRPr="00FE3C19">
        <w:rPr>
          <w:rFonts w:ascii="Times New Roman" w:hAnsi="Times New Roman" w:cs="Times New Roman"/>
          <w:sz w:val="28"/>
          <w:szCs w:val="28"/>
          <w:lang w:eastAsia="ru-RU" w:bidi="ru-RU"/>
        </w:rPr>
        <w:t xml:space="preserve">, существует такой элемент </w:t>
      </w:r>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val="en-US" w:eastAsia="ru-RU" w:bidi="ru-RU"/>
        </w:rPr>
        <w:t>n</w:t>
      </w:r>
      <w:r w:rsidRPr="00FE3C19">
        <w:rPr>
          <w:rFonts w:ascii="Times New Roman" w:eastAsia="Georgia" w:hAnsi="Times New Roman" w:cs="Times New Roman"/>
          <w:b/>
          <w:bCs/>
          <w:i/>
          <w:iCs/>
          <w:color w:val="000000"/>
          <w:sz w:val="28"/>
          <w:szCs w:val="28"/>
          <w:shd w:val="clear" w:color="auto" w:fill="FFFFFF"/>
          <w:lang w:eastAsia="ru-RU" w:bidi="ru-RU"/>
        </w:rPr>
        <w:t>,</w:t>
      </w:r>
      <w:r w:rsidRPr="00FE3C19">
        <w:rPr>
          <w:rFonts w:ascii="Times New Roman" w:hAnsi="Times New Roman" w:cs="Times New Roman"/>
          <w:sz w:val="28"/>
          <w:szCs w:val="28"/>
          <w:lang w:eastAsia="ru-RU" w:bidi="ru-RU"/>
        </w:rPr>
        <w:t xml:space="preserve"> притом лишь единственный, для которого выполняется равенство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i</w:t>
      </w:r>
      <w:proofErr w:type="spellEnd"/>
      <w:r w:rsidRPr="00FE3C19">
        <w:rPr>
          <w:rFonts w:ascii="Times New Roman" w:eastAsia="Georgia" w:hAnsi="Times New Roman" w:cs="Times New Roman"/>
          <w:bCs/>
          <w:i/>
          <w:iCs/>
          <w:color w:val="000000"/>
          <w:sz w:val="28"/>
          <w:szCs w:val="28"/>
          <w:shd w:val="clear" w:color="auto" w:fill="FFFFFF"/>
          <w:lang w:eastAsia="ru-RU" w:bidi="ru-RU"/>
        </w:rPr>
        <w:t xml:space="preserve"> =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j</w:t>
      </w:r>
      <w:proofErr w:type="spellEnd"/>
      <w:r w:rsidRPr="00FE3C19">
        <w:rPr>
          <w:rFonts w:ascii="Times New Roman" w:eastAsia="Georgia" w:hAnsi="Times New Roman" w:cs="Times New Roman"/>
          <w:bCs/>
          <w:i/>
          <w:iCs/>
          <w:color w:val="000000"/>
          <w:sz w:val="28"/>
          <w:szCs w:val="28"/>
          <w:shd w:val="clear" w:color="auto" w:fill="FFFFFF"/>
          <w:vertAlign w:val="subscript"/>
          <w:lang w:eastAsia="ru-RU" w:bidi="ru-RU"/>
        </w:rPr>
        <w:softHyphen/>
      </w:r>
      <w:r w:rsidRPr="00FE3C19">
        <w:rPr>
          <w:rFonts w:ascii="Times New Roman" w:eastAsia="Georgia" w:hAnsi="Times New Roman" w:cs="Times New Roman"/>
          <w:bCs/>
          <w:i/>
          <w:iCs/>
          <w:color w:val="000000"/>
          <w:sz w:val="28"/>
          <w:szCs w:val="28"/>
          <w:shd w:val="clear" w:color="auto" w:fill="FFFFFF"/>
          <w:lang w:eastAsia="ru-RU" w:bidi="ru-RU"/>
        </w:rPr>
        <w:t xml:space="preserve"> * </w:t>
      </w:r>
      <w:proofErr w:type="spellStart"/>
      <w:r w:rsidRPr="00FE3C19">
        <w:rPr>
          <w:rFonts w:ascii="Times New Roman" w:eastAsia="Georgia" w:hAnsi="Times New Roman" w:cs="Times New Roman"/>
          <w:bCs/>
          <w:i/>
          <w:iCs/>
          <w:color w:val="000000"/>
          <w:sz w:val="28"/>
          <w:szCs w:val="28"/>
          <w:shd w:val="clear" w:color="auto" w:fill="FFFFFF"/>
          <w:lang w:eastAsia="ru-RU" w:bidi="ru-RU"/>
        </w:rPr>
        <w:t>а</w:t>
      </w:r>
      <w:r w:rsidRPr="00FE3C19">
        <w:rPr>
          <w:rFonts w:ascii="Times New Roman" w:eastAsia="Georgia" w:hAnsi="Times New Roman" w:cs="Times New Roman"/>
          <w:bCs/>
          <w:i/>
          <w:iCs/>
          <w:color w:val="000000"/>
          <w:sz w:val="28"/>
          <w:szCs w:val="28"/>
          <w:shd w:val="clear" w:color="auto" w:fill="FFFFFF"/>
          <w:vertAlign w:val="subscript"/>
          <w:lang w:eastAsia="ru-RU" w:bidi="ru-RU"/>
        </w:rPr>
        <w:t>n</w:t>
      </w:r>
      <w:proofErr w:type="spellEnd"/>
      <w:r w:rsidRPr="00FE3C19">
        <w:rPr>
          <w:rFonts w:ascii="Times New Roman" w:eastAsia="Georgia" w:hAnsi="Times New Roman" w:cs="Times New Roman"/>
          <w:b/>
          <w:bCs/>
          <w:i/>
          <w:iCs/>
          <w:color w:val="000000"/>
          <w:sz w:val="28"/>
          <w:szCs w:val="28"/>
          <w:shd w:val="clear" w:color="auto" w:fill="FFFFFF"/>
          <w:lang w:eastAsia="ru-RU" w:bidi="ru-RU"/>
        </w:rPr>
        <w:t>.</w:t>
      </w:r>
    </w:p>
    <w:p w:rsidR="00576CE2" w:rsidRPr="00FE3C19" w:rsidRDefault="00576CE2" w:rsidP="00576CE2">
      <w:pPr>
        <w:spacing w:after="0"/>
        <w:ind w:firstLine="709"/>
        <w:rPr>
          <w:rFonts w:ascii="Times New Roman" w:hAnsi="Times New Roman" w:cs="Times New Roman"/>
          <w:sz w:val="28"/>
          <w:szCs w:val="28"/>
        </w:rPr>
      </w:pPr>
      <w:r w:rsidRPr="00FE3C19">
        <w:rPr>
          <w:rFonts w:ascii="Times New Roman" w:hAnsi="Times New Roman" w:cs="Times New Roman"/>
          <w:sz w:val="28"/>
          <w:szCs w:val="28"/>
          <w:lang w:eastAsia="ru-RU" w:bidi="ru-RU"/>
        </w:rPr>
        <w:t xml:space="preserve">Целые числа </w:t>
      </w:r>
      <w:r w:rsidRPr="00FE3C19">
        <w:rPr>
          <w:rFonts w:ascii="Times New Roman" w:eastAsia="Georgia" w:hAnsi="Times New Roman" w:cs="Times New Roman"/>
          <w:i/>
          <w:iCs/>
          <w:color w:val="000000"/>
          <w:spacing w:val="40"/>
          <w:sz w:val="28"/>
          <w:szCs w:val="28"/>
          <w:shd w:val="clear" w:color="auto" w:fill="FFFFFF"/>
          <w:lang w:eastAsia="ru-RU" w:bidi="ru-RU"/>
        </w:rPr>
        <w:t>а</w:t>
      </w:r>
      <w:r w:rsidRPr="00FE3C19">
        <w:rPr>
          <w:rFonts w:ascii="Times New Roman" w:hAnsi="Times New Roman" w:cs="Times New Roman"/>
          <w:sz w:val="28"/>
          <w:szCs w:val="28"/>
          <w:lang w:eastAsia="ru-RU" w:bidi="ru-RU"/>
        </w:rPr>
        <w:t xml:space="preserve">и </w:t>
      </w:r>
      <w:r w:rsidRPr="00FE3C19">
        <w:rPr>
          <w:rFonts w:ascii="Times New Roman" w:eastAsia="Georgia" w:hAnsi="Times New Roman" w:cs="Times New Roman"/>
          <w:bCs/>
          <w:i/>
          <w:iCs/>
          <w:color w:val="000000"/>
          <w:sz w:val="28"/>
          <w:szCs w:val="28"/>
          <w:shd w:val="clear" w:color="auto" w:fill="FFFFFF"/>
          <w:lang w:val="en-US" w:eastAsia="ru-RU" w:bidi="en-US"/>
        </w:rPr>
        <w:t>b</w:t>
      </w:r>
      <w:r w:rsidRPr="00FE3C19">
        <w:rPr>
          <w:rFonts w:ascii="Times New Roman" w:hAnsi="Times New Roman" w:cs="Times New Roman"/>
          <w:sz w:val="28"/>
          <w:szCs w:val="28"/>
          <w:lang w:eastAsia="ru-RU" w:bidi="ru-RU"/>
        </w:rPr>
        <w:t xml:space="preserve">сравнимы по модулю </w:t>
      </w:r>
      <w:r w:rsidRPr="00FE3C19">
        <w:rPr>
          <w:rFonts w:ascii="Times New Roman" w:eastAsia="Georgia" w:hAnsi="Times New Roman" w:cs="Times New Roman"/>
          <w:i/>
          <w:iCs/>
          <w:color w:val="000000"/>
          <w:spacing w:val="40"/>
          <w:sz w:val="28"/>
          <w:szCs w:val="28"/>
          <w:shd w:val="clear" w:color="auto" w:fill="FFFFFF"/>
          <w:lang w:eastAsia="ru-RU" w:bidi="ru-RU"/>
        </w:rPr>
        <w:t>р</w:t>
      </w:r>
      <w:r w:rsidRPr="00FE3C19">
        <w:rPr>
          <w:rFonts w:ascii="Times New Roman" w:eastAsia="Georgia" w:hAnsi="Times New Roman" w:cs="Times New Roman"/>
          <w:color w:val="000000"/>
          <w:sz w:val="28"/>
          <w:szCs w:val="28"/>
          <w:shd w:val="clear" w:color="auto" w:fill="FFFFFF"/>
          <w:lang w:eastAsia="ru-RU" w:bidi="ru-RU"/>
        </w:rPr>
        <w:t xml:space="preserve"> (</w:t>
      </w:r>
      <w:r w:rsidRPr="00FE3C19">
        <w:rPr>
          <w:rFonts w:ascii="Times New Roman" w:eastAsia="Georgia" w:hAnsi="Times New Roman" w:cs="Times New Roman"/>
          <w:i/>
          <w:iCs/>
          <w:color w:val="000000"/>
          <w:spacing w:val="40"/>
          <w:sz w:val="28"/>
          <w:szCs w:val="28"/>
          <w:shd w:val="clear" w:color="auto" w:fill="FFFFFF"/>
          <w:lang w:val="en-US" w:bidi="en-US"/>
        </w:rPr>
        <w:t>a</w:t>
      </w:r>
      <w:r w:rsidRPr="00FE3C19">
        <w:rPr>
          <w:rFonts w:ascii="Times New Roman" w:eastAsia="Georgia" w:hAnsi="Times New Roman" w:cs="Times New Roman"/>
          <w:b/>
          <w:bCs/>
          <w:i/>
          <w:iCs/>
          <w:color w:val="000000"/>
          <w:sz w:val="28"/>
          <w:szCs w:val="28"/>
          <w:shd w:val="clear" w:color="auto" w:fill="FFFFFF"/>
          <w:lang w:eastAsia="ru-RU" w:bidi="en-US"/>
        </w:rPr>
        <w:t xml:space="preserve">= </w:t>
      </w:r>
      <w:r w:rsidRPr="00FE3C19">
        <w:rPr>
          <w:rFonts w:ascii="Times New Roman" w:eastAsia="Georgia" w:hAnsi="Times New Roman" w:cs="Times New Roman"/>
          <w:bCs/>
          <w:i/>
          <w:iCs/>
          <w:color w:val="000000"/>
          <w:sz w:val="28"/>
          <w:szCs w:val="28"/>
          <w:shd w:val="clear" w:color="auto" w:fill="FFFFFF"/>
          <w:lang w:val="en-US" w:eastAsia="ru-RU" w:bidi="en-US"/>
        </w:rPr>
        <w:t>b</w:t>
      </w:r>
      <w:r w:rsidRPr="00FE3C19">
        <w:rPr>
          <w:rFonts w:ascii="Times New Roman" w:eastAsia="Georgia" w:hAnsi="Times New Roman" w:cs="Times New Roman"/>
          <w:bCs/>
          <w:i/>
          <w:iCs/>
          <w:color w:val="000000"/>
          <w:sz w:val="28"/>
          <w:szCs w:val="28"/>
          <w:shd w:val="clear" w:color="auto" w:fill="FFFFFF"/>
          <w:lang w:eastAsia="ru-RU" w:bidi="en-US"/>
        </w:rPr>
        <w:t xml:space="preserve"> (</w:t>
      </w:r>
      <w:r w:rsidRPr="00FE3C19">
        <w:rPr>
          <w:rFonts w:ascii="Times New Roman" w:eastAsia="Georgia" w:hAnsi="Times New Roman" w:cs="Times New Roman"/>
          <w:bCs/>
          <w:i/>
          <w:iCs/>
          <w:color w:val="000000"/>
          <w:sz w:val="28"/>
          <w:szCs w:val="28"/>
          <w:shd w:val="clear" w:color="auto" w:fill="FFFFFF"/>
          <w:lang w:val="en-US" w:eastAsia="ru-RU" w:bidi="en-US"/>
        </w:rPr>
        <w:t>mod</w:t>
      </w:r>
      <w:r w:rsidRPr="00FE3C19">
        <w:rPr>
          <w:rFonts w:ascii="Times New Roman" w:eastAsia="Georgia" w:hAnsi="Times New Roman" w:cs="Times New Roman"/>
          <w:i/>
          <w:iCs/>
          <w:color w:val="000000"/>
          <w:spacing w:val="40"/>
          <w:sz w:val="28"/>
          <w:szCs w:val="28"/>
          <w:shd w:val="clear" w:color="auto" w:fill="FFFFFF"/>
          <w:lang w:val="en-US" w:bidi="en-US"/>
        </w:rPr>
        <w:t>p</w:t>
      </w:r>
      <w:r w:rsidRPr="00FE3C19">
        <w:rPr>
          <w:rFonts w:ascii="Times New Roman" w:eastAsia="Georgia" w:hAnsi="Times New Roman" w:cs="Times New Roman"/>
          <w:i/>
          <w:iCs/>
          <w:color w:val="000000"/>
          <w:spacing w:val="40"/>
          <w:sz w:val="28"/>
          <w:szCs w:val="28"/>
          <w:shd w:val="clear" w:color="auto" w:fill="FFFFFF"/>
          <w:lang w:bidi="en-US"/>
        </w:rPr>
        <w:t>))</w:t>
      </w:r>
      <w:r w:rsidRPr="00FE3C19">
        <w:rPr>
          <w:rFonts w:ascii="Times New Roman" w:eastAsia="Georgia" w:hAnsi="Times New Roman" w:cs="Times New Roman"/>
          <w:iCs/>
          <w:color w:val="000000"/>
          <w:spacing w:val="40"/>
          <w:sz w:val="28"/>
          <w:szCs w:val="28"/>
          <w:shd w:val="clear" w:color="auto" w:fill="FFFFFF"/>
          <w:lang w:bidi="en-US"/>
        </w:rPr>
        <w:t xml:space="preserve">, </w:t>
      </w:r>
      <w:r w:rsidRPr="00FE3C19">
        <w:rPr>
          <w:rFonts w:ascii="Times New Roman" w:hAnsi="Times New Roman" w:cs="Times New Roman"/>
          <w:sz w:val="28"/>
          <w:szCs w:val="28"/>
          <w:lang w:eastAsia="ru-RU" w:bidi="ru-RU"/>
        </w:rPr>
        <w:t xml:space="preserve">если разность, </w:t>
      </w:r>
      <w:r w:rsidRPr="00FE3C19">
        <w:rPr>
          <w:rFonts w:ascii="Times New Roman" w:eastAsia="Georgia" w:hAnsi="Times New Roman" w:cs="Times New Roman"/>
          <w:bCs/>
          <w:i/>
          <w:iCs/>
          <w:color w:val="000000"/>
          <w:sz w:val="28"/>
          <w:szCs w:val="28"/>
          <w:shd w:val="clear" w:color="auto" w:fill="FFFFFF"/>
          <w:lang w:eastAsia="ru-RU" w:bidi="ru-RU"/>
        </w:rPr>
        <w:t xml:space="preserve">а – </w:t>
      </w:r>
      <w:r w:rsidRPr="00FE3C19">
        <w:rPr>
          <w:rFonts w:ascii="Times New Roman" w:eastAsia="Georgia" w:hAnsi="Times New Roman" w:cs="Times New Roman"/>
          <w:i/>
          <w:iCs/>
          <w:color w:val="000000"/>
          <w:sz w:val="28"/>
          <w:szCs w:val="28"/>
          <w:shd w:val="clear" w:color="auto" w:fill="FFFFFF"/>
          <w:lang w:val="en-US" w:eastAsia="ru-RU" w:bidi="ru-RU"/>
        </w:rPr>
        <w:t>b</w:t>
      </w:r>
      <w:r w:rsidRPr="00FE3C19">
        <w:rPr>
          <w:rFonts w:ascii="Times New Roman" w:eastAsia="Georgia" w:hAnsi="Times New Roman" w:cs="Times New Roman"/>
          <w:i/>
          <w:iCs/>
          <w:color w:val="000000"/>
          <w:sz w:val="28"/>
          <w:szCs w:val="28"/>
          <w:shd w:val="clear" w:color="auto" w:fill="FFFFFF"/>
          <w:lang w:eastAsia="ru-RU" w:bidi="ru-RU"/>
        </w:rPr>
        <w:t xml:space="preserve"> </w:t>
      </w:r>
      <w:r w:rsidRPr="00FE3C19">
        <w:rPr>
          <w:rFonts w:ascii="Times New Roman" w:hAnsi="Times New Roman" w:cs="Times New Roman"/>
          <w:sz w:val="28"/>
          <w:szCs w:val="28"/>
          <w:lang w:eastAsia="ru-RU" w:bidi="ru-RU"/>
        </w:rPr>
        <w:t xml:space="preserve">нацело делится на </w:t>
      </w:r>
      <w:r w:rsidRPr="00FE3C19">
        <w:rPr>
          <w:rFonts w:ascii="Times New Roman" w:eastAsia="Georgia" w:hAnsi="Times New Roman" w:cs="Times New Roman"/>
          <w:i/>
          <w:iCs/>
          <w:color w:val="000000"/>
          <w:sz w:val="28"/>
          <w:szCs w:val="28"/>
          <w:shd w:val="clear" w:color="auto" w:fill="FFFFFF"/>
          <w:lang w:eastAsia="ru-RU" w:bidi="ru-RU"/>
        </w:rPr>
        <w:t>р.</w:t>
      </w:r>
    </w:p>
    <w:p w:rsidR="00576CE2" w:rsidRPr="00FE3C19" w:rsidRDefault="00576CE2" w:rsidP="00576CE2">
      <w:pPr>
        <w:spacing w:after="0"/>
        <w:ind w:firstLine="709"/>
        <w:rPr>
          <w:rFonts w:ascii="Times New Roman" w:hAnsi="Times New Roman" w:cs="Times New Roman"/>
          <w:sz w:val="28"/>
          <w:szCs w:val="28"/>
        </w:rPr>
      </w:pPr>
      <w:r w:rsidRPr="00FE3C19">
        <w:rPr>
          <w:rFonts w:ascii="Times New Roman" w:eastAsia="Georgia" w:hAnsi="Times New Roman" w:cs="Times New Roman"/>
          <w:bCs/>
          <w:iCs/>
          <w:color w:val="000000"/>
          <w:sz w:val="28"/>
          <w:szCs w:val="28"/>
          <w:shd w:val="clear" w:color="auto" w:fill="FFFFFF"/>
          <w:lang w:eastAsia="ru-RU" w:bidi="ru-RU"/>
        </w:rPr>
        <w:t>Классом вычетов по заданному модулю</w:t>
      </w:r>
      <w:r w:rsidRPr="00FE3C19">
        <w:rPr>
          <w:rFonts w:ascii="Times New Roman" w:eastAsia="Georgia" w:hAnsi="Times New Roman" w:cs="Times New Roman"/>
          <w:b/>
          <w:bCs/>
          <w:i/>
          <w:iCs/>
          <w:color w:val="000000"/>
          <w:sz w:val="28"/>
          <w:szCs w:val="28"/>
          <w:shd w:val="clear" w:color="auto" w:fill="FFFFFF"/>
          <w:lang w:eastAsia="ru-RU" w:bidi="ru-RU"/>
        </w:rPr>
        <w:t xml:space="preserve"> </w:t>
      </w:r>
      <w:r w:rsidRPr="00FE3C19">
        <w:rPr>
          <w:rFonts w:ascii="Times New Roman" w:eastAsia="Georgia" w:hAnsi="Times New Roman" w:cs="Times New Roman"/>
          <w:bCs/>
          <w:i/>
          <w:iCs/>
          <w:color w:val="000000"/>
          <w:sz w:val="28"/>
          <w:szCs w:val="28"/>
          <w:shd w:val="clear" w:color="auto" w:fill="FFFFFF"/>
          <w:lang w:eastAsia="ru-RU" w:bidi="ru-RU"/>
        </w:rPr>
        <w:t>р</w:t>
      </w:r>
      <w:r w:rsidRPr="00FE3C19">
        <w:rPr>
          <w:rFonts w:ascii="Times New Roman" w:hAnsi="Times New Roman" w:cs="Times New Roman"/>
          <w:sz w:val="28"/>
          <w:szCs w:val="28"/>
          <w:lang w:eastAsia="ru-RU" w:bidi="ru-RU"/>
        </w:rPr>
        <w:t xml:space="preserve"> – называется множество целых чисел, сравнимых по модулю </w:t>
      </w:r>
      <w:r w:rsidRPr="00FE3C19">
        <w:rPr>
          <w:rFonts w:ascii="Times New Roman" w:eastAsia="Georgia" w:hAnsi="Times New Roman" w:cs="Times New Roman"/>
          <w:i/>
          <w:iCs/>
          <w:color w:val="000000"/>
          <w:sz w:val="28"/>
          <w:szCs w:val="28"/>
          <w:shd w:val="clear" w:color="auto" w:fill="FFFFFF"/>
          <w:lang w:eastAsia="ru-RU" w:bidi="ru-RU"/>
        </w:rPr>
        <w:t>р.</w:t>
      </w:r>
    </w:p>
    <w:p w:rsidR="00576CE2" w:rsidRPr="00FE3C19" w:rsidRDefault="00576CE2" w:rsidP="00576CE2">
      <w:pPr>
        <w:spacing w:after="0"/>
        <w:ind w:firstLine="709"/>
        <w:rPr>
          <w:rFonts w:ascii="Times New Roman" w:hAnsi="Times New Roman" w:cs="Times New Roman"/>
          <w:sz w:val="28"/>
          <w:szCs w:val="28"/>
        </w:rPr>
      </w:pPr>
      <w:r w:rsidRPr="00FE3C19">
        <w:rPr>
          <w:rFonts w:ascii="Times New Roman" w:hAnsi="Times New Roman" w:cs="Times New Roman"/>
          <w:sz w:val="28"/>
          <w:szCs w:val="28"/>
          <w:lang w:eastAsia="ru-RU" w:bidi="ru-RU"/>
        </w:rPr>
        <w:t xml:space="preserve">Поля классов вычетов по простому модулю </w:t>
      </w:r>
      <w:r w:rsidRPr="00FE3C19">
        <w:rPr>
          <w:rFonts w:ascii="Times New Roman" w:eastAsia="Georgia" w:hAnsi="Times New Roman" w:cs="Times New Roman"/>
          <w:i/>
          <w:iCs/>
          <w:color w:val="000000"/>
          <w:sz w:val="28"/>
          <w:szCs w:val="28"/>
          <w:shd w:val="clear" w:color="auto" w:fill="FFFFFF"/>
          <w:lang w:eastAsia="ru-RU" w:bidi="ru-RU"/>
        </w:rPr>
        <w:t xml:space="preserve">р </w:t>
      </w:r>
      <w:r w:rsidRPr="00FE3C19">
        <w:rPr>
          <w:rFonts w:ascii="Times New Roman" w:hAnsi="Times New Roman" w:cs="Times New Roman"/>
          <w:sz w:val="28"/>
          <w:szCs w:val="28"/>
          <w:lang w:eastAsia="ru-RU" w:bidi="ru-RU"/>
        </w:rPr>
        <w:t xml:space="preserve">называются </w:t>
      </w:r>
      <w:r w:rsidRPr="00FE3C19">
        <w:rPr>
          <w:rFonts w:ascii="Times New Roman" w:eastAsia="Georgia" w:hAnsi="Times New Roman" w:cs="Times New Roman"/>
          <w:bCs/>
          <w:iCs/>
          <w:color w:val="000000"/>
          <w:sz w:val="28"/>
          <w:szCs w:val="28"/>
          <w:shd w:val="clear" w:color="auto" w:fill="FFFFFF"/>
          <w:lang w:eastAsia="ru-RU" w:bidi="ru-RU"/>
        </w:rPr>
        <w:t>полями Галуа</w:t>
      </w:r>
      <w:r w:rsidRPr="00FE3C19">
        <w:rPr>
          <w:rFonts w:ascii="Times New Roman" w:eastAsia="Georgia" w:hAnsi="Times New Roman" w:cs="Times New Roman"/>
          <w:b/>
          <w:bCs/>
          <w:i/>
          <w:iCs/>
          <w:color w:val="000000"/>
          <w:sz w:val="28"/>
          <w:szCs w:val="28"/>
          <w:shd w:val="clear" w:color="auto" w:fill="FFFFFF"/>
          <w:lang w:eastAsia="ru-RU" w:bidi="ru-RU"/>
        </w:rPr>
        <w:t xml:space="preserve"> </w:t>
      </w:r>
      <w:r w:rsidRPr="00FE3C19">
        <w:rPr>
          <w:rFonts w:ascii="Times New Roman" w:hAnsi="Times New Roman" w:cs="Times New Roman"/>
          <w:sz w:val="28"/>
          <w:szCs w:val="28"/>
          <w:lang w:eastAsia="ru-RU" w:bidi="ru-RU"/>
        </w:rPr>
        <w:t xml:space="preserve">порядка </w:t>
      </w:r>
      <w:proofErr w:type="spellStart"/>
      <w:r w:rsidRPr="00FE3C19">
        <w:rPr>
          <w:rFonts w:ascii="Times New Roman" w:eastAsia="Georgia" w:hAnsi="Times New Roman" w:cs="Times New Roman"/>
          <w:i/>
          <w:iCs/>
          <w:color w:val="000000"/>
          <w:sz w:val="28"/>
          <w:szCs w:val="28"/>
          <w:shd w:val="clear" w:color="auto" w:fill="FFFFFF"/>
          <w:lang w:eastAsia="ru-RU" w:bidi="ru-RU"/>
        </w:rPr>
        <w:t>р</w:t>
      </w:r>
      <w:r w:rsidRPr="00FE3C19">
        <w:rPr>
          <w:rFonts w:ascii="Times New Roman" w:hAnsi="Times New Roman" w:cs="Times New Roman"/>
          <w:sz w:val="28"/>
          <w:szCs w:val="28"/>
          <w:lang w:eastAsia="ru-RU" w:bidi="ru-RU"/>
        </w:rPr>
        <w:t>и</w:t>
      </w:r>
      <w:proofErr w:type="spellEnd"/>
      <w:r w:rsidRPr="00FE3C19">
        <w:rPr>
          <w:rFonts w:ascii="Times New Roman" w:hAnsi="Times New Roman" w:cs="Times New Roman"/>
          <w:sz w:val="28"/>
          <w:szCs w:val="28"/>
          <w:lang w:eastAsia="ru-RU" w:bidi="ru-RU"/>
        </w:rPr>
        <w:t xml:space="preserve"> обозначаются </w:t>
      </w:r>
      <w:r w:rsidRPr="00FE3C19">
        <w:rPr>
          <w:rFonts w:ascii="Times New Roman" w:eastAsia="Georgia" w:hAnsi="Times New Roman" w:cs="Times New Roman"/>
          <w:i/>
          <w:iCs/>
          <w:color w:val="000000"/>
          <w:sz w:val="28"/>
          <w:szCs w:val="28"/>
          <w:shd w:val="clear" w:color="auto" w:fill="FFFFFF"/>
          <w:lang w:val="en-US" w:bidi="en-US"/>
        </w:rPr>
        <w:t>GF</w:t>
      </w:r>
      <w:r w:rsidRPr="00FE3C19">
        <w:rPr>
          <w:rFonts w:ascii="Times New Roman" w:eastAsia="Georgia" w:hAnsi="Times New Roman" w:cs="Times New Roman"/>
          <w:i/>
          <w:iCs/>
          <w:color w:val="000000"/>
          <w:sz w:val="28"/>
          <w:szCs w:val="28"/>
          <w:shd w:val="clear" w:color="auto" w:fill="FFFFFF"/>
          <w:lang w:bidi="en-US"/>
        </w:rPr>
        <w:t>(</w:t>
      </w:r>
      <w:r w:rsidRPr="00FE3C19">
        <w:rPr>
          <w:rFonts w:ascii="Times New Roman" w:eastAsia="Georgia" w:hAnsi="Times New Roman" w:cs="Times New Roman"/>
          <w:i/>
          <w:iCs/>
          <w:color w:val="000000"/>
          <w:sz w:val="28"/>
          <w:szCs w:val="28"/>
          <w:shd w:val="clear" w:color="auto" w:fill="FFFFFF"/>
          <w:lang w:val="en-US" w:bidi="en-US"/>
        </w:rPr>
        <w:t>p</w:t>
      </w:r>
      <w:r w:rsidRPr="00FE3C19">
        <w:rPr>
          <w:rFonts w:ascii="Times New Roman" w:eastAsia="Georgia" w:hAnsi="Times New Roman" w:cs="Times New Roman"/>
          <w:i/>
          <w:iCs/>
          <w:color w:val="000000"/>
          <w:sz w:val="28"/>
          <w:szCs w:val="28"/>
          <w:shd w:val="clear" w:color="auto" w:fill="FFFFFF"/>
          <w:lang w:bidi="en-US"/>
        </w:rPr>
        <w:t>).</w:t>
      </w:r>
    </w:p>
    <w:p w:rsidR="00576CE2" w:rsidRPr="00FE3C19" w:rsidRDefault="00576CE2" w:rsidP="00576CE2">
      <w:pPr>
        <w:spacing w:after="0"/>
        <w:ind w:firstLine="709"/>
        <w:rPr>
          <w:rFonts w:ascii="Times New Roman" w:hAnsi="Times New Roman" w:cs="Times New Roman"/>
          <w:sz w:val="28"/>
          <w:szCs w:val="28"/>
          <w:lang w:eastAsia="ru-RU" w:bidi="ru-RU"/>
        </w:rPr>
      </w:pPr>
      <w:r w:rsidRPr="00FE3C19">
        <w:rPr>
          <w:rFonts w:ascii="Times New Roman" w:eastAsia="Georgia" w:hAnsi="Times New Roman" w:cs="Times New Roman"/>
          <w:bCs/>
          <w:iCs/>
          <w:color w:val="000000"/>
          <w:sz w:val="28"/>
          <w:szCs w:val="28"/>
          <w:shd w:val="clear" w:color="auto" w:fill="FFFFFF"/>
          <w:lang w:eastAsia="ru-RU" w:bidi="ru-RU"/>
        </w:rPr>
        <w:t>Фундаментальным симплексом –</w:t>
      </w:r>
      <w:r w:rsidRPr="00FE3C19">
        <w:rPr>
          <w:rFonts w:ascii="Times New Roman" w:eastAsia="Georgia" w:hAnsi="Times New Roman" w:cs="Times New Roman"/>
          <w:b/>
          <w:bCs/>
          <w:i/>
          <w:iCs/>
          <w:color w:val="000000"/>
          <w:sz w:val="28"/>
          <w:szCs w:val="28"/>
          <w:shd w:val="clear" w:color="auto" w:fill="FFFFFF"/>
          <w:lang w:eastAsia="ru-RU" w:bidi="ru-RU"/>
        </w:rPr>
        <w:t xml:space="preserve"> </w:t>
      </w:r>
      <w:r w:rsidRPr="00FE3C19">
        <w:rPr>
          <w:rFonts w:ascii="Times New Roman" w:hAnsi="Times New Roman" w:cs="Times New Roman"/>
          <w:sz w:val="28"/>
          <w:szCs w:val="28"/>
          <w:lang w:eastAsia="ru-RU" w:bidi="ru-RU"/>
        </w:rPr>
        <w:t xml:space="preserve">называется множество точек </w:t>
      </w:r>
    </w:p>
    <w:p w:rsidR="00576CE2" w:rsidRPr="00FE3C19" w:rsidRDefault="00576CE2" w:rsidP="00576CE2">
      <w:pPr>
        <w:spacing w:after="0"/>
        <w:ind w:firstLine="709"/>
        <w:rPr>
          <w:rFonts w:ascii="Times New Roman" w:hAnsi="Times New Roman" w:cs="Times New Roman"/>
          <w:sz w:val="28"/>
          <w:szCs w:val="28"/>
          <w:lang w:eastAsia="ru-RU" w:bidi="ru-RU"/>
        </w:rPr>
      </w:pPr>
      <w:r w:rsidRPr="00FE3C19">
        <w:rPr>
          <w:rFonts w:ascii="Times New Roman" w:eastAsia="Georgia" w:hAnsi="Times New Roman" w:cs="Times New Roman"/>
          <w:i/>
          <w:color w:val="000000"/>
          <w:sz w:val="28"/>
          <w:szCs w:val="28"/>
          <w:shd w:val="clear" w:color="auto" w:fill="FFFFFF"/>
          <w:lang w:val="en-US" w:bidi="en-US"/>
        </w:rPr>
        <w:t>XPG</w:t>
      </w:r>
      <w:r w:rsidRPr="00FE3C19">
        <w:rPr>
          <w:rFonts w:ascii="Times New Roman" w:eastAsia="Georgia" w:hAnsi="Times New Roman" w:cs="Times New Roman"/>
          <w:i/>
          <w:color w:val="000000"/>
          <w:sz w:val="28"/>
          <w:szCs w:val="28"/>
          <w:shd w:val="clear" w:color="auto" w:fill="FFFFFF"/>
          <w:lang w:bidi="en-US"/>
        </w:rPr>
        <w:t xml:space="preserve"> </w:t>
      </w:r>
      <w:r w:rsidRPr="00FE3C19">
        <w:rPr>
          <w:rFonts w:ascii="Times New Roman" w:eastAsia="Georgia" w:hAnsi="Times New Roman" w:cs="Times New Roman"/>
          <w:color w:val="000000"/>
          <w:sz w:val="28"/>
          <w:szCs w:val="28"/>
          <w:shd w:val="clear" w:color="auto" w:fill="FFFFFF"/>
          <w:lang w:bidi="en-US"/>
        </w:rPr>
        <w:t>(</w:t>
      </w:r>
      <w:r w:rsidRPr="00FE3C19">
        <w:rPr>
          <w:rFonts w:ascii="Times New Roman" w:eastAsia="Georgia" w:hAnsi="Times New Roman" w:cs="Times New Roman"/>
          <w:i/>
          <w:color w:val="000000"/>
          <w:sz w:val="28"/>
          <w:szCs w:val="28"/>
          <w:shd w:val="clear" w:color="auto" w:fill="FFFFFF"/>
          <w:lang w:val="en-US" w:bidi="en-US"/>
        </w:rPr>
        <w:t>m</w:t>
      </w:r>
      <w:r w:rsidRPr="00FE3C19">
        <w:rPr>
          <w:rFonts w:ascii="Times New Roman" w:eastAsia="Georgia" w:hAnsi="Times New Roman" w:cs="Times New Roman"/>
          <w:i/>
          <w:color w:val="000000"/>
          <w:sz w:val="28"/>
          <w:szCs w:val="28"/>
          <w:shd w:val="clear" w:color="auto" w:fill="FFFFFF"/>
          <w:lang w:bidi="en-US"/>
        </w:rPr>
        <w:t xml:space="preserve">, </w:t>
      </w:r>
      <w:r w:rsidRPr="00FE3C19">
        <w:rPr>
          <w:rFonts w:ascii="Times New Roman" w:eastAsia="Georgia" w:hAnsi="Times New Roman" w:cs="Times New Roman"/>
          <w:bCs/>
          <w:i/>
          <w:iCs/>
          <w:color w:val="000000"/>
          <w:sz w:val="28"/>
          <w:szCs w:val="28"/>
          <w:shd w:val="clear" w:color="auto" w:fill="FFFFFF"/>
          <w:lang w:val="en-US" w:eastAsia="ru-RU" w:bidi="en-US"/>
        </w:rPr>
        <w:t>s</w:t>
      </w:r>
      <w:r w:rsidRPr="00FE3C19">
        <w:rPr>
          <w:rFonts w:ascii="Times New Roman" w:eastAsia="Georgia" w:hAnsi="Times New Roman" w:cs="Times New Roman"/>
          <w:bCs/>
          <w:i/>
          <w:iCs/>
          <w:color w:val="000000"/>
          <w:sz w:val="28"/>
          <w:szCs w:val="28"/>
          <w:shd w:val="clear" w:color="auto" w:fill="FFFFFF"/>
          <w:lang w:eastAsia="ru-RU" w:bidi="en-US"/>
        </w:rPr>
        <w:t xml:space="preserve">) </w:t>
      </w:r>
      <w:r w:rsidRPr="00FE3C19">
        <w:rPr>
          <w:rFonts w:ascii="Times New Roman" w:eastAsia="Georgia" w:hAnsi="Times New Roman" w:cs="Times New Roman"/>
          <w:bCs/>
          <w:i/>
          <w:iCs/>
          <w:color w:val="000000"/>
          <w:sz w:val="28"/>
          <w:szCs w:val="28"/>
          <w:shd w:val="clear" w:color="auto" w:fill="FFFFFF"/>
          <w:lang w:eastAsia="ru-RU" w:bidi="ru-RU"/>
        </w:rPr>
        <w:t>(i</w:t>
      </w:r>
      <w:r w:rsidRPr="00FE3C19">
        <w:rPr>
          <w:rFonts w:ascii="Times New Roman" w:hAnsi="Times New Roman" w:cs="Times New Roman"/>
          <w:b/>
          <w:i/>
          <w:sz w:val="28"/>
          <w:szCs w:val="28"/>
          <w:lang w:eastAsia="ru-RU" w:bidi="ru-RU"/>
        </w:rPr>
        <w:t xml:space="preserve">= </w:t>
      </w:r>
      <w:r w:rsidRPr="00FE3C19">
        <w:rPr>
          <w:rFonts w:ascii="Times New Roman" w:hAnsi="Times New Roman" w:cs="Times New Roman"/>
          <w:i/>
          <w:sz w:val="28"/>
          <w:szCs w:val="28"/>
          <w:lang w:eastAsia="ru-RU" w:bidi="ru-RU"/>
        </w:rPr>
        <w:t>1</w:t>
      </w:r>
      <w:proofErr w:type="gramStart"/>
      <w:r w:rsidRPr="00FE3C19">
        <w:rPr>
          <w:rFonts w:ascii="Times New Roman" w:hAnsi="Times New Roman" w:cs="Times New Roman"/>
          <w:i/>
          <w:sz w:val="28"/>
          <w:szCs w:val="28"/>
          <w:lang w:eastAsia="ru-RU" w:bidi="ru-RU"/>
        </w:rPr>
        <w:t>,…,</w:t>
      </w:r>
      <w:proofErr w:type="gramEnd"/>
      <w:r w:rsidRPr="00FE3C19">
        <w:rPr>
          <w:rFonts w:ascii="Times New Roman" w:hAnsi="Times New Roman" w:cs="Times New Roman"/>
          <w:i/>
          <w:sz w:val="28"/>
          <w:szCs w:val="28"/>
          <w:lang w:eastAsia="ru-RU" w:bidi="ru-RU"/>
        </w:rPr>
        <w:t xml:space="preserve"> </w:t>
      </w:r>
      <w:r w:rsidRPr="00FE3C19">
        <w:rPr>
          <w:rFonts w:ascii="Times New Roman" w:hAnsi="Times New Roman" w:cs="Times New Roman"/>
          <w:i/>
          <w:sz w:val="28"/>
          <w:szCs w:val="28"/>
          <w:lang w:val="en-US" w:bidi="en-US"/>
        </w:rPr>
        <w:t>m</w:t>
      </w:r>
      <w:r w:rsidRPr="00FE3C19">
        <w:rPr>
          <w:rFonts w:ascii="Times New Roman" w:hAnsi="Times New Roman" w:cs="Times New Roman"/>
          <w:i/>
          <w:sz w:val="28"/>
          <w:szCs w:val="28"/>
          <w:lang w:bidi="en-US"/>
        </w:rPr>
        <w:t>,</w:t>
      </w:r>
      <w:r w:rsidRPr="00FE3C19">
        <w:rPr>
          <w:rFonts w:ascii="Times New Roman" w:hAnsi="Times New Roman" w:cs="Times New Roman"/>
          <w:i/>
          <w:sz w:val="28"/>
          <w:szCs w:val="28"/>
          <w:lang w:val="en-US" w:bidi="en-US"/>
        </w:rPr>
        <w:t>s</w:t>
      </w:r>
      <w:r w:rsidRPr="00FE3C19">
        <w:rPr>
          <w:rFonts w:ascii="Times New Roman" w:hAnsi="Times New Roman" w:cs="Times New Roman"/>
          <w:b/>
          <w:i/>
          <w:sz w:val="28"/>
          <w:szCs w:val="28"/>
          <w:lang w:bidi="en-US"/>
        </w:rPr>
        <w:t xml:space="preserve"> = </w:t>
      </w:r>
      <w:r w:rsidRPr="00FE3C19">
        <w:rPr>
          <w:rFonts w:ascii="Times New Roman" w:eastAsia="Georgia" w:hAnsi="Times New Roman" w:cs="Times New Roman"/>
          <w:bCs/>
          <w:iCs/>
          <w:color w:val="000000"/>
          <w:sz w:val="28"/>
          <w:szCs w:val="28"/>
          <w:shd w:val="clear" w:color="auto" w:fill="FFFFFF"/>
          <w:lang w:val="en-US" w:eastAsia="ru-RU" w:bidi="en-US"/>
        </w:rPr>
        <w:t>p</w:t>
      </w:r>
      <w:r w:rsidRPr="00FE3C19">
        <w:rPr>
          <w:rFonts w:ascii="Times New Roman" w:eastAsia="Georgia" w:hAnsi="Times New Roman" w:cs="Times New Roman"/>
          <w:bCs/>
          <w:i/>
          <w:iCs/>
          <w:color w:val="000000"/>
          <w:sz w:val="28"/>
          <w:szCs w:val="28"/>
          <w:shd w:val="clear" w:color="auto" w:fill="FFFFFF"/>
          <w:lang w:eastAsia="ru-RU" w:bidi="en-US"/>
        </w:rPr>
        <w:t xml:space="preserve">),  </w:t>
      </w:r>
      <w:r w:rsidRPr="00FE3C19">
        <w:rPr>
          <w:rFonts w:ascii="Times New Roman" w:eastAsia="Georgia" w:hAnsi="Times New Roman" w:cs="Times New Roman"/>
          <w:bCs/>
          <w:iCs/>
          <w:color w:val="000000"/>
          <w:sz w:val="28"/>
          <w:szCs w:val="28"/>
          <w:shd w:val="clear" w:color="auto" w:fill="FFFFFF"/>
          <w:lang w:eastAsia="ru-RU" w:bidi="ru-RU"/>
        </w:rPr>
        <w:t>в</w:t>
      </w:r>
      <w:r w:rsidRPr="00FE3C19">
        <w:rPr>
          <w:rFonts w:ascii="Times New Roman" w:eastAsia="Georgia" w:hAnsi="Times New Roman" w:cs="Times New Roman"/>
          <w:bCs/>
          <w:i/>
          <w:iCs/>
          <w:color w:val="000000"/>
          <w:sz w:val="28"/>
          <w:szCs w:val="28"/>
          <w:shd w:val="clear" w:color="auto" w:fill="FFFFFF"/>
          <w:lang w:eastAsia="ru-RU" w:bidi="ru-RU"/>
        </w:rPr>
        <w:t xml:space="preserve"> </w:t>
      </w:r>
      <w:r w:rsidRPr="00FE3C19">
        <w:rPr>
          <w:rFonts w:ascii="Times New Roman" w:hAnsi="Times New Roman" w:cs="Times New Roman"/>
          <w:sz w:val="28"/>
          <w:szCs w:val="28"/>
          <w:lang w:eastAsia="ru-RU" w:bidi="ru-RU"/>
        </w:rPr>
        <w:t xml:space="preserve">котором для всех </w:t>
      </w:r>
      <w:proofErr w:type="spellStart"/>
      <w:r w:rsidRPr="00FE3C19">
        <w:rPr>
          <w:rFonts w:ascii="Times New Roman" w:hAnsi="Times New Roman" w:cs="Times New Roman"/>
          <w:sz w:val="28"/>
          <w:szCs w:val="28"/>
          <w:lang w:val="en-US" w:eastAsia="ru-RU" w:bidi="ru-RU"/>
        </w:rPr>
        <w:t>y</w:t>
      </w:r>
      <w:r w:rsidRPr="00FE3C19">
        <w:rPr>
          <w:rFonts w:ascii="Times New Roman" w:hAnsi="Times New Roman" w:cs="Times New Roman"/>
          <w:sz w:val="28"/>
          <w:szCs w:val="28"/>
          <w:vertAlign w:val="subscript"/>
          <w:lang w:val="en-US" w:eastAsia="ru-RU" w:bidi="ru-RU"/>
        </w:rPr>
        <w:t>i</w:t>
      </w:r>
      <w:proofErr w:type="spellEnd"/>
      <w:r w:rsidRPr="00FE3C19">
        <w:rPr>
          <w:rFonts w:ascii="Times New Roman" w:hAnsi="Times New Roman" w:cs="Times New Roman"/>
          <w:sz w:val="28"/>
          <w:szCs w:val="28"/>
          <w:vertAlign w:val="subscript"/>
          <w:lang w:eastAsia="ru-RU" w:bidi="ru-RU"/>
        </w:rPr>
        <w:t xml:space="preserve"> </w:t>
      </w:r>
      <w:r w:rsidRPr="00FE3C19">
        <w:rPr>
          <w:rFonts w:ascii="Times New Roman" w:hAnsi="Times New Roman" w:cs="Times New Roman"/>
          <w:sz w:val="28"/>
          <w:szCs w:val="28"/>
          <w:lang w:eastAsia="ru-RU" w:bidi="ru-RU"/>
        </w:rPr>
        <w:t>координаты х</w:t>
      </w:r>
      <w:proofErr w:type="spellStart"/>
      <w:r w:rsidRPr="00FE3C19">
        <w:rPr>
          <w:rFonts w:ascii="Times New Roman" w:hAnsi="Times New Roman" w:cs="Times New Roman"/>
          <w:sz w:val="28"/>
          <w:szCs w:val="28"/>
          <w:vertAlign w:val="subscript"/>
          <w:lang w:val="en-US" w:eastAsia="ru-RU" w:bidi="ru-RU"/>
        </w:rPr>
        <w:t>i</w:t>
      </w:r>
      <w:proofErr w:type="spellEnd"/>
      <w:r w:rsidRPr="00FE3C19">
        <w:rPr>
          <w:rFonts w:ascii="Times New Roman" w:hAnsi="Times New Roman" w:cs="Times New Roman"/>
          <w:sz w:val="28"/>
          <w:szCs w:val="28"/>
          <w:lang w:eastAsia="ru-RU" w:bidi="ru-RU"/>
        </w:rPr>
        <w:t xml:space="preserve"> = 1, а остальные координаты, включая х</w:t>
      </w:r>
      <w:r w:rsidRPr="00FE3C19">
        <w:rPr>
          <w:rFonts w:ascii="Times New Roman" w:hAnsi="Times New Roman" w:cs="Times New Roman"/>
          <w:sz w:val="28"/>
          <w:szCs w:val="28"/>
          <w:vertAlign w:val="subscript"/>
          <w:lang w:eastAsia="ru-RU" w:bidi="ru-RU"/>
        </w:rPr>
        <w:t>0</w:t>
      </w:r>
      <w:r w:rsidRPr="00FE3C19">
        <w:rPr>
          <w:rFonts w:ascii="Times New Roman" w:hAnsi="Times New Roman" w:cs="Times New Roman"/>
          <w:sz w:val="28"/>
          <w:szCs w:val="28"/>
          <w:lang w:eastAsia="ru-RU" w:bidi="ru-RU"/>
        </w:rPr>
        <w:t>, равны нулю.</w:t>
      </w:r>
    </w:p>
    <w:p w:rsidR="00576CE2" w:rsidRPr="00FE3C19" w:rsidRDefault="00576CE2" w:rsidP="00576CE2">
      <w:pPr>
        <w:pStyle w:val="Style2"/>
        <w:widowControl/>
        <w:spacing w:line="240" w:lineRule="auto"/>
        <w:ind w:firstLine="703"/>
        <w:rPr>
          <w:rStyle w:val="FontStyle31"/>
          <w:sz w:val="28"/>
          <w:szCs w:val="28"/>
        </w:rPr>
      </w:pPr>
      <w:r w:rsidRPr="00FE3C19">
        <w:rPr>
          <w:rStyle w:val="FontStyle31"/>
          <w:sz w:val="28"/>
          <w:szCs w:val="28"/>
        </w:rPr>
        <w:t>Формулирование задачи - самая сложная и ответственная стадия моделирования и оптимизации производственных систем. С решением сформулированной задачи может справиться и компьютер, но сформулировать задачу может только человек.</w:t>
      </w:r>
    </w:p>
    <w:p w:rsidR="00576CE2" w:rsidRPr="00FE3C19" w:rsidRDefault="00576CE2" w:rsidP="00576CE2">
      <w:pPr>
        <w:pStyle w:val="Style4"/>
        <w:widowControl/>
        <w:ind w:firstLine="703"/>
        <w:jc w:val="both"/>
        <w:rPr>
          <w:rStyle w:val="FontStyle38"/>
          <w:sz w:val="28"/>
          <w:szCs w:val="28"/>
        </w:rPr>
      </w:pPr>
      <w:r w:rsidRPr="00FE3C19">
        <w:rPr>
          <w:rStyle w:val="FontStyle31"/>
          <w:sz w:val="28"/>
          <w:szCs w:val="28"/>
        </w:rPr>
        <w:t xml:space="preserve">В процессе выбора факторов рекомендуется учитывать ряд требований. В качестве факторов нужно выбирать такие независимые переменные, которые могут быть измерены имеющимися средствами с достаточной точностью, являются управляемыми и однозначными, совместимы один с другим, </w:t>
      </w:r>
      <w:r w:rsidRPr="00FE3C19">
        <w:rPr>
          <w:rStyle w:val="FontStyle38"/>
          <w:sz w:val="28"/>
          <w:szCs w:val="28"/>
        </w:rPr>
        <w:t>не связаны между собой линейными корреляционными связями.</w:t>
      </w:r>
    </w:p>
    <w:p w:rsidR="00576CE2" w:rsidRPr="00FE3C19" w:rsidRDefault="00576CE2" w:rsidP="00576CE2">
      <w:pPr>
        <w:rPr>
          <w:rFonts w:ascii="Times New Roman" w:hAnsi="Times New Roman" w:cs="Times New Roman"/>
          <w:sz w:val="28"/>
          <w:szCs w:val="28"/>
        </w:rPr>
      </w:pPr>
      <w:r w:rsidRPr="00FE3C19">
        <w:rPr>
          <w:rStyle w:val="FontStyle31"/>
          <w:sz w:val="28"/>
          <w:szCs w:val="28"/>
        </w:rPr>
        <w:t>Количество факторов, включаемых в математическую модель, определяет размерность задачи, стоимость ее реализации и сроки выполнения. Модели с малым количеством факторов могут вообще скомпрометировать результат, поскольку могут оказаться не задействованными важные переменные, оказывающие на объект решающее влияние. Многофакторные модели могут существенно снижать быстродействие системы оперативного технологического управления</w:t>
      </w:r>
    </w:p>
    <w:p w:rsidR="00576CE2" w:rsidRPr="00FE3C19" w:rsidRDefault="00B97F58" w:rsidP="00C92B37">
      <w:pPr>
        <w:pStyle w:val="1"/>
        <w:spacing w:before="360" w:after="240"/>
        <w:ind w:firstLine="709"/>
        <w:jc w:val="left"/>
        <w:rPr>
          <w:rFonts w:cs="Times New Roman"/>
          <w:sz w:val="28"/>
          <w:szCs w:val="28"/>
        </w:rPr>
      </w:pPr>
      <w:bookmarkStart w:id="4" w:name="_Toc9044396"/>
      <w:r>
        <w:rPr>
          <w:rFonts w:cs="Times New Roman"/>
          <w:sz w:val="28"/>
          <w:szCs w:val="28"/>
        </w:rPr>
        <w:t xml:space="preserve">1.2 </w:t>
      </w:r>
      <w:r w:rsidR="00576CE2" w:rsidRPr="00FE3C19">
        <w:rPr>
          <w:rFonts w:cs="Times New Roman"/>
          <w:sz w:val="28"/>
          <w:szCs w:val="28"/>
        </w:rPr>
        <w:t>Основные сведения из предметной области</w:t>
      </w:r>
      <w:bookmarkEnd w:id="4"/>
      <w:r w:rsidR="00576CE2" w:rsidRPr="00FE3C19">
        <w:rPr>
          <w:rFonts w:cs="Times New Roman"/>
          <w:sz w:val="28"/>
          <w:szCs w:val="28"/>
        </w:rPr>
        <w:t xml:space="preserve"> </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Формулирование задачи - самая сложная и ответственная стадия моделирования и оптимизации производственных систем. С решением сформулированной задачи может справиться и компьютер, но сформулировать задачу может только человек.</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lastRenderedPageBreak/>
        <w:t>Фактором называется управляемая независимая переменная, соответствующая одному из возможных способов воздействия на объект исследований. Фактор считается заданным, если указаны его название и область определения. В выбранной области определения он может иметь несколько значений, которые соответствуют числу его различных состояний. Выбранные для эксперимента количественные или качественные состояния фактора носят название уровней варьирования фактора.</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В процессе выбора факторов рекомендуется учитывать ряд требований. В качестве факторов нужно выбирать такие независимые переменные, которые могут быть измерены имеющимися средствами с достаточной точностью, являются управляемыми и однозначными, совместимы один с другим, не связаны между собой линейными корреляционными связями.</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Многие затруднения при постановке задачи связаны с тем, что студенты выбирают в качестве факторов параметры, которые являются функцией других факторов. Этого делать нельзя.</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Вопрос о корреляции факторов заслуживает особого внимания. Существует правило - при наличии линейной корреляции между факторами эксперимент нельзя осуществлять, поскольку каждый фактор в отдельном опыте должен принимать значение, которое фиксируется независимо от уровней других факторов.</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Количество факторов, включаемых в математическую модель, определяет размерность задачи, стоимость ее реализации и сроки выполнения. Модели с малым количеством факторов могут вообще скомпрометировать результат, поскольку могут оказаться не задействованными важные переменные, оказывающие на объект решающее влияние. Многофакторные модели могут существенно снижать быстродействие системы оперативного технологического управления.</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Фактором называется управляемая независимая переменная, соответствующая одному из возможных способов воздействия на объект исследований. Фактор считается заданным, если указаны его название и область определения. В выбранной области определения он может иметь несколько значений, которые соответствуют числу его различных состояний. Выбранные для эксперимента количественные или качественные состояния фактора носят название уровней варьирования фактора.</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В процессе выбора факторов рекомендуется учитывать ряд требований. В качестве факторов целесообразно выбирать такие независимые переменные, которые соответствуют одному из разумных в рассматриваемом случае воздействий на объект исследований, могут быть измерены имеющимися средствами с достаточно высокой гарантированной точностью, являются управляемыми и однозначными, совместимы один с другим, не связаны между собой линейными корреляционными связями.</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 xml:space="preserve">Моделью принято называть условный или мысленный </w:t>
      </w:r>
      <w:proofErr w:type="gramStart"/>
      <w:r w:rsidRPr="00FE3C19">
        <w:rPr>
          <w:rStyle w:val="FontStyle31"/>
          <w:sz w:val="28"/>
          <w:szCs w:val="28"/>
        </w:rPr>
        <w:t>образ</w:t>
      </w:r>
      <w:proofErr w:type="gramEnd"/>
      <w:r w:rsidRPr="00FE3C19">
        <w:rPr>
          <w:rStyle w:val="FontStyle31"/>
          <w:sz w:val="28"/>
          <w:szCs w:val="28"/>
        </w:rPr>
        <w:t xml:space="preserve"> или прообраз (образец) какого-либо объекта или системы объектов («оригинала»), используемый при определённых условиях в качестве их «заместителя» или «представителя».</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lastRenderedPageBreak/>
        <w:t>Все эти примеры толкования понятия модели делятся на 2 основные это примеры первой группы выражают идею «имитации» (описания некоей действительности, «натуры», первичной по отношению к ее модели) и в остальных примерах, напротив, проявляется принцип «реального воплощения», реализации некоторой умозрительной концепции, например, планетарная модель атома (здесь первичным понятием выступает уже сама модель).</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В соответствии с различными назначениями моделирования понятие модели используется не только и не столько с целью получения объяснений различных явлений, сколько для предсказания интересующих исследователя явлений. Оба эти аспекта использования моделей оказываются особенно плодотворными при отказе от полной формализации этого понятия. «Объяснительная» функция моделей проявляется при использовании их в педагогических целях. При всём разнообразии этих аспектов их объединяет представление о моделировании, прежде всего, как орудии познания, т. е. как об одной из важнейших философских категорий.</w:t>
      </w:r>
    </w:p>
    <w:p w:rsidR="00576CE2" w:rsidRPr="00FE3C19" w:rsidRDefault="00576CE2" w:rsidP="00576CE2">
      <w:pPr>
        <w:pStyle w:val="Style4"/>
        <w:widowControl/>
        <w:ind w:firstLine="703"/>
        <w:jc w:val="both"/>
        <w:rPr>
          <w:rStyle w:val="FontStyle31"/>
          <w:sz w:val="28"/>
          <w:szCs w:val="28"/>
        </w:rPr>
      </w:pPr>
      <w:r w:rsidRPr="00FE3C19">
        <w:rPr>
          <w:sz w:val="28"/>
          <w:szCs w:val="28"/>
        </w:rPr>
        <w:tab/>
      </w:r>
      <w:r w:rsidRPr="00FE3C19">
        <w:rPr>
          <w:rStyle w:val="FontStyle31"/>
          <w:sz w:val="28"/>
          <w:szCs w:val="28"/>
        </w:rPr>
        <w:t xml:space="preserve">При переходе к многофакторности самоочевидность условий моделирования, исчезает. Следует иметь в виду, что модель по x1 может, например, линеаризоваться параболой, по x2 гиперболой, по x3 </w:t>
      </w:r>
      <w:proofErr w:type="spellStart"/>
      <w:r w:rsidRPr="00FE3C19">
        <w:rPr>
          <w:rStyle w:val="FontStyle31"/>
          <w:sz w:val="28"/>
          <w:szCs w:val="28"/>
        </w:rPr>
        <w:t>сигмоидом</w:t>
      </w:r>
      <w:proofErr w:type="spellEnd"/>
      <w:r w:rsidRPr="00FE3C19">
        <w:rPr>
          <w:rStyle w:val="FontStyle31"/>
          <w:sz w:val="28"/>
          <w:szCs w:val="28"/>
        </w:rPr>
        <w:t xml:space="preserve"> и др., а также их комбинацией.</w:t>
      </w:r>
    </w:p>
    <w:p w:rsidR="00576CE2" w:rsidRPr="00FE3C19" w:rsidRDefault="00576CE2" w:rsidP="00576CE2">
      <w:pPr>
        <w:pStyle w:val="Style4"/>
        <w:widowControl/>
        <w:ind w:firstLine="703"/>
        <w:jc w:val="both"/>
        <w:rPr>
          <w:sz w:val="28"/>
          <w:szCs w:val="28"/>
        </w:rPr>
      </w:pPr>
      <w:r w:rsidRPr="00FE3C19">
        <w:rPr>
          <w:rStyle w:val="FontStyle31"/>
          <w:sz w:val="28"/>
          <w:szCs w:val="28"/>
        </w:rPr>
        <w:t>При многофакторности модели на первый план выступает решение проблемы организации сбора информации. Здесь уже не обойтись простым случайным перебором уровней варьирования. Главными источниками ошибок выступает принятие решений по трем проблемам. Это такие проблемы как выбор числа факторов, включаемых в математическую модель, выбор числа уровней варьирования каждого фактора и выбор границ факторного пространства.</w:t>
      </w:r>
    </w:p>
    <w:p w:rsidR="00576CE2" w:rsidRPr="00FE3C19" w:rsidRDefault="00576CE2" w:rsidP="00576CE2">
      <w:pPr>
        <w:rPr>
          <w:rFonts w:ascii="Times New Roman" w:hAnsi="Times New Roman" w:cs="Times New Roman"/>
          <w:sz w:val="28"/>
          <w:szCs w:val="28"/>
        </w:rPr>
      </w:pPr>
    </w:p>
    <w:p w:rsidR="00576CE2" w:rsidRPr="00FE3C19" w:rsidRDefault="00B97F58" w:rsidP="00C92B37">
      <w:pPr>
        <w:pStyle w:val="1"/>
        <w:spacing w:before="360" w:after="240"/>
        <w:ind w:firstLine="709"/>
        <w:jc w:val="left"/>
        <w:rPr>
          <w:rFonts w:cs="Times New Roman"/>
          <w:sz w:val="28"/>
          <w:szCs w:val="28"/>
        </w:rPr>
      </w:pPr>
      <w:bookmarkStart w:id="5" w:name="_Toc9044397"/>
      <w:r>
        <w:rPr>
          <w:rFonts w:cs="Times New Roman"/>
          <w:sz w:val="28"/>
          <w:szCs w:val="28"/>
        </w:rPr>
        <w:t xml:space="preserve">2 </w:t>
      </w:r>
      <w:r w:rsidR="00576CE2" w:rsidRPr="00FE3C19">
        <w:rPr>
          <w:rFonts w:cs="Times New Roman"/>
          <w:sz w:val="28"/>
          <w:szCs w:val="28"/>
        </w:rPr>
        <w:t>Выбор и обоснование параметров ортогональной таблицы</w:t>
      </w:r>
      <w:bookmarkEnd w:id="5"/>
      <w:r w:rsidR="00576CE2" w:rsidRPr="00FE3C19">
        <w:rPr>
          <w:rFonts w:cs="Times New Roman"/>
          <w:sz w:val="28"/>
          <w:szCs w:val="28"/>
        </w:rPr>
        <w:t xml:space="preserve"> </w:t>
      </w:r>
    </w:p>
    <w:p w:rsidR="00576CE2" w:rsidRPr="00FE3C19" w:rsidRDefault="00576CE2" w:rsidP="00576CE2">
      <w:pPr>
        <w:pStyle w:val="a3"/>
        <w:spacing w:after="0"/>
        <w:ind w:left="0" w:firstLine="708"/>
        <w:rPr>
          <w:rFonts w:ascii="Times New Roman" w:hAnsi="Times New Roman" w:cs="Times New Roman"/>
          <w:sz w:val="28"/>
          <w:szCs w:val="28"/>
        </w:rPr>
      </w:pPr>
      <w:r w:rsidRPr="00FE3C19">
        <w:rPr>
          <w:rFonts w:ascii="Times New Roman" w:hAnsi="Times New Roman" w:cs="Times New Roman"/>
          <w:sz w:val="28"/>
          <w:szCs w:val="28"/>
        </w:rPr>
        <w:t>Для начала выполнения работы, нужны начальные данные, которые соответствуют варианту на рисунке 2.1.</w:t>
      </w:r>
    </w:p>
    <w:p w:rsidR="00576CE2" w:rsidRPr="00FE3C19" w:rsidRDefault="00576CE2" w:rsidP="00576CE2">
      <w:pPr>
        <w:jc w:val="center"/>
        <w:rPr>
          <w:rFonts w:ascii="Times New Roman" w:hAnsi="Times New Roman" w:cs="Times New Roman"/>
          <w:sz w:val="28"/>
          <w:szCs w:val="28"/>
        </w:rPr>
      </w:pPr>
    </w:p>
    <w:p w:rsidR="00576CE2" w:rsidRPr="00FE3C19" w:rsidRDefault="00576CE2" w:rsidP="00576CE2">
      <w:pPr>
        <w:spacing w:before="120" w:after="120"/>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lastRenderedPageBreak/>
        <w:drawing>
          <wp:inline distT="0" distB="0" distL="0" distR="0" wp14:anchorId="5E26BF43" wp14:editId="0F846048">
            <wp:extent cx="5628632" cy="3714115"/>
            <wp:effectExtent l="4445"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5633799" cy="3717524"/>
                    </a:xfrm>
                    <a:prstGeom prst="rect">
                      <a:avLst/>
                    </a:prstGeom>
                  </pic:spPr>
                </pic:pic>
              </a:graphicData>
            </a:graphic>
          </wp:inline>
        </w:drawing>
      </w:r>
    </w:p>
    <w:p w:rsidR="00576CE2" w:rsidRPr="00FE3C19" w:rsidRDefault="00576CE2" w:rsidP="00576CE2">
      <w:pPr>
        <w:pStyle w:val="a3"/>
        <w:spacing w:before="120" w:after="120"/>
        <w:ind w:left="0" w:firstLine="708"/>
        <w:jc w:val="center"/>
        <w:rPr>
          <w:rFonts w:ascii="Times New Roman" w:hAnsi="Times New Roman" w:cs="Times New Roman"/>
          <w:sz w:val="28"/>
          <w:szCs w:val="28"/>
        </w:rPr>
      </w:pPr>
      <w:r w:rsidRPr="00FE3C19">
        <w:rPr>
          <w:rFonts w:ascii="Times New Roman" w:hAnsi="Times New Roman" w:cs="Times New Roman"/>
          <w:sz w:val="28"/>
          <w:szCs w:val="28"/>
        </w:rPr>
        <w:t>Рисунок 2.1 – Варианты</w:t>
      </w:r>
    </w:p>
    <w:p w:rsidR="00576CE2" w:rsidRPr="00FE3C19" w:rsidRDefault="00576CE2" w:rsidP="00576CE2">
      <w:pPr>
        <w:spacing w:after="0"/>
        <w:ind w:firstLine="708"/>
        <w:rPr>
          <w:rFonts w:ascii="Times New Roman" w:hAnsi="Times New Roman" w:cs="Times New Roman"/>
          <w:sz w:val="28"/>
          <w:szCs w:val="28"/>
        </w:rPr>
      </w:pPr>
      <w:r w:rsidRPr="00FE3C19">
        <w:rPr>
          <w:rFonts w:ascii="Times New Roman" w:hAnsi="Times New Roman" w:cs="Times New Roman"/>
          <w:sz w:val="28"/>
          <w:szCs w:val="28"/>
        </w:rPr>
        <w:t xml:space="preserve">Данные будут соответствовать 5 варианту. Это получается, что взяты три фактора: волокно, помол и скорость. </w:t>
      </w:r>
    </w:p>
    <w:p w:rsidR="00576CE2" w:rsidRPr="00FE3C19" w:rsidRDefault="00576CE2" w:rsidP="00576CE2">
      <w:pPr>
        <w:spacing w:after="0"/>
        <w:ind w:firstLine="708"/>
        <w:rPr>
          <w:rFonts w:ascii="Times New Roman" w:hAnsi="Times New Roman" w:cs="Times New Roman"/>
          <w:sz w:val="28"/>
          <w:szCs w:val="28"/>
        </w:rPr>
      </w:pPr>
      <w:r w:rsidRPr="00FE3C19">
        <w:rPr>
          <w:rFonts w:ascii="Times New Roman" w:hAnsi="Times New Roman" w:cs="Times New Roman"/>
          <w:sz w:val="28"/>
          <w:szCs w:val="28"/>
        </w:rPr>
        <w:t xml:space="preserve">Данный вариант был взят не просто так. </w:t>
      </w:r>
    </w:p>
    <w:p w:rsidR="00576CE2" w:rsidRPr="00FE3C19" w:rsidRDefault="00576CE2" w:rsidP="00576CE2">
      <w:pPr>
        <w:pStyle w:val="a3"/>
        <w:spacing w:after="0"/>
        <w:ind w:left="0" w:firstLine="708"/>
        <w:jc w:val="both"/>
        <w:rPr>
          <w:rFonts w:ascii="Times New Roman" w:hAnsi="Times New Roman" w:cs="Times New Roman"/>
          <w:sz w:val="28"/>
          <w:szCs w:val="28"/>
        </w:rPr>
      </w:pPr>
      <w:r w:rsidRPr="00FE3C19">
        <w:rPr>
          <w:rFonts w:ascii="Times New Roman" w:hAnsi="Times New Roman" w:cs="Times New Roman"/>
          <w:sz w:val="28"/>
          <w:szCs w:val="28"/>
        </w:rPr>
        <w:t xml:space="preserve">Например, в результаты процесса размола могут быть охарактеризованы двумя крайними показателями – так как волокна целлюлозы при размоле можно измельчить вдоль и поперек. Измельчение вдоль волокон называется гидратацией и измеряется степенью помола, выражаемой в градусах </w:t>
      </w:r>
      <w:proofErr w:type="spellStart"/>
      <w:r w:rsidRPr="00FE3C19">
        <w:rPr>
          <w:rFonts w:ascii="Times New Roman" w:hAnsi="Times New Roman" w:cs="Times New Roman"/>
          <w:sz w:val="28"/>
          <w:szCs w:val="28"/>
        </w:rPr>
        <w:t>Шоппер-Риглера</w:t>
      </w:r>
      <w:proofErr w:type="spellEnd"/>
      <w:r w:rsidRPr="00FE3C19">
        <w:rPr>
          <w:rFonts w:ascii="Times New Roman" w:hAnsi="Times New Roman" w:cs="Times New Roman"/>
          <w:sz w:val="28"/>
          <w:szCs w:val="28"/>
        </w:rPr>
        <w:t xml:space="preserve">. Не размолотая целлюлоза чаще всего имеет 14 -16 О Ш-Р, высоко размолотая - 65 - 95 О Ш-Р. Массовые сорта бумаги вырабатываются из целлюлозы со степенью помола 25 - 45 О Ш-Р. Поэтому чем выше степень помола длинных волокон, тем прочнее межволоконные связи в бумаге, но тем неравномернее по структуре бумажный лист. Из коротких волокон можно получить равномерный по структуре бумажный лист, но он не будет прочным. При увеличении степени помола показатели качества бумаги проходят через </w:t>
      </w:r>
      <w:r w:rsidRPr="00FE3C19">
        <w:rPr>
          <w:rFonts w:ascii="Times New Roman" w:hAnsi="Times New Roman" w:cs="Times New Roman"/>
          <w:sz w:val="28"/>
          <w:szCs w:val="28"/>
        </w:rPr>
        <w:lastRenderedPageBreak/>
        <w:t>максимум, повышаясь вначале и понижаясь в конце. Поэтому для каждого вида бумаги существует оптимальное соотношение между длиной волокна и степенью помола и для выполнения данной лабораторной работы этот параметр мне кажется одним из самых актуальных так как как в низких, так и высоких показателях есть свои плюсы, что соответственно важно для массового производства бумаги. Поэтому будем стараться выбирать границы факторного пространства будем выбирать в верхнем диапазоне 25-4</w:t>
      </w:r>
      <w:r w:rsidR="00C92B37" w:rsidRPr="00FE3C19">
        <w:rPr>
          <w:rFonts w:ascii="Times New Roman" w:hAnsi="Times New Roman" w:cs="Times New Roman"/>
          <w:sz w:val="28"/>
          <w:szCs w:val="28"/>
        </w:rPr>
        <w:t>0</w:t>
      </w:r>
      <w:r w:rsidRPr="00FE3C19">
        <w:rPr>
          <w:rFonts w:ascii="Times New Roman" w:hAnsi="Times New Roman" w:cs="Times New Roman"/>
          <w:sz w:val="28"/>
          <w:szCs w:val="28"/>
        </w:rPr>
        <w:t>.</w:t>
      </w:r>
    </w:p>
    <w:p w:rsidR="00576CE2" w:rsidRPr="00FE3C19" w:rsidRDefault="00576CE2" w:rsidP="00576CE2">
      <w:pPr>
        <w:pStyle w:val="a3"/>
        <w:spacing w:after="0"/>
        <w:ind w:left="0" w:firstLine="708"/>
        <w:jc w:val="both"/>
        <w:rPr>
          <w:rFonts w:ascii="Times New Roman" w:hAnsi="Times New Roman" w:cs="Times New Roman"/>
          <w:sz w:val="28"/>
          <w:szCs w:val="28"/>
        </w:rPr>
      </w:pPr>
      <w:r w:rsidRPr="00FE3C19">
        <w:rPr>
          <w:rFonts w:ascii="Times New Roman" w:hAnsi="Times New Roman" w:cs="Times New Roman"/>
          <w:sz w:val="28"/>
          <w:szCs w:val="28"/>
        </w:rPr>
        <w:t xml:space="preserve">Также такой фактор как скорость – сильно не нуждается в представлении так как от скорости работы зависит не только количество произведённого товара, а также и скорость загрязнения окружающей среды так как для массового производства бумаги нужны не только лесные ресурсы, но и стремительно будет увеличиваться расход речной воды так и её загрязнение. Здесь же границы факторного пространства будем выбирать среднем диапазоне </w:t>
      </w:r>
      <w:r w:rsidR="00C92B37" w:rsidRPr="00FE3C19">
        <w:rPr>
          <w:rFonts w:ascii="Times New Roman" w:hAnsi="Times New Roman" w:cs="Times New Roman"/>
          <w:sz w:val="28"/>
          <w:szCs w:val="28"/>
        </w:rPr>
        <w:t>90</w:t>
      </w:r>
      <w:r w:rsidRPr="00FE3C19">
        <w:rPr>
          <w:rFonts w:ascii="Times New Roman" w:hAnsi="Times New Roman" w:cs="Times New Roman"/>
          <w:sz w:val="28"/>
          <w:szCs w:val="28"/>
        </w:rPr>
        <w:t>-1</w:t>
      </w:r>
      <w:r w:rsidR="00C92B37" w:rsidRPr="00FE3C19">
        <w:rPr>
          <w:rFonts w:ascii="Times New Roman" w:hAnsi="Times New Roman" w:cs="Times New Roman"/>
          <w:sz w:val="28"/>
          <w:szCs w:val="28"/>
        </w:rPr>
        <w:t>3</w:t>
      </w:r>
      <w:r w:rsidRPr="00FE3C19">
        <w:rPr>
          <w:rFonts w:ascii="Times New Roman" w:hAnsi="Times New Roman" w:cs="Times New Roman"/>
          <w:sz w:val="28"/>
          <w:szCs w:val="28"/>
        </w:rPr>
        <w:t>0, чтобы не допускать резкого ухудшения экологических условий в борьбе за прибыль от производства.</w:t>
      </w:r>
    </w:p>
    <w:p w:rsidR="00576CE2" w:rsidRDefault="00576CE2" w:rsidP="00576CE2">
      <w:pPr>
        <w:pStyle w:val="a3"/>
        <w:spacing w:after="0"/>
        <w:ind w:left="0" w:firstLine="708"/>
        <w:jc w:val="both"/>
        <w:rPr>
          <w:rFonts w:ascii="Times New Roman" w:hAnsi="Times New Roman" w:cs="Times New Roman"/>
          <w:sz w:val="28"/>
          <w:szCs w:val="28"/>
        </w:rPr>
      </w:pPr>
      <w:r w:rsidRPr="00FE3C19">
        <w:rPr>
          <w:rFonts w:ascii="Times New Roman" w:hAnsi="Times New Roman" w:cs="Times New Roman"/>
          <w:sz w:val="28"/>
          <w:szCs w:val="28"/>
        </w:rPr>
        <w:t xml:space="preserve">А такой фактор как волокно показывает прочность продукции, изготовленной из макулатуры, так как кроме полимеров, часто применяются волокнистые добавки из сульфатной целлюлозы, которые в структуре бумажного листа создают упрочняющий каркас. Но сама по себе волокнистая добавка не является упрочняющей. Упрочняющие свойства волокнистой добавки проявляются только в случае нахождения оптимального значения степени помола массы для конкретных условий производственного комплекса, сложившихся к текущему моменту. А у этого фактора </w:t>
      </w:r>
      <w:r w:rsidR="00C92B37" w:rsidRPr="00FE3C19">
        <w:rPr>
          <w:rFonts w:ascii="Times New Roman" w:hAnsi="Times New Roman" w:cs="Times New Roman"/>
          <w:sz w:val="28"/>
          <w:szCs w:val="28"/>
        </w:rPr>
        <w:t>границы</w:t>
      </w:r>
      <w:r w:rsidRPr="00FE3C19">
        <w:rPr>
          <w:rFonts w:ascii="Times New Roman" w:hAnsi="Times New Roman" w:cs="Times New Roman"/>
          <w:sz w:val="28"/>
          <w:szCs w:val="28"/>
        </w:rPr>
        <w:t xml:space="preserve"> диапазона будут в приделах 1</w:t>
      </w:r>
      <w:r w:rsidR="00C92B37" w:rsidRPr="00FE3C19">
        <w:rPr>
          <w:rFonts w:ascii="Times New Roman" w:hAnsi="Times New Roman" w:cs="Times New Roman"/>
          <w:sz w:val="28"/>
          <w:szCs w:val="28"/>
        </w:rPr>
        <w:t>5</w:t>
      </w:r>
      <w:r w:rsidRPr="00FE3C19">
        <w:rPr>
          <w:rFonts w:ascii="Times New Roman" w:hAnsi="Times New Roman" w:cs="Times New Roman"/>
          <w:sz w:val="28"/>
          <w:szCs w:val="28"/>
        </w:rPr>
        <w:t>0-200.</w:t>
      </w:r>
    </w:p>
    <w:p w:rsidR="00B97F58" w:rsidRPr="00FE3C19" w:rsidRDefault="00B97F58" w:rsidP="00B97F58">
      <w:pPr>
        <w:pStyle w:val="1"/>
        <w:spacing w:before="360" w:after="240"/>
        <w:ind w:firstLine="709"/>
        <w:jc w:val="left"/>
        <w:rPr>
          <w:rFonts w:cs="Times New Roman"/>
          <w:sz w:val="28"/>
          <w:szCs w:val="28"/>
        </w:rPr>
      </w:pPr>
      <w:bookmarkStart w:id="6" w:name="_Toc9044398"/>
      <w:r>
        <w:rPr>
          <w:rFonts w:cs="Times New Roman"/>
          <w:sz w:val="28"/>
          <w:szCs w:val="28"/>
        </w:rPr>
        <w:t xml:space="preserve">2.1 </w:t>
      </w:r>
      <w:r w:rsidRPr="00FE3C19">
        <w:rPr>
          <w:rFonts w:cs="Times New Roman"/>
          <w:sz w:val="28"/>
          <w:szCs w:val="28"/>
        </w:rPr>
        <w:t>Выбор числа факторов</w:t>
      </w:r>
      <w:bookmarkEnd w:id="6"/>
      <w:r w:rsidRPr="00FE3C19">
        <w:rPr>
          <w:rFonts w:cs="Times New Roman"/>
          <w:sz w:val="28"/>
          <w:szCs w:val="28"/>
        </w:rPr>
        <w:t xml:space="preserve"> </w:t>
      </w:r>
    </w:p>
    <w:p w:rsidR="00B97F58" w:rsidRPr="00FE3C19" w:rsidRDefault="00B97F58" w:rsidP="00B97F58">
      <w:pPr>
        <w:ind w:firstLine="708"/>
        <w:jc w:val="both"/>
        <w:rPr>
          <w:rStyle w:val="FontStyle31"/>
          <w:sz w:val="28"/>
          <w:szCs w:val="28"/>
        </w:rPr>
      </w:pPr>
      <w:r w:rsidRPr="00FE3C19">
        <w:rPr>
          <w:rStyle w:val="FontStyle31"/>
          <w:sz w:val="28"/>
          <w:szCs w:val="28"/>
        </w:rPr>
        <w:t>Количество факторов, включаемых в математическую модель, определяет размерность задачи, стоимость ее реализации и сроки выполнения. Модели с малым количеством факторов могут вообще скомпрометировать результат, поскольку могут оказаться не задействованными важные переменные, оказывающие на объект решающее влияние.</w:t>
      </w:r>
      <w:r w:rsidR="00B05187">
        <w:rPr>
          <w:rStyle w:val="FontStyle31"/>
          <w:sz w:val="28"/>
          <w:szCs w:val="28"/>
        </w:rPr>
        <w:t xml:space="preserve"> Но для решения наших «почти» повседневных задач должно хватить 3 факторов, предложенных в вариантах выше.</w:t>
      </w:r>
    </w:p>
    <w:p w:rsidR="00576CE2" w:rsidRPr="00FE3C19" w:rsidRDefault="00B97F58" w:rsidP="00C92B37">
      <w:pPr>
        <w:pStyle w:val="1"/>
        <w:spacing w:before="360" w:after="240"/>
        <w:ind w:firstLine="709"/>
        <w:jc w:val="left"/>
        <w:rPr>
          <w:rFonts w:cs="Times New Roman"/>
          <w:sz w:val="28"/>
          <w:szCs w:val="28"/>
        </w:rPr>
      </w:pPr>
      <w:bookmarkStart w:id="7" w:name="_Toc9044399"/>
      <w:r>
        <w:rPr>
          <w:rFonts w:cs="Times New Roman"/>
          <w:sz w:val="28"/>
          <w:szCs w:val="28"/>
        </w:rPr>
        <w:t xml:space="preserve">2.2 </w:t>
      </w:r>
      <w:r w:rsidR="00576CE2" w:rsidRPr="00FE3C19">
        <w:rPr>
          <w:rFonts w:cs="Times New Roman"/>
          <w:sz w:val="28"/>
          <w:szCs w:val="28"/>
        </w:rPr>
        <w:t>Выбор числа уровней варьирования</w:t>
      </w:r>
      <w:bookmarkEnd w:id="7"/>
      <w:r w:rsidR="00576CE2" w:rsidRPr="00FE3C19">
        <w:rPr>
          <w:rFonts w:cs="Times New Roman"/>
          <w:sz w:val="28"/>
          <w:szCs w:val="28"/>
        </w:rPr>
        <w:t xml:space="preserve"> </w:t>
      </w:r>
    </w:p>
    <w:p w:rsidR="00576CE2" w:rsidRPr="00FE3C19" w:rsidRDefault="00576CE2" w:rsidP="00576CE2">
      <w:pPr>
        <w:pStyle w:val="Style4"/>
        <w:widowControl/>
        <w:ind w:firstLine="703"/>
        <w:jc w:val="both"/>
        <w:rPr>
          <w:sz w:val="28"/>
          <w:szCs w:val="28"/>
        </w:rPr>
      </w:pPr>
      <w:r w:rsidRPr="00FE3C19">
        <w:rPr>
          <w:sz w:val="28"/>
          <w:szCs w:val="28"/>
        </w:rPr>
        <w:tab/>
      </w:r>
      <w:r w:rsidRPr="00FE3C19">
        <w:rPr>
          <w:rStyle w:val="FontStyle31"/>
          <w:sz w:val="28"/>
          <w:szCs w:val="28"/>
        </w:rPr>
        <w:t xml:space="preserve">При выборе числа уровней варьирования факторов следует помнить, что дня определения положения прямой линии достаточно знать координаты двух ее точек на плоскости, кубическая кривая требует информации о положении четырех точек, </w:t>
      </w:r>
      <w:proofErr w:type="gramStart"/>
      <w:r w:rsidRPr="00FE3C19">
        <w:rPr>
          <w:rStyle w:val="FontStyle31"/>
          <w:sz w:val="28"/>
          <w:szCs w:val="28"/>
        </w:rPr>
        <w:t>а</w:t>
      </w:r>
      <w:proofErr w:type="gramEnd"/>
      <w:r w:rsidRPr="00FE3C19">
        <w:rPr>
          <w:rStyle w:val="FontStyle31"/>
          <w:sz w:val="28"/>
          <w:szCs w:val="28"/>
        </w:rPr>
        <w:t xml:space="preserve"> чтобы аппроксимировать экспериментальные данные </w:t>
      </w:r>
      <w:r w:rsidRPr="00FE3C19">
        <w:rPr>
          <w:rStyle w:val="FontStyle31"/>
          <w:sz w:val="28"/>
          <w:szCs w:val="28"/>
        </w:rPr>
        <w:lastRenderedPageBreak/>
        <w:t>зависимостью четвертого порядка, фактор нужно варьировать уже не менее чем на 5 уровнях.</w:t>
      </w:r>
    </w:p>
    <w:p w:rsidR="00576CE2" w:rsidRPr="00FE3C19" w:rsidRDefault="00576CE2" w:rsidP="00576CE2">
      <w:pPr>
        <w:spacing w:line="240" w:lineRule="auto"/>
        <w:ind w:left="-567" w:firstLine="851"/>
        <w:jc w:val="center"/>
        <w:rPr>
          <w:rFonts w:ascii="Times New Roman" w:hAnsi="Times New Roman" w:cs="Times New Roman"/>
          <w:sz w:val="28"/>
          <w:szCs w:val="28"/>
        </w:rPr>
      </w:pPr>
      <w:r w:rsidRPr="00FE3C19">
        <w:rPr>
          <w:rFonts w:ascii="Times New Roman" w:hAnsi="Times New Roman" w:cs="Times New Roman"/>
          <w:b/>
          <w:bCs/>
          <w:noProof/>
          <w:sz w:val="28"/>
          <w:szCs w:val="28"/>
          <w:u w:val="single"/>
          <w:lang w:eastAsia="ru-RU"/>
        </w:rPr>
        <w:drawing>
          <wp:inline distT="0" distB="0" distL="0" distR="0">
            <wp:extent cx="2152650" cy="2839720"/>
            <wp:effectExtent l="0" t="0" r="0" b="0"/>
            <wp:docPr id="42" name="Рисунок 42" descr="D:\Моделирование и оптимизация 2\Лаба 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Моделирование и оптимизация 2\Лаба 1\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839720"/>
                    </a:xfrm>
                    <a:prstGeom prst="rect">
                      <a:avLst/>
                    </a:prstGeom>
                    <a:noFill/>
                    <a:ln w="9525">
                      <a:noFill/>
                      <a:miter lim="800000"/>
                      <a:headEnd/>
                      <a:tailEnd/>
                    </a:ln>
                  </pic:spPr>
                </pic:pic>
              </a:graphicData>
            </a:graphic>
          </wp:inline>
        </w:drawing>
      </w:r>
    </w:p>
    <w:p w:rsidR="00576CE2" w:rsidRPr="00FE3C19" w:rsidRDefault="00576CE2" w:rsidP="00576CE2">
      <w:pPr>
        <w:spacing w:line="240" w:lineRule="auto"/>
        <w:ind w:left="-567" w:firstLine="851"/>
        <w:jc w:val="center"/>
        <w:rPr>
          <w:rStyle w:val="FontStyle31"/>
          <w:sz w:val="28"/>
          <w:szCs w:val="28"/>
        </w:rPr>
      </w:pPr>
      <w:r w:rsidRPr="00FE3C19">
        <w:rPr>
          <w:rFonts w:ascii="Times New Roman" w:hAnsi="Times New Roman" w:cs="Times New Roman"/>
          <w:sz w:val="28"/>
          <w:szCs w:val="28"/>
        </w:rPr>
        <w:t>Рисунок 2.</w:t>
      </w:r>
      <w:r w:rsidR="00B97F58">
        <w:rPr>
          <w:rFonts w:ascii="Times New Roman" w:hAnsi="Times New Roman" w:cs="Times New Roman"/>
          <w:sz w:val="28"/>
          <w:szCs w:val="28"/>
        </w:rPr>
        <w:t>2</w:t>
      </w:r>
      <w:r w:rsidRPr="00FE3C19">
        <w:rPr>
          <w:rFonts w:ascii="Times New Roman" w:hAnsi="Times New Roman" w:cs="Times New Roman"/>
          <w:sz w:val="28"/>
          <w:szCs w:val="28"/>
        </w:rPr>
        <w:t xml:space="preserve"> – </w:t>
      </w:r>
      <w:r w:rsidRPr="00FE3C19">
        <w:rPr>
          <w:rStyle w:val="FontStyle31"/>
          <w:sz w:val="28"/>
          <w:szCs w:val="28"/>
        </w:rPr>
        <w:t>уровни варьирования факторов</w:t>
      </w:r>
    </w:p>
    <w:p w:rsidR="00576CE2" w:rsidRPr="00FE3C19" w:rsidRDefault="00576CE2" w:rsidP="00576CE2">
      <w:pPr>
        <w:pStyle w:val="Style4"/>
        <w:widowControl/>
        <w:ind w:firstLine="703"/>
        <w:jc w:val="both"/>
        <w:rPr>
          <w:rStyle w:val="FontStyle31"/>
          <w:sz w:val="28"/>
          <w:szCs w:val="28"/>
        </w:rPr>
      </w:pPr>
      <w:r w:rsidRPr="00FE3C19">
        <w:rPr>
          <w:rStyle w:val="FontStyle31"/>
          <w:sz w:val="28"/>
          <w:szCs w:val="28"/>
        </w:rPr>
        <w:t>Выбор числа уровней варьирования факторов тесно связан с проблемой выбора границ факторного пространства. Если исследовать только локальные области I, II, IV, V, то можно ограничиться только двумя уровнями варьирования, если исследовать область III или I + II, то необходимо планировать двухуровневый эксперимент, если получать модель для области I + II + III + IV + V, то каждый фактор нужно варьировать не менее, чем на 5 уровнях.</w:t>
      </w:r>
    </w:p>
    <w:p w:rsidR="00576CE2" w:rsidRPr="00FE3C19" w:rsidRDefault="00B97F58" w:rsidP="00C92B37">
      <w:pPr>
        <w:pStyle w:val="1"/>
        <w:spacing w:before="360" w:after="240"/>
        <w:ind w:firstLine="709"/>
        <w:jc w:val="left"/>
        <w:rPr>
          <w:rFonts w:cs="Times New Roman"/>
          <w:sz w:val="28"/>
          <w:szCs w:val="28"/>
        </w:rPr>
      </w:pPr>
      <w:bookmarkStart w:id="8" w:name="_Toc9044400"/>
      <w:r>
        <w:rPr>
          <w:rFonts w:cs="Times New Roman"/>
          <w:sz w:val="28"/>
          <w:szCs w:val="28"/>
        </w:rPr>
        <w:t xml:space="preserve">2.3 </w:t>
      </w:r>
      <w:r w:rsidR="00576CE2" w:rsidRPr="00FE3C19">
        <w:rPr>
          <w:rFonts w:cs="Times New Roman"/>
          <w:sz w:val="28"/>
          <w:szCs w:val="28"/>
        </w:rPr>
        <w:t xml:space="preserve">Выбор числа опытов в плане </w:t>
      </w:r>
      <w:r w:rsidR="001F4F02" w:rsidRPr="00FE3C19">
        <w:rPr>
          <w:rFonts w:cs="Times New Roman"/>
          <w:sz w:val="28"/>
          <w:szCs w:val="28"/>
        </w:rPr>
        <w:t>эксперимента и определение числа вершин фундаментального симплекса</w:t>
      </w:r>
      <w:bookmarkEnd w:id="8"/>
      <w:r w:rsidR="001F4F02" w:rsidRPr="00FE3C19">
        <w:rPr>
          <w:rFonts w:cs="Times New Roman"/>
          <w:sz w:val="28"/>
          <w:szCs w:val="28"/>
        </w:rPr>
        <w:t xml:space="preserve"> </w:t>
      </w:r>
    </w:p>
    <w:p w:rsidR="00576CE2" w:rsidRPr="00FE3C19" w:rsidRDefault="00576CE2" w:rsidP="001F4F02">
      <w:pPr>
        <w:spacing w:after="0"/>
        <w:ind w:firstLine="708"/>
        <w:jc w:val="both"/>
        <w:rPr>
          <w:rFonts w:ascii="Times New Roman" w:hAnsi="Times New Roman" w:cs="Times New Roman"/>
          <w:sz w:val="28"/>
          <w:szCs w:val="28"/>
        </w:rPr>
      </w:pPr>
      <w:r w:rsidRPr="00FE3C19">
        <w:rPr>
          <w:rFonts w:ascii="Times New Roman" w:hAnsi="Times New Roman" w:cs="Times New Roman"/>
          <w:sz w:val="28"/>
          <w:szCs w:val="28"/>
        </w:rPr>
        <w:t>Как уже было описано выше будем использовать 5 уровней варьирования и</w:t>
      </w:r>
      <w:r w:rsidR="001F4F02" w:rsidRPr="00FE3C19">
        <w:rPr>
          <w:rFonts w:ascii="Times New Roman" w:hAnsi="Times New Roman" w:cs="Times New Roman"/>
          <w:sz w:val="28"/>
          <w:szCs w:val="28"/>
        </w:rPr>
        <w:t xml:space="preserve"> 3 фактора.</w:t>
      </w:r>
    </w:p>
    <w:p w:rsidR="00576CE2" w:rsidRPr="00FE3C19" w:rsidRDefault="00576CE2" w:rsidP="00576CE2">
      <w:pPr>
        <w:spacing w:after="0"/>
        <w:ind w:firstLine="708"/>
        <w:rPr>
          <w:rFonts w:ascii="Times New Roman" w:hAnsi="Times New Roman" w:cs="Times New Roman"/>
          <w:sz w:val="28"/>
          <w:szCs w:val="28"/>
        </w:rPr>
      </w:pPr>
      <w:r w:rsidRPr="00FE3C19">
        <w:rPr>
          <w:rFonts w:ascii="Times New Roman" w:hAnsi="Times New Roman" w:cs="Times New Roman"/>
          <w:sz w:val="28"/>
          <w:szCs w:val="28"/>
        </w:rPr>
        <w:t>В таблице приведены значения количества опытов в информационной сети для получения десяти факторной модели главных эффектов, в которой каждый фактор варьируется на десяти уровнях.</w:t>
      </w:r>
    </w:p>
    <w:p w:rsidR="00576CE2" w:rsidRPr="00FE3C19" w:rsidRDefault="00576CE2" w:rsidP="00576CE2">
      <w:pPr>
        <w:spacing w:after="0"/>
        <w:ind w:firstLine="708"/>
        <w:rPr>
          <w:rFonts w:ascii="Times New Roman" w:hAnsi="Times New Roman" w:cs="Times New Roman"/>
          <w:sz w:val="28"/>
          <w:szCs w:val="28"/>
        </w:rPr>
      </w:pPr>
      <w:r w:rsidRPr="00FE3C19">
        <w:rPr>
          <w:rFonts w:ascii="Times New Roman" w:hAnsi="Times New Roman" w:cs="Times New Roman"/>
          <w:sz w:val="28"/>
          <w:szCs w:val="28"/>
        </w:rPr>
        <w:t>Таблица 2.1 – Число опытов для получения моделей без парных произведений</w:t>
      </w:r>
    </w:p>
    <w:p w:rsidR="00576CE2" w:rsidRPr="00FE3C19" w:rsidRDefault="00576CE2" w:rsidP="00576CE2">
      <w:pPr>
        <w:pStyle w:val="a3"/>
        <w:spacing w:after="0"/>
        <w:ind w:left="0"/>
        <w:jc w:val="both"/>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2F2BA56E" wp14:editId="3876441A">
            <wp:extent cx="5968343" cy="1619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459" t="11368" r="2993"/>
                    <a:stretch/>
                  </pic:blipFill>
                  <pic:spPr bwMode="auto">
                    <a:xfrm>
                      <a:off x="0" y="0"/>
                      <a:ext cx="5977303" cy="1621681"/>
                    </a:xfrm>
                    <a:prstGeom prst="rect">
                      <a:avLst/>
                    </a:prstGeom>
                    <a:ln>
                      <a:noFill/>
                    </a:ln>
                    <a:extLst>
                      <a:ext uri="{53640926-AAD7-44D8-BBD7-CCE9431645EC}">
                        <a14:shadowObscured xmlns:a14="http://schemas.microsoft.com/office/drawing/2010/main"/>
                      </a:ext>
                    </a:extLst>
                  </pic:spPr>
                </pic:pic>
              </a:graphicData>
            </a:graphic>
          </wp:inline>
        </w:drawing>
      </w:r>
    </w:p>
    <w:p w:rsidR="00576CE2" w:rsidRPr="00FE3C19" w:rsidRDefault="00576CE2" w:rsidP="00576CE2">
      <w:pPr>
        <w:spacing w:after="0"/>
        <w:ind w:firstLine="708"/>
        <w:rPr>
          <w:rFonts w:ascii="Times New Roman" w:hAnsi="Times New Roman" w:cs="Times New Roman"/>
          <w:sz w:val="28"/>
          <w:szCs w:val="28"/>
        </w:rPr>
      </w:pPr>
      <w:r w:rsidRPr="00FE3C19">
        <w:rPr>
          <w:rFonts w:ascii="Times New Roman" w:hAnsi="Times New Roman" w:cs="Times New Roman"/>
          <w:sz w:val="28"/>
          <w:szCs w:val="28"/>
        </w:rPr>
        <w:lastRenderedPageBreak/>
        <w:t>Смотрим. 25 опытов (строк ортогональной таблицы, или, что-то же самое, число коэффициентов полиномиальной модели) можно получить для 2, 3, 4, 5, 6 факторов. Нам эти варианты подходят, но нет необходимости таблицу строить для шести факторов. Поэтому в качестве параметров ортогональной таблицы выбираем S = 5, F = 3. Отсюда ч</w:t>
      </w:r>
      <w:r w:rsidR="00B05187">
        <w:rPr>
          <w:rFonts w:ascii="Times New Roman" w:hAnsi="Times New Roman" w:cs="Times New Roman"/>
          <w:sz w:val="28"/>
          <w:szCs w:val="28"/>
        </w:rPr>
        <w:t>исло вершин фундаментального си</w:t>
      </w:r>
      <w:r w:rsidRPr="00FE3C19">
        <w:rPr>
          <w:rFonts w:ascii="Times New Roman" w:hAnsi="Times New Roman" w:cs="Times New Roman"/>
          <w:sz w:val="28"/>
          <w:szCs w:val="28"/>
        </w:rPr>
        <w:t>мплекса определится n = 2, S = 5, F = (</w:t>
      </w:r>
      <w:proofErr w:type="spellStart"/>
      <w:r w:rsidRPr="00FE3C19">
        <w:rPr>
          <w:rFonts w:ascii="Times New Roman" w:hAnsi="Times New Roman" w:cs="Times New Roman"/>
          <w:sz w:val="28"/>
          <w:szCs w:val="28"/>
        </w:rPr>
        <w:t>S</w:t>
      </w:r>
      <w:r w:rsidRPr="00FE3C19">
        <w:rPr>
          <w:rFonts w:ascii="Times New Roman" w:hAnsi="Times New Roman" w:cs="Times New Roman"/>
          <w:sz w:val="28"/>
          <w:szCs w:val="28"/>
          <w:vertAlign w:val="superscript"/>
        </w:rPr>
        <w:t>n</w:t>
      </w:r>
      <w:proofErr w:type="spellEnd"/>
      <w:r w:rsidRPr="00FE3C19">
        <w:rPr>
          <w:rFonts w:ascii="Times New Roman" w:hAnsi="Times New Roman" w:cs="Times New Roman"/>
          <w:sz w:val="28"/>
          <w:szCs w:val="28"/>
        </w:rPr>
        <w:t xml:space="preserve"> – 1) / (S – 1) = 6, N = S n = 25 Число вершин для нашей таблицы n = 2.</w:t>
      </w:r>
    </w:p>
    <w:p w:rsidR="00576CE2" w:rsidRPr="00FE3C19" w:rsidRDefault="00B97F58" w:rsidP="00C92B37">
      <w:pPr>
        <w:pStyle w:val="1"/>
        <w:spacing w:before="360" w:after="240"/>
        <w:ind w:firstLine="709"/>
        <w:jc w:val="left"/>
        <w:rPr>
          <w:rFonts w:cs="Times New Roman"/>
          <w:sz w:val="28"/>
          <w:szCs w:val="28"/>
        </w:rPr>
      </w:pPr>
      <w:bookmarkStart w:id="9" w:name="_Toc9044401"/>
      <w:r>
        <w:rPr>
          <w:rFonts w:cs="Times New Roman"/>
          <w:sz w:val="28"/>
          <w:szCs w:val="28"/>
        </w:rPr>
        <w:t>3 Р</w:t>
      </w:r>
      <w:r w:rsidRPr="00FE3C19">
        <w:rPr>
          <w:rFonts w:cs="Times New Roman"/>
          <w:sz w:val="28"/>
          <w:szCs w:val="28"/>
        </w:rPr>
        <w:t>ешени</w:t>
      </w:r>
      <w:r>
        <w:rPr>
          <w:rFonts w:cs="Times New Roman"/>
          <w:sz w:val="28"/>
          <w:szCs w:val="28"/>
        </w:rPr>
        <w:t>е</w:t>
      </w:r>
      <w:r w:rsidRPr="00FE3C19">
        <w:rPr>
          <w:rFonts w:cs="Times New Roman"/>
          <w:sz w:val="28"/>
          <w:szCs w:val="28"/>
        </w:rPr>
        <w:t xml:space="preserve"> проблемы упаковки ортогональной таблицы</w:t>
      </w:r>
      <w:bookmarkEnd w:id="9"/>
    </w:p>
    <w:p w:rsidR="001F4F02" w:rsidRDefault="001F4F02" w:rsidP="001F4F02">
      <w:pPr>
        <w:spacing w:after="0"/>
        <w:ind w:firstLine="708"/>
        <w:jc w:val="both"/>
        <w:rPr>
          <w:rFonts w:ascii="Times New Roman" w:hAnsi="Times New Roman" w:cs="Times New Roman"/>
          <w:sz w:val="28"/>
          <w:szCs w:val="28"/>
        </w:rPr>
      </w:pPr>
      <w:r w:rsidRPr="00FE3C19">
        <w:rPr>
          <w:rFonts w:ascii="Times New Roman" w:hAnsi="Times New Roman" w:cs="Times New Roman"/>
          <w:sz w:val="28"/>
          <w:szCs w:val="28"/>
        </w:rPr>
        <w:t>Далее переходим к решению проблемы упаковки ортогональной таблицы которая осуществляется путем умножения и сложения элементов поля Галуа в кольце классов вычетов по модулю S в соответствии с координатами вершин связок плоскостей на бесконечности.</w:t>
      </w:r>
    </w:p>
    <w:p w:rsidR="00B97F58" w:rsidRDefault="00B97F58" w:rsidP="001F4F02">
      <w:pPr>
        <w:spacing w:after="0"/>
        <w:ind w:firstLine="708"/>
        <w:jc w:val="both"/>
        <w:rPr>
          <w:rFonts w:ascii="Times New Roman" w:hAnsi="Times New Roman" w:cs="Times New Roman"/>
          <w:sz w:val="28"/>
          <w:szCs w:val="28"/>
        </w:rPr>
      </w:pPr>
    </w:p>
    <w:p w:rsidR="00B97F58" w:rsidRPr="00FE3C19" w:rsidRDefault="00B97F58" w:rsidP="00B97F58">
      <w:pPr>
        <w:spacing w:after="0"/>
        <w:ind w:firstLine="708"/>
        <w:jc w:val="both"/>
        <w:rPr>
          <w:rFonts w:ascii="Times New Roman" w:hAnsi="Times New Roman" w:cs="Times New Roman"/>
          <w:sz w:val="28"/>
          <w:szCs w:val="28"/>
        </w:rPr>
      </w:pPr>
      <w:r w:rsidRPr="00FE3C19">
        <w:rPr>
          <w:rFonts w:ascii="Times New Roman" w:hAnsi="Times New Roman" w:cs="Times New Roman"/>
          <w:sz w:val="28"/>
          <w:szCs w:val="28"/>
        </w:rPr>
        <w:t>Таблица 2.1 –</w:t>
      </w:r>
      <w:r w:rsidRPr="00B97F58">
        <w:rPr>
          <w:rFonts w:ascii="Times New Roman" w:hAnsi="Times New Roman" w:cs="Times New Roman"/>
          <w:sz w:val="28"/>
          <w:szCs w:val="28"/>
        </w:rPr>
        <w:t xml:space="preserve"> </w:t>
      </w:r>
      <w:r>
        <w:rPr>
          <w:rFonts w:ascii="Times New Roman" w:hAnsi="Times New Roman" w:cs="Times New Roman"/>
          <w:sz w:val="28"/>
          <w:szCs w:val="28"/>
        </w:rPr>
        <w:t xml:space="preserve"> Таблица </w:t>
      </w:r>
      <w:r w:rsidRPr="00FE3C19">
        <w:rPr>
          <w:rFonts w:ascii="Times New Roman" w:hAnsi="Times New Roman" w:cs="Times New Roman"/>
          <w:sz w:val="28"/>
          <w:szCs w:val="28"/>
        </w:rPr>
        <w:t>вершин</w:t>
      </w:r>
      <w:r>
        <w:rPr>
          <w:rFonts w:ascii="Times New Roman" w:hAnsi="Times New Roman" w:cs="Times New Roman"/>
          <w:sz w:val="28"/>
          <w:szCs w:val="28"/>
        </w:rPr>
        <w:t xml:space="preserve"> и координат</w:t>
      </w:r>
      <w:r w:rsidRPr="00FE3C19">
        <w:rPr>
          <w:rFonts w:ascii="Times New Roman" w:hAnsi="Times New Roman" w:cs="Times New Roman"/>
          <w:sz w:val="28"/>
          <w:szCs w:val="28"/>
        </w:rPr>
        <w:t xml:space="preserve"> вершин связок плоскосте</w:t>
      </w:r>
      <w:r>
        <w:rPr>
          <w:rFonts w:ascii="Times New Roman" w:hAnsi="Times New Roman" w:cs="Times New Roman"/>
          <w:sz w:val="28"/>
          <w:szCs w:val="28"/>
        </w:rPr>
        <w:t>й</w:t>
      </w:r>
    </w:p>
    <w:tbl>
      <w:tblPr>
        <w:tblStyle w:val="a6"/>
        <w:tblW w:w="0" w:type="auto"/>
        <w:tblLook w:val="04A0" w:firstRow="1" w:lastRow="0" w:firstColumn="1" w:lastColumn="0" w:noHBand="0" w:noVBand="1"/>
      </w:tblPr>
      <w:tblGrid>
        <w:gridCol w:w="1413"/>
        <w:gridCol w:w="1559"/>
        <w:gridCol w:w="1416"/>
        <w:gridCol w:w="1419"/>
        <w:gridCol w:w="1310"/>
        <w:gridCol w:w="1114"/>
        <w:gridCol w:w="1114"/>
      </w:tblGrid>
      <w:tr w:rsidR="001F4F02" w:rsidRPr="00FE3C19" w:rsidTr="006D4C64">
        <w:tc>
          <w:tcPr>
            <w:tcW w:w="1413" w:type="dxa"/>
            <w:vMerge w:val="restart"/>
            <w:vAlign w:val="center"/>
          </w:tcPr>
          <w:p w:rsidR="001F4F02" w:rsidRPr="00FE3C19" w:rsidRDefault="001F4F02" w:rsidP="006D4C64">
            <w:pPr>
              <w:spacing w:line="259" w:lineRule="auto"/>
              <w:ind w:firstLine="22"/>
              <w:jc w:val="center"/>
              <w:rPr>
                <w:rFonts w:ascii="Times New Roman" w:hAnsi="Times New Roman" w:cs="Times New Roman"/>
                <w:sz w:val="28"/>
                <w:szCs w:val="28"/>
              </w:rPr>
            </w:pPr>
            <w:r w:rsidRPr="00FE3C19">
              <w:rPr>
                <w:rFonts w:ascii="Times New Roman" w:hAnsi="Times New Roman" w:cs="Times New Roman"/>
                <w:sz w:val="28"/>
                <w:szCs w:val="28"/>
              </w:rPr>
              <w:t>Номер опыта</w:t>
            </w:r>
          </w:p>
        </w:tc>
        <w:tc>
          <w:tcPr>
            <w:tcW w:w="2975" w:type="dxa"/>
            <w:gridSpan w:val="2"/>
            <w:vAlign w:val="center"/>
          </w:tcPr>
          <w:p w:rsidR="001F4F02" w:rsidRPr="00FE3C19" w:rsidRDefault="001F4F02" w:rsidP="006D4C64">
            <w:pPr>
              <w:spacing w:line="259" w:lineRule="auto"/>
              <w:ind w:firstLine="22"/>
              <w:jc w:val="center"/>
              <w:rPr>
                <w:rFonts w:ascii="Times New Roman" w:hAnsi="Times New Roman" w:cs="Times New Roman"/>
                <w:sz w:val="28"/>
                <w:szCs w:val="28"/>
              </w:rPr>
            </w:pPr>
            <w:r w:rsidRPr="00FE3C19">
              <w:rPr>
                <w:rFonts w:ascii="Times New Roman" w:hAnsi="Times New Roman" w:cs="Times New Roman"/>
                <w:sz w:val="28"/>
                <w:szCs w:val="28"/>
              </w:rPr>
              <w:t>Вершины фундаментального симплекса</w:t>
            </w:r>
          </w:p>
        </w:tc>
        <w:tc>
          <w:tcPr>
            <w:tcW w:w="4957" w:type="dxa"/>
            <w:gridSpan w:val="4"/>
            <w:vAlign w:val="center"/>
          </w:tcPr>
          <w:p w:rsidR="001F4F02" w:rsidRPr="00FE3C19" w:rsidRDefault="001F4F02" w:rsidP="006D4C64">
            <w:pPr>
              <w:spacing w:line="259" w:lineRule="auto"/>
              <w:ind w:firstLine="22"/>
              <w:jc w:val="center"/>
              <w:rPr>
                <w:rFonts w:ascii="Times New Roman" w:hAnsi="Times New Roman" w:cs="Times New Roman"/>
                <w:sz w:val="28"/>
                <w:szCs w:val="28"/>
              </w:rPr>
            </w:pPr>
            <w:r w:rsidRPr="00FE3C19">
              <w:rPr>
                <w:rFonts w:ascii="Times New Roman" w:hAnsi="Times New Roman" w:cs="Times New Roman"/>
                <w:sz w:val="28"/>
                <w:szCs w:val="28"/>
              </w:rPr>
              <w:t>Координаты вершин связок плоскостей на бесконечности</w:t>
            </w:r>
          </w:p>
        </w:tc>
      </w:tr>
      <w:tr w:rsidR="001F4F02" w:rsidRPr="00FE3C19" w:rsidTr="006D4C64">
        <w:tc>
          <w:tcPr>
            <w:tcW w:w="1413" w:type="dxa"/>
            <w:vMerge/>
          </w:tcPr>
          <w:p w:rsidR="001F4F02" w:rsidRPr="00FE3C19" w:rsidRDefault="001F4F02" w:rsidP="006D4C64">
            <w:pPr>
              <w:jc w:val="both"/>
              <w:rPr>
                <w:rFonts w:ascii="Times New Roman" w:hAnsi="Times New Roman" w:cs="Times New Roman"/>
                <w:sz w:val="28"/>
                <w:szCs w:val="28"/>
              </w:rPr>
            </w:pPr>
          </w:p>
        </w:tc>
        <w:tc>
          <w:tcPr>
            <w:tcW w:w="1559"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01</w:t>
            </w:r>
          </w:p>
        </w:tc>
        <w:tc>
          <w:tcPr>
            <w:tcW w:w="1416"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10</w:t>
            </w:r>
          </w:p>
        </w:tc>
        <w:tc>
          <w:tcPr>
            <w:tcW w:w="1419"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11</w:t>
            </w:r>
          </w:p>
        </w:tc>
        <w:tc>
          <w:tcPr>
            <w:tcW w:w="1310"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12</w:t>
            </w:r>
          </w:p>
        </w:tc>
        <w:tc>
          <w:tcPr>
            <w:tcW w:w="1114"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13</w:t>
            </w:r>
          </w:p>
        </w:tc>
        <w:tc>
          <w:tcPr>
            <w:tcW w:w="1114"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14</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310"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310"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310"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310"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5</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310"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6</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9"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310"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7</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9"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310"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8</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9"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310"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9</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9"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310"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10</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9"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310"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033C98" w:rsidP="00033C98">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11</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9" w:type="dxa"/>
          </w:tcPr>
          <w:p w:rsidR="001F4F02" w:rsidRPr="00FE3C19" w:rsidRDefault="00033C98"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12</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9" w:type="dxa"/>
          </w:tcPr>
          <w:p w:rsidR="001F4F02" w:rsidRPr="00FE3C19" w:rsidRDefault="00033C98"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13</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9" w:type="dxa"/>
          </w:tcPr>
          <w:p w:rsidR="001F4F02" w:rsidRPr="00FE3C19" w:rsidRDefault="00033C98"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14</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9" w:type="dxa"/>
          </w:tcPr>
          <w:p w:rsidR="001F4F02" w:rsidRPr="00FE3C19" w:rsidRDefault="00033C98"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15</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16</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17</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18</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19</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20</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21</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22</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23</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lastRenderedPageBreak/>
              <w:t>24</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1F4F02" w:rsidRPr="00FE3C19" w:rsidTr="006D4C64">
        <w:tc>
          <w:tcPr>
            <w:tcW w:w="1413" w:type="dxa"/>
            <w:vAlign w:val="center"/>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25</w:t>
            </w:r>
          </w:p>
        </w:tc>
        <w:tc>
          <w:tcPr>
            <w:tcW w:w="1559"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6" w:type="dxa"/>
          </w:tcPr>
          <w:p w:rsidR="001F4F02" w:rsidRPr="00FE3C19" w:rsidRDefault="001F4F02"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9"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310"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114" w:type="dxa"/>
          </w:tcPr>
          <w:p w:rsidR="001F4F02"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bl>
    <w:p w:rsidR="001F4F02" w:rsidRPr="00FE3C19" w:rsidRDefault="001F4F02" w:rsidP="001F4F02">
      <w:pPr>
        <w:spacing w:after="0"/>
        <w:ind w:firstLine="708"/>
        <w:jc w:val="both"/>
        <w:rPr>
          <w:rFonts w:ascii="Times New Roman" w:hAnsi="Times New Roman" w:cs="Times New Roman"/>
          <w:sz w:val="28"/>
          <w:szCs w:val="28"/>
        </w:rPr>
      </w:pPr>
    </w:p>
    <w:p w:rsidR="001F4F02" w:rsidRPr="00FE3C19" w:rsidRDefault="001F4F02" w:rsidP="001F4F02">
      <w:pPr>
        <w:spacing w:after="0"/>
        <w:ind w:firstLine="708"/>
        <w:jc w:val="both"/>
        <w:rPr>
          <w:rFonts w:ascii="Times New Roman" w:hAnsi="Times New Roman" w:cs="Times New Roman"/>
          <w:sz w:val="28"/>
          <w:szCs w:val="28"/>
        </w:rPr>
      </w:pPr>
      <w:r w:rsidRPr="00FE3C19">
        <w:rPr>
          <w:rFonts w:ascii="Times New Roman" w:hAnsi="Times New Roman" w:cs="Times New Roman"/>
          <w:sz w:val="28"/>
          <w:szCs w:val="28"/>
        </w:rPr>
        <w:t>Получена шестифакторная ортогональная таблица, из которой нам потребуется только три столбца для построения трёхфакторной информационной сети.</w:t>
      </w:r>
    </w:p>
    <w:p w:rsidR="0018207C" w:rsidRPr="00FE3C19" w:rsidRDefault="00B97F58" w:rsidP="00C92B37">
      <w:pPr>
        <w:pStyle w:val="1"/>
        <w:spacing w:before="360" w:after="240"/>
        <w:ind w:firstLine="709"/>
        <w:jc w:val="left"/>
        <w:rPr>
          <w:rFonts w:cs="Times New Roman"/>
          <w:sz w:val="28"/>
          <w:szCs w:val="28"/>
        </w:rPr>
      </w:pPr>
      <w:bookmarkStart w:id="10" w:name="_Toc9044402"/>
      <w:r>
        <w:rPr>
          <w:rFonts w:cs="Times New Roman"/>
          <w:sz w:val="28"/>
          <w:szCs w:val="28"/>
        </w:rPr>
        <w:t xml:space="preserve">4 </w:t>
      </w:r>
      <w:r w:rsidR="0018207C" w:rsidRPr="00FE3C19">
        <w:rPr>
          <w:rFonts w:cs="Times New Roman"/>
          <w:sz w:val="28"/>
          <w:szCs w:val="28"/>
        </w:rPr>
        <w:t>Трансформирование ортогональной таблицы в информационную сеть и выбор столбцов ортогональной таблицы для информационной сети</w:t>
      </w:r>
      <w:bookmarkEnd w:id="10"/>
      <w:r w:rsidR="0018207C" w:rsidRPr="00FE3C19">
        <w:rPr>
          <w:rFonts w:cs="Times New Roman"/>
          <w:sz w:val="28"/>
          <w:szCs w:val="28"/>
        </w:rPr>
        <w:t xml:space="preserve"> </w:t>
      </w:r>
    </w:p>
    <w:p w:rsidR="006D4C64" w:rsidRDefault="006D4C64" w:rsidP="006D4C64">
      <w:pPr>
        <w:spacing w:after="0"/>
        <w:ind w:firstLine="708"/>
        <w:jc w:val="both"/>
        <w:rPr>
          <w:rFonts w:ascii="Times New Roman" w:hAnsi="Times New Roman" w:cs="Times New Roman"/>
          <w:sz w:val="28"/>
          <w:szCs w:val="28"/>
        </w:rPr>
      </w:pPr>
      <w:r w:rsidRPr="00FE3C19">
        <w:rPr>
          <w:rFonts w:ascii="Times New Roman" w:hAnsi="Times New Roman" w:cs="Times New Roman"/>
          <w:sz w:val="28"/>
          <w:szCs w:val="28"/>
        </w:rPr>
        <w:t>Вот получена информационная сеть. Только работать с ней не удобно, поскольку для каждой строки нужно устанавливать каждый раз новые значения на слайдерах виртуального производственного комплекса.</w:t>
      </w:r>
    </w:p>
    <w:p w:rsidR="00B97F58" w:rsidRPr="00FE3C19" w:rsidRDefault="00B97F58" w:rsidP="00B97F58">
      <w:pPr>
        <w:pStyle w:val="1"/>
        <w:spacing w:before="360" w:after="240"/>
        <w:ind w:firstLine="709"/>
        <w:jc w:val="left"/>
        <w:rPr>
          <w:rFonts w:cs="Times New Roman"/>
          <w:sz w:val="28"/>
          <w:szCs w:val="28"/>
        </w:rPr>
      </w:pPr>
      <w:bookmarkStart w:id="11" w:name="_Toc9044403"/>
      <w:r>
        <w:rPr>
          <w:rFonts w:cs="Times New Roman"/>
          <w:sz w:val="28"/>
          <w:szCs w:val="28"/>
        </w:rPr>
        <w:t xml:space="preserve">4.1 </w:t>
      </w:r>
      <w:r w:rsidRPr="00FE3C19">
        <w:rPr>
          <w:rFonts w:cs="Times New Roman"/>
          <w:sz w:val="28"/>
          <w:szCs w:val="28"/>
        </w:rPr>
        <w:t>Именование факторов</w:t>
      </w:r>
      <w:bookmarkEnd w:id="11"/>
      <w:r w:rsidRPr="00FE3C19">
        <w:rPr>
          <w:rFonts w:cs="Times New Roman"/>
          <w:sz w:val="28"/>
          <w:szCs w:val="28"/>
        </w:rPr>
        <w:t xml:space="preserve"> </w:t>
      </w:r>
    </w:p>
    <w:p w:rsidR="00B97F58" w:rsidRPr="00FE3C19" w:rsidRDefault="00B97F58" w:rsidP="00B97F58">
      <w:pPr>
        <w:spacing w:after="0"/>
        <w:ind w:firstLine="708"/>
        <w:jc w:val="both"/>
        <w:rPr>
          <w:rFonts w:ascii="Times New Roman" w:hAnsi="Times New Roman" w:cs="Times New Roman"/>
          <w:sz w:val="28"/>
          <w:szCs w:val="28"/>
        </w:rPr>
      </w:pPr>
      <w:r w:rsidRPr="00FE3C19">
        <w:rPr>
          <w:rFonts w:ascii="Times New Roman" w:hAnsi="Times New Roman" w:cs="Times New Roman"/>
          <w:sz w:val="28"/>
          <w:szCs w:val="28"/>
        </w:rPr>
        <w:t>Сначала озаглавим факторы. Пусть 13 будет «степень помола», 11 будет «скорость», 14 будет «расход волокна».</w:t>
      </w:r>
    </w:p>
    <w:p w:rsidR="00014A7A" w:rsidRPr="00FE3C19" w:rsidRDefault="00014A7A" w:rsidP="006D4C64">
      <w:pPr>
        <w:spacing w:after="0"/>
        <w:ind w:firstLine="708"/>
        <w:jc w:val="both"/>
        <w:rPr>
          <w:rFonts w:ascii="Times New Roman" w:hAnsi="Times New Roman" w:cs="Times New Roman"/>
          <w:sz w:val="28"/>
          <w:szCs w:val="28"/>
        </w:rPr>
      </w:pPr>
    </w:p>
    <w:tbl>
      <w:tblPr>
        <w:tblStyle w:val="a6"/>
        <w:tblW w:w="0" w:type="auto"/>
        <w:jc w:val="center"/>
        <w:tblLook w:val="04A0" w:firstRow="1" w:lastRow="0" w:firstColumn="1" w:lastColumn="0" w:noHBand="0" w:noVBand="1"/>
      </w:tblPr>
      <w:tblGrid>
        <w:gridCol w:w="1419"/>
        <w:gridCol w:w="1411"/>
        <w:gridCol w:w="1276"/>
      </w:tblGrid>
      <w:tr w:rsidR="00B97F58" w:rsidRPr="00FE3C19" w:rsidTr="0018207C">
        <w:trPr>
          <w:jc w:val="center"/>
        </w:trPr>
        <w:tc>
          <w:tcPr>
            <w:tcW w:w="1419" w:type="dxa"/>
            <w:vAlign w:val="center"/>
          </w:tcPr>
          <w:p w:rsidR="00B97F58" w:rsidRPr="00FE3C19" w:rsidRDefault="00B97F58" w:rsidP="006D4C64">
            <w:pPr>
              <w:jc w:val="center"/>
              <w:rPr>
                <w:rFonts w:ascii="Times New Roman" w:hAnsi="Times New Roman" w:cs="Times New Roman"/>
                <w:sz w:val="28"/>
                <w:szCs w:val="28"/>
              </w:rPr>
            </w:pPr>
            <w:r w:rsidRPr="00FE3C19">
              <w:rPr>
                <w:rFonts w:ascii="Times New Roman" w:hAnsi="Times New Roman" w:cs="Times New Roman"/>
                <w:sz w:val="28"/>
                <w:szCs w:val="28"/>
              </w:rPr>
              <w:t>степень помола</w:t>
            </w:r>
          </w:p>
        </w:tc>
        <w:tc>
          <w:tcPr>
            <w:tcW w:w="1411" w:type="dxa"/>
            <w:vAlign w:val="center"/>
          </w:tcPr>
          <w:p w:rsidR="00B97F58" w:rsidRPr="00FE3C19" w:rsidRDefault="00B97F58" w:rsidP="006D4C64">
            <w:pPr>
              <w:jc w:val="center"/>
              <w:rPr>
                <w:rFonts w:ascii="Times New Roman" w:hAnsi="Times New Roman" w:cs="Times New Roman"/>
                <w:sz w:val="28"/>
                <w:szCs w:val="28"/>
              </w:rPr>
            </w:pPr>
            <w:r>
              <w:rPr>
                <w:rFonts w:ascii="Times New Roman" w:hAnsi="Times New Roman" w:cs="Times New Roman"/>
                <w:sz w:val="28"/>
                <w:szCs w:val="28"/>
              </w:rPr>
              <w:t>с</w:t>
            </w:r>
            <w:r w:rsidRPr="00FE3C19">
              <w:rPr>
                <w:rFonts w:ascii="Times New Roman" w:hAnsi="Times New Roman" w:cs="Times New Roman"/>
                <w:sz w:val="28"/>
                <w:szCs w:val="28"/>
              </w:rPr>
              <w:t>корость</w:t>
            </w:r>
          </w:p>
        </w:tc>
        <w:tc>
          <w:tcPr>
            <w:tcW w:w="1276" w:type="dxa"/>
            <w:vAlign w:val="center"/>
          </w:tcPr>
          <w:p w:rsidR="00B97F58" w:rsidRPr="00FE3C19" w:rsidRDefault="00B97F58" w:rsidP="006D4C64">
            <w:pPr>
              <w:jc w:val="center"/>
              <w:rPr>
                <w:rFonts w:ascii="Times New Roman" w:hAnsi="Times New Roman" w:cs="Times New Roman"/>
                <w:sz w:val="28"/>
                <w:szCs w:val="28"/>
              </w:rPr>
            </w:pPr>
            <w:r w:rsidRPr="00FE3C19">
              <w:rPr>
                <w:rFonts w:ascii="Times New Roman" w:hAnsi="Times New Roman" w:cs="Times New Roman"/>
                <w:sz w:val="28"/>
                <w:szCs w:val="28"/>
              </w:rPr>
              <w:t>расход волокна</w:t>
            </w:r>
          </w:p>
        </w:tc>
      </w:tr>
      <w:tr w:rsidR="006D4C64" w:rsidRPr="00FE3C19" w:rsidTr="0018207C">
        <w:trPr>
          <w:jc w:val="center"/>
        </w:trPr>
        <w:tc>
          <w:tcPr>
            <w:tcW w:w="1419" w:type="dxa"/>
            <w:vAlign w:val="center"/>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11</w:t>
            </w:r>
          </w:p>
        </w:tc>
        <w:tc>
          <w:tcPr>
            <w:tcW w:w="1411" w:type="dxa"/>
            <w:vAlign w:val="center"/>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13</w:t>
            </w:r>
          </w:p>
        </w:tc>
        <w:tc>
          <w:tcPr>
            <w:tcW w:w="1276" w:type="dxa"/>
            <w:vAlign w:val="center"/>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14</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lastRenderedPageBreak/>
              <w:t>4</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2</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4</w:t>
            </w:r>
          </w:p>
        </w:tc>
      </w:tr>
      <w:tr w:rsidR="006D4C64" w:rsidRPr="00FE3C19" w:rsidTr="0018207C">
        <w:trPr>
          <w:jc w:val="center"/>
        </w:trPr>
        <w:tc>
          <w:tcPr>
            <w:tcW w:w="1419"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3</w:t>
            </w:r>
          </w:p>
        </w:tc>
        <w:tc>
          <w:tcPr>
            <w:tcW w:w="1411"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1</w:t>
            </w:r>
          </w:p>
        </w:tc>
        <w:tc>
          <w:tcPr>
            <w:tcW w:w="1276" w:type="dxa"/>
          </w:tcPr>
          <w:p w:rsidR="006D4C64" w:rsidRPr="00FE3C19" w:rsidRDefault="006D4C64" w:rsidP="006D4C64">
            <w:pPr>
              <w:jc w:val="center"/>
              <w:rPr>
                <w:rFonts w:ascii="Times New Roman" w:hAnsi="Times New Roman" w:cs="Times New Roman"/>
                <w:sz w:val="28"/>
                <w:szCs w:val="28"/>
              </w:rPr>
            </w:pPr>
            <w:r w:rsidRPr="00FE3C19">
              <w:rPr>
                <w:rFonts w:ascii="Times New Roman" w:hAnsi="Times New Roman" w:cs="Times New Roman"/>
                <w:sz w:val="28"/>
                <w:szCs w:val="28"/>
              </w:rPr>
              <w:t>0</w:t>
            </w:r>
          </w:p>
        </w:tc>
      </w:tr>
    </w:tbl>
    <w:p w:rsidR="00B97F58" w:rsidRDefault="00B97F58" w:rsidP="00B97F58">
      <w:pPr>
        <w:spacing w:before="120" w:after="0"/>
        <w:ind w:firstLine="708"/>
        <w:jc w:val="both"/>
        <w:rPr>
          <w:rFonts w:ascii="Times New Roman" w:hAnsi="Times New Roman" w:cs="Times New Roman"/>
          <w:sz w:val="28"/>
          <w:szCs w:val="28"/>
        </w:rPr>
      </w:pPr>
      <w:r w:rsidRPr="00B97F58">
        <w:rPr>
          <w:rFonts w:ascii="Times New Roman" w:hAnsi="Times New Roman" w:cs="Times New Roman"/>
          <w:sz w:val="28"/>
          <w:szCs w:val="28"/>
        </w:rPr>
        <w:t>Выбор границ факторного пространства был описан</w:t>
      </w:r>
      <w:r>
        <w:rPr>
          <w:rFonts w:ascii="Times New Roman" w:hAnsi="Times New Roman" w:cs="Times New Roman"/>
          <w:sz w:val="28"/>
          <w:szCs w:val="28"/>
        </w:rPr>
        <w:t xml:space="preserve"> во второй</w:t>
      </w:r>
      <w:r w:rsidRPr="00B97F58">
        <w:rPr>
          <w:rFonts w:ascii="Times New Roman" w:hAnsi="Times New Roman" w:cs="Times New Roman"/>
          <w:sz w:val="28"/>
          <w:szCs w:val="28"/>
        </w:rPr>
        <w:t xml:space="preserve"> параллельно с рассуждением на тему выбора варианта и факторов в варианте.</w:t>
      </w:r>
    </w:p>
    <w:p w:rsidR="00B97F58" w:rsidRPr="00B97F58" w:rsidRDefault="00B97F58" w:rsidP="00B05187">
      <w:pPr>
        <w:spacing w:after="0"/>
        <w:ind w:firstLine="708"/>
        <w:jc w:val="both"/>
        <w:rPr>
          <w:rFonts w:ascii="Times New Roman" w:hAnsi="Times New Roman" w:cs="Times New Roman"/>
          <w:sz w:val="28"/>
          <w:szCs w:val="28"/>
        </w:rPr>
      </w:pPr>
      <w:r>
        <w:rPr>
          <w:rFonts w:ascii="Times New Roman" w:hAnsi="Times New Roman" w:cs="Times New Roman"/>
          <w:sz w:val="28"/>
          <w:szCs w:val="28"/>
        </w:rPr>
        <w:t>Также таблица соответствий элементов поля Галуа будет приведена ниже в пятой главе.</w:t>
      </w:r>
    </w:p>
    <w:p w:rsidR="00576CE2" w:rsidRDefault="00B97F58" w:rsidP="00C92B37">
      <w:pPr>
        <w:pStyle w:val="1"/>
        <w:spacing w:before="360" w:after="240"/>
        <w:ind w:firstLine="709"/>
        <w:jc w:val="left"/>
        <w:rPr>
          <w:rFonts w:cs="Times New Roman"/>
          <w:sz w:val="28"/>
          <w:szCs w:val="28"/>
        </w:rPr>
      </w:pPr>
      <w:bookmarkStart w:id="12" w:name="_Toc9044404"/>
      <w:r>
        <w:rPr>
          <w:rFonts w:cs="Times New Roman"/>
          <w:sz w:val="28"/>
          <w:szCs w:val="28"/>
        </w:rPr>
        <w:t xml:space="preserve">5 </w:t>
      </w:r>
      <w:r w:rsidR="00576CE2" w:rsidRPr="00FE3C19">
        <w:rPr>
          <w:rFonts w:cs="Times New Roman"/>
          <w:sz w:val="28"/>
          <w:szCs w:val="28"/>
        </w:rPr>
        <w:t>Информационная сеть и заготовка для таблично заданной функции</w:t>
      </w:r>
      <w:bookmarkEnd w:id="12"/>
    </w:p>
    <w:p w:rsidR="00B05187" w:rsidRPr="00B05187" w:rsidRDefault="00B05187" w:rsidP="00B05187">
      <w:pPr>
        <w:ind w:firstLine="708"/>
        <w:jc w:val="both"/>
        <w:rPr>
          <w:rFonts w:ascii="Times New Roman" w:hAnsi="Times New Roman" w:cs="Times New Roman"/>
          <w:sz w:val="28"/>
          <w:szCs w:val="28"/>
        </w:rPr>
      </w:pPr>
      <w:r w:rsidRPr="00B05187">
        <w:rPr>
          <w:rFonts w:ascii="Times New Roman" w:hAnsi="Times New Roman" w:cs="Times New Roman"/>
          <w:sz w:val="28"/>
          <w:szCs w:val="28"/>
        </w:rPr>
        <w:t>Для построение информационной сети, в начале надо построить поле Галуа</w:t>
      </w:r>
      <w:r>
        <w:rPr>
          <w:rFonts w:ascii="Times New Roman" w:hAnsi="Times New Roman" w:cs="Times New Roman"/>
          <w:sz w:val="28"/>
          <w:szCs w:val="28"/>
        </w:rPr>
        <w:t xml:space="preserve">, что можно сделать, используя приложение </w:t>
      </w:r>
      <w:r>
        <w:rPr>
          <w:rFonts w:ascii="Times New Roman" w:hAnsi="Times New Roman" w:cs="Times New Roman"/>
          <w:sz w:val="28"/>
          <w:szCs w:val="28"/>
          <w:lang w:val="en-US"/>
        </w:rPr>
        <w:t>Model</w:t>
      </w:r>
      <w:r w:rsidRPr="00B05187">
        <w:rPr>
          <w:rFonts w:ascii="Times New Roman" w:hAnsi="Times New Roman" w:cs="Times New Roman"/>
          <w:sz w:val="28"/>
          <w:szCs w:val="28"/>
        </w:rPr>
        <w:t>_</w:t>
      </w:r>
      <w:r>
        <w:rPr>
          <w:rFonts w:ascii="Times New Roman" w:hAnsi="Times New Roman" w:cs="Times New Roman"/>
          <w:sz w:val="28"/>
          <w:szCs w:val="28"/>
          <w:lang w:val="en-US"/>
        </w:rPr>
        <w:t>builder</w:t>
      </w:r>
      <w:r>
        <w:rPr>
          <w:rFonts w:ascii="Times New Roman" w:hAnsi="Times New Roman" w:cs="Times New Roman"/>
          <w:sz w:val="28"/>
          <w:szCs w:val="28"/>
        </w:rPr>
        <w:t>. Как показано на рисунке 5.1 для построения необходимо задать начальные данные в виде числа факторов, описанных в главе 2.1 и число уровней варьирования описанных также выше в главе 2.2.</w:t>
      </w:r>
    </w:p>
    <w:p w:rsidR="006D5D02" w:rsidRDefault="00081678" w:rsidP="00C92B37">
      <w:pPr>
        <w:spacing w:before="120" w:after="120"/>
        <w:jc w:val="center"/>
        <w:rPr>
          <w:rFonts w:ascii="Times New Roman" w:eastAsia="Times New Roman" w:hAnsi="Times New Roman" w:cs="Times New Roman"/>
          <w:sz w:val="28"/>
          <w:szCs w:val="28"/>
          <w:lang w:eastAsia="ru-RU"/>
        </w:rPr>
      </w:pPr>
      <w:r w:rsidRPr="00FE3C19">
        <w:rPr>
          <w:rFonts w:ascii="Times New Roman" w:hAnsi="Times New Roman" w:cs="Times New Roman"/>
          <w:noProof/>
          <w:sz w:val="28"/>
          <w:szCs w:val="28"/>
          <w:lang w:eastAsia="ru-RU"/>
        </w:rPr>
        <w:drawing>
          <wp:inline distT="0" distB="0" distL="0" distR="0" wp14:anchorId="1E9A2370" wp14:editId="1B7F1EE4">
            <wp:extent cx="1695450" cy="176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1762125"/>
                    </a:xfrm>
                    <a:prstGeom prst="rect">
                      <a:avLst/>
                    </a:prstGeom>
                  </pic:spPr>
                </pic:pic>
              </a:graphicData>
            </a:graphic>
          </wp:inline>
        </w:drawing>
      </w:r>
    </w:p>
    <w:p w:rsidR="006D5D02" w:rsidRPr="00FE3C19" w:rsidRDefault="00FE3C19" w:rsidP="006D5D02">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B05187">
        <w:rPr>
          <w:rFonts w:ascii="Times New Roman" w:hAnsi="Times New Roman" w:cs="Times New Roman"/>
          <w:sz w:val="28"/>
          <w:szCs w:val="28"/>
        </w:rPr>
        <w:t>5.1</w:t>
      </w:r>
      <w:r w:rsidRPr="00FE3C19">
        <w:rPr>
          <w:rFonts w:ascii="Times New Roman" w:hAnsi="Times New Roman" w:cs="Times New Roman"/>
          <w:sz w:val="28"/>
          <w:szCs w:val="28"/>
        </w:rPr>
        <w:t xml:space="preserve"> – </w:t>
      </w:r>
      <w:r w:rsidR="00B05187">
        <w:rPr>
          <w:rFonts w:ascii="Times New Roman" w:hAnsi="Times New Roman" w:cs="Times New Roman"/>
          <w:sz w:val="28"/>
          <w:szCs w:val="28"/>
        </w:rPr>
        <w:t>Начальные данные для поля Галуа</w:t>
      </w:r>
    </w:p>
    <w:p w:rsidR="006D5D02" w:rsidRPr="00FE3C19" w:rsidRDefault="006D5D02" w:rsidP="00B05187">
      <w:pPr>
        <w:ind w:firstLine="708"/>
        <w:jc w:val="both"/>
        <w:rPr>
          <w:rFonts w:ascii="Times New Roman" w:hAnsi="Times New Roman" w:cs="Times New Roman"/>
          <w:sz w:val="28"/>
          <w:szCs w:val="28"/>
        </w:rPr>
      </w:pPr>
      <w:r w:rsidRPr="00FE3C19">
        <w:rPr>
          <w:rFonts w:ascii="Times New Roman" w:hAnsi="Times New Roman" w:cs="Times New Roman"/>
          <w:sz w:val="28"/>
          <w:szCs w:val="28"/>
        </w:rPr>
        <w:t>В результате мы получили таблицу со случайными значени</w:t>
      </w:r>
      <w:r w:rsidR="00B05187">
        <w:rPr>
          <w:rFonts w:ascii="Times New Roman" w:hAnsi="Times New Roman" w:cs="Times New Roman"/>
          <w:sz w:val="28"/>
          <w:szCs w:val="28"/>
        </w:rPr>
        <w:t>ями факторов (Рисунок 5,2</w:t>
      </w:r>
      <w:r w:rsidRPr="00FE3C19">
        <w:rPr>
          <w:rFonts w:ascii="Times New Roman" w:hAnsi="Times New Roman" w:cs="Times New Roman"/>
          <w:sz w:val="28"/>
          <w:szCs w:val="28"/>
        </w:rPr>
        <w:t>), однако нас интересуют значения определенных факторов в заданных диапазонах, поэтому вводим данные из нужных диапазонов и формируем информационную сеть.</w:t>
      </w:r>
    </w:p>
    <w:bookmarkEnd w:id="1"/>
    <w:p w:rsidR="00D25380" w:rsidRPr="00FE3C19" w:rsidRDefault="00B05187" w:rsidP="00B05187">
      <w:pPr>
        <w:jc w:val="center"/>
        <w:rPr>
          <w:rFonts w:ascii="Times New Roman" w:eastAsia="Times New Roman" w:hAnsi="Times New Roman" w:cs="Times New Roman"/>
          <w:sz w:val="28"/>
          <w:szCs w:val="28"/>
          <w:lang w:eastAsia="ru-RU"/>
        </w:rPr>
      </w:pPr>
      <w:r w:rsidRPr="00FE3C19">
        <w:rPr>
          <w:rFonts w:ascii="Times New Roman" w:hAnsi="Times New Roman" w:cs="Times New Roman"/>
          <w:noProof/>
          <w:sz w:val="28"/>
          <w:szCs w:val="28"/>
          <w:lang w:eastAsia="ru-RU"/>
        </w:rPr>
        <w:lastRenderedPageBreak/>
        <w:drawing>
          <wp:inline distT="0" distB="0" distL="0" distR="0" wp14:anchorId="5A1F7765" wp14:editId="043432E4">
            <wp:extent cx="4057650" cy="5086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5086350"/>
                    </a:xfrm>
                    <a:prstGeom prst="rect">
                      <a:avLst/>
                    </a:prstGeom>
                  </pic:spPr>
                </pic:pic>
              </a:graphicData>
            </a:graphic>
          </wp:inline>
        </w:drawing>
      </w:r>
    </w:p>
    <w:p w:rsidR="006D5D02" w:rsidRDefault="006D5D02" w:rsidP="00B05187">
      <w:pPr>
        <w:spacing w:after="0"/>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B05187">
        <w:rPr>
          <w:rFonts w:ascii="Times New Roman" w:hAnsi="Times New Roman" w:cs="Times New Roman"/>
          <w:sz w:val="28"/>
          <w:szCs w:val="28"/>
        </w:rPr>
        <w:t>5.2</w:t>
      </w:r>
      <w:r w:rsidRPr="00FE3C19">
        <w:rPr>
          <w:rFonts w:ascii="Times New Roman" w:hAnsi="Times New Roman" w:cs="Times New Roman"/>
          <w:sz w:val="28"/>
          <w:szCs w:val="28"/>
        </w:rPr>
        <w:t xml:space="preserve"> – </w:t>
      </w:r>
      <w:r w:rsidR="00B05187">
        <w:rPr>
          <w:rFonts w:ascii="Times New Roman" w:hAnsi="Times New Roman" w:cs="Times New Roman"/>
          <w:sz w:val="28"/>
          <w:szCs w:val="28"/>
        </w:rPr>
        <w:t>Т</w:t>
      </w:r>
      <w:r w:rsidR="00B05187" w:rsidRPr="00FE3C19">
        <w:rPr>
          <w:rFonts w:ascii="Times New Roman" w:hAnsi="Times New Roman" w:cs="Times New Roman"/>
          <w:sz w:val="28"/>
          <w:szCs w:val="28"/>
        </w:rPr>
        <w:t>аблицу со значени</w:t>
      </w:r>
      <w:r w:rsidR="00B05187">
        <w:rPr>
          <w:rFonts w:ascii="Times New Roman" w:hAnsi="Times New Roman" w:cs="Times New Roman"/>
          <w:sz w:val="28"/>
          <w:szCs w:val="28"/>
        </w:rPr>
        <w:t>ями факторов</w:t>
      </w:r>
    </w:p>
    <w:p w:rsidR="006D5D02" w:rsidRPr="00FE3C19" w:rsidRDefault="00B05187" w:rsidP="00B05187">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Далее переходим к ранжированию данных и построению информационной сети. </w:t>
      </w:r>
      <w:r w:rsidR="006D5D02" w:rsidRPr="00FE3C19">
        <w:rPr>
          <w:rFonts w:ascii="Times New Roman" w:hAnsi="Times New Roman" w:cs="Times New Roman"/>
          <w:sz w:val="28"/>
          <w:szCs w:val="28"/>
        </w:rPr>
        <w:t>В данном случае были взяты следующие значения:</w:t>
      </w:r>
    </w:p>
    <w:p w:rsidR="006D5D02" w:rsidRPr="00B05187" w:rsidRDefault="006D5D02" w:rsidP="00B05187">
      <w:pPr>
        <w:pStyle w:val="a3"/>
        <w:numPr>
          <w:ilvl w:val="0"/>
          <w:numId w:val="9"/>
        </w:numPr>
        <w:spacing w:after="0" w:line="240" w:lineRule="auto"/>
        <w:jc w:val="both"/>
        <w:rPr>
          <w:rFonts w:ascii="Times New Roman" w:hAnsi="Times New Roman" w:cs="Times New Roman"/>
          <w:sz w:val="28"/>
          <w:szCs w:val="28"/>
        </w:rPr>
      </w:pPr>
      <w:r w:rsidRPr="00B05187">
        <w:rPr>
          <w:rFonts w:ascii="Times New Roman" w:hAnsi="Times New Roman" w:cs="Times New Roman"/>
          <w:sz w:val="28"/>
          <w:szCs w:val="28"/>
        </w:rPr>
        <w:t>в</w:t>
      </w:r>
      <w:r w:rsidR="00C92B37" w:rsidRPr="00B05187">
        <w:rPr>
          <w:rFonts w:ascii="Times New Roman" w:hAnsi="Times New Roman" w:cs="Times New Roman"/>
          <w:sz w:val="28"/>
          <w:szCs w:val="28"/>
        </w:rPr>
        <w:t>олокно (90-13</w:t>
      </w:r>
      <w:r w:rsidRPr="00B05187">
        <w:rPr>
          <w:rFonts w:ascii="Times New Roman" w:hAnsi="Times New Roman" w:cs="Times New Roman"/>
          <w:sz w:val="28"/>
          <w:szCs w:val="28"/>
        </w:rPr>
        <w:t xml:space="preserve">0): </w:t>
      </w:r>
      <w:r w:rsidR="00C92B37" w:rsidRPr="00B05187">
        <w:rPr>
          <w:rFonts w:ascii="Times New Roman" w:hAnsi="Times New Roman" w:cs="Times New Roman"/>
          <w:sz w:val="28"/>
          <w:szCs w:val="28"/>
        </w:rPr>
        <w:t>90, 100, 110, 120, 130</w:t>
      </w:r>
      <w:r w:rsidRPr="00B05187">
        <w:rPr>
          <w:rFonts w:ascii="Times New Roman" w:hAnsi="Times New Roman" w:cs="Times New Roman"/>
          <w:sz w:val="28"/>
          <w:szCs w:val="28"/>
        </w:rPr>
        <w:t>;</w:t>
      </w:r>
    </w:p>
    <w:p w:rsidR="006D5D02" w:rsidRPr="00B05187" w:rsidRDefault="006D5D02" w:rsidP="00B05187">
      <w:pPr>
        <w:pStyle w:val="a3"/>
        <w:numPr>
          <w:ilvl w:val="0"/>
          <w:numId w:val="9"/>
        </w:numPr>
        <w:spacing w:after="0" w:line="240" w:lineRule="auto"/>
        <w:jc w:val="both"/>
        <w:rPr>
          <w:rFonts w:ascii="Times New Roman" w:hAnsi="Times New Roman" w:cs="Times New Roman"/>
          <w:sz w:val="28"/>
          <w:szCs w:val="28"/>
        </w:rPr>
      </w:pPr>
      <w:r w:rsidRPr="00B05187">
        <w:rPr>
          <w:rFonts w:ascii="Times New Roman" w:hAnsi="Times New Roman" w:cs="Times New Roman"/>
          <w:sz w:val="28"/>
          <w:szCs w:val="28"/>
        </w:rPr>
        <w:t>степень помола (25-4</w:t>
      </w:r>
      <w:r w:rsidR="00C92B37" w:rsidRPr="00B05187">
        <w:rPr>
          <w:rFonts w:ascii="Times New Roman" w:hAnsi="Times New Roman" w:cs="Times New Roman"/>
          <w:sz w:val="28"/>
          <w:szCs w:val="28"/>
        </w:rPr>
        <w:t>0</w:t>
      </w:r>
      <w:r w:rsidRPr="00B05187">
        <w:rPr>
          <w:rFonts w:ascii="Times New Roman" w:hAnsi="Times New Roman" w:cs="Times New Roman"/>
          <w:sz w:val="28"/>
          <w:szCs w:val="28"/>
        </w:rPr>
        <w:t>): 25, 27, 30, 35, 40;</w:t>
      </w:r>
    </w:p>
    <w:p w:rsidR="006D5D02" w:rsidRPr="00B05187" w:rsidRDefault="006D5D02" w:rsidP="00B05187">
      <w:pPr>
        <w:pStyle w:val="a3"/>
        <w:numPr>
          <w:ilvl w:val="0"/>
          <w:numId w:val="9"/>
        </w:numPr>
        <w:spacing w:after="0" w:line="240" w:lineRule="auto"/>
        <w:jc w:val="both"/>
        <w:rPr>
          <w:rFonts w:ascii="Times New Roman" w:hAnsi="Times New Roman" w:cs="Times New Roman"/>
          <w:sz w:val="28"/>
          <w:szCs w:val="28"/>
        </w:rPr>
      </w:pPr>
      <w:r w:rsidRPr="00B05187">
        <w:rPr>
          <w:rFonts w:ascii="Times New Roman" w:hAnsi="Times New Roman" w:cs="Times New Roman"/>
          <w:sz w:val="28"/>
          <w:szCs w:val="28"/>
        </w:rPr>
        <w:t>скорость (</w:t>
      </w:r>
      <w:r w:rsidR="00C92B37" w:rsidRPr="00B05187">
        <w:rPr>
          <w:rFonts w:ascii="Times New Roman" w:hAnsi="Times New Roman" w:cs="Times New Roman"/>
          <w:sz w:val="28"/>
          <w:szCs w:val="28"/>
        </w:rPr>
        <w:t>150</w:t>
      </w:r>
      <w:r w:rsidRPr="00B05187">
        <w:rPr>
          <w:rFonts w:ascii="Times New Roman" w:hAnsi="Times New Roman" w:cs="Times New Roman"/>
          <w:sz w:val="28"/>
          <w:szCs w:val="28"/>
        </w:rPr>
        <w:t>-</w:t>
      </w:r>
      <w:r w:rsidR="00C92B37" w:rsidRPr="00B05187">
        <w:rPr>
          <w:rFonts w:ascii="Times New Roman" w:hAnsi="Times New Roman" w:cs="Times New Roman"/>
          <w:sz w:val="28"/>
          <w:szCs w:val="28"/>
        </w:rPr>
        <w:t>2</w:t>
      </w:r>
      <w:r w:rsidRPr="00B05187">
        <w:rPr>
          <w:rFonts w:ascii="Times New Roman" w:hAnsi="Times New Roman" w:cs="Times New Roman"/>
          <w:sz w:val="28"/>
          <w:szCs w:val="28"/>
        </w:rPr>
        <w:t xml:space="preserve">00): </w:t>
      </w:r>
      <w:r w:rsidR="00C92B37" w:rsidRPr="00B05187">
        <w:rPr>
          <w:rFonts w:ascii="Times New Roman" w:hAnsi="Times New Roman" w:cs="Times New Roman"/>
          <w:sz w:val="28"/>
          <w:szCs w:val="28"/>
        </w:rPr>
        <w:t>150</w:t>
      </w:r>
      <w:r w:rsidRPr="00B05187">
        <w:rPr>
          <w:rFonts w:ascii="Times New Roman" w:hAnsi="Times New Roman" w:cs="Times New Roman"/>
          <w:sz w:val="28"/>
          <w:szCs w:val="28"/>
        </w:rPr>
        <w:t xml:space="preserve">, </w:t>
      </w:r>
      <w:r w:rsidR="00C92B37" w:rsidRPr="00B05187">
        <w:rPr>
          <w:rFonts w:ascii="Times New Roman" w:hAnsi="Times New Roman" w:cs="Times New Roman"/>
          <w:sz w:val="28"/>
          <w:szCs w:val="28"/>
        </w:rPr>
        <w:t>160</w:t>
      </w:r>
      <w:r w:rsidRPr="00B05187">
        <w:rPr>
          <w:rFonts w:ascii="Times New Roman" w:hAnsi="Times New Roman" w:cs="Times New Roman"/>
          <w:sz w:val="28"/>
          <w:szCs w:val="28"/>
        </w:rPr>
        <w:t xml:space="preserve">, </w:t>
      </w:r>
      <w:r w:rsidR="00C92B37" w:rsidRPr="00B05187">
        <w:rPr>
          <w:rFonts w:ascii="Times New Roman" w:hAnsi="Times New Roman" w:cs="Times New Roman"/>
          <w:sz w:val="28"/>
          <w:szCs w:val="28"/>
        </w:rPr>
        <w:t>170</w:t>
      </w:r>
      <w:r w:rsidRPr="00B05187">
        <w:rPr>
          <w:rFonts w:ascii="Times New Roman" w:hAnsi="Times New Roman" w:cs="Times New Roman"/>
          <w:sz w:val="28"/>
          <w:szCs w:val="28"/>
        </w:rPr>
        <w:t xml:space="preserve">, </w:t>
      </w:r>
      <w:r w:rsidR="00C92B37" w:rsidRPr="00B05187">
        <w:rPr>
          <w:rFonts w:ascii="Times New Roman" w:hAnsi="Times New Roman" w:cs="Times New Roman"/>
          <w:sz w:val="28"/>
          <w:szCs w:val="28"/>
        </w:rPr>
        <w:t>180</w:t>
      </w:r>
      <w:r w:rsidRPr="00B05187">
        <w:rPr>
          <w:rFonts w:ascii="Times New Roman" w:hAnsi="Times New Roman" w:cs="Times New Roman"/>
          <w:sz w:val="28"/>
          <w:szCs w:val="28"/>
        </w:rPr>
        <w:t xml:space="preserve">, </w:t>
      </w:r>
      <w:r w:rsidR="00C92B37" w:rsidRPr="00B05187">
        <w:rPr>
          <w:rFonts w:ascii="Times New Roman" w:hAnsi="Times New Roman" w:cs="Times New Roman"/>
          <w:sz w:val="28"/>
          <w:szCs w:val="28"/>
        </w:rPr>
        <w:t>2</w:t>
      </w:r>
      <w:r w:rsidRPr="00B05187">
        <w:rPr>
          <w:rFonts w:ascii="Times New Roman" w:hAnsi="Times New Roman" w:cs="Times New Roman"/>
          <w:sz w:val="28"/>
          <w:szCs w:val="28"/>
        </w:rPr>
        <w:t>00.</w:t>
      </w:r>
    </w:p>
    <w:p w:rsidR="00AC1622" w:rsidRPr="00FE3C19" w:rsidRDefault="00B05187" w:rsidP="00AC162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Преобразование показано ниже на рисунке 5.3.</w:t>
      </w:r>
    </w:p>
    <w:p w:rsidR="00AC1622" w:rsidRDefault="00B05187" w:rsidP="00B05187">
      <w:pPr>
        <w:spacing w:before="120" w:after="120" w:line="240" w:lineRule="auto"/>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142B4895" wp14:editId="5B8C2710">
            <wp:extent cx="3552825" cy="1533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5791"/>
                    <a:stretch/>
                  </pic:blipFill>
                  <pic:spPr bwMode="auto">
                    <a:xfrm>
                      <a:off x="0" y="0"/>
                      <a:ext cx="3552825" cy="1533525"/>
                    </a:xfrm>
                    <a:prstGeom prst="rect">
                      <a:avLst/>
                    </a:prstGeom>
                    <a:ln>
                      <a:noFill/>
                    </a:ln>
                    <a:extLst>
                      <a:ext uri="{53640926-AAD7-44D8-BBD7-CCE9431645EC}">
                        <a14:shadowObscured xmlns:a14="http://schemas.microsoft.com/office/drawing/2010/main"/>
                      </a:ext>
                    </a:extLst>
                  </pic:spPr>
                </pic:pic>
              </a:graphicData>
            </a:graphic>
          </wp:inline>
        </w:drawing>
      </w:r>
    </w:p>
    <w:p w:rsidR="00B05187" w:rsidRDefault="00B05187" w:rsidP="00B05187">
      <w:pPr>
        <w:spacing w:after="0"/>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Pr>
          <w:rFonts w:ascii="Times New Roman" w:hAnsi="Times New Roman" w:cs="Times New Roman"/>
          <w:sz w:val="28"/>
          <w:szCs w:val="28"/>
        </w:rPr>
        <w:t>5.</w:t>
      </w:r>
      <w:r>
        <w:rPr>
          <w:rFonts w:ascii="Times New Roman" w:hAnsi="Times New Roman" w:cs="Times New Roman"/>
          <w:sz w:val="28"/>
          <w:szCs w:val="28"/>
        </w:rPr>
        <w:t>3</w:t>
      </w:r>
      <w:r w:rsidRPr="00FE3C19">
        <w:rPr>
          <w:rFonts w:ascii="Times New Roman" w:hAnsi="Times New Roman" w:cs="Times New Roman"/>
          <w:sz w:val="28"/>
          <w:szCs w:val="28"/>
        </w:rPr>
        <w:t xml:space="preserve"> – </w:t>
      </w:r>
      <w:r>
        <w:rPr>
          <w:rFonts w:ascii="Times New Roman" w:hAnsi="Times New Roman" w:cs="Times New Roman"/>
          <w:sz w:val="28"/>
          <w:szCs w:val="28"/>
        </w:rPr>
        <w:t>Преобразование таблицы факторов</w:t>
      </w:r>
    </w:p>
    <w:p w:rsidR="00B05187" w:rsidRPr="00FE3C19" w:rsidRDefault="00B05187" w:rsidP="00AC1622">
      <w:pPr>
        <w:spacing w:after="0" w:line="240" w:lineRule="auto"/>
        <w:jc w:val="both"/>
        <w:rPr>
          <w:rFonts w:ascii="Times New Roman" w:hAnsi="Times New Roman" w:cs="Times New Roman"/>
          <w:sz w:val="28"/>
          <w:szCs w:val="28"/>
        </w:rPr>
      </w:pPr>
    </w:p>
    <w:p w:rsidR="006D5D02" w:rsidRPr="00FE3C19" w:rsidRDefault="00AC1622" w:rsidP="006D5D02">
      <w:pPr>
        <w:rPr>
          <w:rFonts w:ascii="Times New Roman" w:hAnsi="Times New Roman" w:cs="Times New Roman"/>
          <w:sz w:val="28"/>
          <w:szCs w:val="28"/>
        </w:rPr>
      </w:pPr>
      <w:r w:rsidRPr="00FE3C19">
        <w:rPr>
          <w:rFonts w:ascii="Times New Roman" w:hAnsi="Times New Roman" w:cs="Times New Roman"/>
          <w:sz w:val="28"/>
          <w:szCs w:val="28"/>
        </w:rPr>
        <w:t>Ранжированные данные в</w:t>
      </w:r>
      <w:r w:rsidR="00E9737A">
        <w:rPr>
          <w:rFonts w:ascii="Times New Roman" w:hAnsi="Times New Roman" w:cs="Times New Roman"/>
          <w:sz w:val="28"/>
          <w:szCs w:val="28"/>
        </w:rPr>
        <w:t>писываем их в таблицу (Рисунок 5.4</w:t>
      </w:r>
      <w:r w:rsidR="006D5D02" w:rsidRPr="00FE3C19">
        <w:rPr>
          <w:rFonts w:ascii="Times New Roman" w:hAnsi="Times New Roman" w:cs="Times New Roman"/>
          <w:sz w:val="28"/>
          <w:szCs w:val="28"/>
        </w:rPr>
        <w:t>):</w:t>
      </w:r>
    </w:p>
    <w:p w:rsidR="006D5D02" w:rsidRDefault="00AC1622" w:rsidP="00E9737A">
      <w:pPr>
        <w:jc w:val="center"/>
        <w:rPr>
          <w:rFonts w:ascii="Times New Roman" w:eastAsia="Times New Roman" w:hAnsi="Times New Roman" w:cs="Times New Roman"/>
          <w:sz w:val="28"/>
          <w:szCs w:val="28"/>
          <w:lang w:eastAsia="ru-RU"/>
        </w:rPr>
      </w:pPr>
      <w:r w:rsidRPr="00FE3C19">
        <w:rPr>
          <w:rFonts w:ascii="Times New Roman" w:hAnsi="Times New Roman" w:cs="Times New Roman"/>
          <w:noProof/>
          <w:sz w:val="28"/>
          <w:szCs w:val="28"/>
          <w:lang w:eastAsia="ru-RU"/>
        </w:rPr>
        <w:lastRenderedPageBreak/>
        <w:drawing>
          <wp:inline distT="0" distB="0" distL="0" distR="0" wp14:anchorId="6EAF2C40" wp14:editId="4BFF4997">
            <wp:extent cx="4076700" cy="5019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5019675"/>
                    </a:xfrm>
                    <a:prstGeom prst="rect">
                      <a:avLst/>
                    </a:prstGeom>
                  </pic:spPr>
                </pic:pic>
              </a:graphicData>
            </a:graphic>
          </wp:inline>
        </w:drawing>
      </w:r>
    </w:p>
    <w:p w:rsidR="00FE3C19" w:rsidRPr="00FE3C19" w:rsidRDefault="00FE3C19" w:rsidP="00E9737A">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9737A">
        <w:rPr>
          <w:rFonts w:ascii="Times New Roman" w:hAnsi="Times New Roman" w:cs="Times New Roman"/>
          <w:sz w:val="28"/>
          <w:szCs w:val="28"/>
        </w:rPr>
        <w:t>5.4</w:t>
      </w:r>
      <w:r w:rsidRPr="00FE3C19">
        <w:rPr>
          <w:rFonts w:ascii="Times New Roman" w:hAnsi="Times New Roman" w:cs="Times New Roman"/>
          <w:sz w:val="28"/>
          <w:szCs w:val="28"/>
        </w:rPr>
        <w:t xml:space="preserve"> – </w:t>
      </w:r>
      <w:r w:rsidR="00E9737A">
        <w:rPr>
          <w:rFonts w:ascii="Times New Roman" w:hAnsi="Times New Roman" w:cs="Times New Roman"/>
          <w:sz w:val="28"/>
          <w:szCs w:val="28"/>
        </w:rPr>
        <w:t>Т</w:t>
      </w:r>
      <w:r w:rsidR="00E9737A">
        <w:rPr>
          <w:rFonts w:ascii="Times New Roman" w:hAnsi="Times New Roman" w:cs="Times New Roman"/>
          <w:sz w:val="28"/>
          <w:szCs w:val="28"/>
        </w:rPr>
        <w:t>аблица соответствий элементов поля Галуа</w:t>
      </w:r>
    </w:p>
    <w:p w:rsidR="00FE3C19" w:rsidRPr="00FE3C19" w:rsidRDefault="00E9737A" w:rsidP="00E9737A">
      <w:pPr>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Далее согласно полученным значениям факторов нужно провести сбор информации из базы данных производственного комплекса. А также произвести расчёт среднего значения и дисперсии </w:t>
      </w:r>
    </w:p>
    <w:p w:rsidR="00B6560E" w:rsidRPr="00FE3C19" w:rsidRDefault="00B6560E" w:rsidP="006D5D02">
      <w:pPr>
        <w:rPr>
          <w:rFonts w:ascii="Times New Roman" w:eastAsia="Times New Roman" w:hAnsi="Times New Roman" w:cs="Times New Roman"/>
          <w:sz w:val="28"/>
          <w:szCs w:val="28"/>
          <w:lang w:eastAsia="ru-RU"/>
        </w:rPr>
      </w:pPr>
      <w:r w:rsidRPr="00FE3C19">
        <w:rPr>
          <w:rFonts w:ascii="Times New Roman" w:hAnsi="Times New Roman" w:cs="Times New Roman"/>
          <w:noProof/>
          <w:sz w:val="28"/>
          <w:szCs w:val="28"/>
          <w:lang w:eastAsia="ru-RU"/>
        </w:rPr>
        <w:lastRenderedPageBreak/>
        <w:drawing>
          <wp:inline distT="0" distB="0" distL="0" distR="0" wp14:anchorId="275B766D" wp14:editId="76743BC3">
            <wp:extent cx="5940425" cy="533273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332730"/>
                    </a:xfrm>
                    <a:prstGeom prst="rect">
                      <a:avLst/>
                    </a:prstGeom>
                  </pic:spPr>
                </pic:pic>
              </a:graphicData>
            </a:graphic>
          </wp:inline>
        </w:drawing>
      </w:r>
    </w:p>
    <w:p w:rsidR="00B6560E" w:rsidRPr="00FE3C19" w:rsidRDefault="00E27309" w:rsidP="00B6560E">
      <w:pPr>
        <w:spacing w:after="0"/>
        <w:jc w:val="center"/>
        <w:rPr>
          <w:rFonts w:ascii="Times New Roman" w:hAnsi="Times New Roman" w:cs="Times New Roman"/>
          <w:sz w:val="28"/>
          <w:szCs w:val="28"/>
        </w:rPr>
      </w:pPr>
      <w:r>
        <w:rPr>
          <w:rFonts w:ascii="Times New Roman" w:hAnsi="Times New Roman" w:cs="Times New Roman"/>
          <w:sz w:val="28"/>
          <w:szCs w:val="28"/>
        </w:rPr>
        <w:t>Рисунок 5.5</w:t>
      </w:r>
      <w:r w:rsidR="00B6560E" w:rsidRPr="00FE3C19">
        <w:rPr>
          <w:rFonts w:ascii="Times New Roman" w:hAnsi="Times New Roman" w:cs="Times New Roman"/>
          <w:sz w:val="28"/>
          <w:szCs w:val="28"/>
        </w:rPr>
        <w:t xml:space="preserve"> – Результирующая таблица.</w:t>
      </w:r>
    </w:p>
    <w:p w:rsidR="00B6560E" w:rsidRPr="00FE3C19" w:rsidRDefault="00B6560E" w:rsidP="00B6560E">
      <w:pPr>
        <w:spacing w:after="0" w:line="240" w:lineRule="auto"/>
        <w:ind w:firstLine="709"/>
        <w:jc w:val="both"/>
        <w:rPr>
          <w:rFonts w:ascii="Times New Roman" w:hAnsi="Times New Roman" w:cs="Times New Roman"/>
          <w:sz w:val="28"/>
          <w:szCs w:val="28"/>
        </w:rPr>
      </w:pPr>
      <w:r w:rsidRPr="00FE3C19">
        <w:rPr>
          <w:rFonts w:ascii="Times New Roman" w:hAnsi="Times New Roman" w:cs="Times New Roman"/>
          <w:sz w:val="28"/>
          <w:szCs w:val="28"/>
        </w:rPr>
        <w:t>Далее используются данные виртуального производственного комплекса в среде ModelBuilder_v3. Для нача</w:t>
      </w:r>
      <w:r w:rsidR="00E27309">
        <w:rPr>
          <w:rFonts w:ascii="Times New Roman" w:hAnsi="Times New Roman" w:cs="Times New Roman"/>
          <w:sz w:val="28"/>
          <w:szCs w:val="28"/>
        </w:rPr>
        <w:t xml:space="preserve">ла производится импорт данных, </w:t>
      </w:r>
      <w:r w:rsidRPr="00FE3C19">
        <w:rPr>
          <w:rFonts w:ascii="Times New Roman" w:hAnsi="Times New Roman" w:cs="Times New Roman"/>
          <w:sz w:val="28"/>
          <w:szCs w:val="28"/>
        </w:rPr>
        <w:t xml:space="preserve">после настройка факторов в виде назначений ролей: расходу волокна предоставляется роль оси </w:t>
      </w:r>
      <w:r w:rsidR="00E27309" w:rsidRPr="00FE3C19">
        <w:rPr>
          <w:rFonts w:ascii="Times New Roman" w:hAnsi="Times New Roman" w:cs="Times New Roman"/>
          <w:sz w:val="28"/>
          <w:szCs w:val="28"/>
        </w:rPr>
        <w:t>абсцисс</w:t>
      </w:r>
      <w:r w:rsidRPr="00FE3C19">
        <w:rPr>
          <w:rFonts w:ascii="Times New Roman" w:hAnsi="Times New Roman" w:cs="Times New Roman"/>
          <w:sz w:val="28"/>
          <w:szCs w:val="28"/>
        </w:rPr>
        <w:t xml:space="preserve">, скорости помола – по оси ординат, для скорости – скрытый Х, а </w:t>
      </w:r>
      <w:proofErr w:type="spellStart"/>
      <w:r w:rsidRPr="00FE3C19">
        <w:rPr>
          <w:rFonts w:ascii="Times New Roman" w:hAnsi="Times New Roman" w:cs="Times New Roman"/>
          <w:sz w:val="28"/>
          <w:szCs w:val="28"/>
        </w:rPr>
        <w:t>Уср</w:t>
      </w:r>
      <w:proofErr w:type="spellEnd"/>
      <w:r w:rsidRPr="00FE3C19">
        <w:rPr>
          <w:rFonts w:ascii="Times New Roman" w:hAnsi="Times New Roman" w:cs="Times New Roman"/>
          <w:sz w:val="28"/>
          <w:szCs w:val="28"/>
        </w:rPr>
        <w:t xml:space="preserve"> –показатель (рис</w:t>
      </w:r>
      <w:r w:rsidR="00E27309">
        <w:rPr>
          <w:rFonts w:ascii="Times New Roman" w:hAnsi="Times New Roman" w:cs="Times New Roman"/>
          <w:sz w:val="28"/>
          <w:szCs w:val="28"/>
        </w:rPr>
        <w:t>унок 5.6 и рисунок 5.7</w:t>
      </w:r>
      <w:r w:rsidRPr="00FE3C19">
        <w:rPr>
          <w:rFonts w:ascii="Times New Roman" w:hAnsi="Times New Roman" w:cs="Times New Roman"/>
          <w:sz w:val="28"/>
          <w:szCs w:val="28"/>
        </w:rPr>
        <w:t xml:space="preserve">) </w:t>
      </w:r>
      <w:r w:rsidR="00E27309" w:rsidRPr="00FE3C19">
        <w:rPr>
          <w:rFonts w:ascii="Times New Roman" w:hAnsi="Times New Roman" w:cs="Times New Roman"/>
          <w:sz w:val="28"/>
          <w:szCs w:val="28"/>
        </w:rPr>
        <w:t>Рассчитываем</w:t>
      </w:r>
      <w:r w:rsidRPr="00FE3C19">
        <w:rPr>
          <w:rFonts w:ascii="Times New Roman" w:hAnsi="Times New Roman" w:cs="Times New Roman"/>
          <w:sz w:val="28"/>
          <w:szCs w:val="28"/>
        </w:rPr>
        <w:t xml:space="preserve"> коэффициенты.</w:t>
      </w:r>
    </w:p>
    <w:p w:rsidR="00B6560E" w:rsidRPr="00FE3C19" w:rsidRDefault="005D19EA" w:rsidP="005D19EA">
      <w:pPr>
        <w:spacing w:before="120" w:after="120"/>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lastRenderedPageBreak/>
        <w:drawing>
          <wp:inline distT="0" distB="0" distL="0" distR="0" wp14:anchorId="15572C75" wp14:editId="27875B48">
            <wp:extent cx="5391150" cy="522460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155" cy="5227516"/>
                    </a:xfrm>
                    <a:prstGeom prst="rect">
                      <a:avLst/>
                    </a:prstGeom>
                  </pic:spPr>
                </pic:pic>
              </a:graphicData>
            </a:graphic>
          </wp:inline>
        </w:drawing>
      </w:r>
    </w:p>
    <w:p w:rsidR="005D19EA" w:rsidRPr="00FE3C19" w:rsidRDefault="005D19EA" w:rsidP="005D19EA">
      <w:pPr>
        <w:spacing w:before="120" w:after="120"/>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27309">
        <w:rPr>
          <w:rFonts w:ascii="Times New Roman" w:hAnsi="Times New Roman" w:cs="Times New Roman"/>
          <w:sz w:val="28"/>
          <w:szCs w:val="28"/>
        </w:rPr>
        <w:t>5.6</w:t>
      </w:r>
      <w:r w:rsidRPr="00FE3C19">
        <w:rPr>
          <w:rFonts w:ascii="Times New Roman" w:hAnsi="Times New Roman" w:cs="Times New Roman"/>
          <w:sz w:val="28"/>
          <w:szCs w:val="28"/>
        </w:rPr>
        <w:t xml:space="preserve"> – </w:t>
      </w:r>
      <w:r w:rsidRPr="00FE3C19">
        <w:rPr>
          <w:rFonts w:ascii="Times New Roman" w:hAnsi="Times New Roman" w:cs="Times New Roman"/>
          <w:sz w:val="28"/>
          <w:szCs w:val="28"/>
        </w:rPr>
        <w:t>Импортируемая таблица и расчёт коэффициентов</w:t>
      </w:r>
      <w:r w:rsidRPr="00FE3C19">
        <w:rPr>
          <w:rFonts w:ascii="Times New Roman" w:hAnsi="Times New Roman" w:cs="Times New Roman"/>
          <w:sz w:val="28"/>
          <w:szCs w:val="28"/>
        </w:rPr>
        <w:t>.</w:t>
      </w:r>
    </w:p>
    <w:p w:rsidR="00B6560E" w:rsidRPr="00FE3C19" w:rsidRDefault="005D19EA" w:rsidP="006A35C0">
      <w:r w:rsidRPr="00FE3C19">
        <w:rPr>
          <w:noProof/>
          <w:lang w:eastAsia="ru-RU"/>
        </w:rPr>
        <w:drawing>
          <wp:inline distT="0" distB="0" distL="0" distR="0" wp14:anchorId="687A3025" wp14:editId="6428723F">
            <wp:extent cx="5940425" cy="277304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773045"/>
                    </a:xfrm>
                    <a:prstGeom prst="rect">
                      <a:avLst/>
                    </a:prstGeom>
                  </pic:spPr>
                </pic:pic>
              </a:graphicData>
            </a:graphic>
          </wp:inline>
        </w:drawing>
      </w:r>
    </w:p>
    <w:p w:rsidR="00B6560E" w:rsidRPr="00FE3C19" w:rsidRDefault="00B6560E" w:rsidP="005D19EA">
      <w:pPr>
        <w:spacing w:before="120" w:after="120"/>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27309">
        <w:rPr>
          <w:rFonts w:ascii="Times New Roman" w:hAnsi="Times New Roman" w:cs="Times New Roman"/>
          <w:sz w:val="28"/>
          <w:szCs w:val="28"/>
        </w:rPr>
        <w:t>5.7</w:t>
      </w:r>
      <w:r w:rsidRPr="00FE3C19">
        <w:rPr>
          <w:rFonts w:ascii="Times New Roman" w:hAnsi="Times New Roman" w:cs="Times New Roman"/>
          <w:sz w:val="28"/>
          <w:szCs w:val="28"/>
        </w:rPr>
        <w:t xml:space="preserve"> – Настройка факторов.</w:t>
      </w:r>
    </w:p>
    <w:p w:rsidR="00B6560E" w:rsidRPr="00FE3C19" w:rsidRDefault="00B6560E" w:rsidP="00B6560E">
      <w:pPr>
        <w:rPr>
          <w:rFonts w:ascii="Times New Roman" w:hAnsi="Times New Roman" w:cs="Times New Roman"/>
          <w:sz w:val="28"/>
          <w:szCs w:val="28"/>
        </w:rPr>
      </w:pPr>
    </w:p>
    <w:p w:rsidR="005D19EA" w:rsidRPr="00FE3C19" w:rsidRDefault="005D19EA" w:rsidP="005D19EA">
      <w:pPr>
        <w:spacing w:after="0" w:line="240" w:lineRule="auto"/>
        <w:ind w:firstLine="709"/>
        <w:jc w:val="both"/>
        <w:rPr>
          <w:rFonts w:ascii="Times New Roman" w:hAnsi="Times New Roman" w:cs="Times New Roman"/>
          <w:sz w:val="28"/>
          <w:szCs w:val="28"/>
        </w:rPr>
      </w:pPr>
      <w:r w:rsidRPr="00FE3C19">
        <w:rPr>
          <w:rFonts w:ascii="Times New Roman" w:hAnsi="Times New Roman" w:cs="Times New Roman"/>
          <w:sz w:val="28"/>
          <w:szCs w:val="28"/>
        </w:rPr>
        <w:lastRenderedPageBreak/>
        <w:t xml:space="preserve">Далее идет добавление </w:t>
      </w:r>
      <w:proofErr w:type="spellStart"/>
      <w:r w:rsidRPr="00FE3C19">
        <w:rPr>
          <w:rFonts w:ascii="Times New Roman" w:hAnsi="Times New Roman" w:cs="Times New Roman"/>
          <w:sz w:val="28"/>
          <w:szCs w:val="28"/>
        </w:rPr>
        <w:t>псевдофакторов</w:t>
      </w:r>
      <w:proofErr w:type="spellEnd"/>
      <w:r w:rsidRPr="00FE3C19">
        <w:rPr>
          <w:rFonts w:ascii="Times New Roman" w:hAnsi="Times New Roman" w:cs="Times New Roman"/>
          <w:sz w:val="28"/>
          <w:szCs w:val="28"/>
        </w:rPr>
        <w:t>. Первым является парное произведение расхода волокна и скорости (рис. 5</w:t>
      </w:r>
      <w:r w:rsidR="00E27309">
        <w:rPr>
          <w:rFonts w:ascii="Times New Roman" w:hAnsi="Times New Roman" w:cs="Times New Roman"/>
          <w:sz w:val="28"/>
          <w:szCs w:val="28"/>
        </w:rPr>
        <w:t>.8</w:t>
      </w:r>
      <w:r w:rsidRPr="00FE3C19">
        <w:rPr>
          <w:rFonts w:ascii="Times New Roman" w:hAnsi="Times New Roman" w:cs="Times New Roman"/>
          <w:sz w:val="28"/>
          <w:szCs w:val="28"/>
        </w:rPr>
        <w:t>):</w:t>
      </w:r>
    </w:p>
    <w:p w:rsidR="005D19EA" w:rsidRPr="00FE3C19" w:rsidRDefault="005D19EA" w:rsidP="005D19EA">
      <w:pPr>
        <w:spacing w:before="120" w:after="120"/>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28179F24" wp14:editId="10F7866B">
            <wp:extent cx="3838575" cy="22955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2295525"/>
                    </a:xfrm>
                    <a:prstGeom prst="rect">
                      <a:avLst/>
                    </a:prstGeom>
                  </pic:spPr>
                </pic:pic>
              </a:graphicData>
            </a:graphic>
          </wp:inline>
        </w:drawing>
      </w:r>
    </w:p>
    <w:p w:rsidR="005D19EA" w:rsidRPr="00FE3C19" w:rsidRDefault="005D19EA" w:rsidP="005D19EA">
      <w:pPr>
        <w:spacing w:before="120" w:after="120"/>
        <w:jc w:val="center"/>
        <w:rPr>
          <w:rFonts w:ascii="Times New Roman" w:hAnsi="Times New Roman" w:cs="Times New Roman"/>
          <w:sz w:val="28"/>
          <w:szCs w:val="28"/>
        </w:rPr>
      </w:pPr>
      <w:r w:rsidRPr="00FE3C19">
        <w:rPr>
          <w:rFonts w:ascii="Times New Roman" w:hAnsi="Times New Roman" w:cs="Times New Roman"/>
          <w:sz w:val="28"/>
          <w:szCs w:val="28"/>
        </w:rPr>
        <w:t>Рисунок 5</w:t>
      </w:r>
      <w:r w:rsidR="00E27309">
        <w:rPr>
          <w:rFonts w:ascii="Times New Roman" w:hAnsi="Times New Roman" w:cs="Times New Roman"/>
          <w:sz w:val="28"/>
          <w:szCs w:val="28"/>
        </w:rPr>
        <w:t>.8</w:t>
      </w:r>
      <w:r w:rsidRPr="00FE3C19">
        <w:rPr>
          <w:rFonts w:ascii="Times New Roman" w:hAnsi="Times New Roman" w:cs="Times New Roman"/>
          <w:sz w:val="28"/>
          <w:szCs w:val="28"/>
        </w:rPr>
        <w:t xml:space="preserve"> – Добавление первого </w:t>
      </w:r>
      <w:proofErr w:type="spellStart"/>
      <w:r w:rsidRPr="00FE3C19">
        <w:rPr>
          <w:rFonts w:ascii="Times New Roman" w:hAnsi="Times New Roman" w:cs="Times New Roman"/>
          <w:sz w:val="28"/>
          <w:szCs w:val="28"/>
        </w:rPr>
        <w:t>псевдофактора</w:t>
      </w:r>
      <w:proofErr w:type="spellEnd"/>
      <w:r w:rsidRPr="00FE3C19">
        <w:rPr>
          <w:rFonts w:ascii="Times New Roman" w:hAnsi="Times New Roman" w:cs="Times New Roman"/>
          <w:sz w:val="28"/>
          <w:szCs w:val="28"/>
        </w:rPr>
        <w:t>.</w:t>
      </w:r>
    </w:p>
    <w:p w:rsidR="005D19EA" w:rsidRPr="00FE3C19" w:rsidRDefault="005D19EA" w:rsidP="005D19EA">
      <w:pPr>
        <w:spacing w:after="0" w:line="240" w:lineRule="auto"/>
        <w:ind w:firstLine="709"/>
        <w:jc w:val="both"/>
        <w:rPr>
          <w:rFonts w:ascii="Times New Roman" w:hAnsi="Times New Roman" w:cs="Times New Roman"/>
          <w:sz w:val="28"/>
          <w:szCs w:val="28"/>
        </w:rPr>
      </w:pPr>
      <w:r w:rsidRPr="00FE3C19">
        <w:rPr>
          <w:rFonts w:ascii="Times New Roman" w:hAnsi="Times New Roman" w:cs="Times New Roman"/>
          <w:sz w:val="28"/>
          <w:szCs w:val="28"/>
        </w:rPr>
        <w:t xml:space="preserve">Снова </w:t>
      </w:r>
      <w:proofErr w:type="spellStart"/>
      <w:r w:rsidRPr="00FE3C19">
        <w:rPr>
          <w:rFonts w:ascii="Times New Roman" w:hAnsi="Times New Roman" w:cs="Times New Roman"/>
          <w:sz w:val="28"/>
          <w:szCs w:val="28"/>
        </w:rPr>
        <w:t>расчитываем</w:t>
      </w:r>
      <w:proofErr w:type="spellEnd"/>
      <w:r w:rsidRPr="00FE3C19">
        <w:rPr>
          <w:rFonts w:ascii="Times New Roman" w:hAnsi="Times New Roman" w:cs="Times New Roman"/>
          <w:sz w:val="28"/>
          <w:szCs w:val="28"/>
        </w:rPr>
        <w:t xml:space="preserve"> коэффициенты и строим сравнительную</w:t>
      </w:r>
      <w:r w:rsidR="00E27309">
        <w:rPr>
          <w:rFonts w:ascii="Times New Roman" w:hAnsi="Times New Roman" w:cs="Times New Roman"/>
          <w:sz w:val="28"/>
          <w:szCs w:val="28"/>
        </w:rPr>
        <w:t xml:space="preserve"> модель. Результат (рис 5.9</w:t>
      </w:r>
      <w:r w:rsidRPr="00FE3C19">
        <w:rPr>
          <w:rFonts w:ascii="Times New Roman" w:hAnsi="Times New Roman" w:cs="Times New Roman"/>
          <w:sz w:val="28"/>
          <w:szCs w:val="28"/>
        </w:rPr>
        <w:t>):</w:t>
      </w:r>
    </w:p>
    <w:p w:rsidR="005D19EA" w:rsidRDefault="005D19EA" w:rsidP="005D19EA">
      <w:pPr>
        <w:spacing w:before="120" w:after="120"/>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035D48D9" wp14:editId="54702201">
            <wp:extent cx="3933825" cy="1733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561" b="46627"/>
                    <a:stretch/>
                  </pic:blipFill>
                  <pic:spPr bwMode="auto">
                    <a:xfrm>
                      <a:off x="0" y="0"/>
                      <a:ext cx="3933825" cy="1733550"/>
                    </a:xfrm>
                    <a:prstGeom prst="rect">
                      <a:avLst/>
                    </a:prstGeom>
                    <a:ln>
                      <a:noFill/>
                    </a:ln>
                    <a:extLst>
                      <a:ext uri="{53640926-AAD7-44D8-BBD7-CCE9431645EC}">
                        <a14:shadowObscured xmlns:a14="http://schemas.microsoft.com/office/drawing/2010/main"/>
                      </a:ext>
                    </a:extLst>
                  </pic:spPr>
                </pic:pic>
              </a:graphicData>
            </a:graphic>
          </wp:inline>
        </w:drawing>
      </w:r>
    </w:p>
    <w:p w:rsidR="00E27309" w:rsidRPr="00FE3C19" w:rsidRDefault="00FE3C19" w:rsidP="00E27309">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27309">
        <w:rPr>
          <w:rFonts w:ascii="Times New Roman" w:hAnsi="Times New Roman" w:cs="Times New Roman"/>
          <w:sz w:val="28"/>
          <w:szCs w:val="28"/>
        </w:rPr>
        <w:t>5.9</w:t>
      </w:r>
      <w:r w:rsidRPr="00FE3C19">
        <w:rPr>
          <w:rFonts w:ascii="Times New Roman" w:hAnsi="Times New Roman" w:cs="Times New Roman"/>
          <w:sz w:val="28"/>
          <w:szCs w:val="28"/>
        </w:rPr>
        <w:t xml:space="preserve"> – </w:t>
      </w:r>
      <w:r>
        <w:rPr>
          <w:rFonts w:ascii="Times New Roman" w:hAnsi="Times New Roman" w:cs="Times New Roman"/>
          <w:sz w:val="28"/>
          <w:szCs w:val="28"/>
        </w:rPr>
        <w:t xml:space="preserve"> </w:t>
      </w:r>
      <w:r w:rsidR="00E27309">
        <w:rPr>
          <w:rFonts w:ascii="Times New Roman" w:hAnsi="Times New Roman" w:cs="Times New Roman"/>
          <w:sz w:val="28"/>
          <w:szCs w:val="28"/>
        </w:rPr>
        <w:t>Расчёт коэффициентов для построение первой модели</w:t>
      </w:r>
    </w:p>
    <w:p w:rsidR="00FE3C19" w:rsidRPr="00FE3C19" w:rsidRDefault="00E27309" w:rsidP="005D19EA">
      <w:pPr>
        <w:spacing w:before="120" w:after="120"/>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36511545" wp14:editId="5FA9C4F1">
            <wp:extent cx="5940425" cy="25844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584450"/>
                    </a:xfrm>
                    <a:prstGeom prst="rect">
                      <a:avLst/>
                    </a:prstGeom>
                  </pic:spPr>
                </pic:pic>
              </a:graphicData>
            </a:graphic>
          </wp:inline>
        </w:drawing>
      </w:r>
    </w:p>
    <w:p w:rsidR="005D19EA" w:rsidRPr="00FE3C19" w:rsidRDefault="005D19EA" w:rsidP="005D19EA">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27309">
        <w:rPr>
          <w:rFonts w:ascii="Times New Roman" w:hAnsi="Times New Roman" w:cs="Times New Roman"/>
          <w:sz w:val="28"/>
          <w:szCs w:val="28"/>
        </w:rPr>
        <w:t>5.10</w:t>
      </w:r>
      <w:r w:rsidRPr="00FE3C19">
        <w:rPr>
          <w:rFonts w:ascii="Times New Roman" w:hAnsi="Times New Roman" w:cs="Times New Roman"/>
          <w:sz w:val="28"/>
          <w:szCs w:val="28"/>
        </w:rPr>
        <w:t xml:space="preserve"> – Сравнительная модель первого </w:t>
      </w:r>
      <w:proofErr w:type="spellStart"/>
      <w:r w:rsidRPr="00FE3C19">
        <w:rPr>
          <w:rFonts w:ascii="Times New Roman" w:hAnsi="Times New Roman" w:cs="Times New Roman"/>
          <w:sz w:val="28"/>
          <w:szCs w:val="28"/>
        </w:rPr>
        <w:t>псевдофактора</w:t>
      </w:r>
      <w:proofErr w:type="spellEnd"/>
    </w:p>
    <w:p w:rsidR="005D19EA" w:rsidRDefault="005D19EA" w:rsidP="005D19EA">
      <w:pPr>
        <w:spacing w:before="120" w:after="120"/>
        <w:jc w:val="center"/>
        <w:rPr>
          <w:rFonts w:ascii="Times New Roman" w:hAnsi="Times New Roman" w:cs="Times New Roman"/>
          <w:sz w:val="28"/>
          <w:szCs w:val="28"/>
        </w:rPr>
      </w:pPr>
    </w:p>
    <w:p w:rsidR="005D19EA" w:rsidRPr="00FE3C19" w:rsidRDefault="005D19EA" w:rsidP="005D19EA">
      <w:pPr>
        <w:ind w:firstLine="709"/>
        <w:jc w:val="both"/>
        <w:rPr>
          <w:rFonts w:ascii="Times New Roman" w:hAnsi="Times New Roman" w:cs="Times New Roman"/>
          <w:sz w:val="28"/>
          <w:szCs w:val="28"/>
        </w:rPr>
      </w:pPr>
      <w:r w:rsidRPr="00FE3C19">
        <w:rPr>
          <w:rFonts w:ascii="Times New Roman" w:hAnsi="Times New Roman" w:cs="Times New Roman"/>
          <w:sz w:val="28"/>
          <w:szCs w:val="28"/>
        </w:rPr>
        <w:lastRenderedPageBreak/>
        <w:t>Здесь видно изменение значений коэффициентов от наименьшего (синее поле) до максимального (красное поле). Благодаря этому можно определить, как влияют величины факторов друг на друга в определенной зависимости.</w:t>
      </w:r>
    </w:p>
    <w:p w:rsidR="005D19EA" w:rsidRPr="00FE3C19" w:rsidRDefault="005D19EA" w:rsidP="005D19EA">
      <w:pPr>
        <w:ind w:firstLine="709"/>
        <w:jc w:val="both"/>
        <w:rPr>
          <w:rFonts w:ascii="Times New Roman" w:hAnsi="Times New Roman" w:cs="Times New Roman"/>
          <w:sz w:val="28"/>
          <w:szCs w:val="28"/>
        </w:rPr>
      </w:pPr>
      <w:r w:rsidRPr="00FE3C19">
        <w:rPr>
          <w:rFonts w:ascii="Times New Roman" w:hAnsi="Times New Roman" w:cs="Times New Roman"/>
          <w:sz w:val="28"/>
          <w:szCs w:val="28"/>
        </w:rPr>
        <w:t xml:space="preserve">Добавляем еще один псевдофактор – расход волокна по типу натурального логарифма. Снова рассчитываем коэффициенты и строим сравнительную модель (рис. </w:t>
      </w:r>
      <w:r w:rsidR="00E27309">
        <w:rPr>
          <w:rFonts w:ascii="Times New Roman" w:hAnsi="Times New Roman" w:cs="Times New Roman"/>
          <w:sz w:val="28"/>
          <w:szCs w:val="28"/>
        </w:rPr>
        <w:t>5.11</w:t>
      </w:r>
      <w:r w:rsidRPr="00FE3C19">
        <w:rPr>
          <w:rFonts w:ascii="Times New Roman" w:hAnsi="Times New Roman" w:cs="Times New Roman"/>
          <w:sz w:val="28"/>
          <w:szCs w:val="28"/>
        </w:rPr>
        <w:t xml:space="preserve">). </w:t>
      </w:r>
    </w:p>
    <w:p w:rsidR="00350BE9" w:rsidRPr="00FE3C19" w:rsidRDefault="00350BE9" w:rsidP="00350BE9">
      <w:pPr>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2C652276" wp14:editId="4E95CDD6">
            <wp:extent cx="5940425" cy="263715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637155"/>
                    </a:xfrm>
                    <a:prstGeom prst="rect">
                      <a:avLst/>
                    </a:prstGeom>
                  </pic:spPr>
                </pic:pic>
              </a:graphicData>
            </a:graphic>
          </wp:inline>
        </w:drawing>
      </w:r>
      <w:r w:rsidR="00FE3C19" w:rsidRPr="00FE3C19">
        <w:rPr>
          <w:rFonts w:ascii="Times New Roman" w:hAnsi="Times New Roman" w:cs="Times New Roman"/>
          <w:sz w:val="28"/>
          <w:szCs w:val="28"/>
        </w:rPr>
        <w:t xml:space="preserve"> </w:t>
      </w:r>
      <w:r w:rsidRPr="00FE3C19">
        <w:rPr>
          <w:rFonts w:ascii="Times New Roman" w:hAnsi="Times New Roman" w:cs="Times New Roman"/>
          <w:sz w:val="28"/>
          <w:szCs w:val="28"/>
        </w:rPr>
        <w:t xml:space="preserve">Рисунок </w:t>
      </w:r>
      <w:r w:rsidR="00E27309">
        <w:rPr>
          <w:rFonts w:ascii="Times New Roman" w:hAnsi="Times New Roman" w:cs="Times New Roman"/>
          <w:sz w:val="28"/>
          <w:szCs w:val="28"/>
        </w:rPr>
        <w:t>5.11</w:t>
      </w:r>
      <w:r w:rsidRPr="00FE3C19">
        <w:rPr>
          <w:rFonts w:ascii="Times New Roman" w:hAnsi="Times New Roman" w:cs="Times New Roman"/>
          <w:sz w:val="28"/>
          <w:szCs w:val="28"/>
        </w:rPr>
        <w:t>–</w:t>
      </w:r>
      <w:r w:rsidR="00E27309" w:rsidRPr="00E27309">
        <w:rPr>
          <w:rFonts w:ascii="Times New Roman" w:hAnsi="Times New Roman" w:cs="Times New Roman"/>
          <w:sz w:val="28"/>
          <w:szCs w:val="28"/>
        </w:rPr>
        <w:t xml:space="preserve"> </w:t>
      </w:r>
      <w:r w:rsidR="00E27309" w:rsidRPr="00FE3C19">
        <w:rPr>
          <w:rFonts w:ascii="Times New Roman" w:hAnsi="Times New Roman" w:cs="Times New Roman"/>
          <w:sz w:val="28"/>
          <w:szCs w:val="28"/>
        </w:rPr>
        <w:t xml:space="preserve">Сравнительная модель </w:t>
      </w:r>
      <w:proofErr w:type="spellStart"/>
      <w:r w:rsidR="00E27309">
        <w:rPr>
          <w:rFonts w:ascii="Times New Roman" w:hAnsi="Times New Roman" w:cs="Times New Roman"/>
          <w:sz w:val="28"/>
          <w:szCs w:val="28"/>
        </w:rPr>
        <w:t>ворого</w:t>
      </w:r>
      <w:proofErr w:type="spellEnd"/>
      <w:r w:rsidR="00E27309" w:rsidRPr="00FE3C19">
        <w:rPr>
          <w:rFonts w:ascii="Times New Roman" w:hAnsi="Times New Roman" w:cs="Times New Roman"/>
          <w:sz w:val="28"/>
          <w:szCs w:val="28"/>
        </w:rPr>
        <w:t xml:space="preserve"> </w:t>
      </w:r>
      <w:proofErr w:type="spellStart"/>
      <w:r w:rsidR="00E27309" w:rsidRPr="00FE3C19">
        <w:rPr>
          <w:rFonts w:ascii="Times New Roman" w:hAnsi="Times New Roman" w:cs="Times New Roman"/>
          <w:sz w:val="28"/>
          <w:szCs w:val="28"/>
        </w:rPr>
        <w:t>псевдофактора</w:t>
      </w:r>
      <w:proofErr w:type="spellEnd"/>
      <w:r w:rsidRPr="00FE3C19">
        <w:rPr>
          <w:rFonts w:ascii="Times New Roman" w:hAnsi="Times New Roman" w:cs="Times New Roman"/>
          <w:sz w:val="28"/>
          <w:szCs w:val="28"/>
        </w:rPr>
        <w:t>.</w:t>
      </w:r>
    </w:p>
    <w:p w:rsidR="00350BE9" w:rsidRPr="00FE3C19" w:rsidRDefault="00350BE9" w:rsidP="00350BE9">
      <w:pPr>
        <w:ind w:firstLine="709"/>
        <w:rPr>
          <w:rFonts w:ascii="Times New Roman" w:hAnsi="Times New Roman" w:cs="Times New Roman"/>
          <w:sz w:val="28"/>
          <w:szCs w:val="28"/>
        </w:rPr>
      </w:pPr>
      <w:r w:rsidRPr="00FE3C19">
        <w:rPr>
          <w:rFonts w:ascii="Times New Roman" w:hAnsi="Times New Roman" w:cs="Times New Roman"/>
          <w:sz w:val="28"/>
          <w:szCs w:val="28"/>
        </w:rPr>
        <w:t>Добавляем сл</w:t>
      </w:r>
      <w:r w:rsidRPr="00FE3C19">
        <w:rPr>
          <w:rFonts w:ascii="Times New Roman" w:hAnsi="Times New Roman" w:cs="Times New Roman"/>
          <w:sz w:val="28"/>
          <w:szCs w:val="28"/>
        </w:rPr>
        <w:t xml:space="preserve">едующий псевдофактор гипербола </w:t>
      </w:r>
      <w:r w:rsidR="00E27309">
        <w:rPr>
          <w:rFonts w:ascii="Times New Roman" w:hAnsi="Times New Roman" w:cs="Times New Roman"/>
          <w:sz w:val="28"/>
          <w:szCs w:val="28"/>
        </w:rPr>
        <w:t>фактор</w:t>
      </w:r>
      <w:r w:rsidRPr="00FE3C19">
        <w:rPr>
          <w:rFonts w:ascii="Times New Roman" w:hAnsi="Times New Roman" w:cs="Times New Roman"/>
          <w:sz w:val="28"/>
          <w:szCs w:val="28"/>
        </w:rPr>
        <w:t xml:space="preserve"> степень помола</w:t>
      </w:r>
      <w:r w:rsidR="00E27309">
        <w:rPr>
          <w:rFonts w:ascii="Times New Roman" w:hAnsi="Times New Roman" w:cs="Times New Roman"/>
          <w:sz w:val="28"/>
          <w:szCs w:val="28"/>
        </w:rPr>
        <w:t>, и опять же повторяем все шаги для построения модели</w:t>
      </w:r>
      <w:r w:rsidRPr="00FE3C19">
        <w:rPr>
          <w:rFonts w:ascii="Times New Roman" w:hAnsi="Times New Roman" w:cs="Times New Roman"/>
          <w:sz w:val="28"/>
          <w:szCs w:val="28"/>
        </w:rPr>
        <w:t>:</w:t>
      </w:r>
    </w:p>
    <w:p w:rsidR="00350BE9" w:rsidRDefault="00350BE9" w:rsidP="00FE3C19">
      <w:pPr>
        <w:spacing w:before="120" w:after="120"/>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36416AC7" wp14:editId="066F9ABB">
            <wp:extent cx="5943478" cy="2628900"/>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2908" t="66336" r="-285" b="-135"/>
                    <a:stretch/>
                  </pic:blipFill>
                  <pic:spPr bwMode="auto">
                    <a:xfrm>
                      <a:off x="0" y="0"/>
                      <a:ext cx="5976946" cy="2643703"/>
                    </a:xfrm>
                    <a:prstGeom prst="rect">
                      <a:avLst/>
                    </a:prstGeom>
                    <a:ln>
                      <a:noFill/>
                    </a:ln>
                    <a:extLst>
                      <a:ext uri="{53640926-AAD7-44D8-BBD7-CCE9431645EC}">
                        <a14:shadowObscured xmlns:a14="http://schemas.microsoft.com/office/drawing/2010/main"/>
                      </a:ext>
                    </a:extLst>
                  </pic:spPr>
                </pic:pic>
              </a:graphicData>
            </a:graphic>
          </wp:inline>
        </w:drawing>
      </w:r>
    </w:p>
    <w:p w:rsidR="00FE3C19" w:rsidRPr="00FE3C19" w:rsidRDefault="00FE3C19" w:rsidP="00FE3C19">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27309">
        <w:rPr>
          <w:rFonts w:ascii="Times New Roman" w:hAnsi="Times New Roman" w:cs="Times New Roman"/>
          <w:sz w:val="28"/>
          <w:szCs w:val="28"/>
        </w:rPr>
        <w:t>5.12</w:t>
      </w:r>
      <w:r w:rsidRPr="00FE3C19">
        <w:rPr>
          <w:rFonts w:ascii="Times New Roman" w:hAnsi="Times New Roman" w:cs="Times New Roman"/>
          <w:sz w:val="28"/>
          <w:szCs w:val="28"/>
        </w:rPr>
        <w:t xml:space="preserve"> – </w:t>
      </w:r>
      <w:r w:rsidR="00E27309" w:rsidRPr="00FE3C19">
        <w:rPr>
          <w:rFonts w:ascii="Times New Roman" w:hAnsi="Times New Roman" w:cs="Times New Roman"/>
          <w:sz w:val="28"/>
          <w:szCs w:val="28"/>
        </w:rPr>
        <w:t xml:space="preserve">Сравнительная модель </w:t>
      </w:r>
      <w:r w:rsidR="00E27309">
        <w:rPr>
          <w:rFonts w:ascii="Times New Roman" w:hAnsi="Times New Roman" w:cs="Times New Roman"/>
          <w:sz w:val="28"/>
          <w:szCs w:val="28"/>
        </w:rPr>
        <w:t>третьего</w:t>
      </w:r>
      <w:r w:rsidR="00E27309" w:rsidRPr="00FE3C19">
        <w:rPr>
          <w:rFonts w:ascii="Times New Roman" w:hAnsi="Times New Roman" w:cs="Times New Roman"/>
          <w:sz w:val="28"/>
          <w:szCs w:val="28"/>
        </w:rPr>
        <w:t xml:space="preserve"> </w:t>
      </w:r>
      <w:proofErr w:type="spellStart"/>
      <w:r w:rsidR="00E27309" w:rsidRPr="00FE3C19">
        <w:rPr>
          <w:rFonts w:ascii="Times New Roman" w:hAnsi="Times New Roman" w:cs="Times New Roman"/>
          <w:sz w:val="28"/>
          <w:szCs w:val="28"/>
        </w:rPr>
        <w:t>псевдофактора</w:t>
      </w:r>
      <w:proofErr w:type="spellEnd"/>
    </w:p>
    <w:p w:rsidR="00350BE9" w:rsidRPr="00FE3C19" w:rsidRDefault="00350BE9" w:rsidP="00350BE9">
      <w:pPr>
        <w:ind w:firstLine="709"/>
        <w:rPr>
          <w:rFonts w:ascii="Times New Roman" w:hAnsi="Times New Roman" w:cs="Times New Roman"/>
          <w:sz w:val="28"/>
          <w:szCs w:val="28"/>
        </w:rPr>
      </w:pPr>
      <w:r w:rsidRPr="00FE3C19">
        <w:rPr>
          <w:rFonts w:ascii="Times New Roman" w:hAnsi="Times New Roman" w:cs="Times New Roman"/>
          <w:sz w:val="28"/>
          <w:szCs w:val="28"/>
        </w:rPr>
        <w:t xml:space="preserve">Добавление еще одного </w:t>
      </w:r>
      <w:proofErr w:type="spellStart"/>
      <w:r w:rsidRPr="00FE3C19">
        <w:rPr>
          <w:rFonts w:ascii="Times New Roman" w:hAnsi="Times New Roman" w:cs="Times New Roman"/>
          <w:sz w:val="28"/>
          <w:szCs w:val="28"/>
        </w:rPr>
        <w:t>псевдофактора</w:t>
      </w:r>
      <w:proofErr w:type="spellEnd"/>
      <w:r w:rsidRPr="00FE3C19">
        <w:rPr>
          <w:rFonts w:ascii="Times New Roman" w:hAnsi="Times New Roman" w:cs="Times New Roman"/>
          <w:sz w:val="28"/>
          <w:szCs w:val="28"/>
        </w:rPr>
        <w:t xml:space="preserve"> по типу экспоненты для расхода </w:t>
      </w:r>
      <w:r w:rsidR="00E27309">
        <w:rPr>
          <w:rFonts w:ascii="Times New Roman" w:hAnsi="Times New Roman" w:cs="Times New Roman"/>
          <w:sz w:val="28"/>
          <w:szCs w:val="28"/>
        </w:rPr>
        <w:t>скорости (Рисунок 5.13</w:t>
      </w:r>
      <w:r w:rsidRPr="00FE3C19">
        <w:rPr>
          <w:rFonts w:ascii="Times New Roman" w:hAnsi="Times New Roman" w:cs="Times New Roman"/>
          <w:sz w:val="28"/>
          <w:szCs w:val="28"/>
        </w:rPr>
        <w:t>):</w:t>
      </w:r>
    </w:p>
    <w:p w:rsidR="00350BE9" w:rsidRDefault="00350BE9" w:rsidP="00E27309">
      <w:pPr>
        <w:spacing w:before="120" w:after="120"/>
        <w:jc w:val="center"/>
        <w:rPr>
          <w:rFonts w:ascii="Times New Roman" w:hAnsi="Times New Roman" w:cs="Times New Roman"/>
          <w:sz w:val="28"/>
          <w:szCs w:val="28"/>
        </w:rPr>
      </w:pPr>
      <w:r w:rsidRPr="00FE3C19">
        <w:rPr>
          <w:rFonts w:ascii="Times New Roman" w:hAnsi="Times New Roman" w:cs="Times New Roman"/>
          <w:noProof/>
          <w:sz w:val="28"/>
          <w:szCs w:val="28"/>
          <w:lang w:eastAsia="ru-RU"/>
        </w:rPr>
        <w:lastRenderedPageBreak/>
        <w:drawing>
          <wp:inline distT="0" distB="0" distL="0" distR="0" wp14:anchorId="527FE587" wp14:editId="256EDC0F">
            <wp:extent cx="4962525" cy="240851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3175" t="64666"/>
                    <a:stretch/>
                  </pic:blipFill>
                  <pic:spPr bwMode="auto">
                    <a:xfrm>
                      <a:off x="0" y="0"/>
                      <a:ext cx="4979641" cy="2416824"/>
                    </a:xfrm>
                    <a:prstGeom prst="rect">
                      <a:avLst/>
                    </a:prstGeom>
                    <a:ln>
                      <a:noFill/>
                    </a:ln>
                    <a:extLst>
                      <a:ext uri="{53640926-AAD7-44D8-BBD7-CCE9431645EC}">
                        <a14:shadowObscured xmlns:a14="http://schemas.microsoft.com/office/drawing/2010/main"/>
                      </a:ext>
                    </a:extLst>
                  </pic:spPr>
                </pic:pic>
              </a:graphicData>
            </a:graphic>
          </wp:inline>
        </w:drawing>
      </w:r>
    </w:p>
    <w:p w:rsidR="00A40821" w:rsidRDefault="00FE3C19" w:rsidP="00A40821">
      <w:pPr>
        <w:ind w:firstLine="709"/>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0111E">
        <w:rPr>
          <w:rFonts w:ascii="Times New Roman" w:hAnsi="Times New Roman" w:cs="Times New Roman"/>
          <w:sz w:val="28"/>
          <w:szCs w:val="28"/>
        </w:rPr>
        <w:t>5.13</w:t>
      </w:r>
      <w:r w:rsidRPr="00FE3C19">
        <w:rPr>
          <w:rFonts w:ascii="Times New Roman" w:hAnsi="Times New Roman" w:cs="Times New Roman"/>
          <w:sz w:val="28"/>
          <w:szCs w:val="28"/>
        </w:rPr>
        <w:t xml:space="preserve"> – Сравнительная модель </w:t>
      </w:r>
      <w:r w:rsidR="00A40821">
        <w:rPr>
          <w:rFonts w:ascii="Times New Roman" w:hAnsi="Times New Roman" w:cs="Times New Roman"/>
          <w:sz w:val="28"/>
          <w:szCs w:val="28"/>
        </w:rPr>
        <w:t>четвёртого</w:t>
      </w:r>
      <w:r w:rsidRPr="00FE3C19">
        <w:rPr>
          <w:rFonts w:ascii="Times New Roman" w:hAnsi="Times New Roman" w:cs="Times New Roman"/>
          <w:sz w:val="28"/>
          <w:szCs w:val="28"/>
        </w:rPr>
        <w:t xml:space="preserve"> </w:t>
      </w:r>
      <w:proofErr w:type="spellStart"/>
      <w:r w:rsidRPr="00FE3C19">
        <w:rPr>
          <w:rFonts w:ascii="Times New Roman" w:hAnsi="Times New Roman" w:cs="Times New Roman"/>
          <w:sz w:val="28"/>
          <w:szCs w:val="28"/>
        </w:rPr>
        <w:t>псевдофактора</w:t>
      </w:r>
      <w:proofErr w:type="spellEnd"/>
    </w:p>
    <w:p w:rsidR="00A40821" w:rsidRPr="00FE3C19" w:rsidRDefault="00A40821" w:rsidP="00A40821">
      <w:pPr>
        <w:ind w:firstLine="709"/>
        <w:jc w:val="both"/>
        <w:rPr>
          <w:rFonts w:ascii="Times New Roman" w:hAnsi="Times New Roman" w:cs="Times New Roman"/>
          <w:sz w:val="28"/>
          <w:szCs w:val="28"/>
        </w:rPr>
      </w:pPr>
      <w:r w:rsidRPr="00FE3C19">
        <w:rPr>
          <w:rFonts w:ascii="Times New Roman" w:hAnsi="Times New Roman" w:cs="Times New Roman"/>
          <w:sz w:val="28"/>
          <w:szCs w:val="28"/>
        </w:rPr>
        <w:t>По результатам сравнения наименьшая дисперсия получилась в третьей и четвертой моделях. Это значит, что они являются наиболее адекватными.</w:t>
      </w:r>
    </w:p>
    <w:p w:rsidR="00FE3C19" w:rsidRDefault="00FE3C19" w:rsidP="00FE3C19">
      <w:pPr>
        <w:spacing w:before="120" w:after="120"/>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65515265" wp14:editId="035C74A1">
            <wp:extent cx="5940425" cy="3402965"/>
            <wp:effectExtent l="0" t="0" r="317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02965"/>
                    </a:xfrm>
                    <a:prstGeom prst="rect">
                      <a:avLst/>
                    </a:prstGeom>
                  </pic:spPr>
                </pic:pic>
              </a:graphicData>
            </a:graphic>
          </wp:inline>
        </w:drawing>
      </w:r>
    </w:p>
    <w:p w:rsidR="00FE3C19" w:rsidRPr="00FE3C19" w:rsidRDefault="00FE3C19" w:rsidP="00FE3C19">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sidR="00E0111E">
        <w:rPr>
          <w:rFonts w:ascii="Times New Roman" w:hAnsi="Times New Roman" w:cs="Times New Roman"/>
          <w:sz w:val="28"/>
          <w:szCs w:val="28"/>
        </w:rPr>
        <w:t>5.14</w:t>
      </w:r>
      <w:r w:rsidR="00A40821">
        <w:rPr>
          <w:rFonts w:ascii="Times New Roman" w:hAnsi="Times New Roman" w:cs="Times New Roman"/>
          <w:sz w:val="28"/>
          <w:szCs w:val="28"/>
        </w:rPr>
        <w:t xml:space="preserve"> – Сравнение моделей</w:t>
      </w:r>
      <w:r w:rsidRPr="00FE3C19">
        <w:rPr>
          <w:rFonts w:ascii="Times New Roman" w:hAnsi="Times New Roman" w:cs="Times New Roman"/>
          <w:sz w:val="28"/>
          <w:szCs w:val="28"/>
        </w:rPr>
        <w:t xml:space="preserve"> </w:t>
      </w:r>
    </w:p>
    <w:p w:rsidR="00A40821" w:rsidRDefault="00FE3C19" w:rsidP="00FE3C19">
      <w:pPr>
        <w:ind w:firstLine="709"/>
        <w:jc w:val="both"/>
        <w:rPr>
          <w:rFonts w:ascii="Times New Roman" w:eastAsia="Times New Roman" w:hAnsi="Times New Roman" w:cs="Times New Roman"/>
          <w:color w:val="000000"/>
          <w:sz w:val="28"/>
          <w:szCs w:val="28"/>
          <w:lang w:eastAsia="ru-RU"/>
        </w:rPr>
      </w:pPr>
      <w:r w:rsidRPr="00FE3C19">
        <w:rPr>
          <w:rFonts w:ascii="Times New Roman" w:hAnsi="Times New Roman" w:cs="Times New Roman"/>
          <w:sz w:val="28"/>
          <w:szCs w:val="28"/>
        </w:rPr>
        <w:t xml:space="preserve">Далее был подсчитан коэффициент Фишера: </w:t>
      </w:r>
    </w:p>
    <w:p w:rsidR="00A40821" w:rsidRDefault="00A40821" w:rsidP="00A40821">
      <w:pPr>
        <w:jc w:val="both"/>
        <w:rPr>
          <w:rFonts w:ascii="Times New Roman" w:eastAsia="Times New Roman" w:hAnsi="Times New Roman" w:cs="Times New Roman"/>
          <w:color w:val="000000"/>
          <w:sz w:val="28"/>
          <w:szCs w:val="28"/>
          <w:lang w:eastAsia="ru-RU"/>
        </w:rPr>
      </w:pPr>
      <w:r>
        <w:rPr>
          <w:noProof/>
          <w:lang w:eastAsia="ru-RU"/>
        </w:rPr>
        <w:drawing>
          <wp:inline distT="0" distB="0" distL="0" distR="0" wp14:anchorId="34DBEFF9" wp14:editId="7491F08E">
            <wp:extent cx="5940425" cy="141541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415415"/>
                    </a:xfrm>
                    <a:prstGeom prst="rect">
                      <a:avLst/>
                    </a:prstGeom>
                  </pic:spPr>
                </pic:pic>
              </a:graphicData>
            </a:graphic>
          </wp:inline>
        </w:drawing>
      </w:r>
    </w:p>
    <w:p w:rsidR="00FE3C19" w:rsidRDefault="00FE3C19" w:rsidP="00FE3C19">
      <w:pPr>
        <w:ind w:firstLine="709"/>
        <w:jc w:val="both"/>
        <w:rPr>
          <w:rFonts w:ascii="Times New Roman" w:hAnsi="Times New Roman" w:cs="Times New Roman"/>
          <w:sz w:val="28"/>
          <w:szCs w:val="28"/>
        </w:rPr>
      </w:pPr>
      <w:r w:rsidRPr="00FE3C19">
        <w:rPr>
          <w:rFonts w:ascii="Times New Roman" w:hAnsi="Times New Roman" w:cs="Times New Roman"/>
          <w:sz w:val="28"/>
          <w:szCs w:val="28"/>
        </w:rPr>
        <w:lastRenderedPageBreak/>
        <w:t xml:space="preserve">Число степеней дисперсии адекватности = числу коэффициентов модели, т. е. </w:t>
      </w:r>
      <w:r w:rsidRPr="00FE3C19">
        <w:rPr>
          <w:rFonts w:ascii="Times New Roman" w:eastAsia="Georgia" w:hAnsi="Times New Roman" w:cs="Times New Roman"/>
          <w:bCs/>
          <w:i/>
          <w:iCs/>
          <w:color w:val="000000"/>
          <w:sz w:val="28"/>
          <w:szCs w:val="28"/>
          <w:shd w:val="clear" w:color="auto" w:fill="FFFFFF"/>
          <w:lang w:val="en-US" w:eastAsia="ru-RU" w:bidi="ru-RU"/>
        </w:rPr>
        <w:t>V</w:t>
      </w:r>
      <w:proofErr w:type="spellStart"/>
      <w:r w:rsidRPr="00FE3C19">
        <w:rPr>
          <w:rFonts w:ascii="Times New Roman" w:eastAsia="Georgia" w:hAnsi="Times New Roman" w:cs="Times New Roman"/>
          <w:bCs/>
          <w:i/>
          <w:iCs/>
          <w:color w:val="000000"/>
          <w:sz w:val="28"/>
          <w:szCs w:val="28"/>
          <w:shd w:val="clear" w:color="auto" w:fill="FFFFFF"/>
          <w:vertAlign w:val="subscript"/>
          <w:lang w:eastAsia="ru-RU" w:bidi="ru-RU"/>
        </w:rPr>
        <w:t>адекв</w:t>
      </w:r>
      <w:proofErr w:type="spellEnd"/>
      <w:r w:rsidRPr="00FE3C19">
        <w:rPr>
          <w:rFonts w:ascii="Times New Roman" w:hAnsi="Times New Roman" w:cs="Times New Roman"/>
          <w:sz w:val="28"/>
          <w:szCs w:val="28"/>
        </w:rPr>
        <w:t xml:space="preserve"> = </w:t>
      </w:r>
      <w:r w:rsidR="00E0111E">
        <w:rPr>
          <w:rFonts w:ascii="Times New Roman" w:hAnsi="Times New Roman" w:cs="Times New Roman"/>
          <w:sz w:val="28"/>
          <w:szCs w:val="28"/>
        </w:rPr>
        <w:t>6</w:t>
      </w:r>
      <w:r w:rsidRPr="00FE3C19">
        <w:rPr>
          <w:rFonts w:ascii="Times New Roman" w:hAnsi="Times New Roman" w:cs="Times New Roman"/>
          <w:sz w:val="28"/>
          <w:szCs w:val="28"/>
        </w:rPr>
        <w:t xml:space="preserve">. </w:t>
      </w:r>
      <w:r w:rsidRPr="00FE3C19">
        <w:rPr>
          <w:rFonts w:ascii="Times New Roman" w:hAnsi="Times New Roman" w:cs="Times New Roman"/>
          <w:i/>
          <w:sz w:val="28"/>
          <w:szCs w:val="28"/>
        </w:rPr>
        <w:t xml:space="preserve">Число степеней дисперсии </w:t>
      </w:r>
      <w:proofErr w:type="spellStart"/>
      <w:r w:rsidRPr="00FE3C19">
        <w:rPr>
          <w:rFonts w:ascii="Times New Roman" w:hAnsi="Times New Roman" w:cs="Times New Roman"/>
          <w:i/>
          <w:sz w:val="28"/>
          <w:szCs w:val="28"/>
        </w:rPr>
        <w:t>воспроизводимости</w:t>
      </w:r>
      <w:proofErr w:type="spellEnd"/>
      <w:r w:rsidRPr="00FE3C19">
        <w:rPr>
          <w:rFonts w:ascii="Times New Roman" w:hAnsi="Times New Roman" w:cs="Times New Roman"/>
          <w:sz w:val="28"/>
          <w:szCs w:val="28"/>
        </w:rPr>
        <w:t xml:space="preserve"> = </w:t>
      </w:r>
      <w:r w:rsidRPr="00FE3C19">
        <w:rPr>
          <w:rFonts w:ascii="Times New Roman" w:hAnsi="Times New Roman" w:cs="Times New Roman"/>
          <w:i/>
          <w:sz w:val="28"/>
          <w:szCs w:val="28"/>
        </w:rPr>
        <w:t>числу строк</w:t>
      </w:r>
      <w:r w:rsidRPr="00FE3C19">
        <w:rPr>
          <w:rFonts w:ascii="Times New Roman" w:hAnsi="Times New Roman" w:cs="Times New Roman"/>
          <w:sz w:val="28"/>
          <w:szCs w:val="28"/>
        </w:rPr>
        <w:t xml:space="preserve"> * </w:t>
      </w:r>
      <w:r w:rsidRPr="00FE3C19">
        <w:rPr>
          <w:rFonts w:ascii="Times New Roman" w:hAnsi="Times New Roman" w:cs="Times New Roman"/>
          <w:i/>
          <w:sz w:val="28"/>
          <w:szCs w:val="28"/>
        </w:rPr>
        <w:t>число повторений</w:t>
      </w:r>
      <w:r w:rsidRPr="00FE3C19">
        <w:rPr>
          <w:rFonts w:ascii="Times New Roman" w:hAnsi="Times New Roman" w:cs="Times New Roman"/>
          <w:sz w:val="28"/>
          <w:szCs w:val="28"/>
        </w:rPr>
        <w:t xml:space="preserve">, т.е. </w:t>
      </w:r>
      <w:r w:rsidRPr="00FE3C19">
        <w:rPr>
          <w:rFonts w:ascii="Times New Roman" w:eastAsia="Georgia" w:hAnsi="Times New Roman" w:cs="Times New Roman"/>
          <w:bCs/>
          <w:i/>
          <w:iCs/>
          <w:color w:val="000000"/>
          <w:sz w:val="28"/>
          <w:szCs w:val="28"/>
          <w:shd w:val="clear" w:color="auto" w:fill="FFFFFF"/>
          <w:lang w:val="en-US" w:eastAsia="ru-RU" w:bidi="ru-RU"/>
        </w:rPr>
        <w:t>V</w:t>
      </w:r>
      <w:proofErr w:type="spellStart"/>
      <w:r w:rsidRPr="00FE3C19">
        <w:rPr>
          <w:rFonts w:ascii="Times New Roman" w:eastAsia="Georgia" w:hAnsi="Times New Roman" w:cs="Times New Roman"/>
          <w:bCs/>
          <w:i/>
          <w:iCs/>
          <w:color w:val="000000"/>
          <w:sz w:val="28"/>
          <w:szCs w:val="28"/>
          <w:shd w:val="clear" w:color="auto" w:fill="FFFFFF"/>
          <w:vertAlign w:val="subscript"/>
          <w:lang w:eastAsia="ru-RU" w:bidi="ru-RU"/>
        </w:rPr>
        <w:t>воспр</w:t>
      </w:r>
      <w:proofErr w:type="spellEnd"/>
      <w:r w:rsidRPr="00FE3C19">
        <w:rPr>
          <w:rFonts w:ascii="Times New Roman" w:hAnsi="Times New Roman" w:cs="Times New Roman"/>
          <w:sz w:val="28"/>
          <w:szCs w:val="28"/>
        </w:rPr>
        <w:t xml:space="preserve"> = 25*5=125.</w:t>
      </w:r>
    </w:p>
    <w:p w:rsidR="00E0111E" w:rsidRDefault="00E0111E" w:rsidP="00E0111E">
      <w:pPr>
        <w:jc w:val="both"/>
        <w:rPr>
          <w:rFonts w:ascii="Times New Roman" w:hAnsi="Times New Roman" w:cs="Times New Roman"/>
          <w:sz w:val="28"/>
          <w:szCs w:val="28"/>
        </w:rPr>
      </w:pPr>
      <w:r>
        <w:rPr>
          <w:noProof/>
          <w:lang w:eastAsia="ru-RU"/>
        </w:rPr>
        <w:drawing>
          <wp:inline distT="0" distB="0" distL="0" distR="0" wp14:anchorId="3EE4CB63" wp14:editId="6D9EA017">
            <wp:extent cx="5940425" cy="139573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395730"/>
                    </a:xfrm>
                    <a:prstGeom prst="rect">
                      <a:avLst/>
                    </a:prstGeom>
                  </pic:spPr>
                </pic:pic>
              </a:graphicData>
            </a:graphic>
          </wp:inline>
        </w:drawing>
      </w:r>
    </w:p>
    <w:p w:rsidR="00E0111E" w:rsidRDefault="00E0111E" w:rsidP="00E0111E">
      <w:pPr>
        <w:jc w:val="center"/>
        <w:rPr>
          <w:rFonts w:ascii="Times New Roman" w:hAnsi="Times New Roman" w:cs="Times New Roman"/>
          <w:sz w:val="28"/>
          <w:szCs w:val="28"/>
        </w:rPr>
      </w:pPr>
      <w:r w:rsidRPr="00FE3C19">
        <w:rPr>
          <w:rFonts w:ascii="Times New Roman" w:hAnsi="Times New Roman" w:cs="Times New Roman"/>
          <w:sz w:val="28"/>
          <w:szCs w:val="28"/>
        </w:rPr>
        <w:t xml:space="preserve">Рисунок </w:t>
      </w:r>
      <w:r>
        <w:rPr>
          <w:rFonts w:ascii="Times New Roman" w:hAnsi="Times New Roman" w:cs="Times New Roman"/>
          <w:sz w:val="28"/>
          <w:szCs w:val="28"/>
        </w:rPr>
        <w:t xml:space="preserve">5.14 – </w:t>
      </w:r>
      <w:r>
        <w:rPr>
          <w:rFonts w:ascii="Times New Roman" w:hAnsi="Times New Roman" w:cs="Times New Roman"/>
          <w:sz w:val="28"/>
          <w:szCs w:val="28"/>
        </w:rPr>
        <w:t>Расчёт д</w:t>
      </w:r>
      <w:r>
        <w:rPr>
          <w:rFonts w:ascii="Times New Roman" w:hAnsi="Times New Roman" w:cs="Times New Roman"/>
          <w:sz w:val="28"/>
          <w:szCs w:val="28"/>
        </w:rPr>
        <w:t xml:space="preserve">исперсии </w:t>
      </w:r>
      <w:r>
        <w:rPr>
          <w:rFonts w:ascii="Times New Roman" w:hAnsi="Times New Roman" w:cs="Times New Roman"/>
          <w:sz w:val="28"/>
          <w:szCs w:val="28"/>
        </w:rPr>
        <w:t>воспроизводимость</w:t>
      </w:r>
    </w:p>
    <w:p w:rsidR="00E0111E" w:rsidRPr="00FE3C19" w:rsidRDefault="00E0111E" w:rsidP="00FE3C19">
      <w:pPr>
        <w:ind w:firstLine="709"/>
        <w:jc w:val="both"/>
        <w:rPr>
          <w:rFonts w:ascii="Times New Roman" w:hAnsi="Times New Roman" w:cs="Times New Roman"/>
          <w:sz w:val="28"/>
          <w:szCs w:val="28"/>
        </w:rPr>
      </w:pPr>
      <w:r w:rsidRPr="00FE3C19">
        <w:rPr>
          <w:rFonts w:ascii="Times New Roman" w:hAnsi="Times New Roman" w:cs="Times New Roman"/>
          <w:sz w:val="28"/>
          <w:szCs w:val="28"/>
          <w:lang w:val="en-US"/>
        </w:rPr>
        <w:t>F</w:t>
      </w:r>
      <w:r w:rsidRPr="00FE3C19">
        <w:rPr>
          <w:rFonts w:ascii="Times New Roman" w:hAnsi="Times New Roman" w:cs="Times New Roman"/>
          <w:sz w:val="28"/>
          <w:szCs w:val="28"/>
        </w:rPr>
        <w:t>=</w:t>
      </w:r>
      <w:r w:rsidRPr="00FE3C19">
        <w:rPr>
          <w:rFonts w:ascii="Times New Roman" w:eastAsia="Times New Roman" w:hAnsi="Times New Roman" w:cs="Times New Roman"/>
          <w:color w:val="000000"/>
          <w:sz w:val="28"/>
          <w:szCs w:val="28"/>
          <w:lang w:eastAsia="ru-RU"/>
        </w:rPr>
        <w:t>0</w:t>
      </w:r>
      <w:proofErr w:type="gramStart"/>
      <w:r w:rsidRPr="00FE3C19">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0491</w:t>
      </w:r>
      <w:proofErr w:type="gramEnd"/>
      <w:r w:rsidRPr="00FE3C19">
        <w:rPr>
          <w:rFonts w:ascii="Times New Roman" w:eastAsia="Times New Roman" w:hAnsi="Times New Roman" w:cs="Times New Roman"/>
          <w:color w:val="000000"/>
          <w:sz w:val="28"/>
          <w:szCs w:val="28"/>
          <w:lang w:eastAsia="ru-RU"/>
        </w:rPr>
        <w:t xml:space="preserve"> /</w:t>
      </w:r>
      <w:r w:rsidR="006A35C0">
        <w:rPr>
          <w:rFonts w:ascii="Times New Roman" w:eastAsia="Times New Roman" w:hAnsi="Times New Roman" w:cs="Times New Roman"/>
          <w:color w:val="000000"/>
          <w:sz w:val="28"/>
          <w:szCs w:val="28"/>
          <w:lang w:eastAsia="ru-RU"/>
        </w:rPr>
        <w:t>0.00119</w:t>
      </w:r>
      <w:r w:rsidRPr="00FE3C19">
        <w:rPr>
          <w:rFonts w:ascii="Times New Roman" w:eastAsia="Times New Roman" w:hAnsi="Times New Roman" w:cs="Times New Roman"/>
          <w:color w:val="000000"/>
          <w:sz w:val="28"/>
          <w:szCs w:val="28"/>
          <w:lang w:eastAsia="ru-RU"/>
        </w:rPr>
        <w:t xml:space="preserve"> = </w:t>
      </w:r>
      <w:r w:rsidR="006A35C0">
        <w:rPr>
          <w:rFonts w:ascii="Times New Roman" w:eastAsia="Times New Roman" w:hAnsi="Times New Roman" w:cs="Times New Roman"/>
          <w:color w:val="000000"/>
          <w:sz w:val="28"/>
          <w:szCs w:val="28"/>
          <w:lang w:eastAsia="ru-RU"/>
        </w:rPr>
        <w:t>4.126</w:t>
      </w:r>
      <w:r w:rsidRPr="00FE3C1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
    <w:p w:rsidR="00FE3C19" w:rsidRPr="00FE3C19" w:rsidRDefault="00FE3C19" w:rsidP="00FE3C19">
      <w:pPr>
        <w:ind w:firstLine="709"/>
        <w:jc w:val="both"/>
        <w:rPr>
          <w:rFonts w:ascii="Times New Roman" w:hAnsi="Times New Roman" w:cs="Times New Roman"/>
          <w:sz w:val="28"/>
          <w:szCs w:val="28"/>
        </w:rPr>
      </w:pPr>
      <w:r w:rsidRPr="00FE3C19">
        <w:rPr>
          <w:rFonts w:ascii="Times New Roman" w:hAnsi="Times New Roman" w:cs="Times New Roman"/>
          <w:sz w:val="28"/>
          <w:szCs w:val="28"/>
        </w:rPr>
        <w:t>По таблице находим значение критерия Фишера: 2,</w:t>
      </w:r>
      <w:r w:rsidR="006A35C0">
        <w:rPr>
          <w:rFonts w:ascii="Times New Roman" w:hAnsi="Times New Roman" w:cs="Times New Roman"/>
          <w:sz w:val="28"/>
          <w:szCs w:val="28"/>
        </w:rPr>
        <w:t>46</w:t>
      </w:r>
      <w:r w:rsidRPr="00FE3C19">
        <w:rPr>
          <w:rFonts w:ascii="Times New Roman" w:hAnsi="Times New Roman" w:cs="Times New Roman"/>
          <w:sz w:val="28"/>
          <w:szCs w:val="28"/>
        </w:rPr>
        <w:t>. В результате мы получили что значение табличное меньше, чем то, которое было получено при расчетах. Можно сделать вывод, что модель не адекватна.</w:t>
      </w:r>
    </w:p>
    <w:p w:rsidR="00FE3C19" w:rsidRPr="00FE3C19" w:rsidRDefault="00FE3C19" w:rsidP="00FE3C19">
      <w:pPr>
        <w:ind w:firstLine="709"/>
        <w:jc w:val="both"/>
        <w:rPr>
          <w:rFonts w:ascii="Times New Roman" w:hAnsi="Times New Roman" w:cs="Times New Roman"/>
          <w:sz w:val="28"/>
          <w:szCs w:val="28"/>
        </w:rPr>
      </w:pPr>
      <w:r w:rsidRPr="00FE3C19">
        <w:rPr>
          <w:rFonts w:ascii="Times New Roman" w:hAnsi="Times New Roman" w:cs="Times New Roman"/>
          <w:sz w:val="28"/>
          <w:szCs w:val="28"/>
        </w:rPr>
        <w:t xml:space="preserve">В конце сохраняем все полученные </w:t>
      </w:r>
      <w:proofErr w:type="spellStart"/>
      <w:r w:rsidRPr="00FE3C19">
        <w:rPr>
          <w:rFonts w:ascii="Times New Roman" w:hAnsi="Times New Roman" w:cs="Times New Roman"/>
          <w:sz w:val="28"/>
          <w:szCs w:val="28"/>
        </w:rPr>
        <w:t>кинограммы</w:t>
      </w:r>
      <w:proofErr w:type="spellEnd"/>
      <w:r w:rsidRPr="00FE3C19">
        <w:rPr>
          <w:rFonts w:ascii="Times New Roman" w:hAnsi="Times New Roman" w:cs="Times New Roman"/>
          <w:sz w:val="28"/>
          <w:szCs w:val="28"/>
        </w:rPr>
        <w:t xml:space="preserve"> в отдельн</w:t>
      </w:r>
      <w:r w:rsidR="006A35C0">
        <w:rPr>
          <w:rFonts w:ascii="Times New Roman" w:hAnsi="Times New Roman" w:cs="Times New Roman"/>
          <w:sz w:val="28"/>
          <w:szCs w:val="28"/>
        </w:rPr>
        <w:t>ые</w:t>
      </w:r>
      <w:r w:rsidRPr="00FE3C19">
        <w:rPr>
          <w:rFonts w:ascii="Times New Roman" w:hAnsi="Times New Roman" w:cs="Times New Roman"/>
          <w:sz w:val="28"/>
          <w:szCs w:val="28"/>
        </w:rPr>
        <w:t xml:space="preserve"> папк</w:t>
      </w:r>
      <w:r w:rsidR="006A35C0">
        <w:rPr>
          <w:rFonts w:ascii="Times New Roman" w:hAnsi="Times New Roman" w:cs="Times New Roman"/>
          <w:sz w:val="28"/>
          <w:szCs w:val="28"/>
        </w:rPr>
        <w:t>и</w:t>
      </w:r>
      <w:r w:rsidRPr="00FE3C19">
        <w:rPr>
          <w:rFonts w:ascii="Times New Roman" w:hAnsi="Times New Roman" w:cs="Times New Roman"/>
          <w:sz w:val="28"/>
          <w:szCs w:val="28"/>
        </w:rPr>
        <w:t>. Все сечения представлены на рисунке 14:</w:t>
      </w:r>
    </w:p>
    <w:p w:rsidR="00FE3C19" w:rsidRDefault="00FE3C19" w:rsidP="00FE3C19">
      <w:pPr>
        <w:jc w:val="both"/>
        <w:rPr>
          <w:rFonts w:ascii="Times New Roman" w:hAnsi="Times New Roman" w:cs="Times New Roman"/>
          <w:sz w:val="28"/>
          <w:szCs w:val="28"/>
        </w:rPr>
      </w:pPr>
      <w:r w:rsidRPr="00FE3C19">
        <w:rPr>
          <w:rFonts w:ascii="Times New Roman" w:hAnsi="Times New Roman" w:cs="Times New Roman"/>
          <w:noProof/>
          <w:sz w:val="28"/>
          <w:szCs w:val="28"/>
          <w:lang w:eastAsia="ru-RU"/>
        </w:rPr>
        <w:drawing>
          <wp:inline distT="0" distB="0" distL="0" distR="0" wp14:anchorId="7E46AE71" wp14:editId="77364BAF">
            <wp:extent cx="5940425" cy="21634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163445"/>
                    </a:xfrm>
                    <a:prstGeom prst="rect">
                      <a:avLst/>
                    </a:prstGeom>
                  </pic:spPr>
                </pic:pic>
              </a:graphicData>
            </a:graphic>
          </wp:inline>
        </w:drawing>
      </w:r>
    </w:p>
    <w:p w:rsidR="00FE3C19" w:rsidRDefault="00FE3C19" w:rsidP="00FE3C19">
      <w:pPr>
        <w:ind w:firstLine="709"/>
        <w:jc w:val="both"/>
        <w:rPr>
          <w:rFonts w:ascii="Times New Roman" w:hAnsi="Times New Roman" w:cs="Times New Roman"/>
          <w:sz w:val="28"/>
          <w:szCs w:val="28"/>
        </w:rPr>
      </w:pPr>
      <w:r w:rsidRPr="00FE3C19">
        <w:rPr>
          <w:rFonts w:ascii="Times New Roman" w:hAnsi="Times New Roman" w:cs="Times New Roman"/>
          <w:sz w:val="28"/>
          <w:szCs w:val="28"/>
        </w:rPr>
        <w:t>Рисунок 14 – Сечения, полученные в результате сравнения</w:t>
      </w:r>
      <w:r>
        <w:rPr>
          <w:rFonts w:ascii="Times New Roman" w:hAnsi="Times New Roman" w:cs="Times New Roman"/>
          <w:sz w:val="28"/>
          <w:szCs w:val="28"/>
        </w:rPr>
        <w:br w:type="page"/>
      </w:r>
    </w:p>
    <w:p w:rsidR="00C649FC" w:rsidRPr="00FE3C19" w:rsidRDefault="00C649FC" w:rsidP="00C649FC">
      <w:pPr>
        <w:pStyle w:val="1"/>
        <w:tabs>
          <w:tab w:val="left" w:pos="6096"/>
        </w:tabs>
        <w:spacing w:before="360" w:after="240" w:line="240" w:lineRule="auto"/>
        <w:rPr>
          <w:rFonts w:cs="Times New Roman"/>
          <w:sz w:val="28"/>
          <w:szCs w:val="28"/>
        </w:rPr>
      </w:pPr>
      <w:bookmarkStart w:id="13" w:name="_Toc9044405"/>
      <w:r w:rsidRPr="00FE3C19">
        <w:rPr>
          <w:rFonts w:cs="Times New Roman"/>
          <w:sz w:val="28"/>
          <w:szCs w:val="28"/>
        </w:rPr>
        <w:lastRenderedPageBreak/>
        <w:t>Вывод</w:t>
      </w:r>
      <w:bookmarkEnd w:id="13"/>
    </w:p>
    <w:p w:rsidR="00FE3C19" w:rsidRDefault="00FE3C19" w:rsidP="00FE3C19">
      <w:pPr>
        <w:spacing w:after="0"/>
        <w:ind w:firstLine="708"/>
        <w:jc w:val="both"/>
        <w:rPr>
          <w:rFonts w:ascii="Times New Roman" w:hAnsi="Times New Roman" w:cs="Times New Roman"/>
          <w:sz w:val="28"/>
        </w:rPr>
      </w:pPr>
      <w:r>
        <w:rPr>
          <w:rFonts w:ascii="Times New Roman" w:hAnsi="Times New Roman" w:cs="Times New Roman"/>
          <w:sz w:val="28"/>
        </w:rPr>
        <w:t xml:space="preserve">В процессе выполнения лабораторной работы были построены модели в среде </w:t>
      </w:r>
      <w:proofErr w:type="spellStart"/>
      <w:r>
        <w:rPr>
          <w:rFonts w:ascii="Times New Roman" w:hAnsi="Times New Roman" w:cs="Times New Roman"/>
          <w:sz w:val="28"/>
          <w:lang w:val="en-US"/>
        </w:rPr>
        <w:t>ModelBuilder</w:t>
      </w:r>
      <w:proofErr w:type="spellEnd"/>
      <w:r w:rsidR="006A35C0">
        <w:rPr>
          <w:rFonts w:ascii="Times New Roman" w:hAnsi="Times New Roman" w:cs="Times New Roman"/>
          <w:sz w:val="28"/>
        </w:rPr>
        <w:t>_</w:t>
      </w:r>
      <w:r w:rsidR="006A35C0">
        <w:rPr>
          <w:rFonts w:ascii="Times New Roman" w:hAnsi="Times New Roman" w:cs="Times New Roman"/>
          <w:sz w:val="28"/>
          <w:lang w:val="en-US"/>
        </w:rPr>
        <w:t>v</w:t>
      </w:r>
      <w:r w:rsidR="006A35C0" w:rsidRPr="006A35C0">
        <w:rPr>
          <w:rFonts w:ascii="Times New Roman" w:hAnsi="Times New Roman" w:cs="Times New Roman"/>
          <w:sz w:val="28"/>
        </w:rPr>
        <w:t>3</w:t>
      </w:r>
      <w:r w:rsidRPr="00774F4F">
        <w:rPr>
          <w:rFonts w:ascii="Times New Roman" w:hAnsi="Times New Roman" w:cs="Times New Roman"/>
          <w:sz w:val="28"/>
        </w:rPr>
        <w:t>.</w:t>
      </w:r>
      <w:r>
        <w:rPr>
          <w:rFonts w:ascii="Times New Roman" w:hAnsi="Times New Roman" w:cs="Times New Roman"/>
          <w:sz w:val="28"/>
        </w:rPr>
        <w:t xml:space="preserve"> Модели позволили из данных в условиях факторов и их значений симулировать целый набор ситуаций из сгенерированных комбинаций, что позволяет увидеть динамику в работе виртуального производственного комплекса, а также дают возможно предугадывать возможные ситуации при использовании определенных значений факторов. В среде </w:t>
      </w:r>
      <w:proofErr w:type="spellStart"/>
      <w:r>
        <w:rPr>
          <w:rFonts w:ascii="Times New Roman" w:hAnsi="Times New Roman" w:cs="Times New Roman"/>
          <w:sz w:val="28"/>
          <w:lang w:val="en-US"/>
        </w:rPr>
        <w:t>ModelBuilder</w:t>
      </w:r>
      <w:proofErr w:type="spellEnd"/>
      <w:r w:rsidRPr="008423D5">
        <w:rPr>
          <w:rFonts w:ascii="Times New Roman" w:hAnsi="Times New Roman" w:cs="Times New Roman"/>
          <w:sz w:val="28"/>
        </w:rPr>
        <w:t xml:space="preserve">, </w:t>
      </w:r>
      <w:r>
        <w:rPr>
          <w:rFonts w:ascii="Times New Roman" w:hAnsi="Times New Roman" w:cs="Times New Roman"/>
          <w:sz w:val="28"/>
        </w:rPr>
        <w:t xml:space="preserve">добавлялись </w:t>
      </w:r>
      <w:proofErr w:type="spellStart"/>
      <w:r>
        <w:rPr>
          <w:rFonts w:ascii="Times New Roman" w:hAnsi="Times New Roman" w:cs="Times New Roman"/>
          <w:sz w:val="28"/>
        </w:rPr>
        <w:t>псевдофакторы</w:t>
      </w:r>
      <w:proofErr w:type="spellEnd"/>
      <w:r>
        <w:rPr>
          <w:rFonts w:ascii="Times New Roman" w:hAnsi="Times New Roman" w:cs="Times New Roman"/>
          <w:sz w:val="28"/>
        </w:rPr>
        <w:t xml:space="preserve"> и оценивались их влияния через визуализацию. В целом построение моделей помогает наглядно увидеть зависимости и динамику, а визуализация зрительно дает это понять.</w:t>
      </w:r>
    </w:p>
    <w:p w:rsidR="00FE3C19" w:rsidRPr="000935F9" w:rsidRDefault="00FE3C19" w:rsidP="00FE3C19">
      <w:pPr>
        <w:spacing w:after="0"/>
        <w:ind w:firstLine="708"/>
        <w:jc w:val="both"/>
        <w:rPr>
          <w:rFonts w:ascii="Times New Roman" w:hAnsi="Times New Roman" w:cs="Times New Roman"/>
          <w:sz w:val="28"/>
        </w:rPr>
      </w:pPr>
      <w:r>
        <w:rPr>
          <w:rFonts w:ascii="Times New Roman" w:hAnsi="Times New Roman" w:cs="Times New Roman"/>
          <w:sz w:val="28"/>
        </w:rPr>
        <w:t xml:space="preserve">В результате работы было получено </w:t>
      </w:r>
      <w:r w:rsidR="006A35C0" w:rsidRPr="006A35C0">
        <w:rPr>
          <w:rFonts w:ascii="Times New Roman" w:hAnsi="Times New Roman" w:cs="Times New Roman"/>
          <w:sz w:val="28"/>
        </w:rPr>
        <w:t>6</w:t>
      </w:r>
      <w:r>
        <w:rPr>
          <w:rFonts w:ascii="Times New Roman" w:hAnsi="Times New Roman" w:cs="Times New Roman"/>
          <w:sz w:val="28"/>
        </w:rPr>
        <w:t xml:space="preserve"> моделей с разными </w:t>
      </w:r>
      <w:proofErr w:type="spellStart"/>
      <w:r>
        <w:rPr>
          <w:rFonts w:ascii="Times New Roman" w:hAnsi="Times New Roman" w:cs="Times New Roman"/>
          <w:sz w:val="28"/>
        </w:rPr>
        <w:t>псевдофакторами</w:t>
      </w:r>
      <w:proofErr w:type="spellEnd"/>
      <w:r>
        <w:rPr>
          <w:rFonts w:ascii="Times New Roman" w:hAnsi="Times New Roman" w:cs="Times New Roman"/>
          <w:sz w:val="28"/>
        </w:rPr>
        <w:t>. Для оценки адекватности рассчитан коэффициент Фишера и сравнен с табличными значениями. Был заключен вывод, что модель неадекватна</w:t>
      </w:r>
      <w:r w:rsidRPr="00B64A55">
        <w:rPr>
          <w:rFonts w:ascii="Times New Roman" w:hAnsi="Times New Roman" w:cs="Times New Roman"/>
          <w:sz w:val="28"/>
        </w:rPr>
        <w:t xml:space="preserve"> (</w:t>
      </w:r>
      <w:r>
        <w:rPr>
          <w:rFonts w:ascii="Times New Roman" w:hAnsi="Times New Roman" w:cs="Times New Roman"/>
          <w:sz w:val="28"/>
        </w:rPr>
        <w:t xml:space="preserve">рассчитанный </w:t>
      </w:r>
      <w:r w:rsidR="006A35C0">
        <w:rPr>
          <w:rFonts w:ascii="Times New Roman" w:hAnsi="Times New Roman" w:cs="Times New Roman"/>
          <w:sz w:val="28"/>
        </w:rPr>
        <w:t>коэффициент</w:t>
      </w:r>
      <w:r w:rsidR="006A35C0" w:rsidRPr="006A35C0">
        <w:rPr>
          <w:rFonts w:ascii="Times New Roman" w:hAnsi="Times New Roman" w:cs="Times New Roman"/>
          <w:sz w:val="28"/>
        </w:rPr>
        <w:t xml:space="preserve"> </w:t>
      </w:r>
      <w:r w:rsidR="006A35C0">
        <w:rPr>
          <w:rFonts w:ascii="Times New Roman" w:hAnsi="Times New Roman" w:cs="Times New Roman"/>
          <w:sz w:val="28"/>
        </w:rPr>
        <w:t>&gt;</w:t>
      </w:r>
      <w:r w:rsidR="00B97F58">
        <w:rPr>
          <w:rFonts w:ascii="Times New Roman" w:hAnsi="Times New Roman" w:cs="Times New Roman"/>
          <w:sz w:val="28"/>
        </w:rPr>
        <w:t xml:space="preserve"> </w:t>
      </w:r>
      <w:r>
        <w:rPr>
          <w:rFonts w:ascii="Times New Roman" w:hAnsi="Times New Roman" w:cs="Times New Roman"/>
          <w:sz w:val="28"/>
        </w:rPr>
        <w:t>табличного значения</w:t>
      </w:r>
      <w:r w:rsidRPr="00B64A55">
        <w:rPr>
          <w:rFonts w:ascii="Times New Roman" w:hAnsi="Times New Roman" w:cs="Times New Roman"/>
          <w:sz w:val="28"/>
        </w:rPr>
        <w:t>)</w:t>
      </w:r>
      <w:r>
        <w:rPr>
          <w:rFonts w:ascii="Times New Roman" w:hAnsi="Times New Roman" w:cs="Times New Roman"/>
          <w:sz w:val="28"/>
        </w:rPr>
        <w:t>.</w:t>
      </w:r>
    </w:p>
    <w:p w:rsidR="00C649FC" w:rsidRPr="00FE3C19" w:rsidRDefault="00C649FC" w:rsidP="00C649FC">
      <w:pPr>
        <w:tabs>
          <w:tab w:val="left" w:pos="6096"/>
        </w:tabs>
        <w:spacing w:after="0"/>
        <w:jc w:val="center"/>
        <w:rPr>
          <w:rFonts w:ascii="Times New Roman" w:hAnsi="Times New Roman" w:cs="Times New Roman"/>
          <w:sz w:val="28"/>
          <w:szCs w:val="28"/>
        </w:rPr>
      </w:pPr>
    </w:p>
    <w:sectPr w:rsidR="00C649FC" w:rsidRPr="00FE3C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A83"/>
    <w:multiLevelType w:val="hybridMultilevel"/>
    <w:tmpl w:val="EE12F0FC"/>
    <w:lvl w:ilvl="0" w:tplc="9CFE27B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C2B1EAF"/>
    <w:multiLevelType w:val="hybridMultilevel"/>
    <w:tmpl w:val="EE12F0FC"/>
    <w:lvl w:ilvl="0" w:tplc="9CFE27B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53BC0D79"/>
    <w:multiLevelType w:val="hybridMultilevel"/>
    <w:tmpl w:val="85524180"/>
    <w:lvl w:ilvl="0" w:tplc="7B3E9D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2B2659"/>
    <w:multiLevelType w:val="hybridMultilevel"/>
    <w:tmpl w:val="DAA0ADA6"/>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5F2848AF"/>
    <w:multiLevelType w:val="hybridMultilevel"/>
    <w:tmpl w:val="0F9E7D08"/>
    <w:lvl w:ilvl="0" w:tplc="8D322508">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895B2C"/>
    <w:multiLevelType w:val="hybridMultilevel"/>
    <w:tmpl w:val="EE12F0FC"/>
    <w:lvl w:ilvl="0" w:tplc="9CFE27B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CAB2D8F"/>
    <w:multiLevelType w:val="hybridMultilevel"/>
    <w:tmpl w:val="1EDC3906"/>
    <w:lvl w:ilvl="0" w:tplc="6B421A58">
      <w:start w:val="2"/>
      <w:numFmt w:val="bullet"/>
      <w:lvlText w:val="–"/>
      <w:lvlJc w:val="left"/>
      <w:pPr>
        <w:ind w:left="1230" w:hanging="360"/>
      </w:pPr>
      <w:rPr>
        <w:rFonts w:ascii="Calibri" w:eastAsiaTheme="minorHAnsi" w:hAnsi="Calibri" w:cs="Times New Roman"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70D20A24"/>
    <w:multiLevelType w:val="hybridMultilevel"/>
    <w:tmpl w:val="8924CD96"/>
    <w:lvl w:ilvl="0" w:tplc="6BF63E1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BB7B0C"/>
    <w:multiLevelType w:val="hybridMultilevel"/>
    <w:tmpl w:val="A7D8AD8E"/>
    <w:lvl w:ilvl="0" w:tplc="B218B86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8"/>
  </w:num>
  <w:num w:numId="2">
    <w:abstractNumId w:val="0"/>
  </w:num>
  <w:num w:numId="3">
    <w:abstractNumId w:val="5"/>
  </w:num>
  <w:num w:numId="4">
    <w:abstractNumId w:val="1"/>
  </w:num>
  <w:num w:numId="5">
    <w:abstractNumId w:val="4"/>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30"/>
    <w:rsid w:val="00014A7A"/>
    <w:rsid w:val="00033C98"/>
    <w:rsid w:val="00081678"/>
    <w:rsid w:val="0018207C"/>
    <w:rsid w:val="001E0713"/>
    <w:rsid w:val="001F4F02"/>
    <w:rsid w:val="0032375E"/>
    <w:rsid w:val="003461DD"/>
    <w:rsid w:val="00350BE9"/>
    <w:rsid w:val="003711C0"/>
    <w:rsid w:val="004055E0"/>
    <w:rsid w:val="00457A30"/>
    <w:rsid w:val="00576CE2"/>
    <w:rsid w:val="005D19EA"/>
    <w:rsid w:val="006A35C0"/>
    <w:rsid w:val="006C3369"/>
    <w:rsid w:val="006D4C64"/>
    <w:rsid w:val="006D5D02"/>
    <w:rsid w:val="007625FF"/>
    <w:rsid w:val="008340A9"/>
    <w:rsid w:val="00882251"/>
    <w:rsid w:val="00994857"/>
    <w:rsid w:val="00A40821"/>
    <w:rsid w:val="00AC1622"/>
    <w:rsid w:val="00B05187"/>
    <w:rsid w:val="00B6560E"/>
    <w:rsid w:val="00B863EE"/>
    <w:rsid w:val="00B97F58"/>
    <w:rsid w:val="00C4298D"/>
    <w:rsid w:val="00C649FC"/>
    <w:rsid w:val="00C712F5"/>
    <w:rsid w:val="00C92B37"/>
    <w:rsid w:val="00CB7106"/>
    <w:rsid w:val="00D25380"/>
    <w:rsid w:val="00E0111E"/>
    <w:rsid w:val="00E27309"/>
    <w:rsid w:val="00E9737A"/>
    <w:rsid w:val="00FE3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63E3"/>
  <w15:chartTrackingRefBased/>
  <w15:docId w15:val="{5006FB79-A504-4767-9ADF-9198B2AC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9FC"/>
  </w:style>
  <w:style w:type="paragraph" w:styleId="1">
    <w:name w:val="heading 1"/>
    <w:basedOn w:val="a"/>
    <w:next w:val="a"/>
    <w:link w:val="10"/>
    <w:uiPriority w:val="9"/>
    <w:qFormat/>
    <w:rsid w:val="00C649FC"/>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49FC"/>
    <w:rPr>
      <w:rFonts w:ascii="Times New Roman" w:eastAsiaTheme="majorEastAsia" w:hAnsi="Times New Roman" w:cstheme="majorBidi"/>
      <w:b/>
      <w:color w:val="000000" w:themeColor="text1"/>
      <w:sz w:val="26"/>
      <w:szCs w:val="32"/>
    </w:rPr>
  </w:style>
  <w:style w:type="paragraph" w:styleId="a3">
    <w:name w:val="List Paragraph"/>
    <w:basedOn w:val="a"/>
    <w:uiPriority w:val="34"/>
    <w:qFormat/>
    <w:rsid w:val="00C649FC"/>
    <w:pPr>
      <w:ind w:left="720"/>
      <w:contextualSpacing/>
    </w:pPr>
  </w:style>
  <w:style w:type="paragraph" w:styleId="a4">
    <w:name w:val="TOC Heading"/>
    <w:basedOn w:val="1"/>
    <w:next w:val="a"/>
    <w:uiPriority w:val="39"/>
    <w:unhideWhenUsed/>
    <w:qFormat/>
    <w:rsid w:val="00C649FC"/>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C649FC"/>
    <w:pPr>
      <w:spacing w:after="100"/>
    </w:pPr>
  </w:style>
  <w:style w:type="character" w:styleId="a5">
    <w:name w:val="Hyperlink"/>
    <w:basedOn w:val="a0"/>
    <w:uiPriority w:val="99"/>
    <w:unhideWhenUsed/>
    <w:rsid w:val="00C649FC"/>
    <w:rPr>
      <w:color w:val="0563C1" w:themeColor="hyperlink"/>
      <w:u w:val="single"/>
    </w:rPr>
  </w:style>
  <w:style w:type="paragraph" w:customStyle="1" w:styleId="Style2">
    <w:name w:val="Style2"/>
    <w:basedOn w:val="a"/>
    <w:uiPriority w:val="99"/>
    <w:rsid w:val="00882251"/>
    <w:pPr>
      <w:widowControl w:val="0"/>
      <w:autoSpaceDE w:val="0"/>
      <w:autoSpaceDN w:val="0"/>
      <w:adjustRightInd w:val="0"/>
      <w:spacing w:after="0" w:line="375" w:lineRule="exact"/>
      <w:ind w:firstLine="705"/>
      <w:jc w:val="both"/>
    </w:pPr>
    <w:rPr>
      <w:rFonts w:ascii="Times New Roman" w:eastAsiaTheme="minorEastAsia" w:hAnsi="Times New Roman" w:cs="Times New Roman"/>
      <w:sz w:val="24"/>
      <w:szCs w:val="24"/>
      <w:lang w:eastAsia="ru-RU"/>
    </w:rPr>
  </w:style>
  <w:style w:type="character" w:customStyle="1" w:styleId="FontStyle31">
    <w:name w:val="Font Style31"/>
    <w:basedOn w:val="a0"/>
    <w:uiPriority w:val="99"/>
    <w:rsid w:val="00882251"/>
    <w:rPr>
      <w:rFonts w:ascii="Times New Roman" w:hAnsi="Times New Roman" w:cs="Times New Roman"/>
      <w:sz w:val="30"/>
      <w:szCs w:val="30"/>
    </w:rPr>
  </w:style>
  <w:style w:type="paragraph" w:customStyle="1" w:styleId="Style4">
    <w:name w:val="Style4"/>
    <w:basedOn w:val="a"/>
    <w:uiPriority w:val="99"/>
    <w:rsid w:val="00882251"/>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38">
    <w:name w:val="Font Style38"/>
    <w:basedOn w:val="a0"/>
    <w:uiPriority w:val="99"/>
    <w:rsid w:val="00882251"/>
    <w:rPr>
      <w:rFonts w:ascii="Times New Roman" w:hAnsi="Times New Roman" w:cs="Times New Roman"/>
      <w:i/>
      <w:iCs/>
      <w:sz w:val="32"/>
      <w:szCs w:val="32"/>
    </w:rPr>
  </w:style>
  <w:style w:type="table" w:styleId="a6">
    <w:name w:val="Table Grid"/>
    <w:basedOn w:val="a1"/>
    <w:uiPriority w:val="39"/>
    <w:rsid w:val="001E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0CF7-77C8-4CBA-850E-5F6166A6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21</Pages>
  <Words>3342</Words>
  <Characters>19053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May</dc:creator>
  <cp:keywords/>
  <dc:description/>
  <cp:lastModifiedBy>Hanna May</cp:lastModifiedBy>
  <cp:revision>2</cp:revision>
  <dcterms:created xsi:type="dcterms:W3CDTF">2019-05-16T13:00:00Z</dcterms:created>
  <dcterms:modified xsi:type="dcterms:W3CDTF">2019-05-18T01:00:00Z</dcterms:modified>
</cp:coreProperties>
</file>