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F692" w14:textId="77777777" w:rsidR="006724A8" w:rsidRDefault="006724A8" w:rsidP="006724A8">
      <w:pPr>
        <w:spacing w:after="0" w:line="240" w:lineRule="auto"/>
        <w:ind w:firstLine="510"/>
        <w:jc w:val="center"/>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highlight w:val="white"/>
        </w:rPr>
        <w:t xml:space="preserve">Учреждение </w:t>
      </w:r>
      <w:r>
        <w:rPr>
          <w:rFonts w:ascii="Times New Roman" w:eastAsia="Arial" w:hAnsi="Times New Roman" w:cs="Times New Roman"/>
          <w:color w:val="000000" w:themeColor="text1"/>
          <w:sz w:val="28"/>
          <w:szCs w:val="28"/>
        </w:rPr>
        <w:t>образования</w:t>
      </w:r>
    </w:p>
    <w:p w14:paraId="5DF10ACA" w14:textId="77777777" w:rsidR="006724A8" w:rsidRDefault="006724A8" w:rsidP="006724A8">
      <w:pPr>
        <w:spacing w:after="0" w:line="240" w:lineRule="auto"/>
        <w:ind w:firstLine="510"/>
        <w:jc w:val="center"/>
        <w:rPr>
          <w:rFonts w:ascii="Times New Roman" w:eastAsia="Times New Roman" w:hAnsi="Times New Roman" w:cs="Times New Roman"/>
          <w:color w:val="000000" w:themeColor="text1"/>
          <w:sz w:val="28"/>
          <w:szCs w:val="28"/>
        </w:rPr>
      </w:pPr>
    </w:p>
    <w:p w14:paraId="0337D9BA" w14:textId="77777777" w:rsidR="006724A8" w:rsidRDefault="006724A8" w:rsidP="006724A8">
      <w:pPr>
        <w:spacing w:after="0" w:line="240" w:lineRule="auto"/>
        <w:ind w:firstLine="510"/>
        <w:jc w:val="center"/>
        <w:rPr>
          <w:rFonts w:ascii="Times New Roman" w:eastAsia="Arial" w:hAnsi="Times New Roman" w:cs="Times New Roman"/>
          <w:color w:val="000000" w:themeColor="text1"/>
          <w:sz w:val="28"/>
          <w:szCs w:val="28"/>
          <w:highlight w:val="white"/>
        </w:rPr>
      </w:pPr>
      <w:r>
        <w:rPr>
          <w:rFonts w:ascii="Times New Roman" w:eastAsia="Arial" w:hAnsi="Times New Roman" w:cs="Times New Roman"/>
          <w:color w:val="000000" w:themeColor="text1"/>
          <w:sz w:val="28"/>
          <w:szCs w:val="28"/>
          <w:highlight w:val="white"/>
        </w:rPr>
        <w:t>«Белорусский государственный технологический университет»</w:t>
      </w:r>
    </w:p>
    <w:p w14:paraId="10A86F18" w14:textId="77777777" w:rsidR="006724A8" w:rsidRDefault="006724A8" w:rsidP="006724A8">
      <w:pPr>
        <w:spacing w:after="0" w:line="240" w:lineRule="auto"/>
        <w:ind w:firstLine="510"/>
        <w:jc w:val="center"/>
        <w:rPr>
          <w:rFonts w:ascii="Times New Roman" w:eastAsia="Arial" w:hAnsi="Times New Roman" w:cs="Times New Roman"/>
          <w:color w:val="000000" w:themeColor="text1"/>
          <w:sz w:val="28"/>
          <w:szCs w:val="28"/>
          <w:highlight w:val="white"/>
        </w:rPr>
      </w:pPr>
    </w:p>
    <w:p w14:paraId="28BA99E1" w14:textId="77777777" w:rsidR="006724A8" w:rsidRDefault="006724A8" w:rsidP="006724A8">
      <w:pPr>
        <w:spacing w:after="0" w:line="240" w:lineRule="auto"/>
        <w:ind w:firstLine="510"/>
        <w:jc w:val="center"/>
        <w:rPr>
          <w:rFonts w:ascii="Times New Roman" w:eastAsia="Arial" w:hAnsi="Times New Roman" w:cs="Times New Roman"/>
          <w:color w:val="000000" w:themeColor="text1"/>
          <w:sz w:val="28"/>
          <w:szCs w:val="28"/>
          <w:highlight w:val="white"/>
        </w:rPr>
      </w:pPr>
    </w:p>
    <w:p w14:paraId="19AE1306" w14:textId="77777777" w:rsidR="006724A8" w:rsidRDefault="006724A8" w:rsidP="006724A8">
      <w:pPr>
        <w:spacing w:after="0" w:line="240" w:lineRule="auto"/>
        <w:ind w:firstLine="510"/>
        <w:jc w:val="center"/>
        <w:rPr>
          <w:rFonts w:ascii="Times New Roman" w:eastAsia="Arial" w:hAnsi="Times New Roman" w:cs="Times New Roman"/>
          <w:color w:val="000000" w:themeColor="text1"/>
          <w:sz w:val="28"/>
          <w:szCs w:val="28"/>
          <w:highlight w:val="white"/>
        </w:rPr>
      </w:pPr>
    </w:p>
    <w:p w14:paraId="461C8F31"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p>
    <w:p w14:paraId="50AE259D"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p>
    <w:p w14:paraId="43E5D792"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p>
    <w:p w14:paraId="638BC637" w14:textId="77777777" w:rsidR="006724A8" w:rsidRDefault="006724A8" w:rsidP="006724A8">
      <w:pPr>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Отчет по лабораторной работе №11</w:t>
      </w:r>
    </w:p>
    <w:p w14:paraId="04402571" w14:textId="77777777" w:rsidR="006724A8" w:rsidRDefault="006724A8" w:rsidP="006724A8">
      <w:pPr>
        <w:spacing w:after="0" w:line="240" w:lineRule="auto"/>
        <w:ind w:firstLine="510"/>
        <w:jc w:val="center"/>
        <w:rPr>
          <w:rFonts w:ascii="Times New Roman" w:eastAsia="Times New Roman" w:hAnsi="Times New Roman" w:cs="Times New Roman"/>
          <w:b/>
          <w:color w:val="000000" w:themeColor="text1"/>
          <w:sz w:val="28"/>
          <w:szCs w:val="28"/>
        </w:rPr>
      </w:pPr>
    </w:p>
    <w:p w14:paraId="2BE92463" w14:textId="77777777" w:rsidR="006724A8" w:rsidRDefault="006724A8" w:rsidP="006724A8">
      <w:pPr>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Тема «Элементы цифровых приборов. ТРИГГЕРЫ»</w:t>
      </w:r>
    </w:p>
    <w:p w14:paraId="2A25B69E" w14:textId="77777777" w:rsidR="006724A8" w:rsidRDefault="006724A8" w:rsidP="006724A8">
      <w:pPr>
        <w:spacing w:after="0" w:line="240" w:lineRule="auto"/>
        <w:ind w:firstLine="510"/>
        <w:jc w:val="center"/>
        <w:rPr>
          <w:rFonts w:ascii="Times New Roman" w:eastAsia="Times New Roman" w:hAnsi="Times New Roman" w:cs="Times New Roman"/>
          <w:b/>
          <w:color w:val="000000" w:themeColor="text1"/>
          <w:sz w:val="28"/>
          <w:szCs w:val="28"/>
        </w:rPr>
      </w:pPr>
    </w:p>
    <w:p w14:paraId="03DB9E46" w14:textId="77777777" w:rsidR="006724A8" w:rsidRDefault="006724A8" w:rsidP="006724A8">
      <w:pPr>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По дисциплине «Электронно-вычислительные машины, вычислительные системы и периферийное оборудование»</w:t>
      </w:r>
    </w:p>
    <w:p w14:paraId="1B5392DD"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bookmarkStart w:id="0" w:name="_gjdgxs"/>
      <w:bookmarkEnd w:id="0"/>
    </w:p>
    <w:p w14:paraId="7035DAEF"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p>
    <w:p w14:paraId="5D1CFAEF"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p>
    <w:p w14:paraId="3BD38342" w14:textId="77777777" w:rsidR="006724A8" w:rsidRDefault="006724A8" w:rsidP="006724A8">
      <w:pPr>
        <w:spacing w:after="0" w:line="240" w:lineRule="auto"/>
        <w:ind w:firstLine="51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r>
    </w:p>
    <w:p w14:paraId="3C5F4C0D" w14:textId="77777777" w:rsid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Выполнил:</w:t>
      </w:r>
    </w:p>
    <w:p w14:paraId="2EF556BB" w14:textId="77777777" w:rsid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Студент 2 курса 2 группы ФИТ</w:t>
      </w:r>
    </w:p>
    <w:p w14:paraId="150D0CC4" w14:textId="4C96C1C5" w:rsidR="006724A8" w:rsidRP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bookmarkStart w:id="1" w:name="_Hlk67993607"/>
      <w:r>
        <w:rPr>
          <w:rFonts w:ascii="Times New Roman" w:eastAsia="Arial" w:hAnsi="Times New Roman" w:cs="Times New Roman"/>
          <w:color w:val="000000" w:themeColor="text1"/>
          <w:sz w:val="28"/>
          <w:szCs w:val="28"/>
        </w:rPr>
        <w:t>Аникеенко Егор Вячеславович</w:t>
      </w:r>
    </w:p>
    <w:bookmarkEnd w:id="1"/>
    <w:p w14:paraId="30AF83F6" w14:textId="77777777" w:rsid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Проверил:</w:t>
      </w:r>
    </w:p>
    <w:p w14:paraId="58663627" w14:textId="77777777" w:rsid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Старший преподаватель</w:t>
      </w:r>
    </w:p>
    <w:p w14:paraId="64386270" w14:textId="77777777" w:rsidR="006724A8" w:rsidRDefault="006724A8" w:rsidP="006724A8">
      <w:pPr>
        <w:spacing w:after="0" w:line="240" w:lineRule="auto"/>
        <w:ind w:firstLine="510"/>
        <w:jc w:val="right"/>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Сулим Павел Евгеньевич</w:t>
      </w:r>
    </w:p>
    <w:p w14:paraId="62254E95"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4C44998C"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p>
    <w:p w14:paraId="7EC36D84"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2A4D631B"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75DFC9EA"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2551FE4F"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5595F08B"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7439E826"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6C8BE9F8"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4E9BCC26" w14:textId="77777777" w:rsidR="006724A8" w:rsidRDefault="006724A8" w:rsidP="006724A8">
      <w:pPr>
        <w:spacing w:after="0" w:line="240" w:lineRule="auto"/>
        <w:ind w:firstLine="510"/>
        <w:jc w:val="right"/>
        <w:rPr>
          <w:rFonts w:ascii="Times New Roman" w:eastAsia="Times New Roman" w:hAnsi="Times New Roman" w:cs="Times New Roman"/>
          <w:color w:val="000000" w:themeColor="text1"/>
          <w:sz w:val="28"/>
          <w:szCs w:val="28"/>
        </w:rPr>
      </w:pPr>
    </w:p>
    <w:p w14:paraId="49F3ADCA" w14:textId="77777777" w:rsidR="006724A8" w:rsidRDefault="006724A8" w:rsidP="006724A8">
      <w:pPr>
        <w:shd w:val="clear" w:color="auto" w:fill="FFFFFF"/>
        <w:spacing w:after="0" w:line="240" w:lineRule="auto"/>
        <w:ind w:firstLine="510"/>
        <w:jc w:val="both"/>
        <w:rPr>
          <w:rFonts w:ascii="Times New Roman" w:hAnsi="Times New Roman" w:cs="Times New Roman"/>
          <w:color w:val="000000"/>
          <w:sz w:val="28"/>
          <w:szCs w:val="28"/>
        </w:rPr>
      </w:pPr>
    </w:p>
    <w:p w14:paraId="245EEC03" w14:textId="77777777" w:rsidR="006724A8" w:rsidRDefault="006724A8" w:rsidP="006724A8">
      <w:pPr>
        <w:spacing w:after="0" w:line="240" w:lineRule="auto"/>
        <w:jc w:val="center"/>
        <w:rPr>
          <w:rFonts w:ascii="Times New Roman" w:eastAsia="Times New Roman" w:hAnsi="Times New Roman"/>
          <w:b/>
          <w:sz w:val="28"/>
          <w:szCs w:val="24"/>
        </w:rPr>
      </w:pPr>
      <w:r>
        <w:rPr>
          <w:rFonts w:ascii="Times New Roman" w:eastAsia="Times New Roman" w:hAnsi="Times New Roman"/>
          <w:b/>
          <w:sz w:val="28"/>
          <w:szCs w:val="24"/>
        </w:rPr>
        <w:lastRenderedPageBreak/>
        <w:t>Элементы цифровых приборов. ТРИГГЕРЫ</w:t>
      </w:r>
    </w:p>
    <w:p w14:paraId="6890E975" w14:textId="77777777" w:rsidR="006724A8" w:rsidRDefault="006724A8" w:rsidP="006724A8">
      <w:pPr>
        <w:spacing w:after="0" w:line="240" w:lineRule="auto"/>
        <w:ind w:firstLine="510"/>
        <w:jc w:val="both"/>
        <w:rPr>
          <w:rFonts w:ascii="Times New Roman" w:eastAsia="Times New Roman" w:hAnsi="Times New Roman"/>
          <w:b/>
          <w:sz w:val="28"/>
          <w:szCs w:val="24"/>
        </w:rPr>
      </w:pPr>
    </w:p>
    <w:p w14:paraId="1A591A74" w14:textId="77777777" w:rsidR="006724A8" w:rsidRDefault="006724A8" w:rsidP="006724A8">
      <w:pPr>
        <w:spacing w:after="0" w:line="240" w:lineRule="auto"/>
        <w:ind w:firstLine="510"/>
        <w:jc w:val="both"/>
        <w:rPr>
          <w:rFonts w:ascii="Times New Roman" w:hAnsi="Times New Roman"/>
          <w:color w:val="000000"/>
          <w:sz w:val="28"/>
          <w:szCs w:val="28"/>
        </w:rPr>
      </w:pPr>
      <w:r>
        <w:rPr>
          <w:rFonts w:ascii="Times New Roman" w:eastAsia="Times New Roman" w:hAnsi="Times New Roman"/>
          <w:b/>
          <w:sz w:val="28"/>
          <w:szCs w:val="24"/>
        </w:rPr>
        <w:t>Цель:</w:t>
      </w:r>
      <w:r>
        <w:rPr>
          <w:rFonts w:ascii="Times New Roman" w:eastAsia="Times New Roman" w:hAnsi="Times New Roman"/>
          <w:sz w:val="28"/>
          <w:szCs w:val="24"/>
        </w:rPr>
        <w:t xml:space="preserve"> изучение функционирования триггеров различных типов и экспериментальное определение таблиц состояния (истинности) триггеров.</w:t>
      </w:r>
    </w:p>
    <w:p w14:paraId="67588BA9" w14:textId="77777777" w:rsidR="006724A8" w:rsidRDefault="006724A8" w:rsidP="006724A8">
      <w:pPr>
        <w:spacing w:after="0" w:line="240" w:lineRule="auto"/>
        <w:ind w:firstLine="510"/>
        <w:jc w:val="both"/>
        <w:rPr>
          <w:rFonts w:ascii="Times New Roman" w:eastAsia="Times New Roman" w:hAnsi="Times New Roman"/>
          <w:sz w:val="28"/>
          <w:szCs w:val="24"/>
        </w:rPr>
      </w:pPr>
    </w:p>
    <w:p w14:paraId="4AF2C316" w14:textId="77777777" w:rsidR="006724A8" w:rsidRDefault="006724A8" w:rsidP="006724A8">
      <w:pPr>
        <w:spacing w:after="0" w:line="240" w:lineRule="auto"/>
        <w:ind w:firstLine="510"/>
        <w:jc w:val="both"/>
        <w:rPr>
          <w:rFonts w:ascii="Times New Roman" w:eastAsia="Times New Roman" w:hAnsi="Times New Roman"/>
          <w:b/>
          <w:bCs/>
          <w:sz w:val="28"/>
          <w:szCs w:val="24"/>
        </w:rPr>
      </w:pPr>
      <w:r>
        <w:rPr>
          <w:rFonts w:ascii="Times New Roman" w:eastAsia="Times New Roman" w:hAnsi="Times New Roman"/>
          <w:b/>
          <w:bCs/>
          <w:sz w:val="28"/>
          <w:szCs w:val="24"/>
        </w:rPr>
        <w:t>Ход работы:</w:t>
      </w:r>
    </w:p>
    <w:p w14:paraId="5E330406" w14:textId="77777777" w:rsidR="006724A8" w:rsidRDefault="006724A8" w:rsidP="006724A8">
      <w:pPr>
        <w:spacing w:after="0" w:line="240" w:lineRule="auto"/>
        <w:ind w:firstLine="510"/>
        <w:jc w:val="both"/>
        <w:rPr>
          <w:rFonts w:ascii="Times New Roman" w:eastAsia="Times New Roman" w:hAnsi="Times New Roman"/>
          <w:sz w:val="28"/>
          <w:szCs w:val="24"/>
        </w:rPr>
      </w:pPr>
    </w:p>
    <w:p w14:paraId="662E3CA2" w14:textId="77777777" w:rsidR="006724A8" w:rsidRDefault="006724A8" w:rsidP="006724A8">
      <w:pPr>
        <w:spacing w:after="0" w:line="240" w:lineRule="auto"/>
        <w:ind w:firstLine="510"/>
        <w:jc w:val="both"/>
        <w:rPr>
          <w:rFonts w:ascii="Times New Roman" w:eastAsia="Times New Roman" w:hAnsi="Times New Roman"/>
          <w:sz w:val="28"/>
          <w:szCs w:val="24"/>
        </w:rPr>
      </w:pPr>
      <w:r>
        <w:rPr>
          <w:rFonts w:ascii="Times New Roman" w:eastAsia="Times New Roman" w:hAnsi="Times New Roman"/>
          <w:sz w:val="28"/>
          <w:szCs w:val="24"/>
        </w:rPr>
        <w:t xml:space="preserve">Асинхронный </w:t>
      </w:r>
      <w:r>
        <w:rPr>
          <w:rFonts w:ascii="Times New Roman" w:eastAsia="Times New Roman" w:hAnsi="Times New Roman"/>
          <w:sz w:val="28"/>
          <w:szCs w:val="24"/>
          <w:lang w:val="en-US"/>
        </w:rPr>
        <w:t>RS</w:t>
      </w:r>
      <w:r>
        <w:rPr>
          <w:rFonts w:ascii="Times New Roman" w:eastAsia="Times New Roman" w:hAnsi="Times New Roman"/>
          <w:sz w:val="28"/>
          <w:szCs w:val="24"/>
        </w:rPr>
        <w:t>-триггер с инверсными входами:</w:t>
      </w:r>
    </w:p>
    <w:p w14:paraId="16D9069E" w14:textId="6B3E4531"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41B660C3" wp14:editId="1694F316">
            <wp:extent cx="22574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324100"/>
                    </a:xfrm>
                    <a:prstGeom prst="rect">
                      <a:avLst/>
                    </a:prstGeom>
                    <a:noFill/>
                    <a:ln>
                      <a:noFill/>
                    </a:ln>
                  </pic:spPr>
                </pic:pic>
              </a:graphicData>
            </a:graphic>
          </wp:inline>
        </w:drawing>
      </w:r>
    </w:p>
    <w:p w14:paraId="1EDFA73A" w14:textId="1E014DA2"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0CAAEDAA" wp14:editId="1FB5D6E2">
            <wp:extent cx="40481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295525"/>
                    </a:xfrm>
                    <a:prstGeom prst="rect">
                      <a:avLst/>
                    </a:prstGeom>
                    <a:noFill/>
                    <a:ln>
                      <a:noFill/>
                    </a:ln>
                  </pic:spPr>
                </pic:pic>
              </a:graphicData>
            </a:graphic>
          </wp:inline>
        </w:drawing>
      </w:r>
    </w:p>
    <w:p w14:paraId="051F2F05" w14:textId="77777777" w:rsidR="006724A8" w:rsidRDefault="006724A8" w:rsidP="006724A8">
      <w:pPr>
        <w:spacing w:after="0" w:line="240" w:lineRule="auto"/>
        <w:ind w:firstLine="510"/>
        <w:jc w:val="both"/>
        <w:rPr>
          <w:rFonts w:ascii="Times New Roman" w:eastAsia="Times New Roman" w:hAnsi="Times New Roman"/>
          <w:sz w:val="28"/>
          <w:szCs w:val="24"/>
        </w:rPr>
      </w:pPr>
    </w:p>
    <w:p w14:paraId="185B8938" w14:textId="77777777" w:rsidR="006724A8" w:rsidRDefault="006724A8" w:rsidP="006724A8">
      <w:pPr>
        <w:spacing w:after="0" w:line="240" w:lineRule="auto"/>
        <w:ind w:firstLine="510"/>
        <w:jc w:val="both"/>
        <w:rPr>
          <w:rFonts w:ascii="Times New Roman" w:eastAsia="Times New Roman" w:hAnsi="Times New Roman"/>
          <w:sz w:val="28"/>
          <w:szCs w:val="24"/>
        </w:rPr>
      </w:pPr>
      <w:r>
        <w:rPr>
          <w:rFonts w:ascii="Times New Roman" w:eastAsia="Times New Roman" w:hAnsi="Times New Roman"/>
          <w:sz w:val="28"/>
          <w:szCs w:val="24"/>
        </w:rPr>
        <w:t xml:space="preserve">Синхронный </w:t>
      </w:r>
      <w:r>
        <w:rPr>
          <w:rFonts w:ascii="Times New Roman" w:eastAsia="Times New Roman" w:hAnsi="Times New Roman"/>
          <w:sz w:val="28"/>
          <w:szCs w:val="24"/>
          <w:lang w:val="en-US"/>
        </w:rPr>
        <w:t>RS</w:t>
      </w:r>
      <w:r>
        <w:rPr>
          <w:rFonts w:ascii="Times New Roman" w:eastAsia="Times New Roman" w:hAnsi="Times New Roman"/>
          <w:sz w:val="28"/>
          <w:szCs w:val="24"/>
        </w:rPr>
        <w:t>-триггер с инверсными входами:</w:t>
      </w:r>
    </w:p>
    <w:p w14:paraId="0AABD7E1" w14:textId="681C2684"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146C378D" wp14:editId="54F22256">
            <wp:extent cx="31813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2114550"/>
                    </a:xfrm>
                    <a:prstGeom prst="rect">
                      <a:avLst/>
                    </a:prstGeom>
                    <a:noFill/>
                    <a:ln>
                      <a:noFill/>
                    </a:ln>
                  </pic:spPr>
                </pic:pic>
              </a:graphicData>
            </a:graphic>
          </wp:inline>
        </w:drawing>
      </w:r>
    </w:p>
    <w:p w14:paraId="7D857E7E" w14:textId="3928FB3F"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169BD6D2" wp14:editId="21B1B2E7">
            <wp:extent cx="37242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076450"/>
                    </a:xfrm>
                    <a:prstGeom prst="rect">
                      <a:avLst/>
                    </a:prstGeom>
                    <a:noFill/>
                    <a:ln>
                      <a:noFill/>
                    </a:ln>
                  </pic:spPr>
                </pic:pic>
              </a:graphicData>
            </a:graphic>
          </wp:inline>
        </w:drawing>
      </w:r>
    </w:p>
    <w:p w14:paraId="0552AAFA" w14:textId="77777777" w:rsidR="006724A8" w:rsidRDefault="006724A8" w:rsidP="006724A8">
      <w:pPr>
        <w:spacing w:after="0" w:line="240" w:lineRule="auto"/>
        <w:ind w:firstLine="510"/>
        <w:jc w:val="both"/>
        <w:rPr>
          <w:rFonts w:ascii="Times New Roman" w:eastAsia="Times New Roman" w:hAnsi="Times New Roman"/>
          <w:sz w:val="28"/>
          <w:szCs w:val="24"/>
        </w:rPr>
      </w:pPr>
    </w:p>
    <w:p w14:paraId="4F75EE65" w14:textId="77777777" w:rsidR="006724A8" w:rsidRDefault="006724A8" w:rsidP="006724A8">
      <w:pPr>
        <w:spacing w:after="0" w:line="240" w:lineRule="auto"/>
        <w:ind w:firstLine="510"/>
        <w:jc w:val="both"/>
        <w:rPr>
          <w:rFonts w:ascii="Times New Roman" w:eastAsia="Times New Roman" w:hAnsi="Times New Roman"/>
          <w:sz w:val="28"/>
          <w:szCs w:val="24"/>
        </w:rPr>
      </w:pPr>
      <w:r>
        <w:rPr>
          <w:rFonts w:ascii="Times New Roman" w:eastAsia="Times New Roman" w:hAnsi="Times New Roman"/>
          <w:sz w:val="28"/>
          <w:szCs w:val="24"/>
        </w:rPr>
        <w:t xml:space="preserve">Синхронный </w:t>
      </w:r>
      <w:r>
        <w:rPr>
          <w:rFonts w:ascii="Times New Roman" w:eastAsia="Times New Roman" w:hAnsi="Times New Roman"/>
          <w:sz w:val="28"/>
          <w:szCs w:val="24"/>
          <w:lang w:val="en-US"/>
        </w:rPr>
        <w:t>D-</w:t>
      </w:r>
      <w:r>
        <w:rPr>
          <w:rFonts w:ascii="Times New Roman" w:eastAsia="Times New Roman" w:hAnsi="Times New Roman"/>
          <w:sz w:val="28"/>
          <w:szCs w:val="24"/>
        </w:rPr>
        <w:t>триггер:</w:t>
      </w:r>
    </w:p>
    <w:p w14:paraId="7A476DA8" w14:textId="3F0A0048"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738CEB69" wp14:editId="5DEBEDAD">
            <wp:extent cx="3095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14:paraId="2146C57D" w14:textId="617A8C2B"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00301309" wp14:editId="31F00EF5">
            <wp:extent cx="34099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905000"/>
                    </a:xfrm>
                    <a:prstGeom prst="rect">
                      <a:avLst/>
                    </a:prstGeom>
                    <a:noFill/>
                    <a:ln>
                      <a:noFill/>
                    </a:ln>
                  </pic:spPr>
                </pic:pic>
              </a:graphicData>
            </a:graphic>
          </wp:inline>
        </w:drawing>
      </w:r>
    </w:p>
    <w:p w14:paraId="3312FED7" w14:textId="77777777" w:rsidR="006724A8" w:rsidRDefault="006724A8" w:rsidP="006724A8">
      <w:pPr>
        <w:spacing w:after="0" w:line="240" w:lineRule="auto"/>
        <w:ind w:firstLine="510"/>
        <w:jc w:val="both"/>
        <w:rPr>
          <w:rFonts w:ascii="Times New Roman" w:eastAsia="Times New Roman" w:hAnsi="Times New Roman"/>
          <w:sz w:val="28"/>
          <w:szCs w:val="24"/>
        </w:rPr>
      </w:pPr>
    </w:p>
    <w:p w14:paraId="7AC73AF2" w14:textId="77777777" w:rsidR="006724A8" w:rsidRDefault="006724A8" w:rsidP="006724A8">
      <w:pPr>
        <w:spacing w:after="0" w:line="240" w:lineRule="auto"/>
        <w:ind w:firstLine="510"/>
        <w:jc w:val="both"/>
        <w:rPr>
          <w:rFonts w:ascii="Times New Roman" w:eastAsia="Times New Roman" w:hAnsi="Times New Roman"/>
          <w:sz w:val="28"/>
          <w:szCs w:val="24"/>
        </w:rPr>
      </w:pPr>
      <w:r>
        <w:rPr>
          <w:rFonts w:ascii="Times New Roman" w:eastAsia="Times New Roman" w:hAnsi="Times New Roman"/>
          <w:sz w:val="28"/>
          <w:szCs w:val="24"/>
          <w:lang w:val="en-US"/>
        </w:rPr>
        <w:t>JK</w:t>
      </w:r>
      <w:r>
        <w:rPr>
          <w:rFonts w:ascii="Times New Roman" w:eastAsia="Times New Roman" w:hAnsi="Times New Roman"/>
          <w:sz w:val="28"/>
          <w:szCs w:val="24"/>
        </w:rPr>
        <w:t>-триггер:</w:t>
      </w:r>
    </w:p>
    <w:p w14:paraId="482D42A3" w14:textId="2F941304"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4F56E55C" wp14:editId="6D4C9F9C">
            <wp:extent cx="37433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a:noFill/>
                    </a:ln>
                  </pic:spPr>
                </pic:pic>
              </a:graphicData>
            </a:graphic>
          </wp:inline>
        </w:drawing>
      </w:r>
    </w:p>
    <w:p w14:paraId="0B623046" w14:textId="35CB4472" w:rsidR="006724A8" w:rsidRDefault="006724A8" w:rsidP="006724A8">
      <w:pPr>
        <w:spacing w:after="0" w:line="240" w:lineRule="auto"/>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53A9D0E4" wp14:editId="03E9A77E">
            <wp:extent cx="38195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143125"/>
                    </a:xfrm>
                    <a:prstGeom prst="rect">
                      <a:avLst/>
                    </a:prstGeom>
                    <a:noFill/>
                    <a:ln>
                      <a:noFill/>
                    </a:ln>
                  </pic:spPr>
                </pic:pic>
              </a:graphicData>
            </a:graphic>
          </wp:inline>
        </w:drawing>
      </w:r>
    </w:p>
    <w:p w14:paraId="50E2A4BA" w14:textId="77777777" w:rsidR="006724A8" w:rsidRDefault="006724A8" w:rsidP="006724A8">
      <w:pPr>
        <w:spacing w:after="0" w:line="240" w:lineRule="auto"/>
        <w:ind w:firstLine="510"/>
        <w:jc w:val="both"/>
        <w:rPr>
          <w:rFonts w:ascii="Times New Roman" w:eastAsia="Times New Roman" w:hAnsi="Times New Roman"/>
          <w:sz w:val="28"/>
          <w:szCs w:val="24"/>
        </w:rPr>
      </w:pPr>
    </w:p>
    <w:p w14:paraId="21D64F5C" w14:textId="77777777" w:rsidR="006724A8" w:rsidRDefault="006724A8" w:rsidP="006724A8">
      <w:pPr>
        <w:spacing w:after="0" w:line="240" w:lineRule="auto"/>
        <w:ind w:firstLine="510"/>
        <w:jc w:val="both"/>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35AF4374" w14:textId="77777777" w:rsidR="006724A8" w:rsidRDefault="006724A8" w:rsidP="006724A8">
      <w:pPr>
        <w:spacing w:after="0" w:line="240" w:lineRule="auto"/>
        <w:ind w:firstLine="510"/>
        <w:jc w:val="both"/>
        <w:rPr>
          <w:rFonts w:ascii="Times New Roman" w:hAnsi="Times New Roman" w:cs="Times New Roman"/>
          <w:b/>
          <w:bCs/>
          <w:sz w:val="28"/>
          <w:szCs w:val="28"/>
        </w:rPr>
      </w:pPr>
    </w:p>
    <w:p w14:paraId="1FBB9A7A"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Что такое триггер?</w:t>
      </w:r>
    </w:p>
    <w:p w14:paraId="7B21EBEB"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Триггер — это устройство с двумя устойчивыми состояниями, одно из которых — логический ноль, а другое — логическая единица. Эти состояния триггера при бесперебойном питании и при отсутствии существенных помех и наводок могут сохраняться сколь угодно долго. Под действием управляющих сигналов триггер способен переключаться из одного состояния в другое.</w:t>
      </w:r>
    </w:p>
    <w:p w14:paraId="5F64A003"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325B86DB"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Каково основное назначение триггеров?</w:t>
      </w:r>
    </w:p>
    <w:p w14:paraId="7C514B62"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Основное назначение триггера — хранение двоичной информации. Например, в персональных компьютерах на триггерах собрана кэш-память первого и второго уровня.</w:t>
      </w:r>
    </w:p>
    <w:p w14:paraId="55C5E7E9"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245EB27C"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чём отличие синхронного триггера от асинхронного?</w:t>
      </w:r>
    </w:p>
    <w:p w14:paraId="5FF1F48B"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Различают несколько разновидностей триггеров: RS-триггер, D-триггер, JK-триггер. Реже используются и ниже рассматриваться не будут DV-триггер и T-триггер. Если для изменения состояния триггера используется синхронизирующий сигнал, то триггер называется синхронным (синхронизируемым). Если синхронизирующие сигналы не используются, то триггер называется асинхронным.</w:t>
      </w:r>
    </w:p>
    <w:p w14:paraId="603F6CDC"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7C401121"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Объясните работу RS-триггера, используя его таблицу состояний.</w:t>
      </w:r>
    </w:p>
    <w:p w14:paraId="40DE1DB1" w14:textId="4A05F861" w:rsidR="006724A8" w:rsidRDefault="006724A8" w:rsidP="006724A8">
      <w:pPr>
        <w:pStyle w:val="ListParagraph"/>
        <w:spacing w:after="0" w:line="240" w:lineRule="auto"/>
        <w:ind w:left="870" w:hanging="870"/>
        <w:jc w:val="center"/>
        <w:rPr>
          <w:rFonts w:ascii="Times New Roman" w:hAnsi="Times New Roman" w:cs="Times New Roman"/>
          <w:sz w:val="28"/>
          <w:szCs w:val="28"/>
        </w:rPr>
      </w:pPr>
      <w:r>
        <w:rPr>
          <w:noProof/>
        </w:rPr>
        <w:drawing>
          <wp:inline distT="0" distB="0" distL="0" distR="0" wp14:anchorId="34BF9438" wp14:editId="4B6A59DB">
            <wp:extent cx="2628900" cy="1971675"/>
            <wp:effectExtent l="0" t="0" r="0" b="9525"/>
            <wp:docPr id="1" name="Picture 1" descr="Логическая схема и принцип работы RS триггера: таблица истин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огическая схема и принцип работы RS триггера: таблица истинности"/>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2425EF23" w14:textId="77777777" w:rsidR="006724A8" w:rsidRDefault="006724A8" w:rsidP="006724A8">
      <w:pPr>
        <w:pStyle w:val="ListParagraph"/>
        <w:spacing w:after="0" w:line="240" w:lineRule="auto"/>
        <w:ind w:left="870" w:hanging="19"/>
        <w:rPr>
          <w:rFonts w:ascii="Times New Roman" w:hAnsi="Times New Roman" w:cs="Times New Roman"/>
          <w:sz w:val="28"/>
          <w:szCs w:val="28"/>
        </w:rPr>
      </w:pPr>
    </w:p>
    <w:p w14:paraId="5E53D167"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Почему сигналы на выходах триггера мгновенно увеличиться не могут?</w:t>
      </w:r>
    </w:p>
    <w:p w14:paraId="50954564"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Мгновенно эти сигналы увеличиться не могут, так как в реальных схемах всегда имеются паразитные емкости, а напряжение на конденсаторе скачкообразно измениться не может.</w:t>
      </w:r>
    </w:p>
    <w:p w14:paraId="0993F987"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 xml:space="preserve"> </w:t>
      </w:r>
    </w:p>
    <w:p w14:paraId="0CD86E9D"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Объясните работу двухступенчатого RS-триггера, используя временную диаграмму на рис. 5.</w:t>
      </w:r>
    </w:p>
    <w:p w14:paraId="661823D9"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Синхронный двухступенчатый состоит из двух синхронных RS-триггеров и инвертора. Входы С обоих триггеров соединены между собой через инвертор. Если C=1, то первый триггер функционирует согласно сигналам на его входах S и R. Второй триггер функционировать не-может, т.к., у него C=0. Если C=0, то первый триггер не функционирует, а для второго триггера C=1, и он изменяет свое состояние согласно сигналам на выходах первого триггера.</w:t>
      </w:r>
    </w:p>
    <w:p w14:paraId="4724191E"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4EE47335"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Какое состояние RS-триггера является запрещённым?</w:t>
      </w:r>
    </w:p>
    <w:p w14:paraId="2D2493E5"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Если на триггер с прямыми входами подать сигналы R=S=1 или на входы инверсного - нули, то оба выхода Q и ~Q будут установлены в 1, что противоречит аксиоме Q*~Q = 0. Поэтому такой режим, иногда называют запрещенным. Однако ничто не мешает разработчику использовать его, например для сигнализации об одновременном и нежелательном поступлении единичных сигналов на RS входы, введением дополнительной схемы И.</w:t>
      </w:r>
    </w:p>
    <w:p w14:paraId="6F4A7149"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15E8E719"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Почему RS-триггеры невозможно использовать в цифровых устройствах с обратными связями?</w:t>
      </w:r>
    </w:p>
    <w:p w14:paraId="22F65B03"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Рассмотренные выше RS-триггеры невозможно использовать в цифровых устройствах с обратными связями из-за неопределенностей, возникающих при работе. Действительно, выход Q триггера нельзя соединить с входами R или S, так как изменения на этих выводах происходят практически одновременно. Такие же неопределенности будут возникать в сложных цифровых устройствах с обратными связями, содержащих несколько триггеров и комбинационных схем.</w:t>
      </w:r>
    </w:p>
    <w:p w14:paraId="600E4D04"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1FAD84DF"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Что такое D-триггер и в чём его преимущества?</w:t>
      </w:r>
    </w:p>
    <w:p w14:paraId="5ECF207F"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Основным недостатком простейшего D-триггера (защелки), рассмотренного в предыдущей статье, является наличие режима "прозрачности". Пока на входе синхронизации присутствует высокий потенциал, триггер записывает входную информацию. Для того, чтобы избежать прохождения входного сигнала на выход схемы приходится на вход триггера подавать очень узкие импульсы.</w:t>
      </w:r>
    </w:p>
    <w:p w14:paraId="4B1E9EE6"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 xml:space="preserve">Фронт сигнала синхронизации, в отличие от высокого (или низкого) потенциала, не может длиться продолжительное время. В идеальном случае длительность фронта импульса равна нулю. Поэтому в триггере, запоминающем входную информацию </w:t>
      </w:r>
      <w:proofErr w:type="gramStart"/>
      <w:r>
        <w:rPr>
          <w:rFonts w:ascii="Times New Roman" w:hAnsi="Times New Roman" w:cs="Times New Roman"/>
          <w:sz w:val="28"/>
          <w:szCs w:val="28"/>
        </w:rPr>
        <w:t>по фронту</w:t>
      </w:r>
      <w:proofErr w:type="gramEnd"/>
      <w:r>
        <w:rPr>
          <w:rFonts w:ascii="Times New Roman" w:hAnsi="Times New Roman" w:cs="Times New Roman"/>
          <w:sz w:val="28"/>
          <w:szCs w:val="28"/>
        </w:rPr>
        <w:t xml:space="preserve"> не нужно предъявлять требования к длительности тактового сигнала.</w:t>
      </w:r>
    </w:p>
    <w:p w14:paraId="70C2B392"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Динамический D триггер, запоминающий входную информацию по фронту, может быть построен из двух статических D триггеров. Сигнал синхронизации C будем подавать на статические D триггеры в противофазе.</w:t>
      </w:r>
    </w:p>
    <w:p w14:paraId="786FD5F5"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p>
    <w:p w14:paraId="757003D3" w14:textId="77777777" w:rsidR="006724A8" w:rsidRDefault="006724A8" w:rsidP="006724A8">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Почему на входы JK-триггера можно одновременно подавать комбинацию входных сигналов, запрещенную у RS-триггера?</w:t>
      </w:r>
    </w:p>
    <w:p w14:paraId="654F9E2D" w14:textId="77777777" w:rsidR="006724A8" w:rsidRDefault="006724A8" w:rsidP="006724A8">
      <w:pPr>
        <w:pStyle w:val="ListParagraph"/>
        <w:spacing w:after="0" w:line="240" w:lineRule="auto"/>
        <w:ind w:left="870"/>
        <w:jc w:val="both"/>
        <w:rPr>
          <w:rFonts w:ascii="Times New Roman" w:hAnsi="Times New Roman" w:cs="Times New Roman"/>
          <w:sz w:val="28"/>
          <w:szCs w:val="28"/>
        </w:rPr>
      </w:pPr>
      <w:r>
        <w:rPr>
          <w:rFonts w:ascii="Times New Roman" w:hAnsi="Times New Roman" w:cs="Times New Roman"/>
          <w:sz w:val="28"/>
          <w:szCs w:val="28"/>
        </w:rPr>
        <w:t>В схему включены два двухвходовых элемента И. Так как на их входы подаются выходные сигналы RS-триггера, то один из элементов И будет всегда закрыт для прохождения сигналов управления. По этой причине на входы JK-триггера можно одновременно подавать единичные сигналы.</w:t>
      </w:r>
    </w:p>
    <w:p w14:paraId="3A740D2C" w14:textId="77777777" w:rsidR="006724A8" w:rsidRDefault="006724A8" w:rsidP="006724A8">
      <w:pPr>
        <w:spacing w:after="0" w:line="240" w:lineRule="auto"/>
        <w:ind w:firstLine="510"/>
        <w:jc w:val="both"/>
        <w:rPr>
          <w:rFonts w:ascii="Times New Roman" w:hAnsi="Times New Roman" w:cs="Times New Roman"/>
          <w:b/>
          <w:bCs/>
          <w:sz w:val="28"/>
          <w:szCs w:val="28"/>
        </w:rPr>
      </w:pPr>
    </w:p>
    <w:p w14:paraId="112A2F3F" w14:textId="77777777" w:rsidR="006724A8" w:rsidRDefault="006724A8" w:rsidP="006724A8">
      <w:pPr>
        <w:spacing w:after="0" w:line="240" w:lineRule="auto"/>
        <w:ind w:firstLine="510"/>
        <w:jc w:val="both"/>
        <w:rPr>
          <w:rFonts w:ascii="Times New Roman" w:hAnsi="Times New Roman"/>
          <w:color w:val="000000"/>
          <w:sz w:val="28"/>
          <w:szCs w:val="28"/>
        </w:rPr>
      </w:pPr>
      <w:r>
        <w:rPr>
          <w:rFonts w:ascii="Times New Roman" w:eastAsia="Times New Roman" w:hAnsi="Times New Roman"/>
          <w:b/>
          <w:sz w:val="28"/>
          <w:szCs w:val="24"/>
        </w:rPr>
        <w:t xml:space="preserve">Вывод: </w:t>
      </w:r>
      <w:r>
        <w:rPr>
          <w:rFonts w:ascii="Times New Roman" w:hAnsi="Times New Roman"/>
          <w:sz w:val="28"/>
          <w:szCs w:val="28"/>
        </w:rPr>
        <w:t xml:space="preserve">в ходе работы были изучены основные триггеры: синхронный и асинхронный </w:t>
      </w:r>
      <w:r>
        <w:rPr>
          <w:rFonts w:ascii="Times New Roman" w:hAnsi="Times New Roman"/>
          <w:sz w:val="28"/>
          <w:szCs w:val="28"/>
          <w:lang w:val="en-US"/>
        </w:rPr>
        <w:t>RS</w:t>
      </w:r>
      <w:r>
        <w:rPr>
          <w:rFonts w:ascii="Times New Roman" w:hAnsi="Times New Roman"/>
          <w:sz w:val="28"/>
          <w:szCs w:val="28"/>
        </w:rPr>
        <w:t xml:space="preserve">-триггер, </w:t>
      </w:r>
      <w:r>
        <w:rPr>
          <w:rFonts w:ascii="Times New Roman" w:hAnsi="Times New Roman"/>
          <w:sz w:val="28"/>
          <w:szCs w:val="28"/>
          <w:lang w:val="en-US"/>
        </w:rPr>
        <w:t>D</w:t>
      </w:r>
      <w:r>
        <w:rPr>
          <w:rFonts w:ascii="Times New Roman" w:hAnsi="Times New Roman"/>
          <w:sz w:val="28"/>
          <w:szCs w:val="28"/>
        </w:rPr>
        <w:t xml:space="preserve">-триггер, </w:t>
      </w:r>
      <w:r>
        <w:rPr>
          <w:rFonts w:ascii="Times New Roman" w:hAnsi="Times New Roman"/>
          <w:sz w:val="28"/>
          <w:szCs w:val="28"/>
          <w:lang w:val="en-US"/>
        </w:rPr>
        <w:t>JK</w:t>
      </w:r>
      <w:r>
        <w:rPr>
          <w:rFonts w:ascii="Times New Roman" w:hAnsi="Times New Roman"/>
          <w:sz w:val="28"/>
          <w:szCs w:val="28"/>
        </w:rPr>
        <w:t>-триггер. А также построены и испытаны их цифровые схемы.</w:t>
      </w:r>
    </w:p>
    <w:p w14:paraId="79B0C808" w14:textId="77777777" w:rsidR="00707F8D" w:rsidRPr="006724A8" w:rsidRDefault="00707F8D" w:rsidP="006724A8"/>
    <w:sectPr w:rsidR="00707F8D" w:rsidRPr="006724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2DDC"/>
    <w:multiLevelType w:val="multilevel"/>
    <w:tmpl w:val="93DCC9AC"/>
    <w:lvl w:ilvl="0">
      <w:start w:val="1"/>
      <w:numFmt w:val="decimal"/>
      <w:pStyle w:val="a"/>
      <w:lvlText w:val="%1."/>
      <w:lvlJc w:val="left"/>
      <w:pPr>
        <w:ind w:left="720" w:hanging="360"/>
      </w:pPr>
      <w:rPr>
        <w:rFonts w:hint="default"/>
      </w:rPr>
    </w:lvl>
    <w:lvl w:ilvl="1">
      <w:start w:val="1"/>
      <w:numFmt w:val="decimal"/>
      <w:isLgl/>
      <w:lvlText w:val="%1.%2"/>
      <w:lvlJc w:val="left"/>
      <w:pPr>
        <w:ind w:left="990" w:hanging="480"/>
      </w:pPr>
      <w:rPr>
        <w:rFonts w:hint="default"/>
        <w:b/>
      </w:rPr>
    </w:lvl>
    <w:lvl w:ilvl="2">
      <w:start w:val="1"/>
      <w:numFmt w:val="decimal"/>
      <w:isLgl/>
      <w:lvlText w:val="%1.%2.%3"/>
      <w:lvlJc w:val="left"/>
      <w:pPr>
        <w:ind w:left="1380" w:hanging="720"/>
      </w:pPr>
      <w:rPr>
        <w:rFonts w:hint="default"/>
        <w:b/>
      </w:rPr>
    </w:lvl>
    <w:lvl w:ilvl="3">
      <w:start w:val="1"/>
      <w:numFmt w:val="decimal"/>
      <w:isLgl/>
      <w:lvlText w:val="%1.%2.%3.%4"/>
      <w:lvlJc w:val="left"/>
      <w:pPr>
        <w:ind w:left="1530" w:hanging="720"/>
      </w:pPr>
      <w:rPr>
        <w:rFonts w:hint="default"/>
        <w:b/>
      </w:rPr>
    </w:lvl>
    <w:lvl w:ilvl="4">
      <w:start w:val="1"/>
      <w:numFmt w:val="decimal"/>
      <w:isLgl/>
      <w:lvlText w:val="%1.%2.%3.%4.%5"/>
      <w:lvlJc w:val="left"/>
      <w:pPr>
        <w:ind w:left="2040" w:hanging="1080"/>
      </w:pPr>
      <w:rPr>
        <w:rFonts w:hint="default"/>
        <w:b/>
      </w:rPr>
    </w:lvl>
    <w:lvl w:ilvl="5">
      <w:start w:val="1"/>
      <w:numFmt w:val="decimal"/>
      <w:isLgl/>
      <w:lvlText w:val="%1.%2.%3.%4.%5.%6"/>
      <w:lvlJc w:val="left"/>
      <w:pPr>
        <w:ind w:left="2190" w:hanging="1080"/>
      </w:pPr>
      <w:rPr>
        <w:rFonts w:hint="default"/>
        <w:b/>
      </w:rPr>
    </w:lvl>
    <w:lvl w:ilvl="6">
      <w:start w:val="1"/>
      <w:numFmt w:val="decimal"/>
      <w:isLgl/>
      <w:lvlText w:val="%1.%2.%3.%4.%5.%6.%7"/>
      <w:lvlJc w:val="left"/>
      <w:pPr>
        <w:ind w:left="2700" w:hanging="1440"/>
      </w:pPr>
      <w:rPr>
        <w:rFonts w:hint="default"/>
        <w:b/>
      </w:rPr>
    </w:lvl>
    <w:lvl w:ilvl="7">
      <w:start w:val="1"/>
      <w:numFmt w:val="decimal"/>
      <w:isLgl/>
      <w:lvlText w:val="%1.%2.%3.%4.%5.%6.%7.%8"/>
      <w:lvlJc w:val="left"/>
      <w:pPr>
        <w:ind w:left="2850" w:hanging="1440"/>
      </w:pPr>
      <w:rPr>
        <w:rFonts w:hint="default"/>
        <w:b/>
      </w:rPr>
    </w:lvl>
    <w:lvl w:ilvl="8">
      <w:start w:val="1"/>
      <w:numFmt w:val="decimal"/>
      <w:isLgl/>
      <w:lvlText w:val="%1.%2.%3.%4.%5.%6.%7.%8.%9"/>
      <w:lvlJc w:val="left"/>
      <w:pPr>
        <w:ind w:left="3000" w:hanging="1440"/>
      </w:pPr>
      <w:rPr>
        <w:rFonts w:hint="default"/>
        <w:b/>
      </w:rPr>
    </w:lvl>
  </w:abstractNum>
  <w:abstractNum w:abstractNumId="1" w15:restartNumberingAfterBreak="0">
    <w:nsid w:val="623563DE"/>
    <w:multiLevelType w:val="hybridMultilevel"/>
    <w:tmpl w:val="4E8A80C0"/>
    <w:lvl w:ilvl="0" w:tplc="9594BF52">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A8"/>
    <w:rsid w:val="006724A8"/>
    <w:rsid w:val="006F5536"/>
    <w:rsid w:val="00707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A270"/>
  <w15:chartTrackingRefBased/>
  <w15:docId w15:val="{54160CFB-043C-4559-B8AE-4644A84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A8"/>
    <w:pPr>
      <w:spacing w:line="256" w:lineRule="auto"/>
    </w:pPr>
    <w:rPr>
      <w:rFonts w:ascii="Calibri" w:eastAsia="Calibri" w:hAnsi="Calibri" w:cs="Calibri"/>
      <w:lang w:eastAsia="ru-RU"/>
    </w:rPr>
  </w:style>
  <w:style w:type="paragraph" w:styleId="Heading1">
    <w:name w:val="heading 1"/>
    <w:basedOn w:val="Normal"/>
    <w:next w:val="Normal"/>
    <w:link w:val="Heading1Char"/>
    <w:uiPriority w:val="9"/>
    <w:qFormat/>
    <w:rsid w:val="006F5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КП"/>
    <w:basedOn w:val="Normal"/>
    <w:link w:val="a1"/>
    <w:qFormat/>
    <w:rsid w:val="006F5536"/>
    <w:pPr>
      <w:spacing w:after="0" w:line="240" w:lineRule="auto"/>
      <w:ind w:firstLine="510"/>
      <w:jc w:val="both"/>
    </w:pPr>
    <w:rPr>
      <w:rFonts w:ascii="Times New Roman" w:hAnsi="Times New Roman" w:cs="Times New Roman"/>
      <w:color w:val="000000" w:themeColor="text1"/>
      <w:sz w:val="28"/>
      <w:szCs w:val="28"/>
    </w:rPr>
  </w:style>
  <w:style w:type="character" w:customStyle="1" w:styleId="a1">
    <w:name w:val="КП Знак"/>
    <w:basedOn w:val="DefaultParagraphFont"/>
    <w:link w:val="a0"/>
    <w:rsid w:val="006F5536"/>
    <w:rPr>
      <w:rFonts w:ascii="Times New Roman" w:hAnsi="Times New Roman" w:cs="Times New Roman"/>
      <w:color w:val="000000" w:themeColor="text1"/>
      <w:sz w:val="28"/>
      <w:szCs w:val="28"/>
    </w:rPr>
  </w:style>
  <w:style w:type="paragraph" w:customStyle="1" w:styleId="a">
    <w:name w:val="КП Заголовок"/>
    <w:basedOn w:val="Heading1"/>
    <w:link w:val="a2"/>
    <w:qFormat/>
    <w:rsid w:val="006F5536"/>
    <w:pPr>
      <w:numPr>
        <w:numId w:val="1"/>
      </w:numPr>
      <w:spacing w:line="240" w:lineRule="auto"/>
      <w:jc w:val="center"/>
    </w:pPr>
    <w:rPr>
      <w:rFonts w:ascii="Times New Roman" w:hAnsi="Times New Roman" w:cs="Times New Roman"/>
      <w:b/>
      <w:bCs/>
      <w:color w:val="000000" w:themeColor="text1"/>
      <w:sz w:val="36"/>
      <w:szCs w:val="36"/>
    </w:rPr>
  </w:style>
  <w:style w:type="character" w:customStyle="1" w:styleId="a2">
    <w:name w:val="КП Заголовок Знак"/>
    <w:basedOn w:val="Heading1Char"/>
    <w:link w:val="a"/>
    <w:rsid w:val="006F5536"/>
    <w:rPr>
      <w:rFonts w:ascii="Times New Roman" w:eastAsiaTheme="majorEastAsia"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6F55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2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3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Аникеенко</dc:creator>
  <cp:keywords/>
  <dc:description/>
  <cp:lastModifiedBy>Егор Аникеенко</cp:lastModifiedBy>
  <cp:revision>1</cp:revision>
  <dcterms:created xsi:type="dcterms:W3CDTF">2021-05-04T11:02:00Z</dcterms:created>
  <dcterms:modified xsi:type="dcterms:W3CDTF">2021-05-04T11:02:00Z</dcterms:modified>
</cp:coreProperties>
</file>