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3B8" w:rsidRDefault="003463B8" w:rsidP="003463B8">
      <w:pPr>
        <w:jc w:val="center"/>
        <w:rPr>
          <w:sz w:val="36"/>
        </w:rPr>
      </w:pPr>
      <w:r>
        <w:rPr>
          <w:noProof/>
        </w:rPr>
        <w:drawing>
          <wp:anchor distT="0" distB="0" distL="114300" distR="114300" simplePos="0" relativeHeight="251659264" behindDoc="0" locked="0" layoutInCell="1" allowOverlap="1">
            <wp:simplePos x="0" y="0"/>
            <wp:positionH relativeFrom="column">
              <wp:posOffset>1014095</wp:posOffset>
            </wp:positionH>
            <wp:positionV relativeFrom="paragraph">
              <wp:posOffset>129540</wp:posOffset>
            </wp:positionV>
            <wp:extent cx="3384550" cy="581025"/>
            <wp:effectExtent l="0" t="0" r="635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550" cy="581025"/>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92199520"/>
      <w:bookmarkEnd w:id="0"/>
    </w:p>
    <w:p w:rsidR="003463B8" w:rsidRDefault="003463B8" w:rsidP="003463B8">
      <w:pPr>
        <w:jc w:val="center"/>
        <w:rPr>
          <w:sz w:val="36"/>
        </w:rPr>
      </w:pPr>
    </w:p>
    <w:p w:rsidR="003463B8" w:rsidRDefault="003463B8" w:rsidP="003463B8">
      <w:pPr>
        <w:jc w:val="center"/>
        <w:rPr>
          <w:sz w:val="36"/>
        </w:rPr>
      </w:pPr>
    </w:p>
    <w:p w:rsidR="003463B8" w:rsidRDefault="003463B8" w:rsidP="003463B8">
      <w:pPr>
        <w:jc w:val="center"/>
        <w:rPr>
          <w:rFonts w:eastAsia="Arial Unicode MS" w:cstheme="minorHAnsi"/>
          <w:b/>
          <w:bCs/>
        </w:rPr>
      </w:pPr>
      <w:r>
        <w:rPr>
          <w:sz w:val="36"/>
        </w:rPr>
        <w:t>Functional Design Document</w:t>
      </w:r>
    </w:p>
    <w:p w:rsidR="003463B8" w:rsidRDefault="003463B8" w:rsidP="003463B8">
      <w:pPr>
        <w:jc w:val="center"/>
        <w:rPr>
          <w:rFonts w:eastAsia="Arial Unicode MS" w:cstheme="minorHAnsi"/>
          <w:b/>
          <w:bCs/>
          <w:sz w:val="28"/>
        </w:rPr>
      </w:pPr>
    </w:p>
    <w:p w:rsidR="003463B8" w:rsidRDefault="00A829D0" w:rsidP="003463B8">
      <w:pPr>
        <w:jc w:val="center"/>
        <w:rPr>
          <w:rFonts w:eastAsia="Arial Unicode MS" w:cstheme="minorHAnsi"/>
          <w:b/>
          <w:bCs/>
          <w:sz w:val="44"/>
          <w:szCs w:val="44"/>
        </w:rPr>
      </w:pPr>
      <w:r>
        <w:rPr>
          <w:rFonts w:eastAsia="Arial Unicode MS" w:cstheme="minorHAnsi"/>
          <w:b/>
          <w:bCs/>
          <w:sz w:val="44"/>
          <w:szCs w:val="44"/>
        </w:rPr>
        <w:t>Packing Material</w:t>
      </w:r>
    </w:p>
    <w:p w:rsidR="003463B8" w:rsidRDefault="003463B8" w:rsidP="003463B8">
      <w:pPr>
        <w:jc w:val="center"/>
        <w:rPr>
          <w:rFonts w:eastAsia="Arial Unicode MS" w:cstheme="minorHAnsi"/>
          <w:b/>
          <w:bCs/>
        </w:rPr>
      </w:pPr>
    </w:p>
    <w:p w:rsidR="003463B8" w:rsidRDefault="00A829D0" w:rsidP="003463B8">
      <w:pPr>
        <w:jc w:val="center"/>
        <w:rPr>
          <w:b/>
          <w:sz w:val="36"/>
        </w:rPr>
      </w:pPr>
      <w:r>
        <w:rPr>
          <w:b/>
          <w:sz w:val="36"/>
        </w:rPr>
        <w:t>Joyalukkas India Ltd</w:t>
      </w:r>
    </w:p>
    <w:p w:rsidR="003463B8" w:rsidRDefault="003463B8" w:rsidP="003463B8">
      <w:pPr>
        <w:jc w:val="center"/>
        <w:rPr>
          <w:rFonts w:eastAsia="Arial Unicode MS" w:cstheme="minorHAnsi"/>
          <w:b/>
          <w:bCs/>
        </w:rPr>
      </w:pPr>
    </w:p>
    <w:p w:rsidR="003463B8" w:rsidRDefault="003463B8" w:rsidP="003463B8">
      <w:pPr>
        <w:jc w:val="center"/>
        <w:rPr>
          <w:sz w:val="36"/>
        </w:rPr>
      </w:pPr>
      <w:bookmarkStart w:id="1" w:name="OLE_LINK8"/>
      <w:bookmarkStart w:id="2" w:name="OLE_LINK7"/>
    </w:p>
    <w:p w:rsidR="003463B8" w:rsidRDefault="003463B8" w:rsidP="003463B8">
      <w:pPr>
        <w:jc w:val="center"/>
        <w:rPr>
          <w:sz w:val="36"/>
        </w:rPr>
      </w:pPr>
      <w:r>
        <w:rPr>
          <w:sz w:val="36"/>
        </w:rPr>
        <w:t>Microsoft Dynamics 365</w:t>
      </w:r>
    </w:p>
    <w:p w:rsidR="003463B8" w:rsidRDefault="003463B8" w:rsidP="003463B8">
      <w:pPr>
        <w:jc w:val="center"/>
        <w:rPr>
          <w:sz w:val="36"/>
        </w:rPr>
      </w:pPr>
    </w:p>
    <w:p w:rsidR="003463B8" w:rsidRDefault="003463B8" w:rsidP="003463B8">
      <w:pPr>
        <w:jc w:val="center"/>
        <w:rPr>
          <w:sz w:val="36"/>
        </w:rPr>
      </w:pPr>
      <w:r>
        <w:rPr>
          <w:sz w:val="36"/>
        </w:rPr>
        <w:t>0</w:t>
      </w:r>
      <w:r w:rsidR="00A829D0">
        <w:rPr>
          <w:sz w:val="36"/>
        </w:rPr>
        <w:t>7</w:t>
      </w:r>
      <w:r>
        <w:rPr>
          <w:sz w:val="36"/>
        </w:rPr>
        <w:t>-</w:t>
      </w:r>
      <w:r w:rsidR="00A829D0">
        <w:rPr>
          <w:sz w:val="36"/>
        </w:rPr>
        <w:t>FEB</w:t>
      </w:r>
      <w:r>
        <w:rPr>
          <w:sz w:val="36"/>
        </w:rPr>
        <w:t>-2022</w:t>
      </w:r>
    </w:p>
    <w:bookmarkEnd w:id="1"/>
    <w:bookmarkEnd w:id="2"/>
    <w:p w:rsidR="003463B8" w:rsidRDefault="003463B8" w:rsidP="003463B8"/>
    <w:p w:rsidR="003463B8" w:rsidRDefault="003463B8" w:rsidP="003463B8"/>
    <w:p w:rsidR="003463B8" w:rsidRDefault="003463B8" w:rsidP="003463B8">
      <w:pPr>
        <w:rPr>
          <w:b/>
          <w:bCs/>
          <w:noProof/>
        </w:rPr>
      </w:pPr>
      <w:r>
        <w:rPr>
          <w:b/>
          <w:bCs/>
          <w:noProof/>
        </w:rPr>
        <w:t>Version:01</w:t>
      </w: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A829D0" w:rsidP="003463B8">
      <w:pPr>
        <w:rPr>
          <w:b/>
          <w:bCs/>
          <w:noProof/>
        </w:rPr>
      </w:pPr>
      <w:r w:rsidRPr="00A829D0">
        <w:rPr>
          <w:b/>
          <w:bCs/>
          <w:noProof/>
        </w:rPr>
        <mc:AlternateContent>
          <mc:Choice Requires="wps">
            <w:drawing>
              <wp:anchor distT="45720" distB="45720" distL="114300" distR="114300" simplePos="0" relativeHeight="251661312" behindDoc="0" locked="0" layoutInCell="1" allowOverlap="1">
                <wp:simplePos x="0" y="0"/>
                <wp:positionH relativeFrom="column">
                  <wp:posOffset>-514350</wp:posOffset>
                </wp:positionH>
                <wp:positionV relativeFrom="paragraph">
                  <wp:posOffset>438150</wp:posOffset>
                </wp:positionV>
                <wp:extent cx="67532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4620"/>
                        </a:xfrm>
                        <a:prstGeom prst="rect">
                          <a:avLst/>
                        </a:prstGeom>
                        <a:solidFill>
                          <a:srgbClr val="FFFFFF"/>
                        </a:solidFill>
                        <a:ln w="9525">
                          <a:solidFill>
                            <a:srgbClr val="000000"/>
                          </a:solidFill>
                          <a:miter lim="800000"/>
                          <a:headEnd/>
                          <a:tailEnd/>
                        </a:ln>
                      </wps:spPr>
                      <wps:txbx>
                        <w:txbxContent>
                          <w:p w:rsidR="00A829D0" w:rsidRPr="00A829D0" w:rsidRDefault="00A829D0" w:rsidP="00A829D0">
                            <w:pPr>
                              <w:jc w:val="center"/>
                              <w:rPr>
                                <w:b/>
                                <w:sz w:val="28"/>
                              </w:rPr>
                            </w:pPr>
                            <w:r w:rsidRPr="00A829D0">
                              <w:rPr>
                                <w:b/>
                                <w:sz w:val="28"/>
                              </w:rPr>
                              <w:t>The Process should be tested and practiced in the demonstrated manner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5pt;margin-top:34.5pt;width:531.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">
                <v:textbox style="mso-fit-shape-to-text:t">
                  <w:txbxContent>
                    <w:p w:rsidR="00A829D0" w:rsidRPr="00A829D0" w:rsidRDefault="00A829D0" w:rsidP="00A829D0">
                      <w:pPr>
                        <w:jc w:val="center"/>
                        <w:rPr>
                          <w:b/>
                          <w:sz w:val="28"/>
                        </w:rPr>
                      </w:pPr>
                      <w:r w:rsidRPr="00A829D0">
                        <w:rPr>
                          <w:b/>
                          <w:sz w:val="28"/>
                        </w:rPr>
                        <w:t>The Process should be tested and practiced in the demonstrated manner only</w:t>
                      </w:r>
                    </w:p>
                  </w:txbxContent>
                </v:textbox>
                <w10:wrap type="square"/>
              </v:shape>
            </w:pict>
          </mc:Fallback>
        </mc:AlternateContent>
      </w:r>
    </w:p>
    <w:p w:rsidR="003463B8" w:rsidRDefault="003463B8" w:rsidP="003463B8">
      <w:pPr>
        <w:rPr>
          <w:b/>
          <w:bCs/>
          <w:noProof/>
        </w:rPr>
      </w:pPr>
    </w:p>
    <w:p w:rsidR="003463B8" w:rsidRDefault="003463B8" w:rsidP="003463B8">
      <w:pPr>
        <w:rPr>
          <w:b/>
          <w:bCs/>
          <w:noProof/>
        </w:rPr>
      </w:pPr>
    </w:p>
    <w:sdt>
      <w:sdtPr>
        <w:rPr>
          <w:rFonts w:asciiTheme="minorHAnsi" w:eastAsiaTheme="minorHAnsi" w:hAnsiTheme="minorHAnsi" w:cstheme="minorBidi"/>
          <w:color w:val="auto"/>
          <w:sz w:val="22"/>
          <w:szCs w:val="22"/>
          <w:lang w:val="en-IN"/>
        </w:rPr>
        <w:id w:val="1720401702"/>
        <w:docPartObj>
          <w:docPartGallery w:val="Table of Contents"/>
          <w:docPartUnique/>
        </w:docPartObj>
      </w:sdtPr>
      <w:sdtEndPr/>
      <w:sdtContent>
        <w:p w:rsidR="003463B8" w:rsidRDefault="003463B8" w:rsidP="003463B8">
          <w:pPr>
            <w:pStyle w:val="TOCHeading"/>
          </w:pPr>
          <w:r>
            <w:t>Table of Contents</w:t>
          </w:r>
        </w:p>
        <w:p w:rsidR="003463B8" w:rsidRDefault="003463B8">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95000839" w:history="1">
            <w:r w:rsidRPr="004F3229">
              <w:rPr>
                <w:rStyle w:val="Hyperlink"/>
                <w:noProof/>
              </w:rPr>
              <w:t>1.</w:t>
            </w:r>
            <w:r>
              <w:rPr>
                <w:rFonts w:eastAsiaTheme="minorEastAsia"/>
                <w:noProof/>
                <w:lang w:eastAsia="en-IN"/>
              </w:rPr>
              <w:tab/>
            </w:r>
            <w:r w:rsidRPr="004F3229">
              <w:rPr>
                <w:rStyle w:val="Hyperlink"/>
                <w:noProof/>
              </w:rPr>
              <w:t>Business requirement-Packing Material.</w:t>
            </w:r>
            <w:r>
              <w:rPr>
                <w:noProof/>
                <w:webHidden/>
              </w:rPr>
              <w:tab/>
            </w:r>
            <w:r>
              <w:rPr>
                <w:noProof/>
                <w:webHidden/>
              </w:rPr>
              <w:fldChar w:fldCharType="begin"/>
            </w:r>
            <w:r>
              <w:rPr>
                <w:noProof/>
                <w:webHidden/>
              </w:rPr>
              <w:instrText xml:space="preserve"> PAGEREF _Toc95000839 \h </w:instrText>
            </w:r>
            <w:r>
              <w:rPr>
                <w:noProof/>
                <w:webHidden/>
              </w:rPr>
            </w:r>
            <w:r>
              <w:rPr>
                <w:noProof/>
                <w:webHidden/>
              </w:rPr>
              <w:fldChar w:fldCharType="separate"/>
            </w:r>
            <w:r>
              <w:rPr>
                <w:noProof/>
                <w:webHidden/>
              </w:rPr>
              <w:t>3</w:t>
            </w:r>
            <w:r>
              <w:rPr>
                <w:noProof/>
                <w:webHidden/>
              </w:rPr>
              <w:fldChar w:fldCharType="end"/>
            </w:r>
          </w:hyperlink>
        </w:p>
        <w:p w:rsidR="003463B8" w:rsidRDefault="00A82DEE">
          <w:pPr>
            <w:pStyle w:val="TOC1"/>
            <w:tabs>
              <w:tab w:val="left" w:pos="440"/>
              <w:tab w:val="right" w:leader="dot" w:pos="9016"/>
            </w:tabs>
            <w:rPr>
              <w:rFonts w:eastAsiaTheme="minorEastAsia"/>
              <w:noProof/>
              <w:lang w:eastAsia="en-IN"/>
            </w:rPr>
          </w:pPr>
          <w:hyperlink w:anchor="_Toc95000840" w:history="1">
            <w:r w:rsidR="003463B8" w:rsidRPr="004F3229">
              <w:rPr>
                <w:rStyle w:val="Hyperlink"/>
                <w:noProof/>
              </w:rPr>
              <w:t>2.</w:t>
            </w:r>
            <w:r w:rsidR="003463B8">
              <w:rPr>
                <w:rFonts w:eastAsiaTheme="minorEastAsia"/>
                <w:noProof/>
                <w:lang w:eastAsia="en-IN"/>
              </w:rPr>
              <w:tab/>
            </w:r>
            <w:r w:rsidR="003463B8" w:rsidRPr="004F3229">
              <w:rPr>
                <w:rStyle w:val="Hyperlink"/>
                <w:noProof/>
              </w:rPr>
              <w:t>Solution</w:t>
            </w:r>
            <w:r w:rsidR="003463B8">
              <w:rPr>
                <w:noProof/>
                <w:webHidden/>
              </w:rPr>
              <w:tab/>
            </w:r>
            <w:r w:rsidR="003463B8">
              <w:rPr>
                <w:noProof/>
                <w:webHidden/>
              </w:rPr>
              <w:fldChar w:fldCharType="begin"/>
            </w:r>
            <w:r w:rsidR="003463B8">
              <w:rPr>
                <w:noProof/>
                <w:webHidden/>
              </w:rPr>
              <w:instrText xml:space="preserve"> PAGEREF _Toc95000840 \h </w:instrText>
            </w:r>
            <w:r w:rsidR="003463B8">
              <w:rPr>
                <w:noProof/>
                <w:webHidden/>
              </w:rPr>
            </w:r>
            <w:r w:rsidR="003463B8">
              <w:rPr>
                <w:noProof/>
                <w:webHidden/>
              </w:rPr>
              <w:fldChar w:fldCharType="separate"/>
            </w:r>
            <w:r w:rsidR="003463B8">
              <w:rPr>
                <w:noProof/>
                <w:webHidden/>
              </w:rPr>
              <w:t>4</w:t>
            </w:r>
            <w:r w:rsidR="003463B8">
              <w:rPr>
                <w:noProof/>
                <w:webHidden/>
              </w:rPr>
              <w:fldChar w:fldCharType="end"/>
            </w:r>
          </w:hyperlink>
        </w:p>
        <w:p w:rsidR="003463B8" w:rsidRDefault="00A82DEE">
          <w:pPr>
            <w:pStyle w:val="TOC2"/>
            <w:tabs>
              <w:tab w:val="left" w:pos="880"/>
              <w:tab w:val="right" w:leader="dot" w:pos="9016"/>
            </w:tabs>
            <w:rPr>
              <w:noProof/>
            </w:rPr>
          </w:pPr>
          <w:hyperlink w:anchor="_Toc95000841" w:history="1">
            <w:r w:rsidR="003463B8" w:rsidRPr="004F3229">
              <w:rPr>
                <w:rStyle w:val="Hyperlink"/>
                <w:noProof/>
              </w:rPr>
              <w:t>2.1</w:t>
            </w:r>
            <w:r w:rsidR="003463B8">
              <w:rPr>
                <w:noProof/>
              </w:rPr>
              <w:tab/>
            </w:r>
            <w:r w:rsidR="003463B8" w:rsidRPr="004F3229">
              <w:rPr>
                <w:rStyle w:val="Hyperlink"/>
                <w:noProof/>
              </w:rPr>
              <w:t>Expense booking of packing material at the time of purchase.</w:t>
            </w:r>
            <w:r w:rsidR="003463B8">
              <w:rPr>
                <w:noProof/>
                <w:webHidden/>
              </w:rPr>
              <w:tab/>
            </w:r>
            <w:r w:rsidR="003463B8">
              <w:rPr>
                <w:noProof/>
                <w:webHidden/>
              </w:rPr>
              <w:fldChar w:fldCharType="begin"/>
            </w:r>
            <w:r w:rsidR="003463B8">
              <w:rPr>
                <w:noProof/>
                <w:webHidden/>
              </w:rPr>
              <w:instrText xml:space="preserve"> PAGEREF _Toc95000841 \h </w:instrText>
            </w:r>
            <w:r w:rsidR="003463B8">
              <w:rPr>
                <w:noProof/>
                <w:webHidden/>
              </w:rPr>
            </w:r>
            <w:r w:rsidR="003463B8">
              <w:rPr>
                <w:noProof/>
                <w:webHidden/>
              </w:rPr>
              <w:fldChar w:fldCharType="separate"/>
            </w:r>
            <w:r w:rsidR="003463B8">
              <w:rPr>
                <w:noProof/>
                <w:webHidden/>
              </w:rPr>
              <w:t>4</w:t>
            </w:r>
            <w:r w:rsidR="003463B8">
              <w:rPr>
                <w:noProof/>
                <w:webHidden/>
              </w:rPr>
              <w:fldChar w:fldCharType="end"/>
            </w:r>
          </w:hyperlink>
        </w:p>
        <w:p w:rsidR="003463B8" w:rsidRDefault="00A82DEE">
          <w:pPr>
            <w:pStyle w:val="TOC2"/>
            <w:tabs>
              <w:tab w:val="left" w:pos="880"/>
              <w:tab w:val="right" w:leader="dot" w:pos="9016"/>
            </w:tabs>
            <w:rPr>
              <w:noProof/>
            </w:rPr>
          </w:pPr>
          <w:hyperlink w:anchor="_Toc95000842" w:history="1">
            <w:r w:rsidR="003463B8" w:rsidRPr="004F3229">
              <w:rPr>
                <w:rStyle w:val="Hyperlink"/>
                <w:noProof/>
              </w:rPr>
              <w:t>2.2</w:t>
            </w:r>
            <w:r w:rsidR="003463B8">
              <w:rPr>
                <w:noProof/>
              </w:rPr>
              <w:tab/>
            </w:r>
            <w:r w:rsidR="003463B8" w:rsidRPr="004F3229">
              <w:rPr>
                <w:rStyle w:val="Hyperlink"/>
                <w:noProof/>
              </w:rPr>
              <w:t>Booking sale at invoice level while POS retail sale.</w:t>
            </w:r>
            <w:r w:rsidR="003463B8">
              <w:rPr>
                <w:noProof/>
                <w:webHidden/>
              </w:rPr>
              <w:tab/>
            </w:r>
            <w:r w:rsidR="003463B8">
              <w:rPr>
                <w:noProof/>
                <w:webHidden/>
              </w:rPr>
              <w:fldChar w:fldCharType="begin"/>
            </w:r>
            <w:r w:rsidR="003463B8">
              <w:rPr>
                <w:noProof/>
                <w:webHidden/>
              </w:rPr>
              <w:instrText xml:space="preserve"> PAGEREF _Toc95000842 \h </w:instrText>
            </w:r>
            <w:r w:rsidR="003463B8">
              <w:rPr>
                <w:noProof/>
                <w:webHidden/>
              </w:rPr>
            </w:r>
            <w:r w:rsidR="003463B8">
              <w:rPr>
                <w:noProof/>
                <w:webHidden/>
              </w:rPr>
              <w:fldChar w:fldCharType="separate"/>
            </w:r>
            <w:r w:rsidR="003463B8">
              <w:rPr>
                <w:noProof/>
                <w:webHidden/>
              </w:rPr>
              <w:t>4</w:t>
            </w:r>
            <w:r w:rsidR="003463B8">
              <w:rPr>
                <w:noProof/>
                <w:webHidden/>
              </w:rPr>
              <w:fldChar w:fldCharType="end"/>
            </w:r>
          </w:hyperlink>
        </w:p>
        <w:p w:rsidR="003463B8" w:rsidRDefault="00A82DEE">
          <w:pPr>
            <w:pStyle w:val="TOC1"/>
            <w:tabs>
              <w:tab w:val="left" w:pos="440"/>
              <w:tab w:val="right" w:leader="dot" w:pos="9016"/>
            </w:tabs>
            <w:rPr>
              <w:rFonts w:eastAsiaTheme="minorEastAsia"/>
              <w:noProof/>
              <w:lang w:eastAsia="en-IN"/>
            </w:rPr>
          </w:pPr>
          <w:hyperlink w:anchor="_Toc95000843" w:history="1">
            <w:r w:rsidR="003463B8" w:rsidRPr="004F3229">
              <w:rPr>
                <w:rStyle w:val="Hyperlink"/>
                <w:noProof/>
              </w:rPr>
              <w:t>3.</w:t>
            </w:r>
            <w:r w:rsidR="003463B8">
              <w:rPr>
                <w:rFonts w:eastAsiaTheme="minorEastAsia"/>
                <w:noProof/>
                <w:lang w:eastAsia="en-IN"/>
              </w:rPr>
              <w:tab/>
            </w:r>
            <w:r w:rsidR="003463B8" w:rsidRPr="004F3229">
              <w:rPr>
                <w:rStyle w:val="Hyperlink"/>
                <w:noProof/>
              </w:rPr>
              <w:t>Risk, Issues, Assumptions, Dependencies</w:t>
            </w:r>
            <w:r w:rsidR="003463B8">
              <w:rPr>
                <w:noProof/>
                <w:webHidden/>
              </w:rPr>
              <w:tab/>
            </w:r>
            <w:r w:rsidR="003463B8">
              <w:rPr>
                <w:noProof/>
                <w:webHidden/>
              </w:rPr>
              <w:fldChar w:fldCharType="begin"/>
            </w:r>
            <w:r w:rsidR="003463B8">
              <w:rPr>
                <w:noProof/>
                <w:webHidden/>
              </w:rPr>
              <w:instrText xml:space="preserve"> PAGEREF _Toc95000843 \h </w:instrText>
            </w:r>
            <w:r w:rsidR="003463B8">
              <w:rPr>
                <w:noProof/>
                <w:webHidden/>
              </w:rPr>
            </w:r>
            <w:r w:rsidR="003463B8">
              <w:rPr>
                <w:noProof/>
                <w:webHidden/>
              </w:rPr>
              <w:fldChar w:fldCharType="separate"/>
            </w:r>
            <w:r w:rsidR="003463B8">
              <w:rPr>
                <w:noProof/>
                <w:webHidden/>
              </w:rPr>
              <w:t>7</w:t>
            </w:r>
            <w:r w:rsidR="003463B8">
              <w:rPr>
                <w:noProof/>
                <w:webHidden/>
              </w:rPr>
              <w:fldChar w:fldCharType="end"/>
            </w:r>
          </w:hyperlink>
        </w:p>
        <w:p w:rsidR="003463B8" w:rsidRDefault="00A82DEE">
          <w:pPr>
            <w:pStyle w:val="TOC1"/>
            <w:tabs>
              <w:tab w:val="left" w:pos="440"/>
              <w:tab w:val="right" w:leader="dot" w:pos="9016"/>
            </w:tabs>
            <w:rPr>
              <w:rFonts w:eastAsiaTheme="minorEastAsia"/>
              <w:noProof/>
              <w:lang w:eastAsia="en-IN"/>
            </w:rPr>
          </w:pPr>
          <w:hyperlink w:anchor="_Toc95000844" w:history="1">
            <w:r w:rsidR="003463B8" w:rsidRPr="004F3229">
              <w:rPr>
                <w:rStyle w:val="Hyperlink"/>
                <w:noProof/>
              </w:rPr>
              <w:t>4.</w:t>
            </w:r>
            <w:r w:rsidR="003463B8">
              <w:rPr>
                <w:rFonts w:eastAsiaTheme="minorEastAsia"/>
                <w:noProof/>
                <w:lang w:eastAsia="en-IN"/>
              </w:rPr>
              <w:tab/>
            </w:r>
            <w:r w:rsidR="003463B8" w:rsidRPr="004F3229">
              <w:rPr>
                <w:rStyle w:val="Hyperlink"/>
                <w:noProof/>
              </w:rPr>
              <w:t>Setups</w:t>
            </w:r>
            <w:r w:rsidR="003463B8">
              <w:rPr>
                <w:noProof/>
                <w:webHidden/>
              </w:rPr>
              <w:tab/>
            </w:r>
            <w:r w:rsidR="003463B8">
              <w:rPr>
                <w:noProof/>
                <w:webHidden/>
              </w:rPr>
              <w:fldChar w:fldCharType="begin"/>
            </w:r>
            <w:r w:rsidR="003463B8">
              <w:rPr>
                <w:noProof/>
                <w:webHidden/>
              </w:rPr>
              <w:instrText xml:space="preserve"> PAGEREF _Toc95000844 \h </w:instrText>
            </w:r>
            <w:r w:rsidR="003463B8">
              <w:rPr>
                <w:noProof/>
                <w:webHidden/>
              </w:rPr>
            </w:r>
            <w:r w:rsidR="003463B8">
              <w:rPr>
                <w:noProof/>
                <w:webHidden/>
              </w:rPr>
              <w:fldChar w:fldCharType="separate"/>
            </w:r>
            <w:r w:rsidR="003463B8">
              <w:rPr>
                <w:noProof/>
                <w:webHidden/>
              </w:rPr>
              <w:t>8</w:t>
            </w:r>
            <w:r w:rsidR="003463B8">
              <w:rPr>
                <w:noProof/>
                <w:webHidden/>
              </w:rPr>
              <w:fldChar w:fldCharType="end"/>
            </w:r>
          </w:hyperlink>
        </w:p>
        <w:p w:rsidR="003463B8" w:rsidRDefault="00A82DEE">
          <w:pPr>
            <w:pStyle w:val="TOC2"/>
            <w:tabs>
              <w:tab w:val="left" w:pos="880"/>
              <w:tab w:val="right" w:leader="dot" w:pos="9016"/>
            </w:tabs>
            <w:rPr>
              <w:noProof/>
            </w:rPr>
          </w:pPr>
          <w:hyperlink w:anchor="_Toc95000845" w:history="1">
            <w:r w:rsidR="003463B8" w:rsidRPr="004F3229">
              <w:rPr>
                <w:rStyle w:val="Hyperlink"/>
                <w:noProof/>
              </w:rPr>
              <w:t>4.1</w:t>
            </w:r>
            <w:r w:rsidR="003463B8">
              <w:rPr>
                <w:noProof/>
              </w:rPr>
              <w:tab/>
            </w:r>
            <w:r w:rsidR="003463B8" w:rsidRPr="004F3229">
              <w:rPr>
                <w:rStyle w:val="Hyperlink"/>
                <w:noProof/>
              </w:rPr>
              <w:t>Defining item which get expense out while purchasing.</w:t>
            </w:r>
            <w:r w:rsidR="003463B8">
              <w:rPr>
                <w:noProof/>
                <w:webHidden/>
              </w:rPr>
              <w:tab/>
            </w:r>
            <w:r w:rsidR="003463B8">
              <w:rPr>
                <w:noProof/>
                <w:webHidden/>
              </w:rPr>
              <w:fldChar w:fldCharType="begin"/>
            </w:r>
            <w:r w:rsidR="003463B8">
              <w:rPr>
                <w:noProof/>
                <w:webHidden/>
              </w:rPr>
              <w:instrText xml:space="preserve"> PAGEREF _Toc95000845 \h </w:instrText>
            </w:r>
            <w:r w:rsidR="003463B8">
              <w:rPr>
                <w:noProof/>
                <w:webHidden/>
              </w:rPr>
            </w:r>
            <w:r w:rsidR="003463B8">
              <w:rPr>
                <w:noProof/>
                <w:webHidden/>
              </w:rPr>
              <w:fldChar w:fldCharType="separate"/>
            </w:r>
            <w:r w:rsidR="003463B8">
              <w:rPr>
                <w:noProof/>
                <w:webHidden/>
              </w:rPr>
              <w:t>8</w:t>
            </w:r>
            <w:r w:rsidR="003463B8">
              <w:rPr>
                <w:noProof/>
                <w:webHidden/>
              </w:rPr>
              <w:fldChar w:fldCharType="end"/>
            </w:r>
          </w:hyperlink>
        </w:p>
        <w:p w:rsidR="003463B8" w:rsidRDefault="00A82DEE">
          <w:pPr>
            <w:pStyle w:val="TOC2"/>
            <w:tabs>
              <w:tab w:val="left" w:pos="880"/>
              <w:tab w:val="right" w:leader="dot" w:pos="9016"/>
            </w:tabs>
            <w:rPr>
              <w:noProof/>
            </w:rPr>
          </w:pPr>
          <w:hyperlink w:anchor="_Toc95000846" w:history="1">
            <w:r w:rsidR="003463B8" w:rsidRPr="004F3229">
              <w:rPr>
                <w:rStyle w:val="Hyperlink"/>
                <w:noProof/>
              </w:rPr>
              <w:t>4.2</w:t>
            </w:r>
            <w:r w:rsidR="003463B8">
              <w:rPr>
                <w:noProof/>
              </w:rPr>
              <w:tab/>
            </w:r>
            <w:r w:rsidR="003463B8" w:rsidRPr="004F3229">
              <w:rPr>
                <w:rStyle w:val="Hyperlink"/>
                <w:noProof/>
              </w:rPr>
              <w:t>Defining Item group</w:t>
            </w:r>
            <w:r w:rsidR="003463B8">
              <w:rPr>
                <w:noProof/>
                <w:webHidden/>
              </w:rPr>
              <w:tab/>
            </w:r>
            <w:r w:rsidR="003463B8">
              <w:rPr>
                <w:noProof/>
                <w:webHidden/>
              </w:rPr>
              <w:fldChar w:fldCharType="begin"/>
            </w:r>
            <w:r w:rsidR="003463B8">
              <w:rPr>
                <w:noProof/>
                <w:webHidden/>
              </w:rPr>
              <w:instrText xml:space="preserve"> PAGEREF _Toc95000846 \h </w:instrText>
            </w:r>
            <w:r w:rsidR="003463B8">
              <w:rPr>
                <w:noProof/>
                <w:webHidden/>
              </w:rPr>
            </w:r>
            <w:r w:rsidR="003463B8">
              <w:rPr>
                <w:noProof/>
                <w:webHidden/>
              </w:rPr>
              <w:fldChar w:fldCharType="separate"/>
            </w:r>
            <w:r w:rsidR="003463B8">
              <w:rPr>
                <w:noProof/>
                <w:webHidden/>
              </w:rPr>
              <w:t>8</w:t>
            </w:r>
            <w:r w:rsidR="003463B8">
              <w:rPr>
                <w:noProof/>
                <w:webHidden/>
              </w:rPr>
              <w:fldChar w:fldCharType="end"/>
            </w:r>
          </w:hyperlink>
        </w:p>
        <w:p w:rsidR="003463B8" w:rsidRDefault="00A82DEE">
          <w:pPr>
            <w:pStyle w:val="TOC2"/>
            <w:tabs>
              <w:tab w:val="left" w:pos="880"/>
              <w:tab w:val="right" w:leader="dot" w:pos="9016"/>
            </w:tabs>
            <w:rPr>
              <w:noProof/>
            </w:rPr>
          </w:pPr>
          <w:hyperlink w:anchor="_Toc95000847" w:history="1">
            <w:r w:rsidR="003463B8" w:rsidRPr="004F3229">
              <w:rPr>
                <w:rStyle w:val="Hyperlink"/>
                <w:noProof/>
              </w:rPr>
              <w:t>4.3</w:t>
            </w:r>
            <w:r w:rsidR="003463B8">
              <w:rPr>
                <w:noProof/>
              </w:rPr>
              <w:tab/>
            </w:r>
            <w:r w:rsidR="003463B8" w:rsidRPr="004F3229">
              <w:rPr>
                <w:rStyle w:val="Hyperlink"/>
                <w:noProof/>
              </w:rPr>
              <w:t>Defining Item Model group</w:t>
            </w:r>
            <w:r w:rsidR="003463B8">
              <w:rPr>
                <w:noProof/>
                <w:webHidden/>
              </w:rPr>
              <w:tab/>
            </w:r>
            <w:r w:rsidR="003463B8">
              <w:rPr>
                <w:noProof/>
                <w:webHidden/>
              </w:rPr>
              <w:fldChar w:fldCharType="begin"/>
            </w:r>
            <w:r w:rsidR="003463B8">
              <w:rPr>
                <w:noProof/>
                <w:webHidden/>
              </w:rPr>
              <w:instrText xml:space="preserve"> PAGEREF _Toc95000847 \h </w:instrText>
            </w:r>
            <w:r w:rsidR="003463B8">
              <w:rPr>
                <w:noProof/>
                <w:webHidden/>
              </w:rPr>
            </w:r>
            <w:r w:rsidR="003463B8">
              <w:rPr>
                <w:noProof/>
                <w:webHidden/>
              </w:rPr>
              <w:fldChar w:fldCharType="separate"/>
            </w:r>
            <w:r w:rsidR="003463B8">
              <w:rPr>
                <w:noProof/>
                <w:webHidden/>
              </w:rPr>
              <w:t>8</w:t>
            </w:r>
            <w:r w:rsidR="003463B8">
              <w:rPr>
                <w:noProof/>
                <w:webHidden/>
              </w:rPr>
              <w:fldChar w:fldCharType="end"/>
            </w:r>
          </w:hyperlink>
        </w:p>
        <w:p w:rsidR="003463B8" w:rsidRDefault="00A82DEE">
          <w:pPr>
            <w:pStyle w:val="TOC2"/>
            <w:tabs>
              <w:tab w:val="left" w:pos="880"/>
              <w:tab w:val="right" w:leader="dot" w:pos="9016"/>
            </w:tabs>
            <w:rPr>
              <w:noProof/>
            </w:rPr>
          </w:pPr>
          <w:hyperlink w:anchor="_Toc95000848" w:history="1">
            <w:r w:rsidR="003463B8" w:rsidRPr="004F3229">
              <w:rPr>
                <w:rStyle w:val="Hyperlink"/>
                <w:noProof/>
              </w:rPr>
              <w:t>4.4</w:t>
            </w:r>
            <w:r w:rsidR="003463B8">
              <w:rPr>
                <w:noProof/>
              </w:rPr>
              <w:tab/>
            </w:r>
            <w:r w:rsidR="003463B8" w:rsidRPr="004F3229">
              <w:rPr>
                <w:rStyle w:val="Hyperlink"/>
                <w:noProof/>
              </w:rPr>
              <w:t>Configuring New Button on POS for adding packing material on sale line</w:t>
            </w:r>
            <w:r w:rsidR="003463B8">
              <w:rPr>
                <w:noProof/>
                <w:webHidden/>
              </w:rPr>
              <w:tab/>
            </w:r>
            <w:r w:rsidR="003463B8">
              <w:rPr>
                <w:noProof/>
                <w:webHidden/>
              </w:rPr>
              <w:fldChar w:fldCharType="begin"/>
            </w:r>
            <w:r w:rsidR="003463B8">
              <w:rPr>
                <w:noProof/>
                <w:webHidden/>
              </w:rPr>
              <w:instrText xml:space="preserve"> PAGEREF _Toc95000848 \h </w:instrText>
            </w:r>
            <w:r w:rsidR="003463B8">
              <w:rPr>
                <w:noProof/>
                <w:webHidden/>
              </w:rPr>
            </w:r>
            <w:r w:rsidR="003463B8">
              <w:rPr>
                <w:noProof/>
                <w:webHidden/>
              </w:rPr>
              <w:fldChar w:fldCharType="separate"/>
            </w:r>
            <w:r w:rsidR="003463B8">
              <w:rPr>
                <w:noProof/>
                <w:webHidden/>
              </w:rPr>
              <w:t>8</w:t>
            </w:r>
            <w:r w:rsidR="003463B8">
              <w:rPr>
                <w:noProof/>
                <w:webHidden/>
              </w:rPr>
              <w:fldChar w:fldCharType="end"/>
            </w:r>
          </w:hyperlink>
        </w:p>
        <w:p w:rsidR="003463B8" w:rsidRDefault="00A82DEE">
          <w:pPr>
            <w:pStyle w:val="TOC1"/>
            <w:tabs>
              <w:tab w:val="left" w:pos="440"/>
              <w:tab w:val="right" w:leader="dot" w:pos="9016"/>
            </w:tabs>
            <w:rPr>
              <w:rFonts w:eastAsiaTheme="minorEastAsia"/>
              <w:noProof/>
              <w:lang w:eastAsia="en-IN"/>
            </w:rPr>
          </w:pPr>
          <w:hyperlink w:anchor="_Toc95000849" w:history="1">
            <w:r w:rsidR="003463B8" w:rsidRPr="004F3229">
              <w:rPr>
                <w:rStyle w:val="Hyperlink"/>
                <w:noProof/>
              </w:rPr>
              <w:t>5.</w:t>
            </w:r>
            <w:r w:rsidR="003463B8">
              <w:rPr>
                <w:rFonts w:eastAsiaTheme="minorEastAsia"/>
                <w:noProof/>
                <w:lang w:eastAsia="en-IN"/>
              </w:rPr>
              <w:tab/>
            </w:r>
            <w:r w:rsidR="003463B8" w:rsidRPr="004F3229">
              <w:rPr>
                <w:rStyle w:val="Hyperlink"/>
                <w:noProof/>
              </w:rPr>
              <w:t>Effort Estimate</w:t>
            </w:r>
            <w:r w:rsidR="003463B8">
              <w:rPr>
                <w:noProof/>
                <w:webHidden/>
              </w:rPr>
              <w:tab/>
            </w:r>
            <w:r w:rsidR="003463B8">
              <w:rPr>
                <w:noProof/>
                <w:webHidden/>
              </w:rPr>
              <w:fldChar w:fldCharType="begin"/>
            </w:r>
            <w:r w:rsidR="003463B8">
              <w:rPr>
                <w:noProof/>
                <w:webHidden/>
              </w:rPr>
              <w:instrText xml:space="preserve"> PAGEREF _Toc95000849 \h </w:instrText>
            </w:r>
            <w:r w:rsidR="003463B8">
              <w:rPr>
                <w:noProof/>
                <w:webHidden/>
              </w:rPr>
            </w:r>
            <w:r w:rsidR="003463B8">
              <w:rPr>
                <w:noProof/>
                <w:webHidden/>
              </w:rPr>
              <w:fldChar w:fldCharType="separate"/>
            </w:r>
            <w:r w:rsidR="003463B8">
              <w:rPr>
                <w:noProof/>
                <w:webHidden/>
              </w:rPr>
              <w:t>8</w:t>
            </w:r>
            <w:r w:rsidR="003463B8">
              <w:rPr>
                <w:noProof/>
                <w:webHidden/>
              </w:rPr>
              <w:fldChar w:fldCharType="end"/>
            </w:r>
          </w:hyperlink>
        </w:p>
        <w:p w:rsidR="003463B8" w:rsidRDefault="003463B8" w:rsidP="003463B8">
          <w:pPr>
            <w:rPr>
              <w:b/>
              <w:bCs/>
              <w:noProof/>
            </w:rPr>
          </w:pPr>
          <w:r>
            <w:rPr>
              <w:b/>
              <w:bCs/>
              <w:noProof/>
            </w:rPr>
            <w:fldChar w:fldCharType="end"/>
          </w:r>
        </w:p>
      </w:sdtContent>
    </w:sdt>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p w:rsidR="003463B8" w:rsidRDefault="003463B8" w:rsidP="003463B8">
      <w:pPr>
        <w:rPr>
          <w:b/>
          <w:bCs/>
          <w:noProof/>
        </w:rPr>
      </w:pPr>
    </w:p>
    <w:tbl>
      <w:tblPr>
        <w:tblpPr w:leftFromText="180" w:rightFromText="180" w:bottomFromText="160" w:vertAnchor="text" w:horzAnchor="margin" w:tblpY="83"/>
        <w:tblW w:w="49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7"/>
        <w:gridCol w:w="4875"/>
      </w:tblGrid>
      <w:tr w:rsidR="003463B8" w:rsidTr="003463B8">
        <w:trPr>
          <w:trHeight w:val="274"/>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 xml:space="preserve">Document Title </w:t>
            </w:r>
          </w:p>
        </w:tc>
        <w:tc>
          <w:tcPr>
            <w:tcW w:w="2738" w:type="pct"/>
            <w:tcBorders>
              <w:top w:val="single" w:sz="4" w:space="0" w:color="000000"/>
              <w:left w:val="single" w:sz="4" w:space="0" w:color="000000"/>
              <w:bottom w:val="single" w:sz="4" w:space="0" w:color="000000"/>
              <w:right w:val="single" w:sz="4" w:space="0" w:color="000000"/>
            </w:tcBorders>
            <w:hideMark/>
          </w:tcPr>
          <w:p w:rsidR="003463B8" w:rsidRDefault="003463B8" w:rsidP="005311C7">
            <w:pPr>
              <w:pStyle w:val="NoSpacing"/>
            </w:pPr>
            <w:r>
              <w:t>Packing Material Tracking in Retail POS Sale</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Subject</w:t>
            </w:r>
          </w:p>
        </w:tc>
        <w:tc>
          <w:tcPr>
            <w:tcW w:w="2738" w:type="pct"/>
            <w:tcBorders>
              <w:top w:val="single" w:sz="4" w:space="0" w:color="000000"/>
              <w:left w:val="single" w:sz="4" w:space="0" w:color="000000"/>
              <w:bottom w:val="single" w:sz="4" w:space="0" w:color="000000"/>
              <w:right w:val="single" w:sz="4" w:space="0" w:color="000000"/>
            </w:tcBorders>
            <w:hideMark/>
          </w:tcPr>
          <w:p w:rsidR="003463B8" w:rsidRDefault="003463B8" w:rsidP="005311C7">
            <w:pPr>
              <w:pStyle w:val="NoSpacing"/>
            </w:pPr>
            <w:r>
              <w:t>Packing Material Tracking in Retail POS Sale</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Document Author</w:t>
            </w:r>
          </w:p>
        </w:tc>
        <w:tc>
          <w:tcPr>
            <w:tcW w:w="2738" w:type="pct"/>
            <w:tcBorders>
              <w:top w:val="single" w:sz="4" w:space="0" w:color="000000"/>
              <w:left w:val="single" w:sz="4" w:space="0" w:color="000000"/>
              <w:bottom w:val="single" w:sz="4" w:space="0" w:color="000000"/>
              <w:right w:val="single" w:sz="4" w:space="0" w:color="000000"/>
            </w:tcBorders>
            <w:vAlign w:val="bottom"/>
            <w:hideMark/>
          </w:tcPr>
          <w:p w:rsidR="003463B8" w:rsidRDefault="003463B8" w:rsidP="005311C7">
            <w:pPr>
              <w:pStyle w:val="NoSpacing"/>
            </w:pPr>
            <w:r>
              <w:t>Simran Sharma</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Version</w:t>
            </w:r>
          </w:p>
        </w:tc>
        <w:tc>
          <w:tcPr>
            <w:tcW w:w="2738" w:type="pct"/>
            <w:tcBorders>
              <w:top w:val="single" w:sz="4" w:space="0" w:color="000000"/>
              <w:left w:val="single" w:sz="4" w:space="0" w:color="000000"/>
              <w:bottom w:val="single" w:sz="4" w:space="0" w:color="000000"/>
              <w:right w:val="single" w:sz="4" w:space="0" w:color="000000"/>
            </w:tcBorders>
            <w:vAlign w:val="bottom"/>
            <w:hideMark/>
          </w:tcPr>
          <w:p w:rsidR="003463B8" w:rsidRDefault="003463B8" w:rsidP="005311C7">
            <w:pPr>
              <w:pStyle w:val="NoSpacing"/>
            </w:pPr>
            <w:r>
              <w:t>1.00</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Project</w:t>
            </w:r>
          </w:p>
        </w:tc>
        <w:tc>
          <w:tcPr>
            <w:tcW w:w="2738" w:type="pct"/>
            <w:tcBorders>
              <w:top w:val="single" w:sz="4" w:space="0" w:color="000000"/>
              <w:left w:val="single" w:sz="4" w:space="0" w:color="000000"/>
              <w:bottom w:val="single" w:sz="4" w:space="0" w:color="000000"/>
              <w:right w:val="single" w:sz="4" w:space="0" w:color="000000"/>
            </w:tcBorders>
            <w:vAlign w:val="bottom"/>
            <w:hideMark/>
          </w:tcPr>
          <w:p w:rsidR="003463B8" w:rsidRDefault="003463B8" w:rsidP="005311C7">
            <w:pPr>
              <w:pStyle w:val="NoSpacing"/>
            </w:pPr>
            <w:r>
              <w:t>Joyalukkas</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Project / Project Manager</w:t>
            </w:r>
          </w:p>
        </w:tc>
        <w:tc>
          <w:tcPr>
            <w:tcW w:w="2738" w:type="pct"/>
            <w:tcBorders>
              <w:top w:val="single" w:sz="4" w:space="0" w:color="000000"/>
              <w:left w:val="single" w:sz="4" w:space="0" w:color="000000"/>
              <w:bottom w:val="single" w:sz="4" w:space="0" w:color="000000"/>
              <w:right w:val="single" w:sz="4" w:space="0" w:color="000000"/>
            </w:tcBorders>
            <w:vAlign w:val="bottom"/>
            <w:hideMark/>
          </w:tcPr>
          <w:p w:rsidR="003463B8" w:rsidRDefault="003463B8" w:rsidP="005311C7">
            <w:pPr>
              <w:pStyle w:val="NoSpacing"/>
            </w:pPr>
            <w:r>
              <w:t>Raj Bahadur</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Project Phase</w:t>
            </w:r>
            <w:r>
              <w:tab/>
            </w:r>
          </w:p>
        </w:tc>
        <w:tc>
          <w:tcPr>
            <w:tcW w:w="2738" w:type="pct"/>
            <w:tcBorders>
              <w:top w:val="single" w:sz="4" w:space="0" w:color="000000"/>
              <w:left w:val="single" w:sz="4" w:space="0" w:color="000000"/>
              <w:bottom w:val="single" w:sz="4" w:space="0" w:color="000000"/>
              <w:right w:val="single" w:sz="4" w:space="0" w:color="000000"/>
            </w:tcBorders>
            <w:vAlign w:val="bottom"/>
            <w:hideMark/>
          </w:tcPr>
          <w:p w:rsidR="003463B8" w:rsidRDefault="003463B8" w:rsidP="005311C7">
            <w:pPr>
              <w:pStyle w:val="NoSpacing"/>
            </w:pPr>
            <w:r>
              <w:t>D365 Support</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Approver (Level-1)</w:t>
            </w:r>
          </w:p>
        </w:tc>
        <w:tc>
          <w:tcPr>
            <w:tcW w:w="2738" w:type="pct"/>
            <w:tcBorders>
              <w:top w:val="single" w:sz="4" w:space="0" w:color="000000"/>
              <w:left w:val="single" w:sz="4" w:space="0" w:color="000000"/>
              <w:bottom w:val="single" w:sz="4" w:space="0" w:color="000000"/>
              <w:right w:val="single" w:sz="4" w:space="0" w:color="000000"/>
            </w:tcBorders>
            <w:vAlign w:val="bottom"/>
            <w:hideMark/>
          </w:tcPr>
          <w:p w:rsidR="003463B8" w:rsidRDefault="003463B8" w:rsidP="005311C7">
            <w:pPr>
              <w:pStyle w:val="NoSpacing"/>
            </w:pPr>
            <w:r>
              <w:t>Sakshi Sehgal</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Approver (Level-</w:t>
            </w:r>
            <w:r w:rsidR="00A829D0">
              <w:t>2</w:t>
            </w:r>
            <w:r>
              <w:t>)</w:t>
            </w:r>
          </w:p>
        </w:tc>
        <w:tc>
          <w:tcPr>
            <w:tcW w:w="2738" w:type="pct"/>
            <w:tcBorders>
              <w:top w:val="single" w:sz="4" w:space="0" w:color="000000"/>
              <w:left w:val="single" w:sz="4" w:space="0" w:color="000000"/>
              <w:bottom w:val="single" w:sz="4" w:space="0" w:color="000000"/>
              <w:right w:val="single" w:sz="4" w:space="0" w:color="000000"/>
            </w:tcBorders>
            <w:vAlign w:val="bottom"/>
            <w:hideMark/>
          </w:tcPr>
          <w:p w:rsidR="003463B8" w:rsidRDefault="003463B8" w:rsidP="005311C7">
            <w:pPr>
              <w:pStyle w:val="NoSpacing"/>
            </w:pPr>
            <w:r>
              <w:t>Raj Bahadur</w:t>
            </w: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rPr>
                <w:vertAlign w:val="subscript"/>
              </w:rPr>
            </w:pPr>
            <w:r>
              <w:t>Preparation Date</w:t>
            </w:r>
          </w:p>
        </w:tc>
        <w:tc>
          <w:tcPr>
            <w:tcW w:w="2738" w:type="pct"/>
            <w:tcBorders>
              <w:top w:val="single" w:sz="4" w:space="0" w:color="000000"/>
              <w:left w:val="single" w:sz="4" w:space="0" w:color="000000"/>
              <w:bottom w:val="single" w:sz="4" w:space="0" w:color="000000"/>
              <w:right w:val="single" w:sz="4" w:space="0" w:color="000000"/>
            </w:tcBorders>
            <w:vAlign w:val="bottom"/>
          </w:tcPr>
          <w:p w:rsidR="003463B8" w:rsidRDefault="003463B8" w:rsidP="005311C7">
            <w:pPr>
              <w:pStyle w:val="NoSpacing"/>
            </w:pPr>
          </w:p>
        </w:tc>
      </w:tr>
      <w:tr w:rsidR="003463B8" w:rsidTr="003463B8">
        <w:trPr>
          <w:trHeight w:val="20"/>
        </w:trPr>
        <w:tc>
          <w:tcPr>
            <w:tcW w:w="2262" w:type="pct"/>
            <w:tcBorders>
              <w:top w:val="single" w:sz="4" w:space="0" w:color="000000"/>
              <w:left w:val="single" w:sz="4" w:space="0" w:color="000000"/>
              <w:bottom w:val="single" w:sz="4" w:space="0" w:color="000000"/>
              <w:right w:val="single" w:sz="4" w:space="0" w:color="000000"/>
            </w:tcBorders>
            <w:vAlign w:val="center"/>
            <w:hideMark/>
          </w:tcPr>
          <w:p w:rsidR="003463B8" w:rsidRDefault="003463B8" w:rsidP="005311C7">
            <w:pPr>
              <w:pStyle w:val="NoSpacing"/>
            </w:pPr>
            <w:r>
              <w:t>Addressed to</w:t>
            </w:r>
          </w:p>
        </w:tc>
        <w:tc>
          <w:tcPr>
            <w:tcW w:w="2738" w:type="pct"/>
            <w:tcBorders>
              <w:top w:val="single" w:sz="4" w:space="0" w:color="000000"/>
              <w:left w:val="single" w:sz="4" w:space="0" w:color="000000"/>
              <w:bottom w:val="single" w:sz="4" w:space="0" w:color="000000"/>
              <w:right w:val="single" w:sz="4" w:space="0" w:color="000000"/>
            </w:tcBorders>
            <w:vAlign w:val="bottom"/>
          </w:tcPr>
          <w:p w:rsidR="003463B8" w:rsidRDefault="00A829D0" w:rsidP="005311C7">
            <w:pPr>
              <w:pStyle w:val="NoSpacing"/>
            </w:pPr>
            <w:r>
              <w:t xml:space="preserve">Mr. Linson </w:t>
            </w:r>
          </w:p>
        </w:tc>
      </w:tr>
    </w:tbl>
    <w:p w:rsidR="003463B8" w:rsidRDefault="003463B8" w:rsidP="003463B8">
      <w:pPr>
        <w:rPr>
          <w:b/>
          <w:bCs/>
          <w:noProof/>
        </w:rPr>
      </w:pPr>
    </w:p>
    <w:p w:rsidR="003463B8" w:rsidRDefault="003463B8" w:rsidP="003463B8">
      <w:pPr>
        <w:rPr>
          <w:b/>
          <w:bCs/>
          <w:noProof/>
        </w:rPr>
      </w:pPr>
      <w:r>
        <w:rPr>
          <w:b/>
          <w:bCs/>
          <w:noProof/>
        </w:rPr>
        <w:t>Version History</w:t>
      </w:r>
    </w:p>
    <w:tbl>
      <w:tblPr>
        <w:tblStyle w:val="TableGrid"/>
        <w:tblW w:w="0" w:type="auto"/>
        <w:tblLook w:val="04A0" w:firstRow="1" w:lastRow="0" w:firstColumn="1" w:lastColumn="0" w:noHBand="0" w:noVBand="1"/>
      </w:tblPr>
      <w:tblGrid>
        <w:gridCol w:w="1124"/>
        <w:gridCol w:w="1540"/>
        <w:gridCol w:w="6352"/>
      </w:tblGrid>
      <w:tr w:rsidR="003463B8" w:rsidTr="003463B8">
        <w:trPr>
          <w:trHeight w:val="261"/>
        </w:trPr>
        <w:tc>
          <w:tcPr>
            <w:tcW w:w="1129" w:type="dxa"/>
            <w:tcBorders>
              <w:top w:val="single" w:sz="4" w:space="0" w:color="auto"/>
              <w:left w:val="single" w:sz="4" w:space="0" w:color="auto"/>
              <w:bottom w:val="single" w:sz="4" w:space="0" w:color="auto"/>
              <w:right w:val="single" w:sz="4" w:space="0" w:color="auto"/>
            </w:tcBorders>
            <w:hideMark/>
          </w:tcPr>
          <w:p w:rsidR="003463B8" w:rsidRDefault="003463B8">
            <w:pPr>
              <w:rPr>
                <w:b/>
                <w:bCs/>
                <w:noProof/>
              </w:rPr>
            </w:pPr>
            <w:r>
              <w:rPr>
                <w:b/>
                <w:bCs/>
                <w:noProof/>
              </w:rPr>
              <w:t>Version</w:t>
            </w:r>
          </w:p>
        </w:tc>
        <w:tc>
          <w:tcPr>
            <w:tcW w:w="1560" w:type="dxa"/>
            <w:tcBorders>
              <w:top w:val="single" w:sz="4" w:space="0" w:color="auto"/>
              <w:left w:val="single" w:sz="4" w:space="0" w:color="auto"/>
              <w:bottom w:val="single" w:sz="4" w:space="0" w:color="auto"/>
              <w:right w:val="single" w:sz="4" w:space="0" w:color="auto"/>
            </w:tcBorders>
            <w:hideMark/>
          </w:tcPr>
          <w:p w:rsidR="003463B8" w:rsidRDefault="003463B8">
            <w:pPr>
              <w:rPr>
                <w:b/>
                <w:bCs/>
                <w:noProof/>
              </w:rPr>
            </w:pPr>
            <w:r>
              <w:rPr>
                <w:b/>
                <w:bCs/>
                <w:noProof/>
              </w:rPr>
              <w:t>Dated</w:t>
            </w:r>
          </w:p>
        </w:tc>
        <w:tc>
          <w:tcPr>
            <w:tcW w:w="6491" w:type="dxa"/>
            <w:tcBorders>
              <w:top w:val="single" w:sz="4" w:space="0" w:color="auto"/>
              <w:left w:val="single" w:sz="4" w:space="0" w:color="auto"/>
              <w:bottom w:val="single" w:sz="4" w:space="0" w:color="auto"/>
              <w:right w:val="single" w:sz="4" w:space="0" w:color="auto"/>
            </w:tcBorders>
            <w:hideMark/>
          </w:tcPr>
          <w:p w:rsidR="003463B8" w:rsidRDefault="003463B8">
            <w:pPr>
              <w:rPr>
                <w:b/>
                <w:bCs/>
                <w:noProof/>
              </w:rPr>
            </w:pPr>
            <w:r>
              <w:rPr>
                <w:b/>
                <w:bCs/>
                <w:noProof/>
              </w:rPr>
              <w:t>Remark</w:t>
            </w:r>
          </w:p>
        </w:tc>
      </w:tr>
      <w:tr w:rsidR="003463B8" w:rsidTr="003463B8">
        <w:trPr>
          <w:trHeight w:val="245"/>
        </w:trPr>
        <w:tc>
          <w:tcPr>
            <w:tcW w:w="1129" w:type="dxa"/>
            <w:tcBorders>
              <w:top w:val="single" w:sz="4" w:space="0" w:color="auto"/>
              <w:left w:val="single" w:sz="4" w:space="0" w:color="auto"/>
              <w:bottom w:val="single" w:sz="4" w:space="0" w:color="auto"/>
              <w:right w:val="single" w:sz="4" w:space="0" w:color="auto"/>
            </w:tcBorders>
            <w:hideMark/>
          </w:tcPr>
          <w:p w:rsidR="003463B8" w:rsidRDefault="003463B8">
            <w:pPr>
              <w:rPr>
                <w:bCs/>
                <w:noProof/>
              </w:rPr>
            </w:pPr>
            <w:r>
              <w:rPr>
                <w:bCs/>
                <w:noProof/>
              </w:rPr>
              <w:t>1.00</w:t>
            </w:r>
          </w:p>
        </w:tc>
        <w:tc>
          <w:tcPr>
            <w:tcW w:w="1560" w:type="dxa"/>
            <w:tcBorders>
              <w:top w:val="single" w:sz="4" w:space="0" w:color="auto"/>
              <w:left w:val="single" w:sz="4" w:space="0" w:color="auto"/>
              <w:bottom w:val="single" w:sz="4" w:space="0" w:color="auto"/>
              <w:right w:val="single" w:sz="4" w:space="0" w:color="auto"/>
            </w:tcBorders>
            <w:hideMark/>
          </w:tcPr>
          <w:p w:rsidR="003463B8" w:rsidRDefault="003463B8">
            <w:pPr>
              <w:rPr>
                <w:bCs/>
                <w:noProof/>
              </w:rPr>
            </w:pPr>
            <w:r>
              <w:rPr>
                <w:bCs/>
                <w:noProof/>
              </w:rPr>
              <w:t>0</w:t>
            </w:r>
            <w:r w:rsidR="00A829D0">
              <w:rPr>
                <w:bCs/>
                <w:noProof/>
              </w:rPr>
              <w:t>7</w:t>
            </w:r>
            <w:r>
              <w:rPr>
                <w:bCs/>
                <w:noProof/>
              </w:rPr>
              <w:t>-Feb-2022</w:t>
            </w:r>
          </w:p>
        </w:tc>
        <w:tc>
          <w:tcPr>
            <w:tcW w:w="6491" w:type="dxa"/>
            <w:tcBorders>
              <w:top w:val="single" w:sz="4" w:space="0" w:color="auto"/>
              <w:left w:val="single" w:sz="4" w:space="0" w:color="auto"/>
              <w:bottom w:val="single" w:sz="4" w:space="0" w:color="auto"/>
              <w:right w:val="single" w:sz="4" w:space="0" w:color="auto"/>
            </w:tcBorders>
          </w:tcPr>
          <w:p w:rsidR="003463B8" w:rsidRDefault="003463B8">
            <w:pPr>
              <w:rPr>
                <w:bCs/>
                <w:noProof/>
              </w:rPr>
            </w:pPr>
          </w:p>
        </w:tc>
      </w:tr>
    </w:tbl>
    <w:p w:rsidR="003463B8" w:rsidRDefault="003463B8" w:rsidP="003463B8">
      <w:pPr>
        <w:rPr>
          <w:b/>
        </w:rPr>
      </w:pPr>
    </w:p>
    <w:p w:rsidR="003463B8" w:rsidRDefault="003463B8" w:rsidP="003463B8">
      <w:pPr>
        <w:rPr>
          <w:b/>
        </w:rPr>
      </w:pPr>
    </w:p>
    <w:p w:rsidR="003463B8" w:rsidRDefault="003463B8" w:rsidP="003463B8">
      <w:pPr>
        <w:rPr>
          <w:b/>
        </w:rPr>
      </w:pPr>
    </w:p>
    <w:p w:rsidR="003463B8" w:rsidRDefault="003463B8" w:rsidP="003463B8">
      <w:pPr>
        <w:rPr>
          <w:b/>
        </w:rPr>
      </w:pPr>
    </w:p>
    <w:p w:rsidR="003463B8" w:rsidRDefault="003463B8" w:rsidP="003463B8">
      <w:pPr>
        <w:rPr>
          <w:b/>
        </w:rPr>
      </w:pPr>
    </w:p>
    <w:p w:rsidR="003463B8" w:rsidRDefault="003463B8" w:rsidP="003463B8">
      <w:pPr>
        <w:rPr>
          <w:b/>
        </w:rPr>
      </w:pPr>
    </w:p>
    <w:p w:rsidR="003463B8" w:rsidRDefault="003463B8" w:rsidP="003463B8">
      <w:pPr>
        <w:rPr>
          <w:b/>
        </w:rPr>
      </w:pPr>
    </w:p>
    <w:p w:rsidR="003463B8" w:rsidRDefault="003463B8" w:rsidP="003463B8">
      <w:pPr>
        <w:rPr>
          <w:b/>
        </w:rPr>
      </w:pPr>
    </w:p>
    <w:p w:rsidR="00A829D0" w:rsidRDefault="00A829D0" w:rsidP="003463B8">
      <w:pPr>
        <w:rPr>
          <w:b/>
        </w:rPr>
      </w:pPr>
    </w:p>
    <w:p w:rsidR="00A829D0" w:rsidRDefault="00A829D0" w:rsidP="003463B8">
      <w:pPr>
        <w:rPr>
          <w:b/>
        </w:rPr>
      </w:pPr>
    </w:p>
    <w:p w:rsidR="00A829D0" w:rsidRDefault="00A829D0" w:rsidP="003463B8">
      <w:pPr>
        <w:rPr>
          <w:b/>
        </w:rPr>
      </w:pPr>
    </w:p>
    <w:p w:rsidR="00A829D0" w:rsidRDefault="00A829D0" w:rsidP="003463B8">
      <w:pPr>
        <w:rPr>
          <w:b/>
        </w:rPr>
      </w:pPr>
    </w:p>
    <w:p w:rsidR="00A829D0" w:rsidRDefault="00A829D0" w:rsidP="003463B8">
      <w:pPr>
        <w:rPr>
          <w:b/>
        </w:rPr>
      </w:pPr>
    </w:p>
    <w:p w:rsidR="00A829D0" w:rsidRDefault="00A829D0" w:rsidP="003463B8">
      <w:pPr>
        <w:rPr>
          <w:b/>
        </w:rPr>
      </w:pPr>
    </w:p>
    <w:p w:rsidR="00A829D0" w:rsidRDefault="00A829D0" w:rsidP="003463B8">
      <w:pPr>
        <w:rPr>
          <w:b/>
        </w:rPr>
      </w:pPr>
    </w:p>
    <w:p w:rsidR="00A829D0" w:rsidRDefault="00A829D0" w:rsidP="003463B8">
      <w:pPr>
        <w:rPr>
          <w:b/>
        </w:rPr>
      </w:pPr>
    </w:p>
    <w:p w:rsidR="00A829D0" w:rsidRDefault="00A829D0" w:rsidP="003463B8">
      <w:pPr>
        <w:rPr>
          <w:b/>
        </w:rPr>
      </w:pPr>
    </w:p>
    <w:p w:rsidR="00A829D0" w:rsidRDefault="00A829D0" w:rsidP="003463B8">
      <w:pPr>
        <w:rPr>
          <w:b/>
        </w:rPr>
      </w:pPr>
    </w:p>
    <w:p w:rsidR="000A61B1" w:rsidRDefault="000A61B1" w:rsidP="005311C7">
      <w:pPr>
        <w:pStyle w:val="NoSpacing"/>
      </w:pPr>
    </w:p>
    <w:p w:rsidR="00B666F7" w:rsidRDefault="00B666F7" w:rsidP="000A61B1">
      <w:pPr>
        <w:pStyle w:val="Heading1"/>
      </w:pPr>
      <w:bookmarkStart w:id="3" w:name="_Toc95000839"/>
      <w:r>
        <w:t xml:space="preserve">Business </w:t>
      </w:r>
      <w:r w:rsidRPr="000A61B1">
        <w:t>requirement</w:t>
      </w:r>
      <w:r w:rsidR="000A61B1">
        <w:t>-Packing Material.</w:t>
      </w:r>
      <w:bookmarkEnd w:id="3"/>
    </w:p>
    <w:p w:rsidR="007112EC" w:rsidRDefault="00B666F7" w:rsidP="0043634B">
      <w:pPr>
        <w:pStyle w:val="ListParagraph"/>
        <w:numPr>
          <w:ilvl w:val="0"/>
          <w:numId w:val="1"/>
        </w:numPr>
        <w:ind w:left="567" w:hanging="283"/>
        <w:jc w:val="both"/>
      </w:pPr>
      <w:r>
        <w:t>JA want to</w:t>
      </w:r>
      <w:r w:rsidR="00793D36">
        <w:t xml:space="preserve"> </w:t>
      </w:r>
      <w:r w:rsidR="007112EC">
        <w:t>expense</w:t>
      </w:r>
      <w:r w:rsidR="00793D36">
        <w:t xml:space="preserve"> out the purchase of packing material </w:t>
      </w:r>
      <w:r w:rsidR="007112EC">
        <w:t>immediately at the time of purchasing</w:t>
      </w:r>
    </w:p>
    <w:p w:rsidR="00B666F7" w:rsidRDefault="006E07B9" w:rsidP="0043634B">
      <w:pPr>
        <w:pStyle w:val="ListParagraph"/>
        <w:numPr>
          <w:ilvl w:val="0"/>
          <w:numId w:val="1"/>
        </w:numPr>
        <w:ind w:left="567" w:hanging="283"/>
        <w:jc w:val="both"/>
      </w:pPr>
      <w:r>
        <w:t>K</w:t>
      </w:r>
      <w:r w:rsidR="00B666F7">
        <w:t xml:space="preserve">eep a track of packing material issued to customer in each invoice. To do so user wish to add a packing material to each </w:t>
      </w:r>
      <w:r w:rsidR="007112EC">
        <w:t>sale</w:t>
      </w:r>
      <w:r w:rsidR="00B666F7">
        <w:t xml:space="preserve"> and then generate the invoice.</w:t>
      </w:r>
    </w:p>
    <w:p w:rsidR="007112EC" w:rsidRDefault="007112EC" w:rsidP="0043634B">
      <w:pPr>
        <w:pStyle w:val="ListParagraph"/>
        <w:numPr>
          <w:ilvl w:val="0"/>
          <w:numId w:val="1"/>
        </w:numPr>
        <w:ind w:left="567" w:hanging="283"/>
        <w:jc w:val="both"/>
      </w:pPr>
      <w:r>
        <w:t>A report is required where user will see invoice wise packing material issues to customer.</w:t>
      </w:r>
    </w:p>
    <w:p w:rsidR="00DC7F0A" w:rsidRDefault="00DC7F0A" w:rsidP="0043634B">
      <w:pPr>
        <w:pStyle w:val="ListParagraph"/>
        <w:numPr>
          <w:ilvl w:val="0"/>
          <w:numId w:val="1"/>
        </w:numPr>
        <w:ind w:left="567" w:hanging="283"/>
        <w:jc w:val="both"/>
      </w:pPr>
      <w:r>
        <w:t>On print of invoice packing material should not be printed.</w:t>
      </w:r>
    </w:p>
    <w:p w:rsidR="00B666F7" w:rsidRPr="0043634B" w:rsidRDefault="007112EC" w:rsidP="0043634B">
      <w:pPr>
        <w:pStyle w:val="Heading1"/>
      </w:pPr>
      <w:bookmarkStart w:id="4" w:name="_Toc95000840"/>
      <w:r w:rsidRPr="0043634B">
        <w:t>Solution</w:t>
      </w:r>
      <w:bookmarkEnd w:id="4"/>
    </w:p>
    <w:p w:rsidR="007112EC" w:rsidRPr="0043634B" w:rsidRDefault="0043634B" w:rsidP="0043634B">
      <w:pPr>
        <w:pStyle w:val="Heading2"/>
      </w:pPr>
      <w:bookmarkStart w:id="5" w:name="_Toc95000841"/>
      <w:r w:rsidRPr="0043634B">
        <w:t>Expense</w:t>
      </w:r>
      <w:r w:rsidR="007112EC" w:rsidRPr="0043634B">
        <w:t xml:space="preserve"> booking of packing material at the time of purchase.</w:t>
      </w:r>
      <w:bookmarkEnd w:id="5"/>
    </w:p>
    <w:p w:rsidR="007112EC" w:rsidRDefault="007112EC"/>
    <w:p w:rsidR="007112EC" w:rsidRDefault="007112EC" w:rsidP="0043634B">
      <w:pPr>
        <w:pStyle w:val="Heading2"/>
      </w:pPr>
      <w:bookmarkStart w:id="6" w:name="_Toc95000842"/>
      <w:r>
        <w:t>Booking sale at invoice level while POS retail sale.</w:t>
      </w:r>
      <w:bookmarkEnd w:id="6"/>
      <w:r>
        <w:t xml:space="preserve"> </w:t>
      </w:r>
    </w:p>
    <w:p w:rsidR="007112EC" w:rsidRDefault="007112EC" w:rsidP="005311C7">
      <w:pPr>
        <w:pStyle w:val="NoSpacing"/>
      </w:pPr>
      <w:r>
        <w:t>A separate retail hierarchy node as Packing material to be created</w:t>
      </w:r>
      <w:r w:rsidR="0043634B">
        <w:t>. This is done to differentiate it from jewellery item, and exclude it from zero validation on sale line.</w:t>
      </w:r>
    </w:p>
    <w:p w:rsidR="00C51563" w:rsidRDefault="00C51563">
      <w:r>
        <w:rPr>
          <w:noProof/>
        </w:rPr>
        <w:drawing>
          <wp:inline distT="0" distB="0" distL="0" distR="0" wp14:anchorId="222A0F52" wp14:editId="0894841A">
            <wp:extent cx="5731510" cy="2616200"/>
            <wp:effectExtent l="19050" t="19050" r="215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6200"/>
                    </a:xfrm>
                    <a:prstGeom prst="rect">
                      <a:avLst/>
                    </a:prstGeom>
                    <a:ln w="12700">
                      <a:solidFill>
                        <a:schemeClr val="tx1"/>
                      </a:solidFill>
                    </a:ln>
                  </pic:spPr>
                </pic:pic>
              </a:graphicData>
            </a:graphic>
          </wp:inline>
        </w:drawing>
      </w:r>
    </w:p>
    <w:p w:rsidR="00B666F7" w:rsidRDefault="009C4737" w:rsidP="005311C7">
      <w:pPr>
        <w:pStyle w:val="NoSpacing"/>
      </w:pPr>
      <w:r>
        <w:t>Process Assortment and Sync the item master to POS.</w:t>
      </w:r>
    </w:p>
    <w:p w:rsidR="009C4737" w:rsidRDefault="009C4737"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A829D0" w:rsidRDefault="00A829D0" w:rsidP="005311C7">
      <w:pPr>
        <w:pStyle w:val="NoSpacing"/>
      </w:pPr>
    </w:p>
    <w:p w:rsidR="00A829D0" w:rsidRDefault="00A829D0" w:rsidP="005311C7">
      <w:pPr>
        <w:pStyle w:val="NoSpacing"/>
      </w:pPr>
    </w:p>
    <w:p w:rsidR="0043634B" w:rsidRDefault="0043634B" w:rsidP="005311C7">
      <w:pPr>
        <w:pStyle w:val="NoSpacing"/>
      </w:pPr>
    </w:p>
    <w:p w:rsidR="0043634B" w:rsidRDefault="0043634B" w:rsidP="005311C7">
      <w:pPr>
        <w:pStyle w:val="NoSpacing"/>
      </w:pPr>
    </w:p>
    <w:p w:rsidR="0043634B" w:rsidRDefault="0043634B" w:rsidP="005311C7">
      <w:pPr>
        <w:pStyle w:val="NoSpacing"/>
      </w:pPr>
    </w:p>
    <w:p w:rsidR="009C4737" w:rsidRDefault="009C4737" w:rsidP="005311C7">
      <w:pPr>
        <w:pStyle w:val="NoSpacing"/>
      </w:pPr>
      <w:r>
        <w:t>Creation of estimate and till finalise</w:t>
      </w:r>
      <w:r w:rsidR="0043634B">
        <w:t xml:space="preserve"> steps</w:t>
      </w:r>
      <w:r>
        <w:t xml:space="preserve"> remain</w:t>
      </w:r>
      <w:r w:rsidR="0043634B">
        <w:t xml:space="preserve"> the</w:t>
      </w:r>
      <w:r>
        <w:t xml:space="preserve"> same, once sales line comes to main screen (Cashier screen) of POS, user will have option to add packing material.</w:t>
      </w:r>
    </w:p>
    <w:p w:rsidR="0043634B" w:rsidRDefault="0043634B" w:rsidP="005311C7">
      <w:pPr>
        <w:pStyle w:val="NoSpacing"/>
      </w:pPr>
    </w:p>
    <w:p w:rsidR="009C4737" w:rsidRDefault="009C4737" w:rsidP="005311C7">
      <w:pPr>
        <w:pStyle w:val="NoSpacing"/>
      </w:pPr>
      <w:r>
        <w:t>User can select the required packing material which will be added to sales lines with zero value.</w:t>
      </w:r>
    </w:p>
    <w:p w:rsidR="009C4737" w:rsidRDefault="009C4737" w:rsidP="005311C7">
      <w:pPr>
        <w:pStyle w:val="NoSpacing"/>
      </w:pPr>
      <w:r>
        <w:rPr>
          <w:noProof/>
        </w:rPr>
        <w:drawing>
          <wp:inline distT="0" distB="0" distL="0" distR="0">
            <wp:extent cx="5734050" cy="32194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solidFill>
                        <a:schemeClr val="tx1"/>
                      </a:solidFill>
                    </a:ln>
                  </pic:spPr>
                </pic:pic>
              </a:graphicData>
            </a:graphic>
          </wp:inline>
        </w:drawing>
      </w:r>
    </w:p>
    <w:p w:rsidR="009C4737" w:rsidRDefault="009C4737"/>
    <w:p w:rsidR="006E07B9" w:rsidRDefault="009C4737" w:rsidP="005311C7">
      <w:pPr>
        <w:pStyle w:val="NoSpacing"/>
      </w:pPr>
      <w:r>
        <w:rPr>
          <w:noProof/>
        </w:rPr>
        <w:drawing>
          <wp:inline distT="0" distB="0" distL="0" distR="0">
            <wp:extent cx="5760720" cy="3200400"/>
            <wp:effectExtent l="19050" t="19050"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solidFill>
                        <a:schemeClr val="tx1"/>
                      </a:solidFill>
                    </a:ln>
                  </pic:spPr>
                </pic:pic>
              </a:graphicData>
            </a:graphic>
          </wp:inline>
        </w:drawing>
      </w:r>
    </w:p>
    <w:p w:rsidR="006E07B9" w:rsidRDefault="006E07B9" w:rsidP="005311C7">
      <w:pPr>
        <w:pStyle w:val="NoSpacing"/>
      </w:pPr>
      <w:r>
        <w:t xml:space="preserve">On clicking of respective packing material system will </w:t>
      </w:r>
      <w:r w:rsidR="00055998">
        <w:t xml:space="preserve">add one packing material line in sales line. </w:t>
      </w:r>
      <w:r w:rsidR="0043634B">
        <w:t>currently</w:t>
      </w:r>
      <w:r>
        <w:t xml:space="preserve"> </w:t>
      </w:r>
      <w:r w:rsidR="00055998">
        <w:t>X</w:t>
      </w:r>
      <w:r>
        <w:t xml:space="preserve"> </w:t>
      </w:r>
      <w:proofErr w:type="spellStart"/>
      <w:r>
        <w:t>rs</w:t>
      </w:r>
      <w:proofErr w:type="spellEnd"/>
      <w:r>
        <w:t xml:space="preserve"> is defined as there is a validation in system, for not billing any </w:t>
      </w:r>
      <w:r w:rsidR="0043634B">
        <w:t>zero-value</w:t>
      </w:r>
      <w:r>
        <w:t xml:space="preserve"> line.</w:t>
      </w:r>
    </w:p>
    <w:p w:rsidR="00055998" w:rsidRDefault="00055998" w:rsidP="005311C7">
      <w:pPr>
        <w:pStyle w:val="NoSpacing"/>
      </w:pPr>
      <w:r>
        <w:t xml:space="preserve">User can define 1 </w:t>
      </w:r>
      <w:proofErr w:type="spellStart"/>
      <w:r>
        <w:t>rs</w:t>
      </w:r>
      <w:proofErr w:type="spellEnd"/>
      <w:r>
        <w:t xml:space="preserve"> for packing material value and give 100 percent discount in it (Setup explained in Setup section)</w:t>
      </w:r>
    </w:p>
    <w:p w:rsidR="006E07B9" w:rsidRDefault="006E07B9" w:rsidP="005311C7">
      <w:pPr>
        <w:pStyle w:val="NoSpacing"/>
      </w:pPr>
      <w:r>
        <w:t>This</w:t>
      </w:r>
      <w:r w:rsidR="00055998">
        <w:t xml:space="preserve"> zero-price</w:t>
      </w:r>
      <w:r>
        <w:t xml:space="preserve"> validation will be made specific to </w:t>
      </w:r>
      <w:r w:rsidR="0043634B">
        <w:t>category</w:t>
      </w:r>
      <w:r w:rsidR="00055998">
        <w:t xml:space="preserve"> / Item</w:t>
      </w:r>
    </w:p>
    <w:p w:rsidR="00C546EB" w:rsidRDefault="00C546EB" w:rsidP="005311C7">
      <w:pPr>
        <w:pStyle w:val="NoSpacing"/>
      </w:pPr>
      <w:r>
        <w:t xml:space="preserve">Image of packing material can also be configured on button explained in setup section. </w:t>
      </w:r>
    </w:p>
    <w:p w:rsidR="00C546EB" w:rsidRDefault="00C546EB"/>
    <w:p w:rsidR="009C4737" w:rsidRDefault="009A7B89" w:rsidP="005311C7">
      <w:pPr>
        <w:pStyle w:val="NoSpacing"/>
      </w:pPr>
      <w:r w:rsidRPr="00055998">
        <w:rPr>
          <w:noProof/>
        </w:rPr>
        <w:drawing>
          <wp:inline distT="0" distB="0" distL="0" distR="0" wp14:anchorId="1CBD9702" wp14:editId="6CD21520">
            <wp:extent cx="5731510" cy="3157220"/>
            <wp:effectExtent l="19050" t="19050" r="2159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7220"/>
                    </a:xfrm>
                    <a:prstGeom prst="rect">
                      <a:avLst/>
                    </a:prstGeom>
                    <a:ln>
                      <a:solidFill>
                        <a:schemeClr val="tx1"/>
                      </a:solidFill>
                    </a:ln>
                  </pic:spPr>
                </pic:pic>
              </a:graphicData>
            </a:graphic>
          </wp:inline>
        </w:drawing>
      </w:r>
    </w:p>
    <w:p w:rsidR="009C4737" w:rsidRDefault="006E07B9" w:rsidP="005311C7">
      <w:pPr>
        <w:pStyle w:val="NoSpacing"/>
      </w:pPr>
      <w:r>
        <w:t xml:space="preserve">User can do this operation any number of times i.e. more than one </w:t>
      </w:r>
      <w:r w:rsidR="0043634B">
        <w:t>no’s</w:t>
      </w:r>
      <w:r>
        <w:t xml:space="preserve"> or more then one type of packing item can be added in one sale bill.</w:t>
      </w:r>
    </w:p>
    <w:p w:rsidR="006E07B9" w:rsidRDefault="006E07B9"/>
    <w:p w:rsidR="006E07B9" w:rsidRDefault="006E07B9" w:rsidP="009C4737">
      <w:r>
        <w:t>After this user can bill the invoice as regular process.</w:t>
      </w:r>
    </w:p>
    <w:p w:rsidR="00DC7F0A" w:rsidRDefault="00DC7F0A" w:rsidP="009C4737"/>
    <w:p w:rsidR="00DC7F0A" w:rsidRDefault="00DC7F0A" w:rsidP="009C4737"/>
    <w:p w:rsidR="00DC7F0A" w:rsidRDefault="00DC7F0A" w:rsidP="009C4737"/>
    <w:p w:rsidR="00DC7F0A" w:rsidRDefault="00DC7F0A" w:rsidP="009C4737"/>
    <w:p w:rsidR="00DC7F0A" w:rsidRDefault="00DC7F0A" w:rsidP="009C4737"/>
    <w:p w:rsidR="00DC7F0A" w:rsidRDefault="00DC7F0A" w:rsidP="009C4737"/>
    <w:p w:rsidR="00055998" w:rsidRDefault="00055998" w:rsidP="009C4737"/>
    <w:p w:rsidR="00055998" w:rsidRDefault="00055998" w:rsidP="009C4737"/>
    <w:p w:rsidR="00055998" w:rsidRDefault="00055998" w:rsidP="009C4737"/>
    <w:p w:rsidR="00055998" w:rsidRDefault="00055998" w:rsidP="009C4737"/>
    <w:p w:rsidR="00055998" w:rsidRDefault="00055998" w:rsidP="009C4737"/>
    <w:p w:rsidR="00055998" w:rsidRDefault="00055998" w:rsidP="009C4737"/>
    <w:p w:rsidR="00055998" w:rsidRDefault="00055998" w:rsidP="009C4737"/>
    <w:p w:rsidR="00055998" w:rsidRDefault="00055998" w:rsidP="009C4737"/>
    <w:p w:rsidR="00055998" w:rsidRDefault="00055998" w:rsidP="009C4737"/>
    <w:p w:rsidR="00055998" w:rsidRDefault="00055998" w:rsidP="009C4737"/>
    <w:p w:rsidR="00055998" w:rsidRDefault="00055998" w:rsidP="009C4737"/>
    <w:p w:rsidR="00DC7F0A" w:rsidRDefault="00DC7F0A" w:rsidP="009C4737">
      <w:r>
        <w:t xml:space="preserve">Invoice Print </w:t>
      </w:r>
    </w:p>
    <w:p w:rsidR="00DC7F0A" w:rsidRDefault="00DC7F0A" w:rsidP="005311C7">
      <w:pPr>
        <w:pStyle w:val="NoSpacing"/>
      </w:pPr>
      <w:r>
        <w:rPr>
          <w:noProof/>
        </w:rPr>
        <w:drawing>
          <wp:inline distT="0" distB="0" distL="0" distR="0">
            <wp:extent cx="5730875" cy="4274185"/>
            <wp:effectExtent l="19050" t="19050" r="222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274185"/>
                    </a:xfrm>
                    <a:prstGeom prst="rect">
                      <a:avLst/>
                    </a:prstGeom>
                    <a:noFill/>
                    <a:ln>
                      <a:solidFill>
                        <a:schemeClr val="tx1"/>
                      </a:solidFill>
                    </a:ln>
                  </pic:spPr>
                </pic:pic>
              </a:graphicData>
            </a:graphic>
          </wp:inline>
        </w:drawing>
      </w:r>
    </w:p>
    <w:p w:rsidR="006E07B9" w:rsidRDefault="00DC7F0A" w:rsidP="005311C7">
      <w:pPr>
        <w:pStyle w:val="NoSpacing"/>
      </w:pPr>
      <w:r>
        <w:t>Item belonging to packing material category need to be excluded from printing</w:t>
      </w:r>
      <w:r w:rsidR="009549AD">
        <w:t>.</w:t>
      </w:r>
    </w:p>
    <w:p w:rsidR="00DC7F0A" w:rsidRDefault="00DC7F0A" w:rsidP="005311C7">
      <w:pPr>
        <w:pStyle w:val="NoSpacing"/>
      </w:pPr>
      <w:r>
        <w:t>Logic of driving total should exclude the item belonging to packing material category. This will be hard coded in system.</w:t>
      </w:r>
    </w:p>
    <w:p w:rsidR="006E07B9" w:rsidRDefault="006E07B9" w:rsidP="00DC7F0A">
      <w:pPr>
        <w:pStyle w:val="Heading1"/>
      </w:pPr>
      <w:bookmarkStart w:id="7" w:name="_Toc95000843"/>
      <w:r>
        <w:t>Risk, Issues, Assumptions, Dependencies</w:t>
      </w:r>
      <w:bookmarkEnd w:id="7"/>
    </w:p>
    <w:p w:rsidR="006E07B9" w:rsidRDefault="006E07B9" w:rsidP="00DC7F0A">
      <w:pPr>
        <w:pStyle w:val="ListParagraph"/>
        <w:numPr>
          <w:ilvl w:val="0"/>
          <w:numId w:val="2"/>
        </w:numPr>
        <w:jc w:val="both"/>
      </w:pPr>
      <w:r>
        <w:t>As it is standard POS functionality</w:t>
      </w:r>
      <w:r w:rsidR="00C42326">
        <w:t>,</w:t>
      </w:r>
      <w:r>
        <w:t xml:space="preserve"> it does not check inventory on hand and allow POS sale. If packing material inventory is not there in system POS will not stop whereas it will not allow day end posting for complete invoice</w:t>
      </w:r>
      <w:r w:rsidR="008C7BD9">
        <w:t>.</w:t>
      </w:r>
    </w:p>
    <w:p w:rsidR="006E07B9" w:rsidRDefault="0043634B" w:rsidP="00DC7F0A">
      <w:pPr>
        <w:pStyle w:val="ListParagraph"/>
        <w:numPr>
          <w:ilvl w:val="0"/>
          <w:numId w:val="2"/>
        </w:numPr>
        <w:jc w:val="both"/>
      </w:pPr>
      <w:r>
        <w:t>While sales return if packing material does not come back and user don’t return it, then invoice will remain standing in system.</w:t>
      </w:r>
    </w:p>
    <w:p w:rsidR="00DC7F0A" w:rsidRDefault="00DC7F0A" w:rsidP="00DC7F0A">
      <w:pPr>
        <w:pStyle w:val="ListParagraph"/>
        <w:numPr>
          <w:ilvl w:val="0"/>
          <w:numId w:val="2"/>
        </w:numPr>
        <w:jc w:val="both"/>
      </w:pPr>
      <w:r>
        <w:t>The validation that packing material must be added in sales bill is not feasible, as EMI, advances are all sales entry then system will force to add packing material there too.</w:t>
      </w:r>
    </w:p>
    <w:p w:rsidR="00C546EB" w:rsidRDefault="00DC7F0A" w:rsidP="00C546EB">
      <w:pPr>
        <w:pStyle w:val="ListParagraph"/>
        <w:numPr>
          <w:ilvl w:val="0"/>
          <w:numId w:val="2"/>
        </w:numPr>
        <w:spacing w:line="256" w:lineRule="auto"/>
        <w:jc w:val="both"/>
      </w:pPr>
      <w:r>
        <w:t>This change is only for POS retail sale.</w:t>
      </w:r>
      <w:r w:rsidR="00C546EB" w:rsidRPr="00C546EB">
        <w:t xml:space="preserve"> </w:t>
      </w:r>
    </w:p>
    <w:p w:rsidR="00C546EB" w:rsidRDefault="00C546EB" w:rsidP="00C546EB">
      <w:pPr>
        <w:pStyle w:val="ListParagraph"/>
        <w:numPr>
          <w:ilvl w:val="0"/>
          <w:numId w:val="2"/>
        </w:numPr>
        <w:spacing w:line="256" w:lineRule="auto"/>
        <w:jc w:val="both"/>
      </w:pPr>
      <w:r>
        <w:t>Any change due to this change will be new CR request.</w:t>
      </w:r>
    </w:p>
    <w:p w:rsidR="00C546EB" w:rsidRDefault="00C546EB" w:rsidP="00C546EB">
      <w:pPr>
        <w:pStyle w:val="ListParagraph"/>
        <w:numPr>
          <w:ilvl w:val="0"/>
          <w:numId w:val="2"/>
        </w:numPr>
        <w:spacing w:line="256" w:lineRule="auto"/>
        <w:jc w:val="both"/>
      </w:pPr>
      <w:r>
        <w:t>Any change in SMS, Email, Report, print (Except POS invoice print) due this change will be separate CR.</w:t>
      </w:r>
    </w:p>
    <w:p w:rsidR="00C546EB" w:rsidRDefault="00C546EB" w:rsidP="00C546EB">
      <w:pPr>
        <w:pStyle w:val="ListParagraph"/>
        <w:numPr>
          <w:ilvl w:val="0"/>
          <w:numId w:val="2"/>
        </w:numPr>
        <w:spacing w:line="256" w:lineRule="auto"/>
        <w:jc w:val="both"/>
      </w:pPr>
      <w:r>
        <w:t>Scenario creation to be done by JA team.</w:t>
      </w:r>
    </w:p>
    <w:p w:rsidR="00C546EB" w:rsidRDefault="00C546EB" w:rsidP="00C546EB">
      <w:pPr>
        <w:pStyle w:val="ListParagraph"/>
        <w:numPr>
          <w:ilvl w:val="0"/>
          <w:numId w:val="2"/>
        </w:numPr>
        <w:spacing w:line="256" w:lineRule="auto"/>
        <w:jc w:val="both"/>
      </w:pPr>
      <w:r>
        <w:t>Production deployment will only be done after written UAT signoff.</w:t>
      </w:r>
    </w:p>
    <w:p w:rsidR="00C546EB" w:rsidRDefault="00C546EB" w:rsidP="00C546EB">
      <w:pPr>
        <w:pStyle w:val="ListParagraph"/>
        <w:numPr>
          <w:ilvl w:val="0"/>
          <w:numId w:val="2"/>
        </w:numPr>
        <w:spacing w:line="256" w:lineRule="auto"/>
        <w:jc w:val="both"/>
      </w:pPr>
      <w:r>
        <w:t xml:space="preserve">Any scenario which is not forecasted </w:t>
      </w:r>
      <w:r w:rsidR="003B16B4">
        <w:t>and</w:t>
      </w:r>
      <w:r>
        <w:t xml:space="preserve"> written in this document resulting to failure of solution will be separate CR.</w:t>
      </w:r>
    </w:p>
    <w:p w:rsidR="00C546EB" w:rsidRDefault="00C546EB" w:rsidP="00C546EB">
      <w:pPr>
        <w:pStyle w:val="ListParagraph"/>
        <w:numPr>
          <w:ilvl w:val="0"/>
          <w:numId w:val="2"/>
        </w:numPr>
        <w:spacing w:line="256" w:lineRule="auto"/>
        <w:jc w:val="both"/>
      </w:pPr>
      <w:r>
        <w:t>Approval to this document will be understood as complete approval of CR along with effort.</w:t>
      </w:r>
    </w:p>
    <w:p w:rsidR="00C546EB" w:rsidRDefault="00C546EB" w:rsidP="00C546EB">
      <w:pPr>
        <w:pStyle w:val="ListParagraph"/>
        <w:numPr>
          <w:ilvl w:val="0"/>
          <w:numId w:val="2"/>
        </w:numPr>
        <w:spacing w:line="256" w:lineRule="auto"/>
        <w:jc w:val="both"/>
      </w:pPr>
      <w:r>
        <w:t>Approval of document means that JA team has understood the document clearly and completely and change which is going to happen in system are accepted by them.</w:t>
      </w:r>
    </w:p>
    <w:p w:rsidR="00C546EB" w:rsidRDefault="00C546EB" w:rsidP="00C546EB">
      <w:pPr>
        <w:pStyle w:val="ListParagraph"/>
        <w:numPr>
          <w:ilvl w:val="0"/>
          <w:numId w:val="2"/>
        </w:numPr>
        <w:spacing w:line="256" w:lineRule="auto"/>
        <w:jc w:val="both"/>
      </w:pPr>
      <w:r>
        <w:t>Anything which is not mentioned in the document is out of scope and nothing is self-understood or presumed.</w:t>
      </w:r>
    </w:p>
    <w:p w:rsidR="00A829D0" w:rsidRDefault="00A829D0" w:rsidP="00C546EB">
      <w:pPr>
        <w:pStyle w:val="ListParagraph"/>
        <w:numPr>
          <w:ilvl w:val="0"/>
          <w:numId w:val="2"/>
        </w:numPr>
        <w:spacing w:line="256" w:lineRule="auto"/>
        <w:jc w:val="both"/>
      </w:pPr>
      <w:r>
        <w:t>Once the solution is approved report</w:t>
      </w:r>
      <w:r w:rsidR="003B16B4">
        <w:t xml:space="preserve"> section and effort will be added to this document.</w:t>
      </w:r>
    </w:p>
    <w:p w:rsidR="00DC7F0A" w:rsidRDefault="00DC7F0A" w:rsidP="009C4737"/>
    <w:p w:rsidR="006E07B9" w:rsidRDefault="006E07B9" w:rsidP="00DC7F0A">
      <w:pPr>
        <w:pStyle w:val="Heading1"/>
      </w:pPr>
      <w:bookmarkStart w:id="8" w:name="_Toc95000844"/>
      <w:r>
        <w:t>Setups</w:t>
      </w:r>
      <w:bookmarkEnd w:id="8"/>
    </w:p>
    <w:p w:rsidR="006E07B9" w:rsidRDefault="006E07B9" w:rsidP="00DC7F0A">
      <w:pPr>
        <w:pStyle w:val="Heading2"/>
      </w:pPr>
      <w:bookmarkStart w:id="9" w:name="_Toc95000845"/>
      <w:r>
        <w:t>Defining item which get expense out while purchasing.</w:t>
      </w:r>
      <w:bookmarkEnd w:id="9"/>
    </w:p>
    <w:p w:rsidR="00C546EB" w:rsidRDefault="00C546EB" w:rsidP="00C546EB">
      <w:r>
        <w:t>To be added</w:t>
      </w:r>
    </w:p>
    <w:p w:rsidR="006E07B9" w:rsidRDefault="006E07B9" w:rsidP="00DC7F0A">
      <w:pPr>
        <w:pStyle w:val="Heading2"/>
      </w:pPr>
      <w:bookmarkStart w:id="10" w:name="_Toc95000846"/>
      <w:r>
        <w:t>Defining Item group</w:t>
      </w:r>
      <w:bookmarkEnd w:id="10"/>
    </w:p>
    <w:p w:rsidR="00C546EB" w:rsidRPr="00C546EB" w:rsidRDefault="00C546EB" w:rsidP="00C546EB">
      <w:r>
        <w:t>As per Standard D365 setup</w:t>
      </w:r>
    </w:p>
    <w:p w:rsidR="006E07B9" w:rsidRDefault="006E07B9" w:rsidP="00DC7F0A">
      <w:pPr>
        <w:pStyle w:val="Heading2"/>
      </w:pPr>
      <w:bookmarkStart w:id="11" w:name="_Toc95000847"/>
      <w:r>
        <w:t>Defining Item Model group</w:t>
      </w:r>
      <w:bookmarkEnd w:id="11"/>
    </w:p>
    <w:p w:rsidR="00C546EB" w:rsidRPr="00C546EB" w:rsidRDefault="00C546EB" w:rsidP="00C546EB">
      <w:r>
        <w:t>As per Standard D365 setup</w:t>
      </w:r>
    </w:p>
    <w:p w:rsidR="006E07B9" w:rsidRDefault="006E07B9" w:rsidP="00DC7F0A">
      <w:pPr>
        <w:pStyle w:val="Heading2"/>
      </w:pPr>
      <w:bookmarkStart w:id="12" w:name="_Toc95000848"/>
      <w:r>
        <w:t>Configuring New Button on POS for adding packing material on sale line</w:t>
      </w:r>
      <w:bookmarkEnd w:id="12"/>
    </w:p>
    <w:p w:rsidR="002B2524" w:rsidRDefault="002B2524" w:rsidP="005311C7">
      <w:pPr>
        <w:pStyle w:val="NoSpacing"/>
      </w:pPr>
      <w:bookmarkStart w:id="13" w:name="_Toc95000849"/>
      <w:r>
        <w:t>Screen layout:</w:t>
      </w:r>
    </w:p>
    <w:p w:rsidR="002B2524" w:rsidRDefault="002B2524" w:rsidP="005311C7">
      <w:pPr>
        <w:pStyle w:val="NoSpacing"/>
      </w:pPr>
      <w:r>
        <w:rPr>
          <w:noProof/>
        </w:rPr>
        <w:drawing>
          <wp:inline distT="0" distB="0" distL="0" distR="0" wp14:anchorId="22D751F0" wp14:editId="396F27D9">
            <wp:extent cx="5731510" cy="4759960"/>
            <wp:effectExtent l="19050" t="19050" r="21590" b="215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59960"/>
                    </a:xfrm>
                    <a:prstGeom prst="rect">
                      <a:avLst/>
                    </a:prstGeom>
                    <a:ln>
                      <a:solidFill>
                        <a:schemeClr val="accent1"/>
                      </a:solidFill>
                    </a:ln>
                  </pic:spPr>
                </pic:pic>
              </a:graphicData>
            </a:graphic>
          </wp:inline>
        </w:drawing>
      </w:r>
    </w:p>
    <w:p w:rsidR="002B2524" w:rsidRDefault="002B2524" w:rsidP="005311C7">
      <w:pPr>
        <w:pStyle w:val="NoSpacing"/>
      </w:pPr>
      <w:r>
        <w:t>Addition of new button grids:</w:t>
      </w:r>
    </w:p>
    <w:p w:rsidR="002B2524" w:rsidRDefault="002B2524" w:rsidP="005311C7">
      <w:pPr>
        <w:pStyle w:val="NoSpacing"/>
      </w:pPr>
      <w:r>
        <w:rPr>
          <w:noProof/>
        </w:rPr>
        <w:drawing>
          <wp:inline distT="0" distB="0" distL="0" distR="0" wp14:anchorId="78588A7E" wp14:editId="77C5FBBB">
            <wp:extent cx="5731510" cy="4403090"/>
            <wp:effectExtent l="19050" t="19050" r="2159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03090"/>
                    </a:xfrm>
                    <a:prstGeom prst="rect">
                      <a:avLst/>
                    </a:prstGeom>
                    <a:ln>
                      <a:solidFill>
                        <a:schemeClr val="accent1"/>
                      </a:solidFill>
                    </a:ln>
                  </pic:spPr>
                </pic:pic>
              </a:graphicData>
            </a:graphic>
          </wp:inline>
        </w:drawing>
      </w:r>
    </w:p>
    <w:p w:rsidR="002B2524" w:rsidRDefault="002B2524" w:rsidP="005311C7">
      <w:pPr>
        <w:pStyle w:val="NoSpacing"/>
      </w:pPr>
      <w:r>
        <w:t>Open the designer of Button grids defined in screen layout.:</w:t>
      </w:r>
    </w:p>
    <w:p w:rsidR="002B2524" w:rsidRDefault="002B2524" w:rsidP="005311C7">
      <w:pPr>
        <w:pStyle w:val="NoSpacing"/>
      </w:pPr>
      <w:r>
        <w:rPr>
          <w:noProof/>
        </w:rPr>
        <w:drawing>
          <wp:inline distT="0" distB="0" distL="0" distR="0" wp14:anchorId="01572DCC" wp14:editId="08849E24">
            <wp:extent cx="5731510" cy="3195320"/>
            <wp:effectExtent l="19050" t="19050" r="2159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5320"/>
                    </a:xfrm>
                    <a:prstGeom prst="rect">
                      <a:avLst/>
                    </a:prstGeom>
                    <a:ln>
                      <a:solidFill>
                        <a:schemeClr val="accent1"/>
                      </a:solidFill>
                    </a:ln>
                  </pic:spPr>
                </pic:pic>
              </a:graphicData>
            </a:graphic>
          </wp:inline>
        </w:drawing>
      </w:r>
    </w:p>
    <w:p w:rsidR="002B2524" w:rsidRDefault="002B2524" w:rsidP="005311C7">
      <w:pPr>
        <w:pStyle w:val="NoSpacing"/>
      </w:pPr>
      <w:r>
        <w:t>Open Button properties:</w:t>
      </w:r>
    </w:p>
    <w:p w:rsidR="002B2524" w:rsidRDefault="002B2524" w:rsidP="005311C7">
      <w:pPr>
        <w:pStyle w:val="NoSpacing"/>
      </w:pPr>
      <w:r>
        <w:rPr>
          <w:noProof/>
        </w:rPr>
        <w:drawing>
          <wp:inline distT="0" distB="0" distL="0" distR="0" wp14:anchorId="62B372F0" wp14:editId="194D5ECF">
            <wp:extent cx="5731510" cy="4429760"/>
            <wp:effectExtent l="19050" t="19050" r="2159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29760"/>
                    </a:xfrm>
                    <a:prstGeom prst="rect">
                      <a:avLst/>
                    </a:prstGeom>
                    <a:ln>
                      <a:solidFill>
                        <a:schemeClr val="accent1"/>
                      </a:solidFill>
                    </a:ln>
                  </pic:spPr>
                </pic:pic>
              </a:graphicData>
            </a:graphic>
          </wp:inline>
        </w:drawing>
      </w:r>
    </w:p>
    <w:p w:rsidR="002B2524" w:rsidRDefault="002B2524" w:rsidP="005311C7">
      <w:pPr>
        <w:pStyle w:val="NoSpacing"/>
      </w:pPr>
      <w:r>
        <w:t>Add Sub Menu in section and in menu- select new button grid that user created above.</w:t>
      </w:r>
    </w:p>
    <w:p w:rsidR="002B2524" w:rsidRDefault="002B2524" w:rsidP="005311C7">
      <w:pPr>
        <w:pStyle w:val="NoSpacing"/>
      </w:pPr>
      <w:r>
        <w:rPr>
          <w:noProof/>
        </w:rPr>
        <w:drawing>
          <wp:inline distT="0" distB="0" distL="0" distR="0" wp14:anchorId="483ADF80" wp14:editId="159D031A">
            <wp:extent cx="5731510" cy="1993900"/>
            <wp:effectExtent l="19050" t="19050" r="2159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93900"/>
                    </a:xfrm>
                    <a:prstGeom prst="rect">
                      <a:avLst/>
                    </a:prstGeom>
                    <a:ln>
                      <a:solidFill>
                        <a:schemeClr val="accent1"/>
                      </a:solidFill>
                    </a:ln>
                  </pic:spPr>
                </pic:pic>
              </a:graphicData>
            </a:graphic>
          </wp:inline>
        </w:drawing>
      </w:r>
    </w:p>
    <w:p w:rsidR="002B2524" w:rsidRDefault="002B2524" w:rsidP="005311C7">
      <w:pPr>
        <w:pStyle w:val="NoSpacing"/>
      </w:pPr>
      <w:r>
        <w:rPr>
          <w:noProof/>
        </w:rPr>
        <w:drawing>
          <wp:inline distT="0" distB="0" distL="0" distR="0" wp14:anchorId="438CA881" wp14:editId="06292F37">
            <wp:extent cx="5731510" cy="2861310"/>
            <wp:effectExtent l="19050" t="19050" r="2159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61310"/>
                    </a:xfrm>
                    <a:prstGeom prst="rect">
                      <a:avLst/>
                    </a:prstGeom>
                    <a:ln>
                      <a:solidFill>
                        <a:schemeClr val="accent1"/>
                      </a:solidFill>
                    </a:ln>
                  </pic:spPr>
                </pic:pic>
              </a:graphicData>
            </a:graphic>
          </wp:inline>
        </w:drawing>
      </w:r>
    </w:p>
    <w:p w:rsidR="002B2524" w:rsidRDefault="002B2524" w:rsidP="005311C7">
      <w:pPr>
        <w:pStyle w:val="NoSpacing"/>
      </w:pPr>
      <w:r>
        <w:rPr>
          <w:noProof/>
        </w:rPr>
        <w:drawing>
          <wp:inline distT="0" distB="0" distL="0" distR="0" wp14:anchorId="7504F5FE" wp14:editId="5A5E0722">
            <wp:extent cx="5731510" cy="1584325"/>
            <wp:effectExtent l="19050" t="19050" r="2159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84325"/>
                    </a:xfrm>
                    <a:prstGeom prst="rect">
                      <a:avLst/>
                    </a:prstGeom>
                    <a:ln>
                      <a:solidFill>
                        <a:schemeClr val="accent1"/>
                      </a:solidFill>
                    </a:ln>
                  </pic:spPr>
                </pic:pic>
              </a:graphicData>
            </a:graphic>
          </wp:inline>
        </w:drawing>
      </w:r>
    </w:p>
    <w:p w:rsidR="002B2524" w:rsidRDefault="002B2524" w:rsidP="005311C7">
      <w:pPr>
        <w:pStyle w:val="NoSpacing"/>
      </w:pPr>
      <w:r>
        <w:rPr>
          <w:noProof/>
        </w:rPr>
        <w:drawing>
          <wp:inline distT="0" distB="0" distL="0" distR="0" wp14:anchorId="644498EA" wp14:editId="36AB229F">
            <wp:extent cx="5731510" cy="1643380"/>
            <wp:effectExtent l="19050" t="19050" r="2159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43380"/>
                    </a:xfrm>
                    <a:prstGeom prst="rect">
                      <a:avLst/>
                    </a:prstGeom>
                    <a:ln>
                      <a:solidFill>
                        <a:schemeClr val="accent1"/>
                      </a:solidFill>
                    </a:ln>
                  </pic:spPr>
                </pic:pic>
              </a:graphicData>
            </a:graphic>
          </wp:inline>
        </w:drawing>
      </w:r>
    </w:p>
    <w:p w:rsidR="007D5205" w:rsidRDefault="007D5205" w:rsidP="005311C7">
      <w:pPr>
        <w:pStyle w:val="NoSpacing"/>
      </w:pPr>
    </w:p>
    <w:p w:rsidR="007D5205" w:rsidRDefault="007D5205" w:rsidP="005311C7">
      <w:pPr>
        <w:pStyle w:val="NoSpacing"/>
      </w:pPr>
    </w:p>
    <w:p w:rsidR="007D5205" w:rsidRDefault="007D5205" w:rsidP="007D5205">
      <w:pPr>
        <w:pStyle w:val="Heading2"/>
      </w:pPr>
      <w:r>
        <w:t>Adding image in POS button</w:t>
      </w:r>
    </w:p>
    <w:p w:rsidR="007D5205" w:rsidRDefault="007D5205" w:rsidP="007D5205"/>
    <w:p w:rsidR="007D5205" w:rsidRPr="007D5205" w:rsidRDefault="007D5205" w:rsidP="007D5205"/>
    <w:p w:rsidR="002B2524" w:rsidRDefault="002B2524" w:rsidP="005311C7">
      <w:pPr>
        <w:pStyle w:val="NoSpacing"/>
      </w:pPr>
      <w:r>
        <w:t xml:space="preserve">After creating </w:t>
      </w:r>
      <w:r w:rsidR="003C71C4">
        <w:t>Buttons,</w:t>
      </w:r>
      <w:r>
        <w:t xml:space="preserve"> run Batch Job</w:t>
      </w:r>
      <w:proofErr w:type="gramStart"/>
      <w:r>
        <w:t>-‘</w:t>
      </w:r>
      <w:proofErr w:type="gramEnd"/>
      <w:r>
        <w:t>1090’ under distribution schedule</w:t>
      </w:r>
    </w:p>
    <w:p w:rsidR="002B2524" w:rsidRDefault="002B2524" w:rsidP="005311C7">
      <w:pPr>
        <w:pStyle w:val="NoSpacing"/>
      </w:pPr>
      <w:r>
        <w:rPr>
          <w:noProof/>
        </w:rPr>
        <w:drawing>
          <wp:inline distT="0" distB="0" distL="0" distR="0" wp14:anchorId="5E5C10E4" wp14:editId="0D00E096">
            <wp:extent cx="5731510" cy="5749925"/>
            <wp:effectExtent l="19050" t="19050" r="2159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49925"/>
                    </a:xfrm>
                    <a:prstGeom prst="rect">
                      <a:avLst/>
                    </a:prstGeom>
                    <a:ln>
                      <a:solidFill>
                        <a:schemeClr val="accent1"/>
                      </a:solidFill>
                    </a:ln>
                  </pic:spPr>
                </pic:pic>
              </a:graphicData>
            </a:graphic>
          </wp:inline>
        </w:drawing>
      </w:r>
    </w:p>
    <w:p w:rsidR="003C71C4" w:rsidRDefault="003C71C4"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5311C7" w:rsidRDefault="005311C7" w:rsidP="005311C7">
      <w:pPr>
        <w:pStyle w:val="NoSpacing"/>
      </w:pPr>
    </w:p>
    <w:p w:rsidR="003C71C4" w:rsidRDefault="003C71C4" w:rsidP="003C71C4">
      <w:pPr>
        <w:pStyle w:val="Heading2"/>
      </w:pPr>
      <w:r>
        <w:t>Defining sale price of item and discount</w:t>
      </w:r>
    </w:p>
    <w:p w:rsidR="005311C7" w:rsidRDefault="005311C7" w:rsidP="005311C7">
      <w:pPr>
        <w:pStyle w:val="NoSpacing"/>
        <w:numPr>
          <w:ilvl w:val="0"/>
          <w:numId w:val="9"/>
        </w:numPr>
      </w:pPr>
      <w:r>
        <w:t>Defining Base price in Item Master.</w:t>
      </w:r>
    </w:p>
    <w:p w:rsidR="005311C7" w:rsidRDefault="005311C7" w:rsidP="005311C7">
      <w:pPr>
        <w:pStyle w:val="NoSpacing"/>
      </w:pPr>
      <w:r>
        <w:t>Product Information Management&gt;&gt;Released Product</w:t>
      </w:r>
    </w:p>
    <w:p w:rsidR="005311C7" w:rsidRDefault="005311C7" w:rsidP="005311C7">
      <w:r>
        <w:rPr>
          <w:noProof/>
        </w:rPr>
        <w:drawing>
          <wp:inline distT="0" distB="0" distL="0" distR="0" wp14:anchorId="065781F6" wp14:editId="6621775B">
            <wp:extent cx="5731510" cy="5044440"/>
            <wp:effectExtent l="19050" t="19050" r="2159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44440"/>
                    </a:xfrm>
                    <a:prstGeom prst="rect">
                      <a:avLst/>
                    </a:prstGeom>
                    <a:ln>
                      <a:solidFill>
                        <a:schemeClr val="accent1"/>
                      </a:solidFill>
                    </a:ln>
                  </pic:spPr>
                </pic:pic>
              </a:graphicData>
            </a:graphic>
          </wp:inline>
        </w:drawing>
      </w:r>
    </w:p>
    <w:p w:rsidR="005311C7" w:rsidRDefault="005311C7" w:rsidP="005311C7">
      <w:r>
        <w:rPr>
          <w:noProof/>
        </w:rPr>
        <w:drawing>
          <wp:inline distT="0" distB="0" distL="0" distR="0" wp14:anchorId="2CECD8B8" wp14:editId="1542CB96">
            <wp:extent cx="5600700" cy="56007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700" cy="5600700"/>
                    </a:xfrm>
                    <a:prstGeom prst="rect">
                      <a:avLst/>
                    </a:prstGeom>
                    <a:ln>
                      <a:solidFill>
                        <a:schemeClr val="accent1"/>
                      </a:solidFill>
                    </a:ln>
                  </pic:spPr>
                </pic:pic>
              </a:graphicData>
            </a:graphic>
          </wp:inline>
        </w:drawing>
      </w:r>
    </w:p>
    <w:p w:rsidR="005311C7" w:rsidRDefault="005311C7" w:rsidP="005311C7"/>
    <w:p w:rsidR="005311C7" w:rsidRDefault="005311C7" w:rsidP="005311C7"/>
    <w:p w:rsidR="005311C7" w:rsidRDefault="005311C7" w:rsidP="005311C7"/>
    <w:p w:rsidR="005311C7" w:rsidRDefault="005311C7" w:rsidP="005311C7"/>
    <w:p w:rsidR="005311C7" w:rsidRDefault="005311C7" w:rsidP="005311C7"/>
    <w:p w:rsidR="005311C7" w:rsidRDefault="005311C7" w:rsidP="005311C7"/>
    <w:p w:rsidR="005311C7" w:rsidRDefault="005311C7" w:rsidP="005311C7"/>
    <w:p w:rsidR="005311C7" w:rsidRDefault="005311C7" w:rsidP="005311C7"/>
    <w:p w:rsidR="005311C7" w:rsidRDefault="005311C7" w:rsidP="005311C7"/>
    <w:p w:rsidR="005311C7" w:rsidRDefault="005311C7" w:rsidP="005311C7"/>
    <w:p w:rsidR="005311C7" w:rsidRDefault="005311C7" w:rsidP="005311C7"/>
    <w:p w:rsidR="005311C7" w:rsidRDefault="005311C7" w:rsidP="005311C7">
      <w:pPr>
        <w:pStyle w:val="NoSpacing"/>
        <w:numPr>
          <w:ilvl w:val="0"/>
          <w:numId w:val="9"/>
        </w:numPr>
      </w:pPr>
      <w:r>
        <w:t>Discounts setup</w:t>
      </w:r>
    </w:p>
    <w:p w:rsidR="005311C7" w:rsidRDefault="005311C7" w:rsidP="005311C7">
      <w:pPr>
        <w:pStyle w:val="NoSpacing"/>
      </w:pPr>
      <w:r>
        <w:t>Path: Retail &amp; Commerce&gt;Pricing and discounts&gt;All Discounts</w:t>
      </w:r>
    </w:p>
    <w:p w:rsidR="005311C7" w:rsidRDefault="005311C7" w:rsidP="005311C7">
      <w:pPr>
        <w:pStyle w:val="ListParagraph"/>
        <w:ind w:left="360"/>
      </w:pPr>
      <w:r>
        <w:rPr>
          <w:noProof/>
        </w:rPr>
        <w:drawing>
          <wp:inline distT="0" distB="0" distL="0" distR="0" wp14:anchorId="3E88EA92" wp14:editId="259BBBE8">
            <wp:extent cx="5731510" cy="2995930"/>
            <wp:effectExtent l="19050" t="19050" r="2159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95930"/>
                    </a:xfrm>
                    <a:prstGeom prst="rect">
                      <a:avLst/>
                    </a:prstGeom>
                    <a:ln>
                      <a:solidFill>
                        <a:schemeClr val="accent1"/>
                      </a:solidFill>
                    </a:ln>
                  </pic:spPr>
                </pic:pic>
              </a:graphicData>
            </a:graphic>
          </wp:inline>
        </w:drawing>
      </w:r>
    </w:p>
    <w:p w:rsidR="005311C7" w:rsidRDefault="005311C7" w:rsidP="005311C7">
      <w:pPr>
        <w:pStyle w:val="ListParagraph"/>
        <w:ind w:left="360"/>
      </w:pPr>
      <w:r>
        <w:rPr>
          <w:noProof/>
        </w:rPr>
        <w:drawing>
          <wp:inline distT="0" distB="0" distL="0" distR="0" wp14:anchorId="62847717" wp14:editId="0ED995F5">
            <wp:extent cx="5731510" cy="2400935"/>
            <wp:effectExtent l="19050" t="19050" r="2159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00935"/>
                    </a:xfrm>
                    <a:prstGeom prst="rect">
                      <a:avLst/>
                    </a:prstGeom>
                    <a:ln>
                      <a:solidFill>
                        <a:schemeClr val="accent1"/>
                      </a:solidFill>
                    </a:ln>
                  </pic:spPr>
                </pic:pic>
              </a:graphicData>
            </a:graphic>
          </wp:inline>
        </w:drawing>
      </w:r>
    </w:p>
    <w:p w:rsidR="005311C7" w:rsidRDefault="005311C7" w:rsidP="005311C7">
      <w:pPr>
        <w:pStyle w:val="NoSpacing"/>
      </w:pPr>
      <w:r>
        <w:t>In line section item on which discount is required to be added.</w:t>
      </w:r>
    </w:p>
    <w:p w:rsidR="005311C7" w:rsidRDefault="005311C7" w:rsidP="005311C7">
      <w:pPr>
        <w:pStyle w:val="NoSpacing"/>
      </w:pPr>
    </w:p>
    <w:p w:rsidR="005311C7" w:rsidRDefault="005311C7" w:rsidP="005311C7">
      <w:pPr>
        <w:pStyle w:val="NoSpacing"/>
      </w:pPr>
      <w:r>
        <w:t>Defining Price Group and Channel in Discount master (It define the stores on which this discount is applicable.)</w:t>
      </w:r>
    </w:p>
    <w:p w:rsidR="005311C7" w:rsidRDefault="005311C7" w:rsidP="005311C7">
      <w:pPr>
        <w:pStyle w:val="ListParagraph"/>
        <w:ind w:left="360"/>
      </w:pPr>
      <w:r>
        <w:rPr>
          <w:noProof/>
        </w:rPr>
        <w:drawing>
          <wp:inline distT="0" distB="0" distL="0" distR="0" wp14:anchorId="4C5AA15C" wp14:editId="4BED1998">
            <wp:extent cx="5731510" cy="1828165"/>
            <wp:effectExtent l="19050" t="19050" r="21590"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28165"/>
                    </a:xfrm>
                    <a:prstGeom prst="rect">
                      <a:avLst/>
                    </a:prstGeom>
                    <a:ln>
                      <a:solidFill>
                        <a:schemeClr val="accent1"/>
                      </a:solidFill>
                    </a:ln>
                  </pic:spPr>
                </pic:pic>
              </a:graphicData>
            </a:graphic>
          </wp:inline>
        </w:drawing>
      </w:r>
    </w:p>
    <w:p w:rsidR="005311C7" w:rsidRDefault="005311C7" w:rsidP="005311C7">
      <w:pPr>
        <w:pStyle w:val="ListParagraph"/>
        <w:ind w:left="360"/>
      </w:pPr>
      <w:r>
        <w:rPr>
          <w:noProof/>
        </w:rPr>
        <w:drawing>
          <wp:inline distT="0" distB="0" distL="0" distR="0" wp14:anchorId="61FBA785" wp14:editId="0E568837">
            <wp:extent cx="5731510" cy="3423285"/>
            <wp:effectExtent l="19050" t="19050" r="21590"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23285"/>
                    </a:xfrm>
                    <a:prstGeom prst="rect">
                      <a:avLst/>
                    </a:prstGeom>
                    <a:ln>
                      <a:solidFill>
                        <a:schemeClr val="accent1"/>
                      </a:solidFill>
                    </a:ln>
                  </pic:spPr>
                </pic:pic>
              </a:graphicData>
            </a:graphic>
          </wp:inline>
        </w:drawing>
      </w:r>
    </w:p>
    <w:p w:rsidR="005311C7" w:rsidRDefault="005311C7" w:rsidP="005311C7">
      <w:pPr>
        <w:pStyle w:val="NoSpacing"/>
      </w:pPr>
      <w:r>
        <w:t>Run ‘1020’ Batch Job in Distribution Channel to sync the data from D365 to POS.</w:t>
      </w:r>
    </w:p>
    <w:p w:rsidR="00A74B0E" w:rsidRDefault="00A74B0E" w:rsidP="005311C7">
      <w:pPr>
        <w:pStyle w:val="NoSpacing"/>
      </w:pPr>
    </w:p>
    <w:p w:rsidR="00A74B0E" w:rsidRPr="0021273D" w:rsidRDefault="00A74B0E" w:rsidP="00A74B0E">
      <w:pPr>
        <w:pStyle w:val="NoSpacing"/>
        <w:ind w:left="0"/>
      </w:pPr>
    </w:p>
    <w:p w:rsidR="00DC7F0A" w:rsidRDefault="00DC7F0A" w:rsidP="00DC7F0A">
      <w:pPr>
        <w:pStyle w:val="Heading1"/>
      </w:pPr>
      <w:r>
        <w:t>Effort Estimate</w:t>
      </w:r>
      <w:bookmarkEnd w:id="13"/>
    </w:p>
    <w:tbl>
      <w:tblPr>
        <w:tblStyle w:val="TableGrid"/>
        <w:tblW w:w="0" w:type="auto"/>
        <w:tblLook w:val="04A0" w:firstRow="1" w:lastRow="0" w:firstColumn="1" w:lastColumn="0" w:noHBand="0" w:noVBand="1"/>
      </w:tblPr>
      <w:tblGrid>
        <w:gridCol w:w="4508"/>
        <w:gridCol w:w="4508"/>
      </w:tblGrid>
      <w:tr w:rsidR="00C546EB" w:rsidTr="00C546EB">
        <w:tc>
          <w:tcPr>
            <w:tcW w:w="4508" w:type="dxa"/>
          </w:tcPr>
          <w:p w:rsidR="00C546EB" w:rsidRDefault="00C546EB" w:rsidP="00DC7F0A">
            <w:r>
              <w:t>Analysis &amp; Documentation</w:t>
            </w:r>
          </w:p>
        </w:tc>
        <w:tc>
          <w:tcPr>
            <w:tcW w:w="4508" w:type="dxa"/>
          </w:tcPr>
          <w:p w:rsidR="00C546EB" w:rsidRDefault="00C546EB" w:rsidP="00DC7F0A"/>
        </w:tc>
      </w:tr>
      <w:tr w:rsidR="00C546EB" w:rsidTr="00C546EB">
        <w:tc>
          <w:tcPr>
            <w:tcW w:w="4508" w:type="dxa"/>
          </w:tcPr>
          <w:p w:rsidR="00C546EB" w:rsidRDefault="00C546EB" w:rsidP="00DC7F0A">
            <w:r>
              <w:t>Development (Excluding Report)</w:t>
            </w:r>
          </w:p>
        </w:tc>
        <w:tc>
          <w:tcPr>
            <w:tcW w:w="4508" w:type="dxa"/>
          </w:tcPr>
          <w:p w:rsidR="00C546EB" w:rsidRDefault="00C546EB" w:rsidP="00DC7F0A"/>
        </w:tc>
      </w:tr>
      <w:tr w:rsidR="00C546EB" w:rsidTr="00C546EB">
        <w:tc>
          <w:tcPr>
            <w:tcW w:w="4508" w:type="dxa"/>
          </w:tcPr>
          <w:p w:rsidR="00C546EB" w:rsidRDefault="00C546EB" w:rsidP="00DC7F0A">
            <w:r>
              <w:t>Testing, UAT, Deployment</w:t>
            </w:r>
          </w:p>
        </w:tc>
        <w:tc>
          <w:tcPr>
            <w:tcW w:w="4508" w:type="dxa"/>
          </w:tcPr>
          <w:p w:rsidR="00C546EB" w:rsidRDefault="00C546EB" w:rsidP="00DC7F0A"/>
        </w:tc>
      </w:tr>
      <w:tr w:rsidR="00C546EB" w:rsidTr="00C546EB">
        <w:tc>
          <w:tcPr>
            <w:tcW w:w="4508" w:type="dxa"/>
          </w:tcPr>
          <w:p w:rsidR="00C546EB" w:rsidRPr="00733366" w:rsidRDefault="00C546EB" w:rsidP="00DC7F0A">
            <w:pPr>
              <w:rPr>
                <w:b/>
              </w:rPr>
            </w:pPr>
            <w:r w:rsidRPr="00733366">
              <w:rPr>
                <w:b/>
              </w:rPr>
              <w:t>Total</w:t>
            </w:r>
          </w:p>
        </w:tc>
        <w:tc>
          <w:tcPr>
            <w:tcW w:w="4508" w:type="dxa"/>
          </w:tcPr>
          <w:p w:rsidR="00C546EB" w:rsidRPr="00733366" w:rsidRDefault="00C546EB" w:rsidP="00DC7F0A">
            <w:pPr>
              <w:rPr>
                <w:b/>
              </w:rPr>
            </w:pPr>
          </w:p>
        </w:tc>
      </w:tr>
      <w:tr w:rsidR="00C546EB" w:rsidTr="00C546EB">
        <w:tc>
          <w:tcPr>
            <w:tcW w:w="4508" w:type="dxa"/>
          </w:tcPr>
          <w:p w:rsidR="00C546EB" w:rsidRDefault="00C546EB" w:rsidP="00DC7F0A">
            <w:r>
              <w:t>Contingency (Over and above total if any unforeseen situation arises else will not be used)</w:t>
            </w:r>
          </w:p>
        </w:tc>
        <w:tc>
          <w:tcPr>
            <w:tcW w:w="4508" w:type="dxa"/>
          </w:tcPr>
          <w:p w:rsidR="00C546EB" w:rsidRDefault="00C546EB" w:rsidP="00DC7F0A"/>
        </w:tc>
      </w:tr>
    </w:tbl>
    <w:p w:rsidR="00DC7F0A" w:rsidRPr="00DC7F0A" w:rsidRDefault="00DC7F0A" w:rsidP="00DC7F0A"/>
    <w:p w:rsidR="009C4737" w:rsidRDefault="009C4737"/>
    <w:sectPr w:rsidR="009C4737" w:rsidSect="00A829D0">
      <w:pgSz w:w="11906" w:h="16838" w:code="9"/>
      <w:pgMar w:top="1440" w:right="1440" w:bottom="1440" w:left="1440" w:header="709" w:footer="709"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AF7"/>
    <w:multiLevelType w:val="hybridMultilevel"/>
    <w:tmpl w:val="3A96F1F4"/>
    <w:lvl w:ilvl="0" w:tplc="EDEACB56">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A175C9E"/>
    <w:multiLevelType w:val="hybridMultilevel"/>
    <w:tmpl w:val="678E1BFA"/>
    <w:lvl w:ilvl="0" w:tplc="738659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F76FB1"/>
    <w:multiLevelType w:val="hybridMultilevel"/>
    <w:tmpl w:val="0B50811E"/>
    <w:lvl w:ilvl="0" w:tplc="18CC9CD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D07F37"/>
    <w:multiLevelType w:val="multilevel"/>
    <w:tmpl w:val="0952C932"/>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0D27097"/>
    <w:multiLevelType w:val="hybridMultilevel"/>
    <w:tmpl w:val="9146D0EA"/>
    <w:lvl w:ilvl="0" w:tplc="4FEA43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3B39E6"/>
    <w:multiLevelType w:val="hybridMultilevel"/>
    <w:tmpl w:val="60C831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4204CA8"/>
    <w:multiLevelType w:val="hybridMultilevel"/>
    <w:tmpl w:val="1616B1A6"/>
    <w:lvl w:ilvl="0" w:tplc="CD9A1D7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3"/>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F7"/>
    <w:rsid w:val="00055998"/>
    <w:rsid w:val="000A61B1"/>
    <w:rsid w:val="000C69F1"/>
    <w:rsid w:val="002575A6"/>
    <w:rsid w:val="002B2524"/>
    <w:rsid w:val="003463B8"/>
    <w:rsid w:val="003B16B4"/>
    <w:rsid w:val="003C71C4"/>
    <w:rsid w:val="0043634B"/>
    <w:rsid w:val="005311C7"/>
    <w:rsid w:val="006E07B9"/>
    <w:rsid w:val="007112EC"/>
    <w:rsid w:val="00733366"/>
    <w:rsid w:val="00793D36"/>
    <w:rsid w:val="007D5205"/>
    <w:rsid w:val="008720BD"/>
    <w:rsid w:val="008C7BD9"/>
    <w:rsid w:val="009549AD"/>
    <w:rsid w:val="009A7B89"/>
    <w:rsid w:val="009C4737"/>
    <w:rsid w:val="00A21E18"/>
    <w:rsid w:val="00A501F7"/>
    <w:rsid w:val="00A74B0E"/>
    <w:rsid w:val="00A829D0"/>
    <w:rsid w:val="00B666F7"/>
    <w:rsid w:val="00C42326"/>
    <w:rsid w:val="00C51563"/>
    <w:rsid w:val="00C546EB"/>
    <w:rsid w:val="00DC7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800C"/>
  <w15:chartTrackingRefBased/>
  <w15:docId w15:val="{230BEF40-C860-40D0-8EDB-E5949082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4B"/>
    <w:pPr>
      <w:keepNext/>
      <w:keepLines/>
      <w:numPr>
        <w:numId w:val="3"/>
      </w:numPr>
      <w:spacing w:before="240" w:after="0"/>
      <w:ind w:left="284" w:hanging="284"/>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3634B"/>
    <w:pPr>
      <w:keepNext/>
      <w:keepLines/>
      <w:numPr>
        <w:ilvl w:val="1"/>
        <w:numId w:val="3"/>
      </w:numPr>
      <w:spacing w:before="40" w:after="0"/>
      <w:ind w:left="426" w:hanging="426"/>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EC"/>
    <w:pPr>
      <w:ind w:left="720"/>
      <w:contextualSpacing/>
    </w:pPr>
  </w:style>
  <w:style w:type="character" w:customStyle="1" w:styleId="Heading1Char">
    <w:name w:val="Heading 1 Char"/>
    <w:basedOn w:val="DefaultParagraphFont"/>
    <w:link w:val="Heading1"/>
    <w:uiPriority w:val="9"/>
    <w:rsid w:val="0043634B"/>
    <w:rPr>
      <w:rFonts w:asciiTheme="majorHAnsi" w:eastAsiaTheme="majorEastAsia" w:hAnsiTheme="majorHAnsi" w:cstheme="majorBidi"/>
      <w:color w:val="2F5496" w:themeColor="accent1" w:themeShade="BF"/>
      <w:sz w:val="32"/>
      <w:szCs w:val="32"/>
    </w:rPr>
  </w:style>
  <w:style w:type="paragraph" w:styleId="NoSpacing">
    <w:name w:val="No Spacing"/>
    <w:link w:val="NoSpacingChar"/>
    <w:autoRedefine/>
    <w:uiPriority w:val="1"/>
    <w:qFormat/>
    <w:rsid w:val="005311C7"/>
    <w:pPr>
      <w:spacing w:after="0" w:line="240" w:lineRule="auto"/>
      <w:ind w:left="709"/>
    </w:pPr>
  </w:style>
  <w:style w:type="character" w:customStyle="1" w:styleId="Heading2Char">
    <w:name w:val="Heading 2 Char"/>
    <w:basedOn w:val="DefaultParagraphFont"/>
    <w:link w:val="Heading2"/>
    <w:uiPriority w:val="9"/>
    <w:rsid w:val="004363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54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3B8"/>
    <w:rPr>
      <w:color w:val="0563C1" w:themeColor="hyperlink"/>
      <w:u w:val="single"/>
    </w:rPr>
  </w:style>
  <w:style w:type="paragraph" w:styleId="TOC1">
    <w:name w:val="toc 1"/>
    <w:basedOn w:val="Normal"/>
    <w:next w:val="Normal"/>
    <w:autoRedefine/>
    <w:uiPriority w:val="39"/>
    <w:unhideWhenUsed/>
    <w:rsid w:val="003463B8"/>
    <w:pPr>
      <w:spacing w:after="100" w:line="256" w:lineRule="auto"/>
    </w:pPr>
  </w:style>
  <w:style w:type="character" w:customStyle="1" w:styleId="NoSpacingChar">
    <w:name w:val="No Spacing Char"/>
    <w:basedOn w:val="DefaultParagraphFont"/>
    <w:link w:val="NoSpacing"/>
    <w:uiPriority w:val="1"/>
    <w:locked/>
    <w:rsid w:val="005311C7"/>
  </w:style>
  <w:style w:type="paragraph" w:styleId="TOCHeading">
    <w:name w:val="TOC Heading"/>
    <w:basedOn w:val="Heading1"/>
    <w:next w:val="Normal"/>
    <w:uiPriority w:val="39"/>
    <w:semiHidden/>
    <w:unhideWhenUsed/>
    <w:qFormat/>
    <w:rsid w:val="003463B8"/>
    <w:pPr>
      <w:numPr>
        <w:numId w:val="0"/>
      </w:numPr>
      <w:spacing w:line="256" w:lineRule="auto"/>
      <w:outlineLvl w:val="9"/>
    </w:pPr>
    <w:rPr>
      <w:lang w:val="en-US"/>
    </w:rPr>
  </w:style>
  <w:style w:type="paragraph" w:styleId="TOC2">
    <w:name w:val="toc 2"/>
    <w:basedOn w:val="Normal"/>
    <w:next w:val="Normal"/>
    <w:autoRedefine/>
    <w:uiPriority w:val="39"/>
    <w:unhideWhenUsed/>
    <w:rsid w:val="003463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44300">
      <w:bodyDiv w:val="1"/>
      <w:marLeft w:val="0"/>
      <w:marRight w:val="0"/>
      <w:marTop w:val="0"/>
      <w:marBottom w:val="0"/>
      <w:divBdr>
        <w:top w:val="none" w:sz="0" w:space="0" w:color="auto"/>
        <w:left w:val="none" w:sz="0" w:space="0" w:color="auto"/>
        <w:bottom w:val="none" w:sz="0" w:space="0" w:color="auto"/>
        <w:right w:val="none" w:sz="0" w:space="0" w:color="auto"/>
      </w:divBdr>
    </w:div>
    <w:div w:id="134790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3540</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Bahadur</dc:creator>
  <cp:keywords/>
  <dc:description/>
  <cp:lastModifiedBy>Raj Bahadur</cp:lastModifiedBy>
  <cp:revision>10</cp:revision>
  <dcterms:created xsi:type="dcterms:W3CDTF">2022-02-05T15:46:00Z</dcterms:created>
  <dcterms:modified xsi:type="dcterms:W3CDTF">2022-02-08T09:34:00Z</dcterms:modified>
</cp:coreProperties>
</file>