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4814" w14:textId="77777777" w:rsidR="007C5BA6" w:rsidRPr="007C5BA6" w:rsidRDefault="007C5BA6" w:rsidP="006A0078">
      <w:pPr>
        <w:suppressAutoHyphens/>
        <w:spacing w:after="0" w:line="276" w:lineRule="auto"/>
        <w:jc w:val="center"/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 w:rsidR="00AD467F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>7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7C5BA6" w:rsidRPr="007C5BA6" w14:paraId="637CB243" w14:textId="77777777" w:rsidTr="00624539">
        <w:trPr>
          <w:trHeight w:val="462"/>
        </w:trPr>
        <w:tc>
          <w:tcPr>
            <w:tcW w:w="0" w:type="auto"/>
            <w:shd w:val="clear" w:color="auto" w:fill="E5E5E5"/>
          </w:tcPr>
          <w:p w14:paraId="4905151C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6307B7F3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3A28CAE1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49FBFF44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7C5BA6" w:rsidRPr="007C5BA6" w14:paraId="17DF29CC" w14:textId="77777777" w:rsidTr="00624539">
        <w:trPr>
          <w:trHeight w:val="477"/>
        </w:trPr>
        <w:tc>
          <w:tcPr>
            <w:tcW w:w="0" w:type="auto"/>
            <w:shd w:val="clear" w:color="auto" w:fill="E5E5E5"/>
          </w:tcPr>
          <w:p w14:paraId="41CF9705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53E17D1F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0C89F418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2365EA6D" w14:textId="77777777" w:rsidR="007C5BA6" w:rsidRPr="007C5BA6" w:rsidRDefault="006A0078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7C5BA6" w:rsidRPr="007C5BA6" w14:paraId="10B210FB" w14:textId="77777777" w:rsidTr="00624539">
        <w:trPr>
          <w:trHeight w:val="862"/>
        </w:trPr>
        <w:tc>
          <w:tcPr>
            <w:tcW w:w="0" w:type="auto"/>
            <w:shd w:val="clear" w:color="auto" w:fill="E5E5E5"/>
          </w:tcPr>
          <w:p w14:paraId="6753348C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7E13DCF6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5B10BE1B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2C59EBA6" w14:textId="77777777" w:rsidR="007C5BA6" w:rsidRPr="007C5BA6" w:rsidRDefault="005C4BAA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25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/5/2018__</w:t>
            </w:r>
            <w:r w:rsidR="007C5BA6"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1A422036" w14:textId="77777777" w:rsidR="007C5BA6" w:rsidRPr="007C5BA6" w:rsidRDefault="007C5BA6" w:rsidP="006A0078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75DA85D7" w14:textId="77777777" w:rsidR="007C5BA6" w:rsidRPr="007C5BA6" w:rsidRDefault="007C5BA6" w:rsidP="006A0078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5B4D7B38" w14:textId="26443C69" w:rsidR="007C5BA6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34BC34E1" w14:textId="3F1DEAAF" w:rsidR="006C11EE" w:rsidRPr="006C11EE" w:rsidRDefault="006C11EE" w:rsidP="006C11EE">
      <w:pPr>
        <w:spacing w:after="0" w:line="360" w:lineRule="auto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6C11EE">
        <w:rPr>
          <w:rFonts w:ascii="Times New Roman" w:eastAsia="宋体" w:hAnsi="Times New Roman" w:cs="Times New Roman"/>
          <w:sz w:val="24"/>
          <w:szCs w:val="24"/>
        </w:rPr>
        <w:t xml:space="preserve">Lecturer remind us must </w:t>
      </w:r>
      <w:r>
        <w:rPr>
          <w:rFonts w:ascii="Times New Roman" w:eastAsia="宋体" w:hAnsi="Times New Roman" w:cs="Times New Roman"/>
          <w:sz w:val="24"/>
          <w:szCs w:val="24"/>
        </w:rPr>
        <w:t xml:space="preserve">use a secure trading </w:t>
      </w:r>
      <w:r w:rsidRPr="006C11EE">
        <w:rPr>
          <w:rFonts w:ascii="Times New Roman" w:eastAsia="宋体" w:hAnsi="Times New Roman" w:cs="Times New Roman"/>
          <w:sz w:val="24"/>
          <w:szCs w:val="24"/>
        </w:rPr>
        <w:t xml:space="preserve">system </w:t>
      </w:r>
      <w:bookmarkStart w:id="0" w:name="_Hlk514363446"/>
      <w:r w:rsidRPr="006C11EE">
        <w:rPr>
          <w:rFonts w:ascii="Times New Roman" w:eastAsia="宋体" w:hAnsi="Times New Roman" w:cs="Times New Roman"/>
          <w:sz w:val="24"/>
          <w:szCs w:val="24"/>
        </w:rPr>
        <w:t>which using in our website</w:t>
      </w:r>
      <w:bookmarkEnd w:id="0"/>
      <w:r w:rsidRPr="006C11EE">
        <w:rPr>
          <w:rFonts w:ascii="Times New Roman" w:eastAsia="宋体" w:hAnsi="Times New Roman" w:cs="Times New Roman"/>
          <w:sz w:val="24"/>
          <w:szCs w:val="24"/>
        </w:rPr>
        <w:t xml:space="preserve"> first before we </w:t>
      </w:r>
      <w:r w:rsidR="00297D87">
        <w:rPr>
          <w:rFonts w:ascii="Times New Roman" w:eastAsia="宋体" w:hAnsi="Times New Roman" w:cs="Times New Roman"/>
          <w:sz w:val="24"/>
          <w:szCs w:val="24"/>
        </w:rPr>
        <w:t>create</w:t>
      </w:r>
      <w:r w:rsidRPr="006C11EE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>
        <w:rPr>
          <w:rFonts w:ascii="Times New Roman" w:eastAsia="宋体" w:hAnsi="Times New Roman" w:cs="Times New Roman"/>
          <w:sz w:val="24"/>
          <w:szCs w:val="24"/>
        </w:rPr>
        <w:t>website</w:t>
      </w:r>
      <w:r w:rsidRPr="006C11EE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67D05C2" w14:textId="77777777" w:rsidR="006A0078" w:rsidRPr="00917542" w:rsidRDefault="006A0078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52CB54" w14:textId="00DBF0D9" w:rsidR="007C5BA6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23C6A245" w14:textId="73FCC85A" w:rsidR="006C11EE" w:rsidRPr="006C11EE" w:rsidRDefault="006C11EE" w:rsidP="006C11EE">
      <w:pPr>
        <w:suppressAutoHyphens/>
        <w:spacing w:after="0" w:line="360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r w:rsidRPr="006C11EE"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We are receiving some advice from lecturer when we list out </w:t>
      </w:r>
      <w:r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the secure trading </w:t>
      </w:r>
      <w:r w:rsidRPr="006C11EE">
        <w:rPr>
          <w:rFonts w:ascii="Times New Roman" w:eastAsia="宋体" w:hAnsi="Times New Roman" w:cs="Times New Roman"/>
          <w:sz w:val="24"/>
          <w:szCs w:val="24"/>
          <w:lang w:val="en-GB"/>
        </w:rPr>
        <w:t>system</w:t>
      </w:r>
      <w:r w:rsidRPr="006C11EE">
        <w:rPr>
          <w:rFonts w:ascii="Times New Roman" w:eastAsia="宋体" w:hAnsi="Times New Roman" w:cs="Times New Roman"/>
          <w:sz w:val="20"/>
          <w:szCs w:val="20"/>
          <w:lang w:val="en-GB"/>
        </w:rPr>
        <w:t xml:space="preserve"> </w:t>
      </w:r>
      <w:r w:rsidRPr="006C11EE"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which </w:t>
      </w:r>
      <w:r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can </w:t>
      </w:r>
      <w:r w:rsidRPr="006C11EE">
        <w:rPr>
          <w:rFonts w:ascii="Times New Roman" w:eastAsia="宋体" w:hAnsi="Times New Roman" w:cs="Times New Roman"/>
          <w:sz w:val="24"/>
          <w:szCs w:val="24"/>
          <w:lang w:val="en-GB"/>
        </w:rPr>
        <w:t>us</w:t>
      </w:r>
      <w:r>
        <w:rPr>
          <w:rFonts w:ascii="Times New Roman" w:eastAsia="宋体" w:hAnsi="Times New Roman" w:cs="Times New Roman"/>
          <w:sz w:val="24"/>
          <w:szCs w:val="24"/>
          <w:lang w:val="en-GB"/>
        </w:rPr>
        <w:t>e</w:t>
      </w:r>
      <w:r w:rsidRPr="006C11EE">
        <w:rPr>
          <w:rFonts w:ascii="Times New Roman" w:eastAsia="宋体" w:hAnsi="Times New Roman" w:cs="Times New Roman"/>
          <w:sz w:val="24"/>
          <w:szCs w:val="24"/>
          <w:lang w:val="en-GB"/>
        </w:rPr>
        <w:t xml:space="preserve"> in our website. </w:t>
      </w:r>
    </w:p>
    <w:p w14:paraId="3B6E5807" w14:textId="77777777" w:rsidR="006612C3" w:rsidRPr="006612C3" w:rsidRDefault="006612C3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33CC1A" w14:textId="77777777" w:rsidR="007C5BA6" w:rsidRPr="006612C3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4529C6D4" w14:textId="6F490FC0" w:rsidR="00664C75" w:rsidRPr="006612C3" w:rsidRDefault="006C11EE" w:rsidP="006A0078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>We decide to use a secure trading method which the all trading process is control by the administrator</w:t>
      </w:r>
      <w:r w:rsidR="00664C75"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>.</w:t>
      </w:r>
    </w:p>
    <w:p w14:paraId="79F6B209" w14:textId="77777777" w:rsidR="006A0078" w:rsidRPr="006A0078" w:rsidRDefault="006A0078" w:rsidP="006A0078">
      <w:pPr>
        <w:pStyle w:val="ListParagraph"/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</w:p>
    <w:p w14:paraId="081904AD" w14:textId="77777777" w:rsidR="006A0078" w:rsidRDefault="007C5BA6" w:rsidP="006A007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42D508A2" w14:textId="77777777" w:rsidR="007C5BA6" w:rsidRPr="006A0078" w:rsidRDefault="006612C3" w:rsidP="006A007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kern w:val="2"/>
          <w:sz w:val="24"/>
          <w:szCs w:val="24"/>
          <w:lang w:val="en-US"/>
        </w:rPr>
        <w:t xml:space="preserve">Correct some wrong diagrams </w:t>
      </w:r>
      <w:r w:rsidRPr="006A0078">
        <w:rPr>
          <w:rFonts w:ascii="Times New Roman" w:hAnsi="Times New Roman" w:cs="Times New Roman"/>
          <w:b/>
          <w:sz w:val="24"/>
          <w:szCs w:val="24"/>
          <w:lang w:eastAsia="en-US"/>
        </w:rPr>
        <w:t>that not logical</w:t>
      </w:r>
    </w:p>
    <w:p w14:paraId="01B91A01" w14:textId="77777777" w:rsidR="006612C3" w:rsidRPr="006612C3" w:rsidRDefault="006A0078" w:rsidP="006A007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  <w:lang w:val="en-US"/>
        </w:rPr>
        <w:tab/>
      </w:r>
      <w:r w:rsidR="006612C3"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- </w:t>
      </w:r>
      <w:r w:rsidR="006612C3" w:rsidRPr="006612C3">
        <w:rPr>
          <w:rFonts w:ascii="Times New Roman" w:hAnsi="Times New Roman" w:cs="Times New Roman"/>
          <w:sz w:val="24"/>
          <w:szCs w:val="24"/>
        </w:rPr>
        <w:t>do some corrections which lecturer was suggested some wrong diagrams.</w:t>
      </w:r>
    </w:p>
    <w:p w14:paraId="35274219" w14:textId="77777777" w:rsidR="006612C3" w:rsidRPr="006A0078" w:rsidRDefault="00695776" w:rsidP="006A007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kern w:val="2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kern w:val="2"/>
          <w:sz w:val="24"/>
          <w:szCs w:val="24"/>
          <w:lang w:val="en-US"/>
        </w:rPr>
        <w:t>C</w:t>
      </w:r>
      <w:r w:rsidR="006612C3" w:rsidRPr="006A0078">
        <w:rPr>
          <w:rFonts w:ascii="Times New Roman" w:hAnsi="Times New Roman" w:cs="Times New Roman"/>
          <w:b/>
          <w:kern w:val="2"/>
          <w:sz w:val="24"/>
          <w:szCs w:val="24"/>
          <w:lang w:val="en-US"/>
        </w:rPr>
        <w:t xml:space="preserve">orrect some </w:t>
      </w:r>
      <w:r w:rsidR="006612C3" w:rsidRPr="006A0078">
        <w:rPr>
          <w:rFonts w:ascii="Times New Roman" w:eastAsia="Times New Roman" w:hAnsi="Times New Roman" w:cs="Times New Roman"/>
          <w:b/>
          <w:sz w:val="24"/>
          <w:szCs w:val="24"/>
        </w:rPr>
        <w:t xml:space="preserve">use case descriptions </w:t>
      </w:r>
    </w:p>
    <w:p w14:paraId="3E1F9998" w14:textId="77777777" w:rsidR="006612C3" w:rsidRPr="006612C3" w:rsidRDefault="006612C3" w:rsidP="006A0078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- do some </w:t>
      </w:r>
      <w:r w:rsidRPr="006612C3">
        <w:rPr>
          <w:rFonts w:ascii="Times New Roman" w:eastAsia="Times New Roman" w:hAnsi="Times New Roman" w:cs="Times New Roman"/>
          <w:sz w:val="24"/>
          <w:szCs w:val="24"/>
        </w:rPr>
        <w:t>use case descriptions based on the diagram.</w:t>
      </w:r>
    </w:p>
    <w:p w14:paraId="5D5424E6" w14:textId="77777777" w:rsidR="007C5BA6" w:rsidRDefault="007C5BA6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00186CBE" w14:textId="77777777" w:rsidR="002B0BAE" w:rsidRDefault="002B0BAE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p w14:paraId="42274376" w14:textId="77777777" w:rsidR="006A0078" w:rsidRPr="007C5BA6" w:rsidRDefault="006A0078" w:rsidP="006A0078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  <w:bookmarkStart w:id="1" w:name="_GoBack"/>
      <w:bookmarkEnd w:id="1"/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7C5BA6" w:rsidRPr="007C5BA6" w14:paraId="20457306" w14:textId="77777777" w:rsidTr="00624539">
        <w:trPr>
          <w:trHeight w:val="951"/>
        </w:trPr>
        <w:tc>
          <w:tcPr>
            <w:tcW w:w="6699" w:type="dxa"/>
            <w:shd w:val="clear" w:color="auto" w:fill="E5E5E5"/>
          </w:tcPr>
          <w:p w14:paraId="7753E014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7E387DE6" wp14:editId="5842EAA5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14:paraId="67C853C7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0B42E485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 w:rsidR="005C4BAA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1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 w:rsidR="005C4BAA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6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7C5BA6" w:rsidRPr="007C5BA6" w14:paraId="645D6A66" w14:textId="77777777" w:rsidTr="00624539">
        <w:trPr>
          <w:trHeight w:val="748"/>
        </w:trPr>
        <w:tc>
          <w:tcPr>
            <w:tcW w:w="6699" w:type="dxa"/>
            <w:shd w:val="clear" w:color="auto" w:fill="E5E5E5"/>
          </w:tcPr>
          <w:p w14:paraId="235A6334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5D9C9A4E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14:paraId="5BD88910" w14:textId="77777777" w:rsidR="007C5BA6" w:rsidRPr="007C5BA6" w:rsidRDefault="007C5BA6" w:rsidP="006A0078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1D0F05C7" w14:textId="77777777" w:rsidR="007C5BA6" w:rsidRPr="007C5BA6" w:rsidRDefault="007C5BA6" w:rsidP="006A0078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6EC7B35A" w14:textId="77777777" w:rsidR="007C5BA6" w:rsidRPr="007C5BA6" w:rsidRDefault="007C5BA6">
      <w:pPr>
        <w:rPr>
          <w:lang w:val="en-US"/>
        </w:rPr>
      </w:pPr>
    </w:p>
    <w:sectPr w:rsidR="007C5BA6" w:rsidRPr="007C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CB58A" w14:textId="77777777" w:rsidR="00E73E96" w:rsidRDefault="00E73E96" w:rsidP="005C4BAA">
      <w:pPr>
        <w:spacing w:after="0" w:line="240" w:lineRule="auto"/>
      </w:pPr>
      <w:r>
        <w:separator/>
      </w:r>
    </w:p>
  </w:endnote>
  <w:endnote w:type="continuationSeparator" w:id="0">
    <w:p w14:paraId="5F6D3773" w14:textId="77777777" w:rsidR="00E73E96" w:rsidRDefault="00E73E96" w:rsidP="005C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43E28" w14:textId="77777777" w:rsidR="00E73E96" w:rsidRDefault="00E73E96" w:rsidP="005C4BAA">
      <w:pPr>
        <w:spacing w:after="0" w:line="240" w:lineRule="auto"/>
      </w:pPr>
      <w:r>
        <w:separator/>
      </w:r>
    </w:p>
  </w:footnote>
  <w:footnote w:type="continuationSeparator" w:id="0">
    <w:p w14:paraId="4A14AC5E" w14:textId="77777777" w:rsidR="00E73E96" w:rsidRDefault="00E73E96" w:rsidP="005C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806"/>
    <w:multiLevelType w:val="hybridMultilevel"/>
    <w:tmpl w:val="02F48370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B7A38"/>
    <w:multiLevelType w:val="hybridMultilevel"/>
    <w:tmpl w:val="E7DECC4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2F6F1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874A9"/>
    <w:multiLevelType w:val="hybridMultilevel"/>
    <w:tmpl w:val="95DA484C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75EDC"/>
    <w:multiLevelType w:val="hybridMultilevel"/>
    <w:tmpl w:val="66F408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C54DE"/>
    <w:multiLevelType w:val="hybridMultilevel"/>
    <w:tmpl w:val="3E8CCCC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69A0084"/>
    <w:multiLevelType w:val="hybridMultilevel"/>
    <w:tmpl w:val="D53C203A"/>
    <w:lvl w:ilvl="0" w:tplc="44090017">
      <w:start w:val="1"/>
      <w:numFmt w:val="lowerLetter"/>
      <w:lvlText w:val="%1)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C6672B"/>
    <w:multiLevelType w:val="hybridMultilevel"/>
    <w:tmpl w:val="4D8E9A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B7F15"/>
    <w:multiLevelType w:val="hybridMultilevel"/>
    <w:tmpl w:val="33825AF4"/>
    <w:lvl w:ilvl="0" w:tplc="D130BEEE">
      <w:start w:val="1"/>
      <w:numFmt w:val="lowerLetter"/>
      <w:lvlText w:val="%1)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6388C"/>
    <w:multiLevelType w:val="hybridMultilevel"/>
    <w:tmpl w:val="835A93E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BA6"/>
    <w:rsid w:val="00273997"/>
    <w:rsid w:val="00297D87"/>
    <w:rsid w:val="002B0BAE"/>
    <w:rsid w:val="005C4BAA"/>
    <w:rsid w:val="006612C3"/>
    <w:rsid w:val="00664C75"/>
    <w:rsid w:val="00695776"/>
    <w:rsid w:val="006A0078"/>
    <w:rsid w:val="006C11EE"/>
    <w:rsid w:val="00723F25"/>
    <w:rsid w:val="007C5BA6"/>
    <w:rsid w:val="00917542"/>
    <w:rsid w:val="00AD467F"/>
    <w:rsid w:val="00B7218F"/>
    <w:rsid w:val="00BB6156"/>
    <w:rsid w:val="00D6272E"/>
    <w:rsid w:val="00D72672"/>
    <w:rsid w:val="00E73E96"/>
    <w:rsid w:val="00F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693D5"/>
  <w15:docId w15:val="{43722F75-74B7-472C-8015-7F084BEC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AA"/>
  </w:style>
  <w:style w:type="paragraph" w:styleId="Footer">
    <w:name w:val="footer"/>
    <w:basedOn w:val="Normal"/>
    <w:link w:val="FooterChar"/>
    <w:uiPriority w:val="99"/>
    <w:unhideWhenUsed/>
    <w:rsid w:val="005C4B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AA"/>
  </w:style>
  <w:style w:type="paragraph" w:styleId="ListParagraph">
    <w:name w:val="List Paragraph"/>
    <w:basedOn w:val="Normal"/>
    <w:uiPriority w:val="34"/>
    <w:qFormat/>
    <w:rsid w:val="00664C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Eoss Olystis</cp:lastModifiedBy>
  <cp:revision>11</cp:revision>
  <dcterms:created xsi:type="dcterms:W3CDTF">2018-05-17T15:12:00Z</dcterms:created>
  <dcterms:modified xsi:type="dcterms:W3CDTF">2018-06-07T05:59:00Z</dcterms:modified>
</cp:coreProperties>
</file>