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7C427" w14:textId="04633FE8" w:rsidR="00522D9F" w:rsidRPr="00CC73FD" w:rsidRDefault="00CC73FD">
      <w:pPr>
        <w:rPr>
          <w:b/>
          <w:bCs/>
        </w:rPr>
      </w:pPr>
      <w:r w:rsidRPr="00CC73FD">
        <w:rPr>
          <w:b/>
          <w:bCs/>
        </w:rPr>
        <w:t>QCM d’évaluation – Patrimoine informatique et gestion du parc</w:t>
      </w:r>
      <w:r w:rsidRPr="00CC73FD">
        <w:rPr>
          <w:b/>
          <w:bCs/>
        </w:rPr>
        <w:t> :</w:t>
      </w:r>
    </w:p>
    <w:p w14:paraId="6D282A33" w14:textId="1CF8D2DD" w:rsidR="00CC73FD" w:rsidRPr="00CC73FD" w:rsidRDefault="00CC73FD" w:rsidP="00CC73FD">
      <w:pPr>
        <w:rPr>
          <w:sz w:val="20"/>
          <w:szCs w:val="20"/>
        </w:rPr>
      </w:pPr>
      <w:r w:rsidRPr="00CC73FD">
        <w:rPr>
          <w:b/>
          <w:bCs/>
          <w:sz w:val="20"/>
          <w:szCs w:val="20"/>
        </w:rPr>
        <w:t>Qu'est-ce que le patrimoine informatique ?</w:t>
      </w:r>
      <w:r w:rsidRPr="00CC73FD">
        <w:rPr>
          <w:sz w:val="20"/>
          <w:szCs w:val="20"/>
        </w:rPr>
        <w:br/>
        <w:t>☐ a) Ensemble du matériel uniquement</w:t>
      </w:r>
      <w:r w:rsidRPr="00CC73FD">
        <w:rPr>
          <w:sz w:val="20"/>
          <w:szCs w:val="20"/>
        </w:rPr>
        <w:br/>
        <w:t xml:space="preserve">☑ </w:t>
      </w:r>
      <w:r w:rsidRPr="00CC73FD">
        <w:rPr>
          <w:b/>
          <w:bCs/>
          <w:sz w:val="20"/>
          <w:szCs w:val="20"/>
        </w:rPr>
        <w:t>b) Ensemble du matériel, logiciel, licences, contrats</w:t>
      </w:r>
      <w:r w:rsidRPr="00CC73FD">
        <w:rPr>
          <w:sz w:val="20"/>
          <w:szCs w:val="20"/>
        </w:rPr>
        <w:br/>
        <w:t>☐ c) Seulement les données</w:t>
      </w:r>
    </w:p>
    <w:p w14:paraId="38E7DB57" w14:textId="77777777" w:rsidR="00CC73FD" w:rsidRPr="00CC73FD" w:rsidRDefault="00CC73FD" w:rsidP="00CC73FD">
      <w:pPr>
        <w:rPr>
          <w:sz w:val="20"/>
          <w:szCs w:val="20"/>
        </w:rPr>
      </w:pPr>
      <w:r w:rsidRPr="00CC73FD">
        <w:rPr>
          <w:b/>
          <w:bCs/>
          <w:sz w:val="20"/>
          <w:szCs w:val="20"/>
        </w:rPr>
        <w:t>Quelle est la première étape d'une gestion durable du parc ?</w:t>
      </w:r>
      <w:r w:rsidRPr="00CC73FD">
        <w:rPr>
          <w:sz w:val="20"/>
          <w:szCs w:val="20"/>
        </w:rPr>
        <w:br/>
        <w:t>☐ a) L'achat</w:t>
      </w:r>
      <w:r w:rsidRPr="00CC73FD">
        <w:rPr>
          <w:sz w:val="20"/>
          <w:szCs w:val="20"/>
        </w:rPr>
        <w:br/>
        <w:t xml:space="preserve">☑ </w:t>
      </w:r>
      <w:r w:rsidRPr="00CC73FD">
        <w:rPr>
          <w:b/>
          <w:bCs/>
          <w:sz w:val="20"/>
          <w:szCs w:val="20"/>
        </w:rPr>
        <w:t>b) L'inventaire</w:t>
      </w:r>
      <w:r w:rsidRPr="00CC73FD">
        <w:rPr>
          <w:sz w:val="20"/>
          <w:szCs w:val="20"/>
        </w:rPr>
        <w:br/>
        <w:t>☐ c) Le recyclage</w:t>
      </w:r>
    </w:p>
    <w:p w14:paraId="31D67957" w14:textId="77777777" w:rsidR="00CC73FD" w:rsidRPr="00CC73FD" w:rsidRDefault="00CC73FD" w:rsidP="00CC73FD">
      <w:pPr>
        <w:rPr>
          <w:sz w:val="20"/>
          <w:szCs w:val="20"/>
          <w:lang w:val="en-US"/>
        </w:rPr>
      </w:pPr>
      <w:r w:rsidRPr="00CC73FD">
        <w:rPr>
          <w:b/>
          <w:bCs/>
          <w:sz w:val="20"/>
          <w:szCs w:val="20"/>
          <w:lang w:val="en-US"/>
        </w:rPr>
        <w:t xml:space="preserve">Que signifie </w:t>
      </w:r>
      <w:proofErr w:type="gramStart"/>
      <w:r w:rsidRPr="00CC73FD">
        <w:rPr>
          <w:b/>
          <w:bCs/>
          <w:sz w:val="20"/>
          <w:szCs w:val="20"/>
          <w:lang w:val="en-US"/>
        </w:rPr>
        <w:t>CMDB ?</w:t>
      </w:r>
      <w:proofErr w:type="gramEnd"/>
      <w:r w:rsidRPr="00CC73FD">
        <w:rPr>
          <w:sz w:val="20"/>
          <w:szCs w:val="20"/>
          <w:lang w:val="en-US"/>
        </w:rPr>
        <w:br/>
        <w:t>☐ a) Central Managed Data Backup</w:t>
      </w:r>
      <w:r w:rsidRPr="00CC73FD">
        <w:rPr>
          <w:sz w:val="20"/>
          <w:szCs w:val="20"/>
          <w:lang w:val="en-US"/>
        </w:rPr>
        <w:br/>
        <w:t xml:space="preserve">☑ </w:t>
      </w:r>
      <w:r w:rsidRPr="00CC73FD">
        <w:rPr>
          <w:b/>
          <w:bCs/>
          <w:sz w:val="20"/>
          <w:szCs w:val="20"/>
          <w:lang w:val="en-US"/>
        </w:rPr>
        <w:t>b) Configuration Management DataBase</w:t>
      </w:r>
      <w:r w:rsidRPr="00CC73FD">
        <w:rPr>
          <w:sz w:val="20"/>
          <w:szCs w:val="20"/>
          <w:lang w:val="en-US"/>
        </w:rPr>
        <w:br/>
        <w:t>☐ c) Computer Monitoring Dashboard</w:t>
      </w:r>
    </w:p>
    <w:p w14:paraId="0BF9C531" w14:textId="77777777" w:rsidR="00CC73FD" w:rsidRPr="00CC73FD" w:rsidRDefault="00CC73FD" w:rsidP="00CC73FD">
      <w:pPr>
        <w:rPr>
          <w:sz w:val="20"/>
          <w:szCs w:val="20"/>
        </w:rPr>
      </w:pPr>
      <w:r w:rsidRPr="00CC73FD">
        <w:rPr>
          <w:b/>
          <w:bCs/>
          <w:sz w:val="20"/>
          <w:szCs w:val="20"/>
        </w:rPr>
        <w:t>Pourquoi documenter les licences logicielles ?</w:t>
      </w:r>
      <w:r w:rsidRPr="00CC73FD">
        <w:rPr>
          <w:sz w:val="20"/>
          <w:szCs w:val="20"/>
        </w:rPr>
        <w:br/>
        <w:t>☐ a) Pour éviter la surconsommation d'énergie</w:t>
      </w:r>
      <w:r w:rsidRPr="00CC73FD">
        <w:rPr>
          <w:sz w:val="20"/>
          <w:szCs w:val="20"/>
        </w:rPr>
        <w:br/>
        <w:t xml:space="preserve">☑ </w:t>
      </w:r>
      <w:r w:rsidRPr="00CC73FD">
        <w:rPr>
          <w:b/>
          <w:bCs/>
          <w:sz w:val="20"/>
          <w:szCs w:val="20"/>
        </w:rPr>
        <w:t>b) Pour éviter les problèmes de conformité</w:t>
      </w:r>
      <w:r w:rsidRPr="00CC73FD">
        <w:rPr>
          <w:sz w:val="20"/>
          <w:szCs w:val="20"/>
        </w:rPr>
        <w:br/>
        <w:t>☐ c) Pour améliorer la vitesse du réseau</w:t>
      </w:r>
    </w:p>
    <w:p w14:paraId="080EA054" w14:textId="77777777" w:rsidR="00CC73FD" w:rsidRPr="00CC73FD" w:rsidRDefault="00CC73FD" w:rsidP="00CC73FD">
      <w:pPr>
        <w:rPr>
          <w:sz w:val="20"/>
          <w:szCs w:val="20"/>
        </w:rPr>
      </w:pPr>
      <w:r w:rsidRPr="00CC73FD">
        <w:rPr>
          <w:b/>
          <w:bCs/>
          <w:sz w:val="20"/>
          <w:szCs w:val="20"/>
        </w:rPr>
        <w:t>Quelle donnée n'est pas utile à l'inventaire ?</w:t>
      </w:r>
      <w:r w:rsidRPr="00CC73FD">
        <w:rPr>
          <w:sz w:val="20"/>
          <w:szCs w:val="20"/>
        </w:rPr>
        <w:br/>
        <w:t>☐ a) Nom de l'utilisateur</w:t>
      </w:r>
      <w:r w:rsidRPr="00CC73FD">
        <w:rPr>
          <w:sz w:val="20"/>
          <w:szCs w:val="20"/>
        </w:rPr>
        <w:br/>
        <w:t>☐ b) Numéro de série</w:t>
      </w:r>
      <w:r w:rsidRPr="00CC73FD">
        <w:rPr>
          <w:sz w:val="20"/>
          <w:szCs w:val="20"/>
        </w:rPr>
        <w:br/>
        <w:t xml:space="preserve">☑ </w:t>
      </w:r>
      <w:r w:rsidRPr="00CC73FD">
        <w:rPr>
          <w:b/>
          <w:bCs/>
          <w:sz w:val="20"/>
          <w:szCs w:val="20"/>
        </w:rPr>
        <w:t>c) Mot de passe</w:t>
      </w:r>
    </w:p>
    <w:p w14:paraId="34295A7B" w14:textId="77777777" w:rsidR="00CC73FD" w:rsidRPr="00CC73FD" w:rsidRDefault="00CC73FD" w:rsidP="00CC73FD">
      <w:pPr>
        <w:rPr>
          <w:sz w:val="20"/>
          <w:szCs w:val="20"/>
          <w:lang w:val="en-US"/>
        </w:rPr>
      </w:pPr>
      <w:r w:rsidRPr="00CC73FD">
        <w:rPr>
          <w:b/>
          <w:bCs/>
          <w:sz w:val="20"/>
          <w:szCs w:val="20"/>
        </w:rPr>
        <w:t>Quel outil open-source gère un parc informatique ?</w:t>
      </w:r>
      <w:r w:rsidRPr="00CC73FD">
        <w:rPr>
          <w:sz w:val="20"/>
          <w:szCs w:val="20"/>
        </w:rPr>
        <w:br/>
      </w:r>
      <w:r w:rsidRPr="00CC73FD">
        <w:rPr>
          <w:sz w:val="20"/>
          <w:szCs w:val="20"/>
          <w:lang w:val="en-US"/>
        </w:rPr>
        <w:t xml:space="preserve">☑ </w:t>
      </w:r>
      <w:r w:rsidRPr="00CC73FD">
        <w:rPr>
          <w:b/>
          <w:bCs/>
          <w:sz w:val="20"/>
          <w:szCs w:val="20"/>
          <w:lang w:val="en-US"/>
        </w:rPr>
        <w:t>a) GLPI</w:t>
      </w:r>
      <w:r w:rsidRPr="00CC73FD">
        <w:rPr>
          <w:sz w:val="20"/>
          <w:szCs w:val="20"/>
          <w:lang w:val="en-US"/>
        </w:rPr>
        <w:br/>
        <w:t>☐ b) Photoshop</w:t>
      </w:r>
      <w:r w:rsidRPr="00CC73FD">
        <w:rPr>
          <w:sz w:val="20"/>
          <w:szCs w:val="20"/>
          <w:lang w:val="en-US"/>
        </w:rPr>
        <w:br/>
        <w:t>☐ c) Word</w:t>
      </w:r>
    </w:p>
    <w:p w14:paraId="318101B8" w14:textId="77777777" w:rsidR="00CC73FD" w:rsidRPr="00CC73FD" w:rsidRDefault="00CC73FD" w:rsidP="00CC73FD">
      <w:pPr>
        <w:rPr>
          <w:sz w:val="20"/>
          <w:szCs w:val="20"/>
        </w:rPr>
      </w:pPr>
      <w:r w:rsidRPr="00CC73FD">
        <w:rPr>
          <w:b/>
          <w:bCs/>
          <w:sz w:val="20"/>
          <w:szCs w:val="20"/>
        </w:rPr>
        <w:t>Quelle pratique est durable ?</w:t>
      </w:r>
      <w:r w:rsidRPr="00CC73FD">
        <w:rPr>
          <w:sz w:val="20"/>
          <w:szCs w:val="20"/>
        </w:rPr>
        <w:br/>
        <w:t>☐ a) Remplacer tous les ordinateurs chaque année</w:t>
      </w:r>
      <w:r w:rsidRPr="00CC73FD">
        <w:rPr>
          <w:sz w:val="20"/>
          <w:szCs w:val="20"/>
        </w:rPr>
        <w:br/>
        <w:t xml:space="preserve">☑ </w:t>
      </w:r>
      <w:r w:rsidRPr="00CC73FD">
        <w:rPr>
          <w:b/>
          <w:bCs/>
          <w:sz w:val="20"/>
          <w:szCs w:val="20"/>
        </w:rPr>
        <w:t>b) Réemployer et mutualiser les ressources</w:t>
      </w:r>
      <w:r w:rsidRPr="00CC73FD">
        <w:rPr>
          <w:sz w:val="20"/>
          <w:szCs w:val="20"/>
        </w:rPr>
        <w:br/>
        <w:t>☐ c) Ignorer la maintenance</w:t>
      </w:r>
    </w:p>
    <w:p w14:paraId="3D2BABF0" w14:textId="77777777" w:rsidR="00CC73FD" w:rsidRPr="00CC73FD" w:rsidRDefault="00CC73FD" w:rsidP="00CC73FD">
      <w:pPr>
        <w:rPr>
          <w:sz w:val="20"/>
          <w:szCs w:val="20"/>
        </w:rPr>
      </w:pPr>
      <w:r w:rsidRPr="00CC73FD">
        <w:rPr>
          <w:b/>
          <w:bCs/>
          <w:sz w:val="20"/>
          <w:szCs w:val="20"/>
        </w:rPr>
        <w:t>Que signifie DEEE ?</w:t>
      </w:r>
      <w:r w:rsidRPr="00CC73FD">
        <w:rPr>
          <w:sz w:val="20"/>
          <w:szCs w:val="20"/>
        </w:rPr>
        <w:br/>
        <w:t xml:space="preserve">☑ </w:t>
      </w:r>
      <w:r w:rsidRPr="00CC73FD">
        <w:rPr>
          <w:b/>
          <w:bCs/>
          <w:sz w:val="20"/>
          <w:szCs w:val="20"/>
        </w:rPr>
        <w:t>a) Déchets d'Équipements Électriques et Électroniques</w:t>
      </w:r>
      <w:r w:rsidRPr="00CC73FD">
        <w:rPr>
          <w:sz w:val="20"/>
          <w:szCs w:val="20"/>
        </w:rPr>
        <w:br/>
        <w:t>☐ b) Données Électroniques Éphémères</w:t>
      </w:r>
      <w:r w:rsidRPr="00CC73FD">
        <w:rPr>
          <w:sz w:val="20"/>
          <w:szCs w:val="20"/>
        </w:rPr>
        <w:br/>
        <w:t>☐ c) Dispositif Énergétique Éco-Évaluable</w:t>
      </w:r>
    </w:p>
    <w:p w14:paraId="4F6FE396" w14:textId="77777777" w:rsidR="00CC73FD" w:rsidRPr="00CC73FD" w:rsidRDefault="00CC73FD" w:rsidP="00CC73FD">
      <w:pPr>
        <w:rPr>
          <w:sz w:val="20"/>
          <w:szCs w:val="20"/>
        </w:rPr>
      </w:pPr>
      <w:r w:rsidRPr="00CC73FD">
        <w:rPr>
          <w:b/>
          <w:bCs/>
          <w:sz w:val="20"/>
          <w:szCs w:val="20"/>
        </w:rPr>
        <w:t>Que représente la "traçabilité" ?</w:t>
      </w:r>
      <w:r w:rsidRPr="00CC73FD">
        <w:rPr>
          <w:sz w:val="20"/>
          <w:szCs w:val="20"/>
        </w:rPr>
        <w:br/>
        <w:t xml:space="preserve">☑ </w:t>
      </w:r>
      <w:r w:rsidRPr="00CC73FD">
        <w:rPr>
          <w:b/>
          <w:bCs/>
          <w:sz w:val="20"/>
          <w:szCs w:val="20"/>
        </w:rPr>
        <w:t>a) Le suivi des actifs</w:t>
      </w:r>
      <w:r w:rsidRPr="00CC73FD">
        <w:rPr>
          <w:sz w:val="20"/>
          <w:szCs w:val="20"/>
        </w:rPr>
        <w:br/>
        <w:t>☐ b) La vitesse du réseau</w:t>
      </w:r>
      <w:r w:rsidRPr="00CC73FD">
        <w:rPr>
          <w:sz w:val="20"/>
          <w:szCs w:val="20"/>
        </w:rPr>
        <w:br/>
        <w:t>☐ c) L'efficacité du stockage</w:t>
      </w:r>
    </w:p>
    <w:p w14:paraId="127AE3B0" w14:textId="77777777" w:rsidR="00CC73FD" w:rsidRPr="00CC73FD" w:rsidRDefault="00CC73FD" w:rsidP="00CC73FD">
      <w:pPr>
        <w:rPr>
          <w:sz w:val="20"/>
          <w:szCs w:val="20"/>
        </w:rPr>
      </w:pPr>
      <w:r w:rsidRPr="00CC73FD">
        <w:rPr>
          <w:b/>
          <w:bCs/>
          <w:sz w:val="20"/>
          <w:szCs w:val="20"/>
        </w:rPr>
        <w:t>Pourquoi mettre à jour l'inventaire régulièrement ?</w:t>
      </w:r>
      <w:r w:rsidRPr="00CC73FD">
        <w:rPr>
          <w:sz w:val="20"/>
          <w:szCs w:val="20"/>
        </w:rPr>
        <w:br/>
        <w:t>☐ a) Pour augmenter la vitesse du CPU</w:t>
      </w:r>
      <w:r w:rsidRPr="00CC73FD">
        <w:rPr>
          <w:sz w:val="20"/>
          <w:szCs w:val="20"/>
        </w:rPr>
        <w:br/>
        <w:t xml:space="preserve">☑ </w:t>
      </w:r>
      <w:r w:rsidRPr="00CC73FD">
        <w:rPr>
          <w:b/>
          <w:bCs/>
          <w:sz w:val="20"/>
          <w:szCs w:val="20"/>
        </w:rPr>
        <w:t>b) Pour garder la cohérence et la sécurité du SI</w:t>
      </w:r>
      <w:r w:rsidRPr="00CC73FD">
        <w:rPr>
          <w:sz w:val="20"/>
          <w:szCs w:val="20"/>
        </w:rPr>
        <w:br/>
        <w:t>☐ c) Pour améliorer l'esthétique</w:t>
      </w:r>
    </w:p>
    <w:p w14:paraId="6EFF557B" w14:textId="77777777" w:rsidR="00CC73FD" w:rsidRDefault="00CC73FD"/>
    <w:p w14:paraId="340F4135" w14:textId="56B5BA7A" w:rsidR="00CC73FD" w:rsidRDefault="00CC73FD">
      <w:pPr>
        <w:rPr>
          <w:b/>
          <w:bCs/>
        </w:rPr>
      </w:pPr>
      <w:r w:rsidRPr="00CC73FD">
        <w:rPr>
          <w:b/>
          <w:bCs/>
        </w:rPr>
        <w:lastRenderedPageBreak/>
        <w:t>QCM – Gestion des incidents et assistance utilisateurs</w:t>
      </w:r>
      <w:r>
        <w:rPr>
          <w:b/>
          <w:bCs/>
        </w:rPr>
        <w:t> :</w:t>
      </w:r>
    </w:p>
    <w:p w14:paraId="04A6D8F2" w14:textId="28AA4075" w:rsidR="00CC73FD" w:rsidRPr="00CC73FD" w:rsidRDefault="00CC73FD" w:rsidP="00CC73FD">
      <w:pPr>
        <w:rPr>
          <w:b/>
          <w:bCs/>
          <w:sz w:val="20"/>
          <w:szCs w:val="20"/>
        </w:rPr>
      </w:pPr>
      <w:r w:rsidRPr="00CC73FD">
        <w:rPr>
          <w:b/>
          <w:bCs/>
          <w:sz w:val="20"/>
          <w:szCs w:val="20"/>
        </w:rPr>
        <w:t>Qu'est-ce qu'un incident informatique ?</w:t>
      </w:r>
      <w:r w:rsidRPr="00CC73FD">
        <w:rPr>
          <w:b/>
          <w:bCs/>
          <w:sz w:val="20"/>
          <w:szCs w:val="20"/>
        </w:rPr>
        <w:br/>
        <w:t>☐ a) Une demande d'évolution</w:t>
      </w:r>
      <w:r w:rsidRPr="00CC73FD">
        <w:rPr>
          <w:b/>
          <w:bCs/>
          <w:sz w:val="20"/>
          <w:szCs w:val="20"/>
        </w:rPr>
        <w:br/>
        <w:t>☑ b) Une interruption ou dégradation d'un service</w:t>
      </w:r>
      <w:r w:rsidRPr="00CC73FD">
        <w:rPr>
          <w:b/>
          <w:bCs/>
          <w:sz w:val="20"/>
          <w:szCs w:val="20"/>
        </w:rPr>
        <w:br/>
        <w:t>☐ c) Un changement de mot de passe planifié</w:t>
      </w:r>
    </w:p>
    <w:p w14:paraId="0FDD5F95" w14:textId="77777777" w:rsidR="00CC73FD" w:rsidRPr="00CC73FD" w:rsidRDefault="00CC73FD" w:rsidP="00CC73FD">
      <w:pPr>
        <w:rPr>
          <w:b/>
          <w:bCs/>
          <w:sz w:val="20"/>
          <w:szCs w:val="20"/>
        </w:rPr>
      </w:pPr>
      <w:r w:rsidRPr="00CC73FD">
        <w:rPr>
          <w:b/>
          <w:bCs/>
          <w:sz w:val="20"/>
          <w:szCs w:val="20"/>
        </w:rPr>
        <w:t>Quelle est la première étape du traitement d'un incident ?</w:t>
      </w:r>
      <w:r w:rsidRPr="00CC73FD">
        <w:rPr>
          <w:b/>
          <w:bCs/>
          <w:sz w:val="20"/>
          <w:szCs w:val="20"/>
        </w:rPr>
        <w:br/>
        <w:t>☐ a) Clôture</w:t>
      </w:r>
      <w:r w:rsidRPr="00CC73FD">
        <w:rPr>
          <w:b/>
          <w:bCs/>
          <w:sz w:val="20"/>
          <w:szCs w:val="20"/>
        </w:rPr>
        <w:br/>
        <w:t>☐ b) Diagnostic</w:t>
      </w:r>
      <w:r w:rsidRPr="00CC73FD">
        <w:rPr>
          <w:b/>
          <w:bCs/>
          <w:sz w:val="20"/>
          <w:szCs w:val="20"/>
        </w:rPr>
        <w:br/>
        <w:t>☑ c) Enregistrement dans l'outil</w:t>
      </w:r>
    </w:p>
    <w:p w14:paraId="3AA89C4A" w14:textId="77777777" w:rsidR="00CC73FD" w:rsidRPr="00CC73FD" w:rsidRDefault="00CC73FD" w:rsidP="00CC73FD">
      <w:pPr>
        <w:rPr>
          <w:b/>
          <w:bCs/>
          <w:sz w:val="20"/>
          <w:szCs w:val="20"/>
        </w:rPr>
      </w:pPr>
      <w:r w:rsidRPr="00CC73FD">
        <w:rPr>
          <w:b/>
          <w:bCs/>
          <w:sz w:val="20"/>
          <w:szCs w:val="20"/>
        </w:rPr>
        <w:t>Quelle est la différence entre une demande et un incident ?</w:t>
      </w:r>
      <w:r w:rsidRPr="00CC73FD">
        <w:rPr>
          <w:b/>
          <w:bCs/>
          <w:sz w:val="20"/>
          <w:szCs w:val="20"/>
        </w:rPr>
        <w:br/>
        <w:t>☑ a) Une demande est préventive, un incident est correctif</w:t>
      </w:r>
      <w:r w:rsidRPr="00CC73FD">
        <w:rPr>
          <w:b/>
          <w:bCs/>
          <w:sz w:val="20"/>
          <w:szCs w:val="20"/>
        </w:rPr>
        <w:br/>
        <w:t>☐ b) Aucune</w:t>
      </w:r>
      <w:r w:rsidRPr="00CC73FD">
        <w:rPr>
          <w:b/>
          <w:bCs/>
          <w:sz w:val="20"/>
          <w:szCs w:val="20"/>
        </w:rPr>
        <w:br/>
        <w:t>☐ c) Une demande concerne un bug logiciel uniquement</w:t>
      </w:r>
    </w:p>
    <w:p w14:paraId="71808F75" w14:textId="77777777" w:rsidR="00CC73FD" w:rsidRPr="00CC73FD" w:rsidRDefault="00CC73FD" w:rsidP="00CC73FD">
      <w:pPr>
        <w:rPr>
          <w:b/>
          <w:bCs/>
          <w:sz w:val="20"/>
          <w:szCs w:val="20"/>
          <w:lang w:val="en-US"/>
        </w:rPr>
      </w:pPr>
      <w:r w:rsidRPr="00CC73FD">
        <w:rPr>
          <w:b/>
          <w:bCs/>
          <w:sz w:val="20"/>
          <w:szCs w:val="20"/>
          <w:lang w:val="en-US"/>
        </w:rPr>
        <w:t xml:space="preserve">Que signifie </w:t>
      </w:r>
      <w:proofErr w:type="gramStart"/>
      <w:r w:rsidRPr="00CC73FD">
        <w:rPr>
          <w:b/>
          <w:bCs/>
          <w:sz w:val="20"/>
          <w:szCs w:val="20"/>
          <w:lang w:val="en-US"/>
        </w:rPr>
        <w:t>SLA ?</w:t>
      </w:r>
      <w:proofErr w:type="gramEnd"/>
      <w:r w:rsidRPr="00CC73FD">
        <w:rPr>
          <w:b/>
          <w:bCs/>
          <w:sz w:val="20"/>
          <w:szCs w:val="20"/>
          <w:lang w:val="en-US"/>
        </w:rPr>
        <w:br/>
        <w:t>☐ a) Software License Agreement</w:t>
      </w:r>
      <w:r w:rsidRPr="00CC73FD">
        <w:rPr>
          <w:b/>
          <w:bCs/>
          <w:sz w:val="20"/>
          <w:szCs w:val="20"/>
          <w:lang w:val="en-US"/>
        </w:rPr>
        <w:br/>
        <w:t>☑ b) Service Level Agreement</w:t>
      </w:r>
      <w:r w:rsidRPr="00CC73FD">
        <w:rPr>
          <w:b/>
          <w:bCs/>
          <w:sz w:val="20"/>
          <w:szCs w:val="20"/>
          <w:lang w:val="en-US"/>
        </w:rPr>
        <w:br/>
        <w:t>☐ c) Server Log Access</w:t>
      </w:r>
    </w:p>
    <w:p w14:paraId="6C0C6DC4" w14:textId="77777777" w:rsidR="00CC73FD" w:rsidRPr="00CC73FD" w:rsidRDefault="00CC73FD" w:rsidP="00CC73FD">
      <w:pPr>
        <w:rPr>
          <w:b/>
          <w:bCs/>
          <w:sz w:val="20"/>
          <w:szCs w:val="20"/>
        </w:rPr>
      </w:pPr>
      <w:r w:rsidRPr="00CC73FD">
        <w:rPr>
          <w:b/>
          <w:bCs/>
          <w:sz w:val="20"/>
          <w:szCs w:val="20"/>
        </w:rPr>
        <w:t>Pourquoi documenter un ticket d'incident ?</w:t>
      </w:r>
      <w:r w:rsidRPr="00CC73FD">
        <w:rPr>
          <w:b/>
          <w:bCs/>
          <w:sz w:val="20"/>
          <w:szCs w:val="20"/>
        </w:rPr>
        <w:br/>
        <w:t>☐ a) Pour remplir un fichier</w:t>
      </w:r>
      <w:r w:rsidRPr="00CC73FD">
        <w:rPr>
          <w:b/>
          <w:bCs/>
          <w:sz w:val="20"/>
          <w:szCs w:val="20"/>
        </w:rPr>
        <w:br/>
        <w:t>☑ b) Pour assurer la traçabilité et le suivi</w:t>
      </w:r>
      <w:r w:rsidRPr="00CC73FD">
        <w:rPr>
          <w:b/>
          <w:bCs/>
          <w:sz w:val="20"/>
          <w:szCs w:val="20"/>
        </w:rPr>
        <w:br/>
        <w:t>☐ c) Pour rallonger le délai de traitement</w:t>
      </w:r>
    </w:p>
    <w:p w14:paraId="33DBF88E" w14:textId="77777777" w:rsidR="00CC73FD" w:rsidRPr="00CC73FD" w:rsidRDefault="00CC73FD" w:rsidP="00CC73FD">
      <w:pPr>
        <w:rPr>
          <w:b/>
          <w:bCs/>
          <w:sz w:val="20"/>
          <w:szCs w:val="20"/>
        </w:rPr>
      </w:pPr>
      <w:r w:rsidRPr="00CC73FD">
        <w:rPr>
          <w:b/>
          <w:bCs/>
          <w:sz w:val="20"/>
          <w:szCs w:val="20"/>
        </w:rPr>
        <w:t>Quelle information n'est pas obligatoire dans un ticket ?</w:t>
      </w:r>
      <w:r w:rsidRPr="00CC73FD">
        <w:rPr>
          <w:b/>
          <w:bCs/>
          <w:sz w:val="20"/>
          <w:szCs w:val="20"/>
        </w:rPr>
        <w:br/>
        <w:t>☐ a) Description du problème</w:t>
      </w:r>
      <w:r w:rsidRPr="00CC73FD">
        <w:rPr>
          <w:b/>
          <w:bCs/>
          <w:sz w:val="20"/>
          <w:szCs w:val="20"/>
        </w:rPr>
        <w:br/>
        <w:t>☐ b) Identité du technicien</w:t>
      </w:r>
      <w:r w:rsidRPr="00CC73FD">
        <w:rPr>
          <w:b/>
          <w:bCs/>
          <w:sz w:val="20"/>
          <w:szCs w:val="20"/>
        </w:rPr>
        <w:br/>
        <w:t>☑ c) Couleur de fond du bureau</w:t>
      </w:r>
    </w:p>
    <w:p w14:paraId="18DB3F46" w14:textId="77777777" w:rsidR="00CC73FD" w:rsidRPr="00CC73FD" w:rsidRDefault="00CC73FD" w:rsidP="00CC73FD">
      <w:pPr>
        <w:rPr>
          <w:b/>
          <w:bCs/>
          <w:sz w:val="20"/>
          <w:szCs w:val="20"/>
        </w:rPr>
      </w:pPr>
      <w:r w:rsidRPr="00CC73FD">
        <w:rPr>
          <w:b/>
          <w:bCs/>
          <w:sz w:val="20"/>
          <w:szCs w:val="20"/>
        </w:rPr>
        <w:t>Quelle attitude est attendue face à un utilisateur en difficulté ?</w:t>
      </w:r>
      <w:r w:rsidRPr="00CC73FD">
        <w:rPr>
          <w:b/>
          <w:bCs/>
          <w:sz w:val="20"/>
          <w:szCs w:val="20"/>
        </w:rPr>
        <w:br/>
        <w:t>☐ a) Distance et neutralité</w:t>
      </w:r>
      <w:r w:rsidRPr="00CC73FD">
        <w:rPr>
          <w:b/>
          <w:bCs/>
          <w:sz w:val="20"/>
          <w:szCs w:val="20"/>
        </w:rPr>
        <w:br/>
        <w:t>☑ b) Empathie et écoute active</w:t>
      </w:r>
      <w:r w:rsidRPr="00CC73FD">
        <w:rPr>
          <w:b/>
          <w:bCs/>
          <w:sz w:val="20"/>
          <w:szCs w:val="20"/>
        </w:rPr>
        <w:br/>
        <w:t>☐ c) Silence total</w:t>
      </w:r>
    </w:p>
    <w:p w14:paraId="2E17122F" w14:textId="77777777" w:rsidR="00CC73FD" w:rsidRPr="00CC73FD" w:rsidRDefault="00CC73FD" w:rsidP="00CC73FD">
      <w:pPr>
        <w:rPr>
          <w:b/>
          <w:bCs/>
          <w:sz w:val="20"/>
          <w:szCs w:val="20"/>
        </w:rPr>
      </w:pPr>
      <w:r w:rsidRPr="00CC73FD">
        <w:rPr>
          <w:b/>
          <w:bCs/>
          <w:sz w:val="20"/>
          <w:szCs w:val="20"/>
        </w:rPr>
        <w:t>Quel outil open-source est couramment utilisé pour gérer les tickets ?</w:t>
      </w:r>
      <w:r w:rsidRPr="00CC73FD">
        <w:rPr>
          <w:b/>
          <w:bCs/>
          <w:sz w:val="20"/>
          <w:szCs w:val="20"/>
        </w:rPr>
        <w:br/>
        <w:t>☑ a) GLPI</w:t>
      </w:r>
      <w:r w:rsidRPr="00CC73FD">
        <w:rPr>
          <w:b/>
          <w:bCs/>
          <w:sz w:val="20"/>
          <w:szCs w:val="20"/>
        </w:rPr>
        <w:br/>
        <w:t>☐ b) Canva</w:t>
      </w:r>
      <w:r w:rsidRPr="00CC73FD">
        <w:rPr>
          <w:b/>
          <w:bCs/>
          <w:sz w:val="20"/>
          <w:szCs w:val="20"/>
        </w:rPr>
        <w:br/>
        <w:t>☐ c) Outlook</w:t>
      </w:r>
    </w:p>
    <w:p w14:paraId="18B81C31" w14:textId="77777777" w:rsidR="00CC73FD" w:rsidRDefault="00CC73FD" w:rsidP="00CC73FD">
      <w:pPr>
        <w:rPr>
          <w:b/>
          <w:bCs/>
          <w:sz w:val="20"/>
          <w:szCs w:val="20"/>
        </w:rPr>
      </w:pPr>
      <w:r w:rsidRPr="00CC73FD">
        <w:rPr>
          <w:b/>
          <w:bCs/>
          <w:sz w:val="20"/>
          <w:szCs w:val="20"/>
        </w:rPr>
        <w:t>Que signifie "escalader un incident" ?</w:t>
      </w:r>
      <w:r w:rsidRPr="00CC73FD">
        <w:rPr>
          <w:b/>
          <w:bCs/>
          <w:sz w:val="20"/>
          <w:szCs w:val="20"/>
        </w:rPr>
        <w:br/>
        <w:t>☐ a) Supprimer le ticket</w:t>
      </w:r>
      <w:r w:rsidRPr="00CC73FD">
        <w:rPr>
          <w:b/>
          <w:bCs/>
          <w:sz w:val="20"/>
          <w:szCs w:val="20"/>
        </w:rPr>
        <w:br/>
        <w:t>☑ b) Transférer à un niveau supérieur de support</w:t>
      </w:r>
      <w:r w:rsidRPr="00CC73FD">
        <w:rPr>
          <w:b/>
          <w:bCs/>
          <w:sz w:val="20"/>
          <w:szCs w:val="20"/>
        </w:rPr>
        <w:br/>
        <w:t>☐ c) Ignorer la demande</w:t>
      </w:r>
    </w:p>
    <w:p w14:paraId="0969F28C" w14:textId="5623065E" w:rsidR="00CC73FD" w:rsidRPr="00CC73FD" w:rsidRDefault="00CC73FD" w:rsidP="00CC73FD">
      <w:pPr>
        <w:rPr>
          <w:b/>
          <w:bCs/>
          <w:sz w:val="20"/>
          <w:szCs w:val="20"/>
        </w:rPr>
      </w:pPr>
      <w:r w:rsidRPr="00CC73FD">
        <w:rPr>
          <w:b/>
          <w:bCs/>
          <w:sz w:val="20"/>
          <w:szCs w:val="20"/>
        </w:rPr>
        <w:t>Pourquoi clôturer formellement un ticket ?</w:t>
      </w:r>
      <w:r w:rsidRPr="00CC73FD">
        <w:rPr>
          <w:b/>
          <w:bCs/>
          <w:sz w:val="20"/>
          <w:szCs w:val="20"/>
        </w:rPr>
        <w:br/>
        <w:t>☐ a) Pour facturer l'utilisateur</w:t>
      </w:r>
      <w:r w:rsidRPr="00CC73FD">
        <w:rPr>
          <w:b/>
          <w:bCs/>
          <w:sz w:val="20"/>
          <w:szCs w:val="20"/>
        </w:rPr>
        <w:br/>
        <w:t>☑ b) Pour mesurer les indicateurs de performance</w:t>
      </w:r>
      <w:r w:rsidRPr="00CC73FD">
        <w:rPr>
          <w:b/>
          <w:bCs/>
          <w:sz w:val="20"/>
          <w:szCs w:val="20"/>
        </w:rPr>
        <w:br/>
        <w:t>☐ c) Pour effacer la preuve de l'incident</w:t>
      </w:r>
    </w:p>
    <w:p w14:paraId="55F1098C" w14:textId="77777777" w:rsidR="00CC73FD" w:rsidRPr="00CC73FD" w:rsidRDefault="00CC73FD">
      <w:pPr>
        <w:rPr>
          <w:b/>
          <w:bCs/>
        </w:rPr>
      </w:pPr>
    </w:p>
    <w:sectPr w:rsidR="00CC73FD" w:rsidRPr="00CC73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7BAD"/>
    <w:multiLevelType w:val="multilevel"/>
    <w:tmpl w:val="EAB02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52F46"/>
    <w:multiLevelType w:val="multilevel"/>
    <w:tmpl w:val="BEDC7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1049490">
    <w:abstractNumId w:val="1"/>
  </w:num>
  <w:num w:numId="2" w16cid:durableId="1487667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D9F"/>
    <w:rsid w:val="00522D9F"/>
    <w:rsid w:val="0076232B"/>
    <w:rsid w:val="00CC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2151B"/>
  <w15:chartTrackingRefBased/>
  <w15:docId w15:val="{2DD40FC2-B07A-47F5-9C95-39B39F0FF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22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22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22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22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22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22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22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22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22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22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22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22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22D9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22D9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22D9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22D9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22D9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22D9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22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22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22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22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22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22D9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22D9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22D9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22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22D9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22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450</Words>
  <Characters>2477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Slasher Eotics</dc:creator>
  <cp:keywords/>
  <dc:description/>
  <cp:lastModifiedBy>Slasher Eotics</cp:lastModifiedBy>
  <cp:revision>2</cp:revision>
  <dcterms:created xsi:type="dcterms:W3CDTF">2025-10-29T15:35:00Z</dcterms:created>
  <dcterms:modified xsi:type="dcterms:W3CDTF">2025-10-29T15:37:00Z</dcterms:modified>
</cp:coreProperties>
</file>