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4679711" w:displacedByCustomXml="next"/>
    <w:bookmarkEnd w:id="0" w:displacedByCustomXml="next"/>
    <w:sdt>
      <w:sdtPr>
        <w:rPr>
          <w:rFonts w:eastAsiaTheme="minorHAnsi"/>
          <w:lang w:val="en-GB"/>
        </w:rPr>
        <w:id w:val="1347756447"/>
        <w:docPartObj>
          <w:docPartGallery w:val="Cover Pages"/>
          <w:docPartUnique/>
        </w:docPartObj>
      </w:sdtPr>
      <w:sdtEndPr>
        <w:rPr>
          <w:lang w:val="pt-PT"/>
        </w:rPr>
      </w:sdtEndPr>
      <w:sdtContent>
        <w:p w14:paraId="4420FC5A" w14:textId="5A3D8100" w:rsidR="004633BF" w:rsidRPr="005C79D1" w:rsidRDefault="004633BF">
          <w:pPr>
            <w:pStyle w:val="NoSpacing"/>
            <w:rPr>
              <w:lang w:val="pt-PT"/>
            </w:rPr>
          </w:pPr>
          <w:r w:rsidRPr="005C79D1">
            <w:rPr>
              <w:noProof/>
              <w:lang w:val="pt-PT" w:eastAsia="en-GB"/>
            </w:rPr>
            <mc:AlternateContent>
              <mc:Choice Requires="wpg">
                <w:drawing>
                  <wp:anchor distT="0" distB="0" distL="114300" distR="114300" simplePos="0" relativeHeight="251659264" behindDoc="1" locked="0" layoutInCell="1" allowOverlap="1" wp14:anchorId="7E8AD6D8" wp14:editId="58E2C44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6C7248" w14:textId="77777777" w:rsidR="004633BF" w:rsidRDefault="004633BF">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8AD6D8"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73545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ad84c6 [3204]" stroked="f" strokeweight="1pt">
                      <v:textbox inset=",0,14.4pt,0">
                        <w:txbxContent>
                          <w:p w14:paraId="1C6C7248" w14:textId="77777777" w:rsidR="004633BF" w:rsidRDefault="004633BF">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73545 [3215]" strokecolor="#373545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73545 [3215]" strokecolor="#373545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73545 [3215]" strokecolor="#37354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73545 [3215]" strokecolor="#37354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73545 [3215]" strokecolor="#37354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73545 [3215]" strokecolor="#373545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73545 [3215]" strokecolor="#373545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73545 [3215]" strokecolor="#37354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73545 [3215]" strokecolor="#373545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73545 [3215]" strokecolor="#373545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73545 [3215]" strokecolor="#373545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73545 [3215]" strokecolor="#373545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73545 [3215]" strokecolor="#373545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73545 [3215]" strokecolor="#373545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73545 [3215]" strokecolor="#373545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73545 [3215]" strokecolor="#37354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73545 [3215]" strokecolor="#373545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73545 [3215]" strokecolor="#373545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73545 [3215]" strokecolor="#37354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73545 [3215]" strokecolor="#373545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73545 [3215]" strokecolor="#373545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73545 [3215]" strokecolor="#373545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73545 [3215]" strokecolor="#37354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5C79D1">
            <w:rPr>
              <w:noProof/>
              <w:lang w:val="pt-PT" w:eastAsia="en-GB"/>
            </w:rPr>
            <mc:AlternateContent>
              <mc:Choice Requires="wps">
                <w:drawing>
                  <wp:anchor distT="0" distB="0" distL="114300" distR="114300" simplePos="0" relativeHeight="251660288" behindDoc="0" locked="0" layoutInCell="1" allowOverlap="1" wp14:anchorId="386848C2" wp14:editId="13BBFCD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86A1E" w14:textId="77777777" w:rsidR="004633BF" w:rsidRPr="004633BF" w:rsidRDefault="005A25FF">
                                <w:pPr>
                                  <w:pStyle w:val="NoSpacing"/>
                                  <w:rPr>
                                    <w:rFonts w:asciiTheme="majorHAnsi" w:eastAsiaTheme="majorEastAsia" w:hAnsiTheme="majorHAnsi" w:cstheme="majorBidi"/>
                                    <w:color w:val="262626" w:themeColor="text1" w:themeTint="D9"/>
                                    <w:sz w:val="72"/>
                                    <w:lang w:val="pt-PT"/>
                                  </w:rPr>
                                </w:pPr>
                                <w:sdt>
                                  <w:sdtPr>
                                    <w:rPr>
                                      <w:rFonts w:asciiTheme="majorHAnsi" w:eastAsiaTheme="majorEastAsia" w:hAnsiTheme="majorHAnsi" w:cstheme="majorBidi"/>
                                      <w:color w:val="262626" w:themeColor="text1" w:themeTint="D9"/>
                                      <w:sz w:val="72"/>
                                      <w:szCs w:val="72"/>
                                      <w:lang w:val="pt-PT"/>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633BF" w:rsidRPr="004633BF">
                                      <w:rPr>
                                        <w:rFonts w:asciiTheme="majorHAnsi" w:eastAsiaTheme="majorEastAsia" w:hAnsiTheme="majorHAnsi" w:cstheme="majorBidi"/>
                                        <w:color w:val="262626" w:themeColor="text1" w:themeTint="D9"/>
                                        <w:sz w:val="72"/>
                                        <w:szCs w:val="72"/>
                                        <w:lang w:val="pt-PT"/>
                                      </w:rPr>
                                      <w:t>Geodesia e Aplicações</w:t>
                                    </w:r>
                                  </w:sdtContent>
                                </w:sdt>
                              </w:p>
                              <w:p w14:paraId="1E0BECA6" w14:textId="1C09A5C6" w:rsidR="004633BF" w:rsidRPr="004633BF" w:rsidRDefault="005A25FF">
                                <w:pPr>
                                  <w:spacing w:before="120"/>
                                  <w:rPr>
                                    <w:color w:val="404040" w:themeColor="text1" w:themeTint="BF"/>
                                    <w:sz w:val="36"/>
                                    <w:szCs w:val="36"/>
                                    <w:lang w:val="pt-PT"/>
                                  </w:rPr>
                                </w:pPr>
                                <w:sdt>
                                  <w:sdtPr>
                                    <w:rPr>
                                      <w:color w:val="404040" w:themeColor="text1" w:themeTint="BF"/>
                                      <w:sz w:val="36"/>
                                      <w:szCs w:val="36"/>
                                      <w:lang w:val="pt-PT"/>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2276F" w:rsidRPr="0022276F">
                                      <w:rPr>
                                        <w:color w:val="404040" w:themeColor="text1" w:themeTint="BF"/>
                                        <w:sz w:val="36"/>
                                        <w:szCs w:val="36"/>
                                        <w:lang w:val="pt-PT"/>
                                      </w:rPr>
                                      <w:t>Trabalho Prático – Relatório Final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86848C2"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5DF86A1E" w14:textId="77777777" w:rsidR="004633BF" w:rsidRPr="004633BF" w:rsidRDefault="005A25FF">
                          <w:pPr>
                            <w:pStyle w:val="NoSpacing"/>
                            <w:rPr>
                              <w:rFonts w:asciiTheme="majorHAnsi" w:eastAsiaTheme="majorEastAsia" w:hAnsiTheme="majorHAnsi" w:cstheme="majorBidi"/>
                              <w:color w:val="262626" w:themeColor="text1" w:themeTint="D9"/>
                              <w:sz w:val="72"/>
                              <w:lang w:val="pt-PT"/>
                            </w:rPr>
                          </w:pPr>
                          <w:sdt>
                            <w:sdtPr>
                              <w:rPr>
                                <w:rFonts w:asciiTheme="majorHAnsi" w:eastAsiaTheme="majorEastAsia" w:hAnsiTheme="majorHAnsi" w:cstheme="majorBidi"/>
                                <w:color w:val="262626" w:themeColor="text1" w:themeTint="D9"/>
                                <w:sz w:val="72"/>
                                <w:szCs w:val="72"/>
                                <w:lang w:val="pt-PT"/>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633BF" w:rsidRPr="004633BF">
                                <w:rPr>
                                  <w:rFonts w:asciiTheme="majorHAnsi" w:eastAsiaTheme="majorEastAsia" w:hAnsiTheme="majorHAnsi" w:cstheme="majorBidi"/>
                                  <w:color w:val="262626" w:themeColor="text1" w:themeTint="D9"/>
                                  <w:sz w:val="72"/>
                                  <w:szCs w:val="72"/>
                                  <w:lang w:val="pt-PT"/>
                                </w:rPr>
                                <w:t>Geodesia e Aplicações</w:t>
                              </w:r>
                            </w:sdtContent>
                          </w:sdt>
                        </w:p>
                        <w:p w14:paraId="1E0BECA6" w14:textId="1C09A5C6" w:rsidR="004633BF" w:rsidRPr="004633BF" w:rsidRDefault="005A25FF">
                          <w:pPr>
                            <w:spacing w:before="120"/>
                            <w:rPr>
                              <w:color w:val="404040" w:themeColor="text1" w:themeTint="BF"/>
                              <w:sz w:val="36"/>
                              <w:szCs w:val="36"/>
                              <w:lang w:val="pt-PT"/>
                            </w:rPr>
                          </w:pPr>
                          <w:sdt>
                            <w:sdtPr>
                              <w:rPr>
                                <w:color w:val="404040" w:themeColor="text1" w:themeTint="BF"/>
                                <w:sz w:val="36"/>
                                <w:szCs w:val="36"/>
                                <w:lang w:val="pt-PT"/>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2276F" w:rsidRPr="0022276F">
                                <w:rPr>
                                  <w:color w:val="404040" w:themeColor="text1" w:themeTint="BF"/>
                                  <w:sz w:val="36"/>
                                  <w:szCs w:val="36"/>
                                  <w:lang w:val="pt-PT"/>
                                </w:rPr>
                                <w:t>Trabalho Prático – Relatório Final</w:t>
                              </w:r>
                            </w:sdtContent>
                          </w:sdt>
                        </w:p>
                      </w:txbxContent>
                    </v:textbox>
                    <w10:wrap anchorx="page" anchory="page"/>
                  </v:shape>
                </w:pict>
              </mc:Fallback>
            </mc:AlternateContent>
          </w:r>
        </w:p>
        <w:p w14:paraId="407DD280" w14:textId="048AB8DE" w:rsidR="004633BF" w:rsidRPr="005C79D1" w:rsidRDefault="00DF2F32">
          <w:pPr>
            <w:rPr>
              <w:lang w:val="pt-PT"/>
            </w:rPr>
          </w:pPr>
          <w:r w:rsidRPr="005C79D1">
            <w:rPr>
              <w:noProof/>
              <w:lang w:val="pt-PT" w:eastAsia="en-GB"/>
            </w:rPr>
            <w:drawing>
              <wp:anchor distT="0" distB="0" distL="114300" distR="114300" simplePos="0" relativeHeight="251662336" behindDoc="0" locked="0" layoutInCell="1" allowOverlap="1" wp14:anchorId="2B2DD9B8" wp14:editId="682A0328">
                <wp:simplePos x="0" y="0"/>
                <wp:positionH relativeFrom="column">
                  <wp:posOffset>-349885</wp:posOffset>
                </wp:positionH>
                <wp:positionV relativeFrom="paragraph">
                  <wp:posOffset>240471</wp:posOffset>
                </wp:positionV>
                <wp:extent cx="1837055" cy="521970"/>
                <wp:effectExtent l="0" t="0" r="0" b="0"/>
                <wp:wrapNone/>
                <wp:docPr id="42" name="Imagem 42" descr="Identidade Visual e Normas Gráficas | Faculdade de Ciências 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e Visual e Normas Gráficas | Faculdade de Ciências da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7055" cy="52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7B" w:rsidRPr="005C79D1">
            <w:rPr>
              <w:noProof/>
              <w:lang w:val="pt-PT" w:eastAsia="en-GB"/>
            </w:rPr>
            <mc:AlternateContent>
              <mc:Choice Requires="wps">
                <w:drawing>
                  <wp:anchor distT="0" distB="0" distL="114300" distR="114300" simplePos="0" relativeHeight="251661312" behindDoc="0" locked="0" layoutInCell="1" allowOverlap="1" wp14:anchorId="2DE08194" wp14:editId="1DB9065C">
                    <wp:simplePos x="0" y="0"/>
                    <wp:positionH relativeFrom="page">
                      <wp:posOffset>3175635</wp:posOffset>
                    </wp:positionH>
                    <wp:positionV relativeFrom="page">
                      <wp:posOffset>9614216</wp:posOffset>
                    </wp:positionV>
                    <wp:extent cx="3657600" cy="365760"/>
                    <wp:effectExtent l="0" t="0" r="7620" b="1016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60B024" w14:textId="2FF5022A" w:rsidR="004633BF" w:rsidRPr="00C9687B" w:rsidRDefault="005A25FF" w:rsidP="00C9687B">
                                <w:pPr>
                                  <w:pStyle w:val="NoSpacing"/>
                                  <w:jc w:val="right"/>
                                  <w:rPr>
                                    <w:color w:val="373545" w:themeColor="text2"/>
                                    <w:sz w:val="26"/>
                                    <w:szCs w:val="26"/>
                                    <w:lang w:val="pt-PT"/>
                                  </w:rPr>
                                </w:pPr>
                                <w:sdt>
                                  <w:sdtPr>
                                    <w:rPr>
                                      <w:color w:val="373545" w:themeColor="text2"/>
                                      <w:sz w:val="26"/>
                                      <w:szCs w:val="26"/>
                                      <w:lang w:val="pt-PT"/>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56C86">
                                      <w:rPr>
                                        <w:color w:val="373545" w:themeColor="text2"/>
                                        <w:sz w:val="26"/>
                                        <w:szCs w:val="26"/>
                                        <w:lang w:val="pt-PT"/>
                                      </w:rPr>
                                      <w:t>Sílvia Mourão</w:t>
                                    </w:r>
                                  </w:sdtContent>
                                </w:sdt>
                                <w:r w:rsidR="00C9687B">
                                  <w:rPr>
                                    <w:color w:val="373545" w:themeColor="text2"/>
                                    <w:sz w:val="26"/>
                                    <w:szCs w:val="26"/>
                                    <w:lang w:val="pt-PT"/>
                                  </w:rPr>
                                  <w:t>, FC57541</w:t>
                                </w:r>
                              </w:p>
                              <w:p w14:paraId="695209C0" w14:textId="77777777" w:rsidR="004633BF" w:rsidRPr="00C9687B" w:rsidRDefault="004633BF" w:rsidP="00C9687B">
                                <w:pPr>
                                  <w:pStyle w:val="NoSpacing"/>
                                  <w:jc w:val="right"/>
                                  <w:rPr>
                                    <w:color w:val="595959" w:themeColor="text1" w:themeTint="A6"/>
                                    <w:sz w:val="20"/>
                                    <w:szCs w:val="20"/>
                                    <w:lang w:val="pt-PT"/>
                                  </w:rPr>
                                </w:pPr>
                                <w:r w:rsidRPr="00C9687B">
                                  <w:rPr>
                                    <w:caps/>
                                    <w:color w:val="595959" w:themeColor="text1" w:themeTint="A6"/>
                                    <w:sz w:val="20"/>
                                    <w:szCs w:val="20"/>
                                    <w:lang w:val="pt-PT"/>
                                  </w:rPr>
                                  <w:t>Mestrado em Engenharia Geoespacial</w:t>
                                </w:r>
                                <w:r w:rsidR="00C9687B" w:rsidRPr="00C9687B">
                                  <w:rPr>
                                    <w:caps/>
                                    <w:color w:val="595959" w:themeColor="text1" w:themeTint="A6"/>
                                    <w:sz w:val="20"/>
                                    <w:szCs w:val="20"/>
                                    <w:lang w:val="pt-PT"/>
                                  </w:rPr>
                                  <w:br/>
                                  <w:t>P</w:t>
                                </w:r>
                                <w:r w:rsidR="00C9687B">
                                  <w:rPr>
                                    <w:caps/>
                                    <w:color w:val="595959" w:themeColor="text1" w:themeTint="A6"/>
                                    <w:sz w:val="20"/>
                                    <w:szCs w:val="20"/>
                                    <w:lang w:val="pt-PT"/>
                                  </w:rPr>
                                  <w:t>rofessor Carlos Antunes</w:t>
                                </w:r>
                                <w:r w:rsidR="00C9687B">
                                  <w:rPr>
                                    <w:caps/>
                                    <w:color w:val="595959" w:themeColor="text1" w:themeTint="A6"/>
                                    <w:sz w:val="20"/>
                                    <w:szCs w:val="20"/>
                                    <w:lang w:val="pt-PT"/>
                                  </w:rPr>
                                  <w:br/>
                                  <w:t>DEGGE/FCUL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DE08194" id="Text Box 32" o:spid="_x0000_s1056" type="#_x0000_t202" style="position:absolute;margin-left:250.05pt;margin-top:757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" filled="f" stroked="f" strokeweight=".5pt">
                    <v:textbox style="mso-fit-shape-to-text:t" inset="0,0,0,0">
                      <w:txbxContent>
                        <w:p w14:paraId="0560B024" w14:textId="2FF5022A" w:rsidR="004633BF" w:rsidRPr="00C9687B" w:rsidRDefault="005A25FF" w:rsidP="00C9687B">
                          <w:pPr>
                            <w:pStyle w:val="NoSpacing"/>
                            <w:jc w:val="right"/>
                            <w:rPr>
                              <w:color w:val="373545" w:themeColor="text2"/>
                              <w:sz w:val="26"/>
                              <w:szCs w:val="26"/>
                              <w:lang w:val="pt-PT"/>
                            </w:rPr>
                          </w:pPr>
                          <w:sdt>
                            <w:sdtPr>
                              <w:rPr>
                                <w:color w:val="373545" w:themeColor="text2"/>
                                <w:sz w:val="26"/>
                                <w:szCs w:val="26"/>
                                <w:lang w:val="pt-PT"/>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56C86">
                                <w:rPr>
                                  <w:color w:val="373545" w:themeColor="text2"/>
                                  <w:sz w:val="26"/>
                                  <w:szCs w:val="26"/>
                                  <w:lang w:val="pt-PT"/>
                                </w:rPr>
                                <w:t>Sílvia Mourão</w:t>
                              </w:r>
                            </w:sdtContent>
                          </w:sdt>
                          <w:r w:rsidR="00C9687B">
                            <w:rPr>
                              <w:color w:val="373545" w:themeColor="text2"/>
                              <w:sz w:val="26"/>
                              <w:szCs w:val="26"/>
                              <w:lang w:val="pt-PT"/>
                            </w:rPr>
                            <w:t>, FC57541</w:t>
                          </w:r>
                        </w:p>
                        <w:p w14:paraId="695209C0" w14:textId="77777777" w:rsidR="004633BF" w:rsidRPr="00C9687B" w:rsidRDefault="004633BF" w:rsidP="00C9687B">
                          <w:pPr>
                            <w:pStyle w:val="NoSpacing"/>
                            <w:jc w:val="right"/>
                            <w:rPr>
                              <w:color w:val="595959" w:themeColor="text1" w:themeTint="A6"/>
                              <w:sz w:val="20"/>
                              <w:szCs w:val="20"/>
                              <w:lang w:val="pt-PT"/>
                            </w:rPr>
                          </w:pPr>
                          <w:r w:rsidRPr="00C9687B">
                            <w:rPr>
                              <w:caps/>
                              <w:color w:val="595959" w:themeColor="text1" w:themeTint="A6"/>
                              <w:sz w:val="20"/>
                              <w:szCs w:val="20"/>
                              <w:lang w:val="pt-PT"/>
                            </w:rPr>
                            <w:t>Mestrado em Engenharia Geoespacial</w:t>
                          </w:r>
                          <w:r w:rsidR="00C9687B" w:rsidRPr="00C9687B">
                            <w:rPr>
                              <w:caps/>
                              <w:color w:val="595959" w:themeColor="text1" w:themeTint="A6"/>
                              <w:sz w:val="20"/>
                              <w:szCs w:val="20"/>
                              <w:lang w:val="pt-PT"/>
                            </w:rPr>
                            <w:br/>
                            <w:t>P</w:t>
                          </w:r>
                          <w:r w:rsidR="00C9687B">
                            <w:rPr>
                              <w:caps/>
                              <w:color w:val="595959" w:themeColor="text1" w:themeTint="A6"/>
                              <w:sz w:val="20"/>
                              <w:szCs w:val="20"/>
                              <w:lang w:val="pt-PT"/>
                            </w:rPr>
                            <w:t>rofessor Carlos Antunes</w:t>
                          </w:r>
                          <w:r w:rsidR="00C9687B">
                            <w:rPr>
                              <w:caps/>
                              <w:color w:val="595959" w:themeColor="text1" w:themeTint="A6"/>
                              <w:sz w:val="20"/>
                              <w:szCs w:val="20"/>
                              <w:lang w:val="pt-PT"/>
                            </w:rPr>
                            <w:br/>
                            <w:t>DEGGE/FCUL</w:t>
                          </w:r>
                        </w:p>
                      </w:txbxContent>
                    </v:textbox>
                    <w10:wrap anchorx="page" anchory="page"/>
                  </v:shape>
                </w:pict>
              </mc:Fallback>
            </mc:AlternateContent>
          </w:r>
          <w:r w:rsidR="004633BF" w:rsidRPr="005C79D1">
            <w:rPr>
              <w:lang w:val="pt-PT"/>
            </w:rPr>
            <w:br w:type="page"/>
          </w:r>
        </w:p>
      </w:sdtContent>
    </w:sdt>
    <w:sdt>
      <w:sdtPr>
        <w:rPr>
          <w:rFonts w:asciiTheme="minorHAnsi" w:eastAsiaTheme="minorHAnsi" w:hAnsiTheme="minorHAnsi" w:cstheme="minorBidi"/>
          <w:color w:val="auto"/>
          <w:sz w:val="22"/>
          <w:szCs w:val="22"/>
          <w:lang w:val="pt-PT"/>
        </w:rPr>
        <w:id w:val="-2001421930"/>
        <w:docPartObj>
          <w:docPartGallery w:val="Table of Contents"/>
          <w:docPartUnique/>
        </w:docPartObj>
      </w:sdtPr>
      <w:sdtEndPr>
        <w:rPr>
          <w:b/>
          <w:bCs/>
          <w:noProof/>
        </w:rPr>
      </w:sdtEndPr>
      <w:sdtContent>
        <w:p w14:paraId="6E3D5723" w14:textId="0E93C6E1" w:rsidR="003901AE" w:rsidRDefault="003901AE">
          <w:pPr>
            <w:pStyle w:val="TOCHeading"/>
            <w:rPr>
              <w:rFonts w:asciiTheme="minorHAnsi" w:eastAsiaTheme="minorHAnsi" w:hAnsiTheme="minorHAnsi" w:cstheme="minorBidi"/>
              <w:color w:val="auto"/>
              <w:sz w:val="22"/>
              <w:szCs w:val="22"/>
              <w:lang w:val="pt-PT"/>
            </w:rPr>
          </w:pPr>
        </w:p>
        <w:p w14:paraId="36014F1E" w14:textId="212A48F3" w:rsidR="00794540" w:rsidRPr="00223E1D" w:rsidRDefault="00223E1D">
          <w:pPr>
            <w:pStyle w:val="TOCHeading"/>
            <w:rPr>
              <w:rStyle w:val="Heading1Char"/>
            </w:rPr>
          </w:pPr>
          <w:r w:rsidRPr="00223E1D">
            <w:rPr>
              <w:rStyle w:val="Heading1Char"/>
            </w:rPr>
            <w:t>Índice</w:t>
          </w:r>
        </w:p>
        <w:p w14:paraId="7B49DDE3" w14:textId="77777777" w:rsidR="00576834" w:rsidRDefault="00576834">
          <w:pPr>
            <w:pStyle w:val="TOC1"/>
            <w:tabs>
              <w:tab w:val="right" w:leader="dot" w:pos="9016"/>
            </w:tabs>
            <w:rPr>
              <w:lang w:val="pt-PT"/>
            </w:rPr>
          </w:pPr>
        </w:p>
        <w:p w14:paraId="6B122E40" w14:textId="0A266D81" w:rsidR="00B56C86" w:rsidRDefault="00C650B7">
          <w:pPr>
            <w:pStyle w:val="TOC1"/>
            <w:tabs>
              <w:tab w:val="right" w:leader="dot" w:pos="9016"/>
            </w:tabs>
            <w:rPr>
              <w:rFonts w:eastAsiaTheme="minorEastAsia"/>
              <w:noProof/>
              <w:lang w:eastAsia="en-GB"/>
            </w:rPr>
          </w:pPr>
          <w:r w:rsidRPr="005C79D1">
            <w:rPr>
              <w:lang w:val="pt-PT"/>
            </w:rPr>
            <w:fldChar w:fldCharType="begin"/>
          </w:r>
          <w:r w:rsidRPr="005C79D1">
            <w:rPr>
              <w:lang w:val="pt-PT"/>
            </w:rPr>
            <w:instrText xml:space="preserve"> TOC \o "1-3" \h \z \u </w:instrText>
          </w:r>
          <w:r w:rsidRPr="005C79D1">
            <w:rPr>
              <w:lang w:val="pt-PT"/>
            </w:rPr>
            <w:fldChar w:fldCharType="separate"/>
          </w:r>
          <w:hyperlink w:anchor="_Toc94689740" w:history="1">
            <w:r w:rsidR="00B56C86" w:rsidRPr="00D81B35">
              <w:rPr>
                <w:rStyle w:val="Hyperlink"/>
                <w:noProof/>
                <w:lang w:val="pt-PT"/>
              </w:rPr>
              <w:t>Índice de Figuras</w:t>
            </w:r>
            <w:r w:rsidR="00B56C86">
              <w:rPr>
                <w:noProof/>
                <w:webHidden/>
              </w:rPr>
              <w:tab/>
            </w:r>
            <w:r w:rsidR="00B56C86">
              <w:rPr>
                <w:noProof/>
                <w:webHidden/>
              </w:rPr>
              <w:fldChar w:fldCharType="begin"/>
            </w:r>
            <w:r w:rsidR="00B56C86">
              <w:rPr>
                <w:noProof/>
                <w:webHidden/>
              </w:rPr>
              <w:instrText xml:space="preserve"> PAGEREF _Toc94689740 \h </w:instrText>
            </w:r>
            <w:r w:rsidR="00B56C86">
              <w:rPr>
                <w:noProof/>
                <w:webHidden/>
              </w:rPr>
            </w:r>
            <w:r w:rsidR="00B56C86">
              <w:rPr>
                <w:noProof/>
                <w:webHidden/>
              </w:rPr>
              <w:fldChar w:fldCharType="separate"/>
            </w:r>
            <w:r w:rsidR="008514D3">
              <w:rPr>
                <w:noProof/>
                <w:webHidden/>
              </w:rPr>
              <w:t>1</w:t>
            </w:r>
            <w:r w:rsidR="00B56C86">
              <w:rPr>
                <w:noProof/>
                <w:webHidden/>
              </w:rPr>
              <w:fldChar w:fldCharType="end"/>
            </w:r>
          </w:hyperlink>
        </w:p>
        <w:p w14:paraId="33854849" w14:textId="52D820BC" w:rsidR="00B56C86" w:rsidRDefault="00B56C86">
          <w:pPr>
            <w:pStyle w:val="TOC1"/>
            <w:tabs>
              <w:tab w:val="right" w:leader="dot" w:pos="9016"/>
            </w:tabs>
            <w:rPr>
              <w:rFonts w:eastAsiaTheme="minorEastAsia"/>
              <w:noProof/>
              <w:lang w:eastAsia="en-GB"/>
            </w:rPr>
          </w:pPr>
          <w:hyperlink w:anchor="_Toc94689741" w:history="1">
            <w:r w:rsidRPr="00D81B35">
              <w:rPr>
                <w:rStyle w:val="Hyperlink"/>
                <w:noProof/>
                <w:lang w:val="pt-PT"/>
              </w:rPr>
              <w:t>Índice de Tabelas</w:t>
            </w:r>
            <w:r>
              <w:rPr>
                <w:noProof/>
                <w:webHidden/>
              </w:rPr>
              <w:tab/>
            </w:r>
            <w:r>
              <w:rPr>
                <w:noProof/>
                <w:webHidden/>
              </w:rPr>
              <w:fldChar w:fldCharType="begin"/>
            </w:r>
            <w:r>
              <w:rPr>
                <w:noProof/>
                <w:webHidden/>
              </w:rPr>
              <w:instrText xml:space="preserve"> PAGEREF _Toc94689741 \h </w:instrText>
            </w:r>
            <w:r>
              <w:rPr>
                <w:noProof/>
                <w:webHidden/>
              </w:rPr>
            </w:r>
            <w:r>
              <w:rPr>
                <w:noProof/>
                <w:webHidden/>
              </w:rPr>
              <w:fldChar w:fldCharType="separate"/>
            </w:r>
            <w:r w:rsidR="008514D3">
              <w:rPr>
                <w:noProof/>
                <w:webHidden/>
              </w:rPr>
              <w:t>2</w:t>
            </w:r>
            <w:r>
              <w:rPr>
                <w:noProof/>
                <w:webHidden/>
              </w:rPr>
              <w:fldChar w:fldCharType="end"/>
            </w:r>
          </w:hyperlink>
        </w:p>
        <w:p w14:paraId="1B32D5E3" w14:textId="09C42EAF" w:rsidR="00B56C86" w:rsidRDefault="00B56C86">
          <w:pPr>
            <w:pStyle w:val="TOC1"/>
            <w:tabs>
              <w:tab w:val="right" w:leader="dot" w:pos="9016"/>
            </w:tabs>
            <w:rPr>
              <w:rFonts w:eastAsiaTheme="minorEastAsia"/>
              <w:noProof/>
              <w:lang w:eastAsia="en-GB"/>
            </w:rPr>
          </w:pPr>
          <w:hyperlink w:anchor="_Toc94689742" w:history="1">
            <w:r w:rsidRPr="00D81B35">
              <w:rPr>
                <w:rStyle w:val="Hyperlink"/>
                <w:noProof/>
                <w:lang w:val="pt-PT"/>
              </w:rPr>
              <w:t>Resumo</w:t>
            </w:r>
            <w:r>
              <w:rPr>
                <w:noProof/>
                <w:webHidden/>
              </w:rPr>
              <w:tab/>
            </w:r>
            <w:r>
              <w:rPr>
                <w:noProof/>
                <w:webHidden/>
              </w:rPr>
              <w:fldChar w:fldCharType="begin"/>
            </w:r>
            <w:r>
              <w:rPr>
                <w:noProof/>
                <w:webHidden/>
              </w:rPr>
              <w:instrText xml:space="preserve"> PAGEREF _Toc94689742 \h </w:instrText>
            </w:r>
            <w:r>
              <w:rPr>
                <w:noProof/>
                <w:webHidden/>
              </w:rPr>
            </w:r>
            <w:r>
              <w:rPr>
                <w:noProof/>
                <w:webHidden/>
              </w:rPr>
              <w:fldChar w:fldCharType="separate"/>
            </w:r>
            <w:r w:rsidR="008514D3">
              <w:rPr>
                <w:noProof/>
                <w:webHidden/>
              </w:rPr>
              <w:t>4</w:t>
            </w:r>
            <w:r>
              <w:rPr>
                <w:noProof/>
                <w:webHidden/>
              </w:rPr>
              <w:fldChar w:fldCharType="end"/>
            </w:r>
          </w:hyperlink>
        </w:p>
        <w:p w14:paraId="0844363E" w14:textId="156158BD" w:rsidR="00B56C86" w:rsidRDefault="00B56C86">
          <w:pPr>
            <w:pStyle w:val="TOC1"/>
            <w:tabs>
              <w:tab w:val="right" w:leader="dot" w:pos="9016"/>
            </w:tabs>
            <w:rPr>
              <w:rFonts w:eastAsiaTheme="minorEastAsia"/>
              <w:noProof/>
              <w:lang w:eastAsia="en-GB"/>
            </w:rPr>
          </w:pPr>
          <w:hyperlink w:anchor="_Toc94689743" w:history="1">
            <w:r w:rsidRPr="00D81B35">
              <w:rPr>
                <w:rStyle w:val="Hyperlink"/>
                <w:noProof/>
                <w:lang w:val="pt-PT"/>
              </w:rPr>
              <w:t>Capítulo 1 – C</w:t>
            </w:r>
            <w:r w:rsidRPr="00D81B35">
              <w:rPr>
                <w:rStyle w:val="Hyperlink"/>
                <w:rFonts w:cstheme="majorHAnsi"/>
                <w:noProof/>
                <w:lang w:val="pt-PT"/>
              </w:rPr>
              <w:t>á</w:t>
            </w:r>
            <w:r w:rsidRPr="00D81B35">
              <w:rPr>
                <w:rStyle w:val="Hyperlink"/>
                <w:noProof/>
                <w:lang w:val="pt-PT"/>
              </w:rPr>
              <w:t>lculo de Parâmetros para Transformação de Helmert</w:t>
            </w:r>
            <w:r>
              <w:rPr>
                <w:noProof/>
                <w:webHidden/>
              </w:rPr>
              <w:tab/>
            </w:r>
            <w:r>
              <w:rPr>
                <w:noProof/>
                <w:webHidden/>
              </w:rPr>
              <w:fldChar w:fldCharType="begin"/>
            </w:r>
            <w:r>
              <w:rPr>
                <w:noProof/>
                <w:webHidden/>
              </w:rPr>
              <w:instrText xml:space="preserve"> PAGEREF _Toc94689743 \h </w:instrText>
            </w:r>
            <w:r>
              <w:rPr>
                <w:noProof/>
                <w:webHidden/>
              </w:rPr>
            </w:r>
            <w:r>
              <w:rPr>
                <w:noProof/>
                <w:webHidden/>
              </w:rPr>
              <w:fldChar w:fldCharType="separate"/>
            </w:r>
            <w:r w:rsidR="008514D3">
              <w:rPr>
                <w:noProof/>
                <w:webHidden/>
              </w:rPr>
              <w:t>5</w:t>
            </w:r>
            <w:r>
              <w:rPr>
                <w:noProof/>
                <w:webHidden/>
              </w:rPr>
              <w:fldChar w:fldCharType="end"/>
            </w:r>
          </w:hyperlink>
        </w:p>
        <w:p w14:paraId="3BE194A8" w14:textId="60688932" w:rsidR="00B56C86" w:rsidRDefault="00B56C86">
          <w:pPr>
            <w:pStyle w:val="TOC2"/>
            <w:tabs>
              <w:tab w:val="right" w:leader="dot" w:pos="9016"/>
            </w:tabs>
            <w:rPr>
              <w:rFonts w:eastAsiaTheme="minorEastAsia"/>
              <w:noProof/>
              <w:lang w:eastAsia="en-GB"/>
            </w:rPr>
          </w:pPr>
          <w:hyperlink w:anchor="_Toc94689744" w:history="1">
            <w:r w:rsidRPr="00D81B35">
              <w:rPr>
                <w:rStyle w:val="Hyperlink"/>
                <w:noProof/>
                <w:lang w:val="pt-PT"/>
              </w:rPr>
              <w:t>Introdução</w:t>
            </w:r>
            <w:r>
              <w:rPr>
                <w:noProof/>
                <w:webHidden/>
              </w:rPr>
              <w:tab/>
            </w:r>
            <w:r>
              <w:rPr>
                <w:noProof/>
                <w:webHidden/>
              </w:rPr>
              <w:fldChar w:fldCharType="begin"/>
            </w:r>
            <w:r>
              <w:rPr>
                <w:noProof/>
                <w:webHidden/>
              </w:rPr>
              <w:instrText xml:space="preserve"> PAGEREF _Toc94689744 \h </w:instrText>
            </w:r>
            <w:r>
              <w:rPr>
                <w:noProof/>
                <w:webHidden/>
              </w:rPr>
            </w:r>
            <w:r>
              <w:rPr>
                <w:noProof/>
                <w:webHidden/>
              </w:rPr>
              <w:fldChar w:fldCharType="separate"/>
            </w:r>
            <w:r w:rsidR="008514D3">
              <w:rPr>
                <w:noProof/>
                <w:webHidden/>
              </w:rPr>
              <w:t>5</w:t>
            </w:r>
            <w:r>
              <w:rPr>
                <w:noProof/>
                <w:webHidden/>
              </w:rPr>
              <w:fldChar w:fldCharType="end"/>
            </w:r>
          </w:hyperlink>
        </w:p>
        <w:p w14:paraId="5810CA58" w14:textId="0CE77EF8" w:rsidR="00B56C86" w:rsidRDefault="00B56C86">
          <w:pPr>
            <w:pStyle w:val="TOC2"/>
            <w:tabs>
              <w:tab w:val="right" w:leader="dot" w:pos="9016"/>
            </w:tabs>
            <w:rPr>
              <w:rFonts w:eastAsiaTheme="minorEastAsia"/>
              <w:noProof/>
              <w:lang w:eastAsia="en-GB"/>
            </w:rPr>
          </w:pPr>
          <w:hyperlink w:anchor="_Toc94689745" w:history="1">
            <w:r w:rsidRPr="00D81B35">
              <w:rPr>
                <w:rStyle w:val="Hyperlink"/>
                <w:noProof/>
                <w:lang w:val="pt-PT"/>
              </w:rPr>
              <w:t>Modelo Matemático e Dados</w:t>
            </w:r>
            <w:r>
              <w:rPr>
                <w:noProof/>
                <w:webHidden/>
              </w:rPr>
              <w:tab/>
            </w:r>
            <w:r>
              <w:rPr>
                <w:noProof/>
                <w:webHidden/>
              </w:rPr>
              <w:fldChar w:fldCharType="begin"/>
            </w:r>
            <w:r>
              <w:rPr>
                <w:noProof/>
                <w:webHidden/>
              </w:rPr>
              <w:instrText xml:space="preserve"> PAGEREF _Toc94689745 \h </w:instrText>
            </w:r>
            <w:r>
              <w:rPr>
                <w:noProof/>
                <w:webHidden/>
              </w:rPr>
            </w:r>
            <w:r>
              <w:rPr>
                <w:noProof/>
                <w:webHidden/>
              </w:rPr>
              <w:fldChar w:fldCharType="separate"/>
            </w:r>
            <w:r w:rsidR="008514D3">
              <w:rPr>
                <w:noProof/>
                <w:webHidden/>
              </w:rPr>
              <w:t>5</w:t>
            </w:r>
            <w:r>
              <w:rPr>
                <w:noProof/>
                <w:webHidden/>
              </w:rPr>
              <w:fldChar w:fldCharType="end"/>
            </w:r>
          </w:hyperlink>
        </w:p>
        <w:p w14:paraId="172F7F97" w14:textId="706297DC" w:rsidR="00B56C86" w:rsidRDefault="00B56C86">
          <w:pPr>
            <w:pStyle w:val="TOC2"/>
            <w:tabs>
              <w:tab w:val="right" w:leader="dot" w:pos="9016"/>
            </w:tabs>
            <w:rPr>
              <w:rFonts w:eastAsiaTheme="minorEastAsia"/>
              <w:noProof/>
              <w:lang w:eastAsia="en-GB"/>
            </w:rPr>
          </w:pPr>
          <w:hyperlink w:anchor="_Toc94689746" w:history="1">
            <w:r w:rsidRPr="00D81B35">
              <w:rPr>
                <w:rStyle w:val="Hyperlink"/>
                <w:noProof/>
                <w:lang w:val="pt-PT"/>
              </w:rPr>
              <w:t>Resultados e An</w:t>
            </w:r>
            <w:r w:rsidRPr="00D81B35">
              <w:rPr>
                <w:rStyle w:val="Hyperlink"/>
                <w:rFonts w:cstheme="majorHAnsi"/>
                <w:noProof/>
                <w:lang w:val="pt-PT"/>
              </w:rPr>
              <w:t>á</w:t>
            </w:r>
            <w:r w:rsidRPr="00D81B35">
              <w:rPr>
                <w:rStyle w:val="Hyperlink"/>
                <w:noProof/>
                <w:lang w:val="pt-PT"/>
              </w:rPr>
              <w:t>lise Critica</w:t>
            </w:r>
            <w:r>
              <w:rPr>
                <w:noProof/>
                <w:webHidden/>
              </w:rPr>
              <w:tab/>
            </w:r>
            <w:r>
              <w:rPr>
                <w:noProof/>
                <w:webHidden/>
              </w:rPr>
              <w:fldChar w:fldCharType="begin"/>
            </w:r>
            <w:r>
              <w:rPr>
                <w:noProof/>
                <w:webHidden/>
              </w:rPr>
              <w:instrText xml:space="preserve"> PAGEREF _Toc94689746 \h </w:instrText>
            </w:r>
            <w:r>
              <w:rPr>
                <w:noProof/>
                <w:webHidden/>
              </w:rPr>
            </w:r>
            <w:r>
              <w:rPr>
                <w:noProof/>
                <w:webHidden/>
              </w:rPr>
              <w:fldChar w:fldCharType="separate"/>
            </w:r>
            <w:r w:rsidR="008514D3">
              <w:rPr>
                <w:noProof/>
                <w:webHidden/>
              </w:rPr>
              <w:t>12</w:t>
            </w:r>
            <w:r>
              <w:rPr>
                <w:noProof/>
                <w:webHidden/>
              </w:rPr>
              <w:fldChar w:fldCharType="end"/>
            </w:r>
          </w:hyperlink>
        </w:p>
        <w:p w14:paraId="143E93BB" w14:textId="7E69B981" w:rsidR="00B56C86" w:rsidRDefault="00B56C86">
          <w:pPr>
            <w:pStyle w:val="TOC1"/>
            <w:tabs>
              <w:tab w:val="right" w:leader="dot" w:pos="9016"/>
            </w:tabs>
            <w:rPr>
              <w:rFonts w:eastAsiaTheme="minorEastAsia"/>
              <w:noProof/>
              <w:lang w:eastAsia="en-GB"/>
            </w:rPr>
          </w:pPr>
          <w:hyperlink w:anchor="_Toc94689747" w:history="1">
            <w:r w:rsidRPr="00D81B35">
              <w:rPr>
                <w:rStyle w:val="Hyperlink"/>
                <w:noProof/>
                <w:lang w:val="pt-PT"/>
              </w:rPr>
              <w:t>Capítulo 2 – Ajustamento de Redes</w:t>
            </w:r>
            <w:r>
              <w:rPr>
                <w:noProof/>
                <w:webHidden/>
              </w:rPr>
              <w:tab/>
            </w:r>
            <w:r>
              <w:rPr>
                <w:noProof/>
                <w:webHidden/>
              </w:rPr>
              <w:fldChar w:fldCharType="begin"/>
            </w:r>
            <w:r>
              <w:rPr>
                <w:noProof/>
                <w:webHidden/>
              </w:rPr>
              <w:instrText xml:space="preserve"> PAGEREF _Toc94689747 \h </w:instrText>
            </w:r>
            <w:r>
              <w:rPr>
                <w:noProof/>
                <w:webHidden/>
              </w:rPr>
            </w:r>
            <w:r>
              <w:rPr>
                <w:noProof/>
                <w:webHidden/>
              </w:rPr>
              <w:fldChar w:fldCharType="separate"/>
            </w:r>
            <w:r w:rsidR="008514D3">
              <w:rPr>
                <w:noProof/>
                <w:webHidden/>
              </w:rPr>
              <w:t>13</w:t>
            </w:r>
            <w:r>
              <w:rPr>
                <w:noProof/>
                <w:webHidden/>
              </w:rPr>
              <w:fldChar w:fldCharType="end"/>
            </w:r>
          </w:hyperlink>
        </w:p>
        <w:p w14:paraId="3FB63889" w14:textId="18DB164D" w:rsidR="00B56C86" w:rsidRDefault="00B56C86">
          <w:pPr>
            <w:pStyle w:val="TOC2"/>
            <w:tabs>
              <w:tab w:val="right" w:leader="dot" w:pos="9016"/>
            </w:tabs>
            <w:rPr>
              <w:rFonts w:eastAsiaTheme="minorEastAsia"/>
              <w:noProof/>
              <w:lang w:eastAsia="en-GB"/>
            </w:rPr>
          </w:pPr>
          <w:hyperlink w:anchor="_Toc94689748" w:history="1">
            <w:r w:rsidRPr="00D81B35">
              <w:rPr>
                <w:rStyle w:val="Hyperlink"/>
                <w:noProof/>
                <w:lang w:val="pt-PT"/>
              </w:rPr>
              <w:t>Introdução</w:t>
            </w:r>
            <w:r>
              <w:rPr>
                <w:noProof/>
                <w:webHidden/>
              </w:rPr>
              <w:tab/>
            </w:r>
            <w:r>
              <w:rPr>
                <w:noProof/>
                <w:webHidden/>
              </w:rPr>
              <w:fldChar w:fldCharType="begin"/>
            </w:r>
            <w:r>
              <w:rPr>
                <w:noProof/>
                <w:webHidden/>
              </w:rPr>
              <w:instrText xml:space="preserve"> PAGEREF _Toc94689748 \h </w:instrText>
            </w:r>
            <w:r>
              <w:rPr>
                <w:noProof/>
                <w:webHidden/>
              </w:rPr>
            </w:r>
            <w:r>
              <w:rPr>
                <w:noProof/>
                <w:webHidden/>
              </w:rPr>
              <w:fldChar w:fldCharType="separate"/>
            </w:r>
            <w:r w:rsidR="008514D3">
              <w:rPr>
                <w:noProof/>
                <w:webHidden/>
              </w:rPr>
              <w:t>13</w:t>
            </w:r>
            <w:r>
              <w:rPr>
                <w:noProof/>
                <w:webHidden/>
              </w:rPr>
              <w:fldChar w:fldCharType="end"/>
            </w:r>
          </w:hyperlink>
        </w:p>
        <w:p w14:paraId="4CA3C42C" w14:textId="3AEE88EC" w:rsidR="00B56C86" w:rsidRDefault="00B56C86">
          <w:pPr>
            <w:pStyle w:val="TOC2"/>
            <w:tabs>
              <w:tab w:val="right" w:leader="dot" w:pos="9016"/>
            </w:tabs>
            <w:rPr>
              <w:rFonts w:eastAsiaTheme="minorEastAsia"/>
              <w:noProof/>
              <w:lang w:eastAsia="en-GB"/>
            </w:rPr>
          </w:pPr>
          <w:hyperlink w:anchor="_Toc94689749" w:history="1">
            <w:r w:rsidRPr="00D81B35">
              <w:rPr>
                <w:rStyle w:val="Hyperlink"/>
                <w:noProof/>
                <w:lang w:val="pt-PT"/>
              </w:rPr>
              <w:t>Rede Geodésica Clássica - Modelo Matemático e Dados</w:t>
            </w:r>
            <w:r>
              <w:rPr>
                <w:noProof/>
                <w:webHidden/>
              </w:rPr>
              <w:tab/>
            </w:r>
            <w:r>
              <w:rPr>
                <w:noProof/>
                <w:webHidden/>
              </w:rPr>
              <w:fldChar w:fldCharType="begin"/>
            </w:r>
            <w:r>
              <w:rPr>
                <w:noProof/>
                <w:webHidden/>
              </w:rPr>
              <w:instrText xml:space="preserve"> PAGEREF _Toc94689749 \h </w:instrText>
            </w:r>
            <w:r>
              <w:rPr>
                <w:noProof/>
                <w:webHidden/>
              </w:rPr>
            </w:r>
            <w:r>
              <w:rPr>
                <w:noProof/>
                <w:webHidden/>
              </w:rPr>
              <w:fldChar w:fldCharType="separate"/>
            </w:r>
            <w:r w:rsidR="008514D3">
              <w:rPr>
                <w:noProof/>
                <w:webHidden/>
              </w:rPr>
              <w:t>13</w:t>
            </w:r>
            <w:r>
              <w:rPr>
                <w:noProof/>
                <w:webHidden/>
              </w:rPr>
              <w:fldChar w:fldCharType="end"/>
            </w:r>
          </w:hyperlink>
        </w:p>
        <w:p w14:paraId="41A9B51C" w14:textId="7A2B8B76" w:rsidR="00B56C86" w:rsidRDefault="00B56C86">
          <w:pPr>
            <w:pStyle w:val="TOC2"/>
            <w:tabs>
              <w:tab w:val="right" w:leader="dot" w:pos="9016"/>
            </w:tabs>
            <w:rPr>
              <w:rFonts w:eastAsiaTheme="minorEastAsia"/>
              <w:noProof/>
              <w:lang w:eastAsia="en-GB"/>
            </w:rPr>
          </w:pPr>
          <w:hyperlink w:anchor="_Toc94689750" w:history="1">
            <w:r w:rsidRPr="00D81B35">
              <w:rPr>
                <w:rStyle w:val="Hyperlink"/>
                <w:noProof/>
                <w:lang w:val="pt-PT"/>
              </w:rPr>
              <w:t>Rede Geodésica Clássica – Resultados e Análise Critica</w:t>
            </w:r>
            <w:r>
              <w:rPr>
                <w:noProof/>
                <w:webHidden/>
              </w:rPr>
              <w:tab/>
            </w:r>
            <w:r>
              <w:rPr>
                <w:noProof/>
                <w:webHidden/>
              </w:rPr>
              <w:fldChar w:fldCharType="begin"/>
            </w:r>
            <w:r>
              <w:rPr>
                <w:noProof/>
                <w:webHidden/>
              </w:rPr>
              <w:instrText xml:space="preserve"> PAGEREF _Toc94689750 \h </w:instrText>
            </w:r>
            <w:r>
              <w:rPr>
                <w:noProof/>
                <w:webHidden/>
              </w:rPr>
            </w:r>
            <w:r>
              <w:rPr>
                <w:noProof/>
                <w:webHidden/>
              </w:rPr>
              <w:fldChar w:fldCharType="separate"/>
            </w:r>
            <w:r w:rsidR="008514D3">
              <w:rPr>
                <w:noProof/>
                <w:webHidden/>
              </w:rPr>
              <w:t>19</w:t>
            </w:r>
            <w:r>
              <w:rPr>
                <w:noProof/>
                <w:webHidden/>
              </w:rPr>
              <w:fldChar w:fldCharType="end"/>
            </w:r>
          </w:hyperlink>
        </w:p>
        <w:p w14:paraId="2695C6F2" w14:textId="48B0C94A" w:rsidR="00B56C86" w:rsidRDefault="00B56C86">
          <w:pPr>
            <w:pStyle w:val="TOC2"/>
            <w:tabs>
              <w:tab w:val="right" w:leader="dot" w:pos="9016"/>
            </w:tabs>
            <w:rPr>
              <w:rFonts w:eastAsiaTheme="minorEastAsia"/>
              <w:noProof/>
              <w:lang w:eastAsia="en-GB"/>
            </w:rPr>
          </w:pPr>
          <w:hyperlink w:anchor="_Toc94689751" w:history="1">
            <w:r w:rsidRPr="00D81B35">
              <w:rPr>
                <w:rStyle w:val="Hyperlink"/>
                <w:noProof/>
                <w:lang w:val="pt-PT"/>
              </w:rPr>
              <w:t>Rede de Monitorização - Modelo Matemático e Dados</w:t>
            </w:r>
            <w:r>
              <w:rPr>
                <w:noProof/>
                <w:webHidden/>
              </w:rPr>
              <w:tab/>
            </w:r>
            <w:r>
              <w:rPr>
                <w:noProof/>
                <w:webHidden/>
              </w:rPr>
              <w:fldChar w:fldCharType="begin"/>
            </w:r>
            <w:r>
              <w:rPr>
                <w:noProof/>
                <w:webHidden/>
              </w:rPr>
              <w:instrText xml:space="preserve"> PAGEREF _Toc94689751 \h </w:instrText>
            </w:r>
            <w:r>
              <w:rPr>
                <w:noProof/>
                <w:webHidden/>
              </w:rPr>
            </w:r>
            <w:r>
              <w:rPr>
                <w:noProof/>
                <w:webHidden/>
              </w:rPr>
              <w:fldChar w:fldCharType="separate"/>
            </w:r>
            <w:r w:rsidR="008514D3">
              <w:rPr>
                <w:noProof/>
                <w:webHidden/>
              </w:rPr>
              <w:t>19</w:t>
            </w:r>
            <w:r>
              <w:rPr>
                <w:noProof/>
                <w:webHidden/>
              </w:rPr>
              <w:fldChar w:fldCharType="end"/>
            </w:r>
          </w:hyperlink>
        </w:p>
        <w:p w14:paraId="5AFDE83C" w14:textId="0C912432" w:rsidR="00B56C86" w:rsidRDefault="00B56C86">
          <w:pPr>
            <w:pStyle w:val="TOC2"/>
            <w:tabs>
              <w:tab w:val="right" w:leader="dot" w:pos="9016"/>
            </w:tabs>
            <w:rPr>
              <w:rFonts w:eastAsiaTheme="minorEastAsia"/>
              <w:noProof/>
              <w:lang w:eastAsia="en-GB"/>
            </w:rPr>
          </w:pPr>
          <w:hyperlink w:anchor="_Toc94689752" w:history="1">
            <w:r w:rsidRPr="00D81B35">
              <w:rPr>
                <w:rStyle w:val="Hyperlink"/>
                <w:noProof/>
                <w:lang w:val="pt-PT"/>
              </w:rPr>
              <w:t>Rede de Monitorização – Resultados e Análise Critica</w:t>
            </w:r>
            <w:r>
              <w:rPr>
                <w:noProof/>
                <w:webHidden/>
              </w:rPr>
              <w:tab/>
            </w:r>
            <w:r>
              <w:rPr>
                <w:noProof/>
                <w:webHidden/>
              </w:rPr>
              <w:fldChar w:fldCharType="begin"/>
            </w:r>
            <w:r>
              <w:rPr>
                <w:noProof/>
                <w:webHidden/>
              </w:rPr>
              <w:instrText xml:space="preserve"> PAGEREF _Toc94689752 \h </w:instrText>
            </w:r>
            <w:r>
              <w:rPr>
                <w:noProof/>
                <w:webHidden/>
              </w:rPr>
            </w:r>
            <w:r>
              <w:rPr>
                <w:noProof/>
                <w:webHidden/>
              </w:rPr>
              <w:fldChar w:fldCharType="separate"/>
            </w:r>
            <w:r w:rsidR="008514D3">
              <w:rPr>
                <w:noProof/>
                <w:webHidden/>
              </w:rPr>
              <w:t>25</w:t>
            </w:r>
            <w:r>
              <w:rPr>
                <w:noProof/>
                <w:webHidden/>
              </w:rPr>
              <w:fldChar w:fldCharType="end"/>
            </w:r>
          </w:hyperlink>
        </w:p>
        <w:p w14:paraId="59C33A16" w14:textId="5358AA18" w:rsidR="00B56C86" w:rsidRDefault="00B56C86">
          <w:pPr>
            <w:pStyle w:val="TOC1"/>
            <w:tabs>
              <w:tab w:val="right" w:leader="dot" w:pos="9016"/>
            </w:tabs>
            <w:rPr>
              <w:rFonts w:eastAsiaTheme="minorEastAsia"/>
              <w:noProof/>
              <w:lang w:eastAsia="en-GB"/>
            </w:rPr>
          </w:pPr>
          <w:hyperlink w:anchor="_Toc94689753" w:history="1">
            <w:r w:rsidRPr="00D81B35">
              <w:rPr>
                <w:rStyle w:val="Hyperlink"/>
                <w:noProof/>
                <w:lang w:val="pt-PT"/>
              </w:rPr>
              <w:t>Capítulo 3 – Modelo Regional do Geoide</w:t>
            </w:r>
            <w:r>
              <w:rPr>
                <w:noProof/>
                <w:webHidden/>
              </w:rPr>
              <w:tab/>
            </w:r>
            <w:r>
              <w:rPr>
                <w:noProof/>
                <w:webHidden/>
              </w:rPr>
              <w:fldChar w:fldCharType="begin"/>
            </w:r>
            <w:r>
              <w:rPr>
                <w:noProof/>
                <w:webHidden/>
              </w:rPr>
              <w:instrText xml:space="preserve"> PAGEREF _Toc94689753 \h </w:instrText>
            </w:r>
            <w:r>
              <w:rPr>
                <w:noProof/>
                <w:webHidden/>
              </w:rPr>
            </w:r>
            <w:r>
              <w:rPr>
                <w:noProof/>
                <w:webHidden/>
              </w:rPr>
              <w:fldChar w:fldCharType="separate"/>
            </w:r>
            <w:r w:rsidR="008514D3">
              <w:rPr>
                <w:noProof/>
                <w:webHidden/>
              </w:rPr>
              <w:t>26</w:t>
            </w:r>
            <w:r>
              <w:rPr>
                <w:noProof/>
                <w:webHidden/>
              </w:rPr>
              <w:fldChar w:fldCharType="end"/>
            </w:r>
          </w:hyperlink>
        </w:p>
        <w:p w14:paraId="3198343C" w14:textId="1C862ADE" w:rsidR="00B56C86" w:rsidRDefault="00B56C86">
          <w:pPr>
            <w:pStyle w:val="TOC2"/>
            <w:tabs>
              <w:tab w:val="right" w:leader="dot" w:pos="9016"/>
            </w:tabs>
            <w:rPr>
              <w:rFonts w:eastAsiaTheme="minorEastAsia"/>
              <w:noProof/>
              <w:lang w:eastAsia="en-GB"/>
            </w:rPr>
          </w:pPr>
          <w:hyperlink w:anchor="_Toc94689754" w:history="1">
            <w:r w:rsidRPr="00D81B35">
              <w:rPr>
                <w:rStyle w:val="Hyperlink"/>
                <w:noProof/>
                <w:lang w:val="pt-PT"/>
              </w:rPr>
              <w:t>Introdução</w:t>
            </w:r>
            <w:r>
              <w:rPr>
                <w:noProof/>
                <w:webHidden/>
              </w:rPr>
              <w:tab/>
            </w:r>
            <w:r>
              <w:rPr>
                <w:noProof/>
                <w:webHidden/>
              </w:rPr>
              <w:fldChar w:fldCharType="begin"/>
            </w:r>
            <w:r>
              <w:rPr>
                <w:noProof/>
                <w:webHidden/>
              </w:rPr>
              <w:instrText xml:space="preserve"> PAGEREF _Toc94689754 \h </w:instrText>
            </w:r>
            <w:r>
              <w:rPr>
                <w:noProof/>
                <w:webHidden/>
              </w:rPr>
            </w:r>
            <w:r>
              <w:rPr>
                <w:noProof/>
                <w:webHidden/>
              </w:rPr>
              <w:fldChar w:fldCharType="separate"/>
            </w:r>
            <w:r w:rsidR="008514D3">
              <w:rPr>
                <w:noProof/>
                <w:webHidden/>
              </w:rPr>
              <w:t>26</w:t>
            </w:r>
            <w:r>
              <w:rPr>
                <w:noProof/>
                <w:webHidden/>
              </w:rPr>
              <w:fldChar w:fldCharType="end"/>
            </w:r>
          </w:hyperlink>
        </w:p>
        <w:p w14:paraId="3718BE42" w14:textId="15F36F0B" w:rsidR="00B56C86" w:rsidRDefault="00B56C86">
          <w:pPr>
            <w:pStyle w:val="TOC2"/>
            <w:tabs>
              <w:tab w:val="right" w:leader="dot" w:pos="9016"/>
            </w:tabs>
            <w:rPr>
              <w:rFonts w:eastAsiaTheme="minorEastAsia"/>
              <w:noProof/>
              <w:lang w:eastAsia="en-GB"/>
            </w:rPr>
          </w:pPr>
          <w:hyperlink w:anchor="_Toc94689755" w:history="1">
            <w:r w:rsidRPr="00D81B35">
              <w:rPr>
                <w:rStyle w:val="Hyperlink"/>
                <w:noProof/>
                <w:lang w:val="pt-PT"/>
              </w:rPr>
              <w:t>Métodos e dados</w:t>
            </w:r>
            <w:r>
              <w:rPr>
                <w:noProof/>
                <w:webHidden/>
              </w:rPr>
              <w:tab/>
            </w:r>
            <w:r>
              <w:rPr>
                <w:noProof/>
                <w:webHidden/>
              </w:rPr>
              <w:fldChar w:fldCharType="begin"/>
            </w:r>
            <w:r>
              <w:rPr>
                <w:noProof/>
                <w:webHidden/>
              </w:rPr>
              <w:instrText xml:space="preserve"> PAGEREF _Toc94689755 \h </w:instrText>
            </w:r>
            <w:r>
              <w:rPr>
                <w:noProof/>
                <w:webHidden/>
              </w:rPr>
            </w:r>
            <w:r>
              <w:rPr>
                <w:noProof/>
                <w:webHidden/>
              </w:rPr>
              <w:fldChar w:fldCharType="separate"/>
            </w:r>
            <w:r w:rsidR="008514D3">
              <w:rPr>
                <w:noProof/>
                <w:webHidden/>
              </w:rPr>
              <w:t>26</w:t>
            </w:r>
            <w:r>
              <w:rPr>
                <w:noProof/>
                <w:webHidden/>
              </w:rPr>
              <w:fldChar w:fldCharType="end"/>
            </w:r>
          </w:hyperlink>
        </w:p>
        <w:p w14:paraId="4B47C95C" w14:textId="5552FEA1" w:rsidR="00B56C86" w:rsidRDefault="00B56C86">
          <w:pPr>
            <w:pStyle w:val="TOC2"/>
            <w:tabs>
              <w:tab w:val="right" w:leader="dot" w:pos="9016"/>
            </w:tabs>
            <w:rPr>
              <w:rFonts w:eastAsiaTheme="minorEastAsia"/>
              <w:noProof/>
              <w:lang w:eastAsia="en-GB"/>
            </w:rPr>
          </w:pPr>
          <w:hyperlink w:anchor="_Toc94689756" w:history="1">
            <w:r w:rsidRPr="00D81B35">
              <w:rPr>
                <w:rStyle w:val="Hyperlink"/>
                <w:noProof/>
                <w:lang w:val="pt-PT"/>
              </w:rPr>
              <w:t>Resultados e Analise</w:t>
            </w:r>
            <w:r>
              <w:rPr>
                <w:noProof/>
                <w:webHidden/>
              </w:rPr>
              <w:tab/>
            </w:r>
            <w:r>
              <w:rPr>
                <w:noProof/>
                <w:webHidden/>
              </w:rPr>
              <w:fldChar w:fldCharType="begin"/>
            </w:r>
            <w:r>
              <w:rPr>
                <w:noProof/>
                <w:webHidden/>
              </w:rPr>
              <w:instrText xml:space="preserve"> PAGEREF _Toc94689756 \h </w:instrText>
            </w:r>
            <w:r>
              <w:rPr>
                <w:noProof/>
                <w:webHidden/>
              </w:rPr>
            </w:r>
            <w:r>
              <w:rPr>
                <w:noProof/>
                <w:webHidden/>
              </w:rPr>
              <w:fldChar w:fldCharType="separate"/>
            </w:r>
            <w:r w:rsidR="008514D3">
              <w:rPr>
                <w:noProof/>
                <w:webHidden/>
              </w:rPr>
              <w:t>30</w:t>
            </w:r>
            <w:r>
              <w:rPr>
                <w:noProof/>
                <w:webHidden/>
              </w:rPr>
              <w:fldChar w:fldCharType="end"/>
            </w:r>
          </w:hyperlink>
        </w:p>
        <w:p w14:paraId="1C04B108" w14:textId="3CE8CA71" w:rsidR="00B56C86" w:rsidRDefault="00B56C86">
          <w:pPr>
            <w:pStyle w:val="TOC1"/>
            <w:tabs>
              <w:tab w:val="right" w:leader="dot" w:pos="9016"/>
            </w:tabs>
            <w:rPr>
              <w:rFonts w:eastAsiaTheme="minorEastAsia"/>
              <w:noProof/>
              <w:lang w:eastAsia="en-GB"/>
            </w:rPr>
          </w:pPr>
          <w:hyperlink w:anchor="_Toc94689757" w:history="1">
            <w:r w:rsidRPr="00D81B35">
              <w:rPr>
                <w:rStyle w:val="Hyperlink"/>
                <w:noProof/>
                <w:lang w:val="pt-PT"/>
              </w:rPr>
              <w:t>Referências</w:t>
            </w:r>
            <w:r>
              <w:rPr>
                <w:noProof/>
                <w:webHidden/>
              </w:rPr>
              <w:tab/>
            </w:r>
            <w:r>
              <w:rPr>
                <w:noProof/>
                <w:webHidden/>
              </w:rPr>
              <w:fldChar w:fldCharType="begin"/>
            </w:r>
            <w:r>
              <w:rPr>
                <w:noProof/>
                <w:webHidden/>
              </w:rPr>
              <w:instrText xml:space="preserve"> PAGEREF _Toc94689757 \h </w:instrText>
            </w:r>
            <w:r>
              <w:rPr>
                <w:noProof/>
                <w:webHidden/>
              </w:rPr>
            </w:r>
            <w:r>
              <w:rPr>
                <w:noProof/>
                <w:webHidden/>
              </w:rPr>
              <w:fldChar w:fldCharType="separate"/>
            </w:r>
            <w:r w:rsidR="008514D3">
              <w:rPr>
                <w:noProof/>
                <w:webHidden/>
              </w:rPr>
              <w:t>31</w:t>
            </w:r>
            <w:r>
              <w:rPr>
                <w:noProof/>
                <w:webHidden/>
              </w:rPr>
              <w:fldChar w:fldCharType="end"/>
            </w:r>
          </w:hyperlink>
        </w:p>
        <w:p w14:paraId="6BEDFC21" w14:textId="7B0834E1" w:rsidR="00794540" w:rsidRPr="005C79D1" w:rsidRDefault="00C650B7">
          <w:pPr>
            <w:rPr>
              <w:lang w:val="pt-PT"/>
            </w:rPr>
          </w:pPr>
          <w:r w:rsidRPr="005C79D1">
            <w:rPr>
              <w:b/>
              <w:bCs/>
              <w:noProof/>
              <w:lang w:val="pt-PT"/>
            </w:rPr>
            <w:fldChar w:fldCharType="end"/>
          </w:r>
        </w:p>
      </w:sdtContent>
    </w:sdt>
    <w:p w14:paraId="28EC533D" w14:textId="77777777" w:rsidR="003901AE" w:rsidRDefault="003901AE" w:rsidP="003901AE">
      <w:pPr>
        <w:rPr>
          <w:lang w:val="pt-PT"/>
        </w:rPr>
      </w:pPr>
      <w:bookmarkStart w:id="1" w:name="_Toc94689740"/>
      <w:r>
        <w:rPr>
          <w:lang w:val="pt-PT"/>
        </w:rPr>
        <w:br/>
      </w:r>
      <w:r>
        <w:rPr>
          <w:lang w:val="pt-PT"/>
        </w:rPr>
        <w:br/>
      </w:r>
      <w:r>
        <w:rPr>
          <w:lang w:val="pt-PT"/>
        </w:rPr>
        <w:br/>
      </w:r>
      <w:r>
        <w:rPr>
          <w:lang w:val="pt-PT"/>
        </w:rPr>
        <w:br/>
      </w:r>
      <w:r>
        <w:rPr>
          <w:lang w:val="pt-PT"/>
        </w:rPr>
        <w:br/>
      </w:r>
      <w:r>
        <w:rPr>
          <w:lang w:val="pt-PT"/>
        </w:rPr>
        <w:br/>
      </w:r>
      <w:r>
        <w:rPr>
          <w:lang w:val="pt-PT"/>
        </w:rPr>
        <w:br/>
      </w:r>
      <w:r>
        <w:rPr>
          <w:lang w:val="pt-PT"/>
        </w:rPr>
        <w:br/>
      </w:r>
    </w:p>
    <w:p w14:paraId="3A8465D9" w14:textId="77777777" w:rsidR="003901AE" w:rsidRDefault="003901AE" w:rsidP="003901AE">
      <w:pPr>
        <w:rPr>
          <w:lang w:val="pt-PT"/>
        </w:rPr>
      </w:pPr>
    </w:p>
    <w:p w14:paraId="092B5947" w14:textId="0D42109F" w:rsidR="003901AE" w:rsidRDefault="003901AE" w:rsidP="003901AE">
      <w:pPr>
        <w:rPr>
          <w:lang w:val="pt-PT"/>
        </w:rPr>
      </w:pPr>
      <w:r>
        <w:rPr>
          <w:lang w:val="pt-PT"/>
        </w:rPr>
        <w:br/>
      </w:r>
    </w:p>
    <w:p w14:paraId="06CBE720" w14:textId="77777777" w:rsidR="003901AE" w:rsidRDefault="003901AE" w:rsidP="00111189">
      <w:pPr>
        <w:pStyle w:val="Heading1"/>
        <w:rPr>
          <w:lang w:val="pt-PT"/>
        </w:rPr>
      </w:pPr>
    </w:p>
    <w:p w14:paraId="23EE7C78" w14:textId="0444179E" w:rsidR="00110089" w:rsidRDefault="00A41986" w:rsidP="00111189">
      <w:pPr>
        <w:pStyle w:val="Heading1"/>
        <w:rPr>
          <w:lang w:val="pt-PT"/>
        </w:rPr>
      </w:pPr>
      <w:r>
        <w:rPr>
          <w:lang w:val="pt-PT"/>
        </w:rPr>
        <w:t>Índice</w:t>
      </w:r>
      <w:r w:rsidR="00111189">
        <w:rPr>
          <w:lang w:val="pt-PT"/>
        </w:rPr>
        <w:t xml:space="preserve"> de Figuras</w:t>
      </w:r>
      <w:bookmarkEnd w:id="1"/>
    </w:p>
    <w:p w14:paraId="434ABD73" w14:textId="77777777" w:rsidR="003901AE" w:rsidRPr="003901AE" w:rsidRDefault="003901AE" w:rsidP="003901AE">
      <w:pPr>
        <w:rPr>
          <w:lang w:val="pt-PT"/>
        </w:rPr>
      </w:pPr>
    </w:p>
    <w:p w14:paraId="67520CDF" w14:textId="66085309" w:rsidR="008514D3" w:rsidRDefault="008514D3">
      <w:pPr>
        <w:pStyle w:val="TableofFigures"/>
        <w:tabs>
          <w:tab w:val="right" w:leader="dot" w:pos="9016"/>
        </w:tabs>
        <w:rPr>
          <w:rFonts w:eastAsiaTheme="minorEastAsia"/>
          <w:noProof/>
          <w:lang w:eastAsia="en-GB"/>
        </w:rPr>
      </w:pPr>
      <w:r>
        <w:rPr>
          <w:lang w:val="pt-PT"/>
        </w:rPr>
        <w:fldChar w:fldCharType="begin"/>
      </w:r>
      <w:r>
        <w:rPr>
          <w:lang w:val="pt-PT"/>
        </w:rPr>
        <w:instrText xml:space="preserve"> TOC \h \z \c "Figura" </w:instrText>
      </w:r>
      <w:r>
        <w:rPr>
          <w:lang w:val="pt-PT"/>
        </w:rPr>
        <w:fldChar w:fldCharType="separate"/>
      </w:r>
      <w:hyperlink r:id="rId9" w:anchor="_Toc94690596" w:history="1">
        <w:r w:rsidRPr="00BB435E">
          <w:rPr>
            <w:rStyle w:val="Hyperlink"/>
            <w:noProof/>
            <w:lang w:val="pt-PT"/>
          </w:rPr>
          <w:t>Figura 1 - Transformação entre dois sistemas de coordenadas</w:t>
        </w:r>
        <w:r>
          <w:rPr>
            <w:noProof/>
            <w:webHidden/>
          </w:rPr>
          <w:tab/>
        </w:r>
        <w:r>
          <w:rPr>
            <w:noProof/>
            <w:webHidden/>
          </w:rPr>
          <w:fldChar w:fldCharType="begin"/>
        </w:r>
        <w:r>
          <w:rPr>
            <w:noProof/>
            <w:webHidden/>
          </w:rPr>
          <w:instrText xml:space="preserve"> PAGEREF _Toc94690596 \h </w:instrText>
        </w:r>
        <w:r>
          <w:rPr>
            <w:noProof/>
            <w:webHidden/>
          </w:rPr>
        </w:r>
        <w:r>
          <w:rPr>
            <w:noProof/>
            <w:webHidden/>
          </w:rPr>
          <w:fldChar w:fldCharType="separate"/>
        </w:r>
        <w:r>
          <w:rPr>
            <w:noProof/>
            <w:webHidden/>
          </w:rPr>
          <w:t>5</w:t>
        </w:r>
        <w:r>
          <w:rPr>
            <w:noProof/>
            <w:webHidden/>
          </w:rPr>
          <w:fldChar w:fldCharType="end"/>
        </w:r>
      </w:hyperlink>
    </w:p>
    <w:p w14:paraId="51C4B18F" w14:textId="3A98AA77" w:rsidR="008514D3" w:rsidRDefault="008514D3">
      <w:pPr>
        <w:pStyle w:val="TableofFigures"/>
        <w:tabs>
          <w:tab w:val="right" w:leader="dot" w:pos="9016"/>
        </w:tabs>
        <w:rPr>
          <w:rFonts w:eastAsiaTheme="minorEastAsia"/>
          <w:noProof/>
          <w:lang w:eastAsia="en-GB"/>
        </w:rPr>
      </w:pPr>
      <w:hyperlink w:anchor="_Toc94690597" w:history="1">
        <w:r w:rsidRPr="00BB435E">
          <w:rPr>
            <w:rStyle w:val="Hyperlink"/>
            <w:noProof/>
            <w:lang w:val="pt-PT"/>
          </w:rPr>
          <w:t>Figura 2 - Distribuição dos pontos utilizados para c</w:t>
        </w:r>
        <w:r w:rsidRPr="00BB435E">
          <w:rPr>
            <w:rStyle w:val="Hyperlink"/>
            <w:rFonts w:cstheme="minorHAnsi"/>
            <w:noProof/>
            <w:lang w:val="pt-PT"/>
          </w:rPr>
          <w:t>á</w:t>
        </w:r>
        <w:r w:rsidRPr="00BB435E">
          <w:rPr>
            <w:rStyle w:val="Hyperlink"/>
            <w:noProof/>
            <w:lang w:val="pt-PT"/>
          </w:rPr>
          <w:t>lculo da transformação para os três casos em estudo</w:t>
        </w:r>
        <w:r>
          <w:rPr>
            <w:noProof/>
            <w:webHidden/>
          </w:rPr>
          <w:tab/>
        </w:r>
        <w:r>
          <w:rPr>
            <w:noProof/>
            <w:webHidden/>
          </w:rPr>
          <w:fldChar w:fldCharType="begin"/>
        </w:r>
        <w:r>
          <w:rPr>
            <w:noProof/>
            <w:webHidden/>
          </w:rPr>
          <w:instrText xml:space="preserve"> PAGEREF _Toc94690597 \h </w:instrText>
        </w:r>
        <w:r>
          <w:rPr>
            <w:noProof/>
            <w:webHidden/>
          </w:rPr>
        </w:r>
        <w:r>
          <w:rPr>
            <w:noProof/>
            <w:webHidden/>
          </w:rPr>
          <w:fldChar w:fldCharType="separate"/>
        </w:r>
        <w:r>
          <w:rPr>
            <w:noProof/>
            <w:webHidden/>
          </w:rPr>
          <w:t>6</w:t>
        </w:r>
        <w:r>
          <w:rPr>
            <w:noProof/>
            <w:webHidden/>
          </w:rPr>
          <w:fldChar w:fldCharType="end"/>
        </w:r>
      </w:hyperlink>
    </w:p>
    <w:p w14:paraId="01DCA008" w14:textId="0DE26FFE" w:rsidR="008514D3" w:rsidRDefault="008514D3">
      <w:pPr>
        <w:pStyle w:val="TableofFigures"/>
        <w:tabs>
          <w:tab w:val="right" w:leader="dot" w:pos="9016"/>
        </w:tabs>
        <w:rPr>
          <w:rFonts w:eastAsiaTheme="minorEastAsia"/>
          <w:noProof/>
          <w:lang w:eastAsia="en-GB"/>
        </w:rPr>
      </w:pPr>
      <w:hyperlink w:anchor="_Toc94690598" w:history="1">
        <w:r w:rsidRPr="00BB435E">
          <w:rPr>
            <w:rStyle w:val="Hyperlink"/>
            <w:noProof/>
            <w:lang w:val="pt-PT"/>
          </w:rPr>
          <w:t>Figura 3 - Parâmetros de transformação oficiais – DGT</w:t>
        </w:r>
        <w:r>
          <w:rPr>
            <w:noProof/>
            <w:webHidden/>
          </w:rPr>
          <w:tab/>
        </w:r>
        <w:r>
          <w:rPr>
            <w:noProof/>
            <w:webHidden/>
          </w:rPr>
          <w:fldChar w:fldCharType="begin"/>
        </w:r>
        <w:r>
          <w:rPr>
            <w:noProof/>
            <w:webHidden/>
          </w:rPr>
          <w:instrText xml:space="preserve"> PAGEREF _Toc94690598 \h </w:instrText>
        </w:r>
        <w:r>
          <w:rPr>
            <w:noProof/>
            <w:webHidden/>
          </w:rPr>
        </w:r>
        <w:r>
          <w:rPr>
            <w:noProof/>
            <w:webHidden/>
          </w:rPr>
          <w:fldChar w:fldCharType="separate"/>
        </w:r>
        <w:r>
          <w:rPr>
            <w:noProof/>
            <w:webHidden/>
          </w:rPr>
          <w:t>7</w:t>
        </w:r>
        <w:r>
          <w:rPr>
            <w:noProof/>
            <w:webHidden/>
          </w:rPr>
          <w:fldChar w:fldCharType="end"/>
        </w:r>
      </w:hyperlink>
    </w:p>
    <w:p w14:paraId="07F407A9" w14:textId="6C78F0B1" w:rsidR="008514D3" w:rsidRDefault="008514D3">
      <w:pPr>
        <w:pStyle w:val="TableofFigures"/>
        <w:tabs>
          <w:tab w:val="right" w:leader="dot" w:pos="9016"/>
        </w:tabs>
        <w:rPr>
          <w:rFonts w:eastAsiaTheme="minorEastAsia"/>
          <w:noProof/>
          <w:lang w:eastAsia="en-GB"/>
        </w:rPr>
      </w:pPr>
      <w:hyperlink w:anchor="_Toc94690599" w:history="1">
        <w:r w:rsidRPr="00BB435E">
          <w:rPr>
            <w:rStyle w:val="Hyperlink"/>
            <w:noProof/>
            <w:lang w:val="pt-PT"/>
          </w:rPr>
          <w:t>Figura 4 - Gráfico de comparação das translações</w:t>
        </w:r>
        <w:r>
          <w:rPr>
            <w:noProof/>
            <w:webHidden/>
          </w:rPr>
          <w:tab/>
        </w:r>
        <w:r>
          <w:rPr>
            <w:noProof/>
            <w:webHidden/>
          </w:rPr>
          <w:fldChar w:fldCharType="begin"/>
        </w:r>
        <w:r>
          <w:rPr>
            <w:noProof/>
            <w:webHidden/>
          </w:rPr>
          <w:instrText xml:space="preserve"> PAGEREF _Toc94690599 \h </w:instrText>
        </w:r>
        <w:r>
          <w:rPr>
            <w:noProof/>
            <w:webHidden/>
          </w:rPr>
        </w:r>
        <w:r>
          <w:rPr>
            <w:noProof/>
            <w:webHidden/>
          </w:rPr>
          <w:fldChar w:fldCharType="separate"/>
        </w:r>
        <w:r>
          <w:rPr>
            <w:noProof/>
            <w:webHidden/>
          </w:rPr>
          <w:t>8</w:t>
        </w:r>
        <w:r>
          <w:rPr>
            <w:noProof/>
            <w:webHidden/>
          </w:rPr>
          <w:fldChar w:fldCharType="end"/>
        </w:r>
      </w:hyperlink>
    </w:p>
    <w:p w14:paraId="37D68D14" w14:textId="5787A702" w:rsidR="008514D3" w:rsidRDefault="008514D3">
      <w:pPr>
        <w:pStyle w:val="TableofFigures"/>
        <w:tabs>
          <w:tab w:val="right" w:leader="dot" w:pos="9016"/>
        </w:tabs>
        <w:rPr>
          <w:rFonts w:eastAsiaTheme="minorEastAsia"/>
          <w:noProof/>
          <w:lang w:eastAsia="en-GB"/>
        </w:rPr>
      </w:pPr>
      <w:hyperlink w:anchor="_Toc94690600" w:history="1">
        <w:r w:rsidRPr="00BB435E">
          <w:rPr>
            <w:rStyle w:val="Hyperlink"/>
            <w:noProof/>
            <w:lang w:val="pt-PT"/>
          </w:rPr>
          <w:t>Figura 5 - Gráfico de comparação das rotações</w:t>
        </w:r>
        <w:r>
          <w:rPr>
            <w:noProof/>
            <w:webHidden/>
          </w:rPr>
          <w:tab/>
        </w:r>
        <w:r>
          <w:rPr>
            <w:noProof/>
            <w:webHidden/>
          </w:rPr>
          <w:fldChar w:fldCharType="begin"/>
        </w:r>
        <w:r>
          <w:rPr>
            <w:noProof/>
            <w:webHidden/>
          </w:rPr>
          <w:instrText xml:space="preserve"> PAGEREF _Toc94690600 \h </w:instrText>
        </w:r>
        <w:r>
          <w:rPr>
            <w:noProof/>
            <w:webHidden/>
          </w:rPr>
        </w:r>
        <w:r>
          <w:rPr>
            <w:noProof/>
            <w:webHidden/>
          </w:rPr>
          <w:fldChar w:fldCharType="separate"/>
        </w:r>
        <w:r>
          <w:rPr>
            <w:noProof/>
            <w:webHidden/>
          </w:rPr>
          <w:t>8</w:t>
        </w:r>
        <w:r>
          <w:rPr>
            <w:noProof/>
            <w:webHidden/>
          </w:rPr>
          <w:fldChar w:fldCharType="end"/>
        </w:r>
      </w:hyperlink>
    </w:p>
    <w:p w14:paraId="3CEF08F4" w14:textId="5FA487F2" w:rsidR="008514D3" w:rsidRDefault="008514D3">
      <w:pPr>
        <w:pStyle w:val="TableofFigures"/>
        <w:tabs>
          <w:tab w:val="right" w:leader="dot" w:pos="9016"/>
        </w:tabs>
        <w:rPr>
          <w:rFonts w:eastAsiaTheme="minorEastAsia"/>
          <w:noProof/>
          <w:lang w:eastAsia="en-GB"/>
        </w:rPr>
      </w:pPr>
      <w:hyperlink w:anchor="_Toc94690601" w:history="1">
        <w:r w:rsidRPr="00BB435E">
          <w:rPr>
            <w:rStyle w:val="Hyperlink"/>
            <w:noProof/>
            <w:lang w:val="pt-PT"/>
          </w:rPr>
          <w:t>Figura 6 - Gráfico de comparação das exatidões</w:t>
        </w:r>
        <w:r>
          <w:rPr>
            <w:noProof/>
            <w:webHidden/>
          </w:rPr>
          <w:tab/>
        </w:r>
        <w:r>
          <w:rPr>
            <w:noProof/>
            <w:webHidden/>
          </w:rPr>
          <w:fldChar w:fldCharType="begin"/>
        </w:r>
        <w:r>
          <w:rPr>
            <w:noProof/>
            <w:webHidden/>
          </w:rPr>
          <w:instrText xml:space="preserve"> PAGEREF _Toc94690601 \h </w:instrText>
        </w:r>
        <w:r>
          <w:rPr>
            <w:noProof/>
            <w:webHidden/>
          </w:rPr>
        </w:r>
        <w:r>
          <w:rPr>
            <w:noProof/>
            <w:webHidden/>
          </w:rPr>
          <w:fldChar w:fldCharType="separate"/>
        </w:r>
        <w:r>
          <w:rPr>
            <w:noProof/>
            <w:webHidden/>
          </w:rPr>
          <w:t>9</w:t>
        </w:r>
        <w:r>
          <w:rPr>
            <w:noProof/>
            <w:webHidden/>
          </w:rPr>
          <w:fldChar w:fldCharType="end"/>
        </w:r>
      </w:hyperlink>
    </w:p>
    <w:p w14:paraId="39375B3F" w14:textId="0EE348E4" w:rsidR="008514D3" w:rsidRDefault="008514D3">
      <w:pPr>
        <w:pStyle w:val="TableofFigures"/>
        <w:tabs>
          <w:tab w:val="right" w:leader="dot" w:pos="9016"/>
        </w:tabs>
        <w:rPr>
          <w:rFonts w:eastAsiaTheme="minorEastAsia"/>
          <w:noProof/>
          <w:lang w:eastAsia="en-GB"/>
        </w:rPr>
      </w:pPr>
      <w:hyperlink w:anchor="_Toc94690602" w:history="1">
        <w:r w:rsidRPr="00BB435E">
          <w:rPr>
            <w:rStyle w:val="Hyperlink"/>
            <w:noProof/>
            <w:lang w:val="pt-PT"/>
          </w:rPr>
          <w:t>Figura 7 - Gráfico de comparação dos erros médios quadráticos</w:t>
        </w:r>
        <w:r>
          <w:rPr>
            <w:noProof/>
            <w:webHidden/>
          </w:rPr>
          <w:tab/>
        </w:r>
        <w:r>
          <w:rPr>
            <w:noProof/>
            <w:webHidden/>
          </w:rPr>
          <w:fldChar w:fldCharType="begin"/>
        </w:r>
        <w:r>
          <w:rPr>
            <w:noProof/>
            <w:webHidden/>
          </w:rPr>
          <w:instrText xml:space="preserve"> PAGEREF _Toc94690602 \h </w:instrText>
        </w:r>
        <w:r>
          <w:rPr>
            <w:noProof/>
            <w:webHidden/>
          </w:rPr>
        </w:r>
        <w:r>
          <w:rPr>
            <w:noProof/>
            <w:webHidden/>
          </w:rPr>
          <w:fldChar w:fldCharType="separate"/>
        </w:r>
        <w:r>
          <w:rPr>
            <w:noProof/>
            <w:webHidden/>
          </w:rPr>
          <w:t>9</w:t>
        </w:r>
        <w:r>
          <w:rPr>
            <w:noProof/>
            <w:webHidden/>
          </w:rPr>
          <w:fldChar w:fldCharType="end"/>
        </w:r>
      </w:hyperlink>
    </w:p>
    <w:p w14:paraId="1BB45B3A" w14:textId="27F04A81" w:rsidR="008514D3" w:rsidRDefault="008514D3">
      <w:pPr>
        <w:pStyle w:val="TableofFigures"/>
        <w:tabs>
          <w:tab w:val="right" w:leader="dot" w:pos="9016"/>
        </w:tabs>
        <w:rPr>
          <w:rFonts w:eastAsiaTheme="minorEastAsia"/>
          <w:noProof/>
          <w:lang w:eastAsia="en-GB"/>
        </w:rPr>
      </w:pPr>
      <w:hyperlink w:anchor="_Toc94690603" w:history="1">
        <w:r w:rsidRPr="00BB435E">
          <w:rPr>
            <w:rStyle w:val="Hyperlink"/>
            <w:noProof/>
            <w:lang w:val="pt-PT"/>
          </w:rPr>
          <w:t>Figura 8 - Desvios planimétricos - A10, 119, G10</w:t>
        </w:r>
        <w:r>
          <w:rPr>
            <w:noProof/>
            <w:webHidden/>
          </w:rPr>
          <w:tab/>
        </w:r>
        <w:r>
          <w:rPr>
            <w:noProof/>
            <w:webHidden/>
          </w:rPr>
          <w:fldChar w:fldCharType="begin"/>
        </w:r>
        <w:r>
          <w:rPr>
            <w:noProof/>
            <w:webHidden/>
          </w:rPr>
          <w:instrText xml:space="preserve"> PAGEREF _Toc94690603 \h </w:instrText>
        </w:r>
        <w:r>
          <w:rPr>
            <w:noProof/>
            <w:webHidden/>
          </w:rPr>
        </w:r>
        <w:r>
          <w:rPr>
            <w:noProof/>
            <w:webHidden/>
          </w:rPr>
          <w:fldChar w:fldCharType="separate"/>
        </w:r>
        <w:r>
          <w:rPr>
            <w:noProof/>
            <w:webHidden/>
          </w:rPr>
          <w:t>11</w:t>
        </w:r>
        <w:r>
          <w:rPr>
            <w:noProof/>
            <w:webHidden/>
          </w:rPr>
          <w:fldChar w:fldCharType="end"/>
        </w:r>
      </w:hyperlink>
    </w:p>
    <w:p w14:paraId="711C83A7" w14:textId="340725ED" w:rsidR="008514D3" w:rsidRDefault="008514D3">
      <w:pPr>
        <w:pStyle w:val="TableofFigures"/>
        <w:tabs>
          <w:tab w:val="right" w:leader="dot" w:pos="9016"/>
        </w:tabs>
        <w:rPr>
          <w:rFonts w:eastAsiaTheme="minorEastAsia"/>
          <w:noProof/>
          <w:lang w:eastAsia="en-GB"/>
        </w:rPr>
      </w:pPr>
      <w:hyperlink w:anchor="_Toc94690604" w:history="1">
        <w:r w:rsidRPr="00BB435E">
          <w:rPr>
            <w:rStyle w:val="Hyperlink"/>
            <w:noProof/>
            <w:lang w:val="pt-PT"/>
          </w:rPr>
          <w:t>Figura 9 - Desvios altimétricos - A10, 119, G10</w:t>
        </w:r>
        <w:r>
          <w:rPr>
            <w:noProof/>
            <w:webHidden/>
          </w:rPr>
          <w:tab/>
        </w:r>
        <w:r>
          <w:rPr>
            <w:noProof/>
            <w:webHidden/>
          </w:rPr>
          <w:fldChar w:fldCharType="begin"/>
        </w:r>
        <w:r>
          <w:rPr>
            <w:noProof/>
            <w:webHidden/>
          </w:rPr>
          <w:instrText xml:space="preserve"> PAGEREF _Toc94690604 \h </w:instrText>
        </w:r>
        <w:r>
          <w:rPr>
            <w:noProof/>
            <w:webHidden/>
          </w:rPr>
        </w:r>
        <w:r>
          <w:rPr>
            <w:noProof/>
            <w:webHidden/>
          </w:rPr>
          <w:fldChar w:fldCharType="separate"/>
        </w:r>
        <w:r>
          <w:rPr>
            <w:noProof/>
            <w:webHidden/>
          </w:rPr>
          <w:t>11</w:t>
        </w:r>
        <w:r>
          <w:rPr>
            <w:noProof/>
            <w:webHidden/>
          </w:rPr>
          <w:fldChar w:fldCharType="end"/>
        </w:r>
      </w:hyperlink>
    </w:p>
    <w:p w14:paraId="6DF397B9" w14:textId="648EDE15" w:rsidR="008514D3" w:rsidRDefault="008514D3">
      <w:pPr>
        <w:pStyle w:val="TableofFigures"/>
        <w:tabs>
          <w:tab w:val="right" w:leader="dot" w:pos="9016"/>
        </w:tabs>
        <w:rPr>
          <w:rFonts w:eastAsiaTheme="minorEastAsia"/>
          <w:noProof/>
          <w:lang w:eastAsia="en-GB"/>
        </w:rPr>
      </w:pPr>
      <w:hyperlink w:anchor="_Toc94690605" w:history="1">
        <w:r w:rsidRPr="00BB435E">
          <w:rPr>
            <w:rStyle w:val="Hyperlink"/>
            <w:noProof/>
            <w:lang w:val="pt-PT"/>
          </w:rPr>
          <w:t>Figura 10 - Comparação erro absoluto caso 1 (vermelho) caso 2 (azul)</w:t>
        </w:r>
        <w:r>
          <w:rPr>
            <w:noProof/>
            <w:webHidden/>
          </w:rPr>
          <w:tab/>
        </w:r>
        <w:r>
          <w:rPr>
            <w:noProof/>
            <w:webHidden/>
          </w:rPr>
          <w:fldChar w:fldCharType="begin"/>
        </w:r>
        <w:r>
          <w:rPr>
            <w:noProof/>
            <w:webHidden/>
          </w:rPr>
          <w:instrText xml:space="preserve"> PAGEREF _Toc94690605 \h </w:instrText>
        </w:r>
        <w:r>
          <w:rPr>
            <w:noProof/>
            <w:webHidden/>
          </w:rPr>
        </w:r>
        <w:r>
          <w:rPr>
            <w:noProof/>
            <w:webHidden/>
          </w:rPr>
          <w:fldChar w:fldCharType="separate"/>
        </w:r>
        <w:r>
          <w:rPr>
            <w:noProof/>
            <w:webHidden/>
          </w:rPr>
          <w:t>16</w:t>
        </w:r>
        <w:r>
          <w:rPr>
            <w:noProof/>
            <w:webHidden/>
          </w:rPr>
          <w:fldChar w:fldCharType="end"/>
        </w:r>
      </w:hyperlink>
    </w:p>
    <w:p w14:paraId="3510905D" w14:textId="61D4A781" w:rsidR="008514D3" w:rsidRDefault="008514D3">
      <w:pPr>
        <w:pStyle w:val="TableofFigures"/>
        <w:tabs>
          <w:tab w:val="right" w:leader="dot" w:pos="9016"/>
        </w:tabs>
        <w:rPr>
          <w:rFonts w:eastAsiaTheme="minorEastAsia"/>
          <w:noProof/>
          <w:lang w:eastAsia="en-GB"/>
        </w:rPr>
      </w:pPr>
      <w:hyperlink w:anchor="_Toc94690606" w:history="1">
        <w:r w:rsidRPr="00BB435E">
          <w:rPr>
            <w:rStyle w:val="Hyperlink"/>
            <w:noProof/>
            <w:lang w:val="pt-PT"/>
          </w:rPr>
          <w:t>Figura 11 - Comparação erro absoluto caso 3 (vermelho) caso 1 (azul)</w:t>
        </w:r>
        <w:r>
          <w:rPr>
            <w:noProof/>
            <w:webHidden/>
          </w:rPr>
          <w:tab/>
        </w:r>
        <w:r>
          <w:rPr>
            <w:noProof/>
            <w:webHidden/>
          </w:rPr>
          <w:fldChar w:fldCharType="begin"/>
        </w:r>
        <w:r>
          <w:rPr>
            <w:noProof/>
            <w:webHidden/>
          </w:rPr>
          <w:instrText xml:space="preserve"> PAGEREF _Toc94690606 \h </w:instrText>
        </w:r>
        <w:r>
          <w:rPr>
            <w:noProof/>
            <w:webHidden/>
          </w:rPr>
        </w:r>
        <w:r>
          <w:rPr>
            <w:noProof/>
            <w:webHidden/>
          </w:rPr>
          <w:fldChar w:fldCharType="separate"/>
        </w:r>
        <w:r>
          <w:rPr>
            <w:noProof/>
            <w:webHidden/>
          </w:rPr>
          <w:t>16</w:t>
        </w:r>
        <w:r>
          <w:rPr>
            <w:noProof/>
            <w:webHidden/>
          </w:rPr>
          <w:fldChar w:fldCharType="end"/>
        </w:r>
      </w:hyperlink>
    </w:p>
    <w:p w14:paraId="577F18E0" w14:textId="25675AA2" w:rsidR="008514D3" w:rsidRDefault="008514D3">
      <w:pPr>
        <w:pStyle w:val="TableofFigures"/>
        <w:tabs>
          <w:tab w:val="right" w:leader="dot" w:pos="9016"/>
        </w:tabs>
        <w:rPr>
          <w:rFonts w:eastAsiaTheme="minorEastAsia"/>
          <w:noProof/>
          <w:lang w:eastAsia="en-GB"/>
        </w:rPr>
      </w:pPr>
      <w:hyperlink w:anchor="_Toc94690607" w:history="1">
        <w:r w:rsidRPr="00BB435E">
          <w:rPr>
            <w:rStyle w:val="Hyperlink"/>
            <w:noProof/>
            <w:lang w:val="pt-PT"/>
          </w:rPr>
          <w:t>Figura 12 - Comparação erro absoluto caso 4 (azul) caso 3 (vermelho)</w:t>
        </w:r>
        <w:r>
          <w:rPr>
            <w:noProof/>
            <w:webHidden/>
          </w:rPr>
          <w:tab/>
        </w:r>
        <w:r>
          <w:rPr>
            <w:noProof/>
            <w:webHidden/>
          </w:rPr>
          <w:fldChar w:fldCharType="begin"/>
        </w:r>
        <w:r>
          <w:rPr>
            <w:noProof/>
            <w:webHidden/>
          </w:rPr>
          <w:instrText xml:space="preserve"> PAGEREF _Toc94690607 \h </w:instrText>
        </w:r>
        <w:r>
          <w:rPr>
            <w:noProof/>
            <w:webHidden/>
          </w:rPr>
        </w:r>
        <w:r>
          <w:rPr>
            <w:noProof/>
            <w:webHidden/>
          </w:rPr>
          <w:fldChar w:fldCharType="separate"/>
        </w:r>
        <w:r>
          <w:rPr>
            <w:noProof/>
            <w:webHidden/>
          </w:rPr>
          <w:t>16</w:t>
        </w:r>
        <w:r>
          <w:rPr>
            <w:noProof/>
            <w:webHidden/>
          </w:rPr>
          <w:fldChar w:fldCharType="end"/>
        </w:r>
      </w:hyperlink>
    </w:p>
    <w:p w14:paraId="41EA2217" w14:textId="48F944A2" w:rsidR="008514D3" w:rsidRDefault="008514D3">
      <w:pPr>
        <w:pStyle w:val="TableofFigures"/>
        <w:tabs>
          <w:tab w:val="right" w:leader="dot" w:pos="9016"/>
        </w:tabs>
        <w:rPr>
          <w:rFonts w:eastAsiaTheme="minorEastAsia"/>
          <w:noProof/>
          <w:lang w:eastAsia="en-GB"/>
        </w:rPr>
      </w:pPr>
      <w:hyperlink w:anchor="_Toc94690608" w:history="1">
        <w:r w:rsidRPr="00BB435E">
          <w:rPr>
            <w:rStyle w:val="Hyperlink"/>
            <w:noProof/>
            <w:lang w:val="pt-PT"/>
          </w:rPr>
          <w:t>Figura 13 - Elipses relativas caso 1 (vermelho) caso 3 (preto)</w:t>
        </w:r>
        <w:r>
          <w:rPr>
            <w:noProof/>
            <w:webHidden/>
          </w:rPr>
          <w:tab/>
        </w:r>
        <w:r>
          <w:rPr>
            <w:noProof/>
            <w:webHidden/>
          </w:rPr>
          <w:fldChar w:fldCharType="begin"/>
        </w:r>
        <w:r>
          <w:rPr>
            <w:noProof/>
            <w:webHidden/>
          </w:rPr>
          <w:instrText xml:space="preserve"> PAGEREF _Toc94690608 \h </w:instrText>
        </w:r>
        <w:r>
          <w:rPr>
            <w:noProof/>
            <w:webHidden/>
          </w:rPr>
        </w:r>
        <w:r>
          <w:rPr>
            <w:noProof/>
            <w:webHidden/>
          </w:rPr>
          <w:fldChar w:fldCharType="separate"/>
        </w:r>
        <w:r>
          <w:rPr>
            <w:noProof/>
            <w:webHidden/>
          </w:rPr>
          <w:t>17</w:t>
        </w:r>
        <w:r>
          <w:rPr>
            <w:noProof/>
            <w:webHidden/>
          </w:rPr>
          <w:fldChar w:fldCharType="end"/>
        </w:r>
      </w:hyperlink>
    </w:p>
    <w:p w14:paraId="4E2AA897" w14:textId="0806AAB8" w:rsidR="008514D3" w:rsidRDefault="008514D3">
      <w:pPr>
        <w:pStyle w:val="TableofFigures"/>
        <w:tabs>
          <w:tab w:val="right" w:leader="dot" w:pos="9016"/>
        </w:tabs>
        <w:rPr>
          <w:rFonts w:eastAsiaTheme="minorEastAsia"/>
          <w:noProof/>
          <w:lang w:eastAsia="en-GB"/>
        </w:rPr>
      </w:pPr>
      <w:hyperlink w:anchor="_Toc94690609" w:history="1">
        <w:r w:rsidRPr="00BB435E">
          <w:rPr>
            <w:rStyle w:val="Hyperlink"/>
            <w:noProof/>
            <w:lang w:val="pt-PT"/>
          </w:rPr>
          <w:t>Figura 14 - Elipses relativas caso 3 (preto) caso 4 (roxo)</w:t>
        </w:r>
        <w:r>
          <w:rPr>
            <w:noProof/>
            <w:webHidden/>
          </w:rPr>
          <w:tab/>
        </w:r>
        <w:r>
          <w:rPr>
            <w:noProof/>
            <w:webHidden/>
          </w:rPr>
          <w:fldChar w:fldCharType="begin"/>
        </w:r>
        <w:r>
          <w:rPr>
            <w:noProof/>
            <w:webHidden/>
          </w:rPr>
          <w:instrText xml:space="preserve"> PAGEREF _Toc94690609 \h </w:instrText>
        </w:r>
        <w:r>
          <w:rPr>
            <w:noProof/>
            <w:webHidden/>
          </w:rPr>
        </w:r>
        <w:r>
          <w:rPr>
            <w:noProof/>
            <w:webHidden/>
          </w:rPr>
          <w:fldChar w:fldCharType="separate"/>
        </w:r>
        <w:r>
          <w:rPr>
            <w:noProof/>
            <w:webHidden/>
          </w:rPr>
          <w:t>17</w:t>
        </w:r>
        <w:r>
          <w:rPr>
            <w:noProof/>
            <w:webHidden/>
          </w:rPr>
          <w:fldChar w:fldCharType="end"/>
        </w:r>
      </w:hyperlink>
    </w:p>
    <w:p w14:paraId="559299B2" w14:textId="0334F3F2" w:rsidR="008514D3" w:rsidRDefault="008514D3">
      <w:pPr>
        <w:pStyle w:val="TableofFigures"/>
        <w:tabs>
          <w:tab w:val="right" w:leader="dot" w:pos="9016"/>
        </w:tabs>
        <w:rPr>
          <w:rFonts w:eastAsiaTheme="minorEastAsia"/>
          <w:noProof/>
          <w:lang w:eastAsia="en-GB"/>
        </w:rPr>
      </w:pPr>
      <w:hyperlink w:anchor="_Toc94690610" w:history="1">
        <w:r w:rsidRPr="00BB435E">
          <w:rPr>
            <w:rStyle w:val="Hyperlink"/>
            <w:noProof/>
            <w:lang w:val="pt-PT"/>
          </w:rPr>
          <w:t>Figura 15 - Elipses de Confiança e Erro Absoluto para o caso 1</w:t>
        </w:r>
        <w:r>
          <w:rPr>
            <w:noProof/>
            <w:webHidden/>
          </w:rPr>
          <w:tab/>
        </w:r>
        <w:r>
          <w:rPr>
            <w:noProof/>
            <w:webHidden/>
          </w:rPr>
          <w:fldChar w:fldCharType="begin"/>
        </w:r>
        <w:r>
          <w:rPr>
            <w:noProof/>
            <w:webHidden/>
          </w:rPr>
          <w:instrText xml:space="preserve"> PAGEREF _Toc94690610 \h </w:instrText>
        </w:r>
        <w:r>
          <w:rPr>
            <w:noProof/>
            <w:webHidden/>
          </w:rPr>
        </w:r>
        <w:r>
          <w:rPr>
            <w:noProof/>
            <w:webHidden/>
          </w:rPr>
          <w:fldChar w:fldCharType="separate"/>
        </w:r>
        <w:r>
          <w:rPr>
            <w:noProof/>
            <w:webHidden/>
          </w:rPr>
          <w:t>18</w:t>
        </w:r>
        <w:r>
          <w:rPr>
            <w:noProof/>
            <w:webHidden/>
          </w:rPr>
          <w:fldChar w:fldCharType="end"/>
        </w:r>
      </w:hyperlink>
    </w:p>
    <w:p w14:paraId="741F30A1" w14:textId="2A192489" w:rsidR="008514D3" w:rsidRDefault="008514D3">
      <w:pPr>
        <w:pStyle w:val="TableofFigures"/>
        <w:tabs>
          <w:tab w:val="right" w:leader="dot" w:pos="9016"/>
        </w:tabs>
        <w:rPr>
          <w:rFonts w:eastAsiaTheme="minorEastAsia"/>
          <w:noProof/>
          <w:lang w:eastAsia="en-GB"/>
        </w:rPr>
      </w:pPr>
      <w:hyperlink w:anchor="_Toc94690611" w:history="1">
        <w:r w:rsidRPr="00BB435E">
          <w:rPr>
            <w:rStyle w:val="Hyperlink"/>
            <w:noProof/>
            <w:lang w:val="pt-PT"/>
          </w:rPr>
          <w:t>Figura 16 - Elipses de Confiança e Erro Absoluto para o caso 4</w:t>
        </w:r>
        <w:r>
          <w:rPr>
            <w:noProof/>
            <w:webHidden/>
          </w:rPr>
          <w:tab/>
        </w:r>
        <w:r>
          <w:rPr>
            <w:noProof/>
            <w:webHidden/>
          </w:rPr>
          <w:fldChar w:fldCharType="begin"/>
        </w:r>
        <w:r>
          <w:rPr>
            <w:noProof/>
            <w:webHidden/>
          </w:rPr>
          <w:instrText xml:space="preserve"> PAGEREF _Toc94690611 \h </w:instrText>
        </w:r>
        <w:r>
          <w:rPr>
            <w:noProof/>
            <w:webHidden/>
          </w:rPr>
        </w:r>
        <w:r>
          <w:rPr>
            <w:noProof/>
            <w:webHidden/>
          </w:rPr>
          <w:fldChar w:fldCharType="separate"/>
        </w:r>
        <w:r>
          <w:rPr>
            <w:noProof/>
            <w:webHidden/>
          </w:rPr>
          <w:t>18</w:t>
        </w:r>
        <w:r>
          <w:rPr>
            <w:noProof/>
            <w:webHidden/>
          </w:rPr>
          <w:fldChar w:fldCharType="end"/>
        </w:r>
      </w:hyperlink>
    </w:p>
    <w:p w14:paraId="6B999110" w14:textId="5F474988" w:rsidR="008514D3" w:rsidRDefault="008514D3">
      <w:pPr>
        <w:pStyle w:val="TableofFigures"/>
        <w:tabs>
          <w:tab w:val="right" w:leader="dot" w:pos="9016"/>
        </w:tabs>
        <w:rPr>
          <w:rFonts w:eastAsiaTheme="minorEastAsia"/>
          <w:noProof/>
          <w:lang w:eastAsia="en-GB"/>
        </w:rPr>
      </w:pPr>
      <w:hyperlink w:anchor="_Toc94690612" w:history="1">
        <w:r w:rsidRPr="00BB435E">
          <w:rPr>
            <w:rStyle w:val="Hyperlink"/>
            <w:noProof/>
            <w:lang w:val="pt-PT"/>
          </w:rPr>
          <w:t>Figura 17 - Configuração da Rede do Jardim Botânico</w:t>
        </w:r>
        <w:r>
          <w:rPr>
            <w:noProof/>
            <w:webHidden/>
          </w:rPr>
          <w:tab/>
        </w:r>
        <w:r>
          <w:rPr>
            <w:noProof/>
            <w:webHidden/>
          </w:rPr>
          <w:fldChar w:fldCharType="begin"/>
        </w:r>
        <w:r>
          <w:rPr>
            <w:noProof/>
            <w:webHidden/>
          </w:rPr>
          <w:instrText xml:space="preserve"> PAGEREF _Toc94690612 \h </w:instrText>
        </w:r>
        <w:r>
          <w:rPr>
            <w:noProof/>
            <w:webHidden/>
          </w:rPr>
        </w:r>
        <w:r>
          <w:rPr>
            <w:noProof/>
            <w:webHidden/>
          </w:rPr>
          <w:fldChar w:fldCharType="separate"/>
        </w:r>
        <w:r>
          <w:rPr>
            <w:noProof/>
            <w:webHidden/>
          </w:rPr>
          <w:t>20</w:t>
        </w:r>
        <w:r>
          <w:rPr>
            <w:noProof/>
            <w:webHidden/>
          </w:rPr>
          <w:fldChar w:fldCharType="end"/>
        </w:r>
      </w:hyperlink>
    </w:p>
    <w:p w14:paraId="7D5F0753" w14:textId="4BC522B0" w:rsidR="008514D3" w:rsidRDefault="008514D3">
      <w:pPr>
        <w:pStyle w:val="TableofFigures"/>
        <w:tabs>
          <w:tab w:val="right" w:leader="dot" w:pos="9016"/>
        </w:tabs>
        <w:rPr>
          <w:rFonts w:eastAsiaTheme="minorEastAsia"/>
          <w:noProof/>
          <w:lang w:eastAsia="en-GB"/>
        </w:rPr>
      </w:pPr>
      <w:hyperlink w:anchor="_Toc94690613" w:history="1">
        <w:r w:rsidRPr="00BB435E">
          <w:rPr>
            <w:rStyle w:val="Hyperlink"/>
            <w:noProof/>
            <w:lang w:val="pt-PT"/>
          </w:rPr>
          <w:t>Figura 18 - Rede Jardim Botânico com elipses de confiança</w:t>
        </w:r>
        <w:r>
          <w:rPr>
            <w:noProof/>
            <w:webHidden/>
          </w:rPr>
          <w:tab/>
        </w:r>
        <w:r>
          <w:rPr>
            <w:noProof/>
            <w:webHidden/>
          </w:rPr>
          <w:fldChar w:fldCharType="begin"/>
        </w:r>
        <w:r>
          <w:rPr>
            <w:noProof/>
            <w:webHidden/>
          </w:rPr>
          <w:instrText xml:space="preserve"> PAGEREF _Toc94690613 \h </w:instrText>
        </w:r>
        <w:r>
          <w:rPr>
            <w:noProof/>
            <w:webHidden/>
          </w:rPr>
        </w:r>
        <w:r>
          <w:rPr>
            <w:noProof/>
            <w:webHidden/>
          </w:rPr>
          <w:fldChar w:fldCharType="separate"/>
        </w:r>
        <w:r>
          <w:rPr>
            <w:noProof/>
            <w:webHidden/>
          </w:rPr>
          <w:t>23</w:t>
        </w:r>
        <w:r>
          <w:rPr>
            <w:noProof/>
            <w:webHidden/>
          </w:rPr>
          <w:fldChar w:fldCharType="end"/>
        </w:r>
      </w:hyperlink>
    </w:p>
    <w:p w14:paraId="41A8E660" w14:textId="314EE4A1" w:rsidR="008514D3" w:rsidRDefault="008514D3">
      <w:pPr>
        <w:pStyle w:val="TableofFigures"/>
        <w:tabs>
          <w:tab w:val="right" w:leader="dot" w:pos="9016"/>
        </w:tabs>
        <w:rPr>
          <w:rFonts w:eastAsiaTheme="minorEastAsia"/>
          <w:noProof/>
          <w:lang w:eastAsia="en-GB"/>
        </w:rPr>
      </w:pPr>
      <w:hyperlink w:anchor="_Toc94690614" w:history="1">
        <w:r w:rsidRPr="00BB435E">
          <w:rPr>
            <w:rStyle w:val="Hyperlink"/>
            <w:noProof/>
            <w:lang w:val="pt-PT"/>
          </w:rPr>
          <w:t>Figura 19 - Deslocamento entre campanha 3 e 5</w:t>
        </w:r>
        <w:r>
          <w:rPr>
            <w:noProof/>
            <w:webHidden/>
          </w:rPr>
          <w:tab/>
        </w:r>
        <w:r>
          <w:rPr>
            <w:noProof/>
            <w:webHidden/>
          </w:rPr>
          <w:fldChar w:fldCharType="begin"/>
        </w:r>
        <w:r>
          <w:rPr>
            <w:noProof/>
            <w:webHidden/>
          </w:rPr>
          <w:instrText xml:space="preserve"> PAGEREF _Toc94690614 \h </w:instrText>
        </w:r>
        <w:r>
          <w:rPr>
            <w:noProof/>
            <w:webHidden/>
          </w:rPr>
        </w:r>
        <w:r>
          <w:rPr>
            <w:noProof/>
            <w:webHidden/>
          </w:rPr>
          <w:fldChar w:fldCharType="separate"/>
        </w:r>
        <w:r>
          <w:rPr>
            <w:noProof/>
            <w:webHidden/>
          </w:rPr>
          <w:t>24</w:t>
        </w:r>
        <w:r>
          <w:rPr>
            <w:noProof/>
            <w:webHidden/>
          </w:rPr>
          <w:fldChar w:fldCharType="end"/>
        </w:r>
      </w:hyperlink>
    </w:p>
    <w:p w14:paraId="079AC805" w14:textId="0453F06D" w:rsidR="008514D3" w:rsidRDefault="008514D3">
      <w:pPr>
        <w:pStyle w:val="TableofFigures"/>
        <w:tabs>
          <w:tab w:val="right" w:leader="dot" w:pos="9016"/>
        </w:tabs>
        <w:rPr>
          <w:rFonts w:eastAsiaTheme="minorEastAsia"/>
          <w:noProof/>
          <w:lang w:eastAsia="en-GB"/>
        </w:rPr>
      </w:pPr>
      <w:hyperlink w:anchor="_Toc94690615" w:history="1">
        <w:r w:rsidRPr="00BB435E">
          <w:rPr>
            <w:rStyle w:val="Hyperlink"/>
            <w:noProof/>
            <w:lang w:val="pt-PT"/>
          </w:rPr>
          <w:t>Figura 20 - Deslocamento entre campanha 3 e 6</w:t>
        </w:r>
        <w:r>
          <w:rPr>
            <w:noProof/>
            <w:webHidden/>
          </w:rPr>
          <w:tab/>
        </w:r>
        <w:r>
          <w:rPr>
            <w:noProof/>
            <w:webHidden/>
          </w:rPr>
          <w:fldChar w:fldCharType="begin"/>
        </w:r>
        <w:r>
          <w:rPr>
            <w:noProof/>
            <w:webHidden/>
          </w:rPr>
          <w:instrText xml:space="preserve"> PAGEREF _Toc94690615 \h </w:instrText>
        </w:r>
        <w:r>
          <w:rPr>
            <w:noProof/>
            <w:webHidden/>
          </w:rPr>
        </w:r>
        <w:r>
          <w:rPr>
            <w:noProof/>
            <w:webHidden/>
          </w:rPr>
          <w:fldChar w:fldCharType="separate"/>
        </w:r>
        <w:r>
          <w:rPr>
            <w:noProof/>
            <w:webHidden/>
          </w:rPr>
          <w:t>25</w:t>
        </w:r>
        <w:r>
          <w:rPr>
            <w:noProof/>
            <w:webHidden/>
          </w:rPr>
          <w:fldChar w:fldCharType="end"/>
        </w:r>
      </w:hyperlink>
    </w:p>
    <w:p w14:paraId="57F824CF" w14:textId="32CFB6A7" w:rsidR="008514D3" w:rsidRDefault="008514D3">
      <w:pPr>
        <w:pStyle w:val="TableofFigures"/>
        <w:tabs>
          <w:tab w:val="right" w:leader="dot" w:pos="9016"/>
        </w:tabs>
        <w:rPr>
          <w:rFonts w:eastAsiaTheme="minorEastAsia"/>
          <w:noProof/>
          <w:lang w:eastAsia="en-GB"/>
        </w:rPr>
      </w:pPr>
      <w:hyperlink w:anchor="_Toc94690616" w:history="1">
        <w:r w:rsidRPr="00BB435E">
          <w:rPr>
            <w:rStyle w:val="Hyperlink"/>
            <w:noProof/>
            <w:lang w:val="pt-PT"/>
          </w:rPr>
          <w:t>Figura 21 - Representação no Surfer dos pontos da rede e da vizinhança</w:t>
        </w:r>
        <w:r>
          <w:rPr>
            <w:noProof/>
            <w:webHidden/>
          </w:rPr>
          <w:tab/>
        </w:r>
        <w:r>
          <w:rPr>
            <w:noProof/>
            <w:webHidden/>
          </w:rPr>
          <w:fldChar w:fldCharType="begin"/>
        </w:r>
        <w:r>
          <w:rPr>
            <w:noProof/>
            <w:webHidden/>
          </w:rPr>
          <w:instrText xml:space="preserve"> PAGEREF _Toc94690616 \h </w:instrText>
        </w:r>
        <w:r>
          <w:rPr>
            <w:noProof/>
            <w:webHidden/>
          </w:rPr>
        </w:r>
        <w:r>
          <w:rPr>
            <w:noProof/>
            <w:webHidden/>
          </w:rPr>
          <w:fldChar w:fldCharType="separate"/>
        </w:r>
        <w:r>
          <w:rPr>
            <w:noProof/>
            <w:webHidden/>
          </w:rPr>
          <w:t>26</w:t>
        </w:r>
        <w:r>
          <w:rPr>
            <w:noProof/>
            <w:webHidden/>
          </w:rPr>
          <w:fldChar w:fldCharType="end"/>
        </w:r>
      </w:hyperlink>
    </w:p>
    <w:p w14:paraId="65A8ED7E" w14:textId="1D26CEF7" w:rsidR="008514D3" w:rsidRDefault="008514D3">
      <w:pPr>
        <w:pStyle w:val="TableofFigures"/>
        <w:tabs>
          <w:tab w:val="right" w:leader="dot" w:pos="9016"/>
        </w:tabs>
        <w:rPr>
          <w:rFonts w:eastAsiaTheme="minorEastAsia"/>
          <w:noProof/>
          <w:lang w:eastAsia="en-GB"/>
        </w:rPr>
      </w:pPr>
      <w:hyperlink w:anchor="_Toc94690617" w:history="1">
        <w:r w:rsidRPr="00BB435E">
          <w:rPr>
            <w:rStyle w:val="Hyperlink"/>
            <w:noProof/>
            <w:lang w:val="pt-PT"/>
          </w:rPr>
          <w:t>Figura 22- Exemplo de grelhas de anomalia</w:t>
        </w:r>
        <w:r>
          <w:rPr>
            <w:noProof/>
            <w:webHidden/>
          </w:rPr>
          <w:tab/>
        </w:r>
        <w:r>
          <w:rPr>
            <w:noProof/>
            <w:webHidden/>
          </w:rPr>
          <w:fldChar w:fldCharType="begin"/>
        </w:r>
        <w:r>
          <w:rPr>
            <w:noProof/>
            <w:webHidden/>
          </w:rPr>
          <w:instrText xml:space="preserve"> PAGEREF _Toc94690617 \h </w:instrText>
        </w:r>
        <w:r>
          <w:rPr>
            <w:noProof/>
            <w:webHidden/>
          </w:rPr>
        </w:r>
        <w:r>
          <w:rPr>
            <w:noProof/>
            <w:webHidden/>
          </w:rPr>
          <w:fldChar w:fldCharType="separate"/>
        </w:r>
        <w:r>
          <w:rPr>
            <w:noProof/>
            <w:webHidden/>
          </w:rPr>
          <w:t>27</w:t>
        </w:r>
        <w:r>
          <w:rPr>
            <w:noProof/>
            <w:webHidden/>
          </w:rPr>
          <w:fldChar w:fldCharType="end"/>
        </w:r>
      </w:hyperlink>
    </w:p>
    <w:p w14:paraId="1CABE1E1" w14:textId="1A93C824" w:rsidR="008514D3" w:rsidRDefault="008514D3">
      <w:pPr>
        <w:pStyle w:val="TableofFigures"/>
        <w:tabs>
          <w:tab w:val="right" w:leader="dot" w:pos="9016"/>
        </w:tabs>
        <w:rPr>
          <w:rFonts w:eastAsiaTheme="minorEastAsia"/>
          <w:noProof/>
          <w:lang w:eastAsia="en-GB"/>
        </w:rPr>
      </w:pPr>
      <w:hyperlink w:anchor="_Toc94690618" w:history="1">
        <w:r w:rsidRPr="00BB435E">
          <w:rPr>
            <w:rStyle w:val="Hyperlink"/>
            <w:noProof/>
            <w:lang w:val="pt-PT"/>
          </w:rPr>
          <w:t>Figura 23 - Covariância empírica anomalias</w:t>
        </w:r>
        <w:r>
          <w:rPr>
            <w:noProof/>
            <w:webHidden/>
          </w:rPr>
          <w:tab/>
        </w:r>
        <w:r>
          <w:rPr>
            <w:noProof/>
            <w:webHidden/>
          </w:rPr>
          <w:fldChar w:fldCharType="begin"/>
        </w:r>
        <w:r>
          <w:rPr>
            <w:noProof/>
            <w:webHidden/>
          </w:rPr>
          <w:instrText xml:space="preserve"> PAGEREF _Toc94690618 \h </w:instrText>
        </w:r>
        <w:r>
          <w:rPr>
            <w:noProof/>
            <w:webHidden/>
          </w:rPr>
        </w:r>
        <w:r>
          <w:rPr>
            <w:noProof/>
            <w:webHidden/>
          </w:rPr>
          <w:fldChar w:fldCharType="separate"/>
        </w:r>
        <w:r>
          <w:rPr>
            <w:noProof/>
            <w:webHidden/>
          </w:rPr>
          <w:t>27</w:t>
        </w:r>
        <w:r>
          <w:rPr>
            <w:noProof/>
            <w:webHidden/>
          </w:rPr>
          <w:fldChar w:fldCharType="end"/>
        </w:r>
      </w:hyperlink>
    </w:p>
    <w:p w14:paraId="090525D2" w14:textId="54253487" w:rsidR="008514D3" w:rsidRDefault="008514D3">
      <w:pPr>
        <w:pStyle w:val="TableofFigures"/>
        <w:tabs>
          <w:tab w:val="right" w:leader="dot" w:pos="9016"/>
        </w:tabs>
        <w:rPr>
          <w:rFonts w:eastAsiaTheme="minorEastAsia"/>
          <w:noProof/>
          <w:lang w:eastAsia="en-GB"/>
        </w:rPr>
      </w:pPr>
      <w:hyperlink w:anchor="_Toc94690619" w:history="1">
        <w:r w:rsidRPr="00BB435E">
          <w:rPr>
            <w:rStyle w:val="Hyperlink"/>
            <w:noProof/>
            <w:lang w:val="pt-PT"/>
          </w:rPr>
          <w:t>Figura 24 - Resultado inicial do cálculo do geoide com grelha Krigging de 0.02 e S1 de 2 graus</w:t>
        </w:r>
        <w:r>
          <w:rPr>
            <w:noProof/>
            <w:webHidden/>
          </w:rPr>
          <w:tab/>
        </w:r>
        <w:r>
          <w:rPr>
            <w:noProof/>
            <w:webHidden/>
          </w:rPr>
          <w:fldChar w:fldCharType="begin"/>
        </w:r>
        <w:r>
          <w:rPr>
            <w:noProof/>
            <w:webHidden/>
          </w:rPr>
          <w:instrText xml:space="preserve"> PAGEREF _Toc94690619 \h </w:instrText>
        </w:r>
        <w:r>
          <w:rPr>
            <w:noProof/>
            <w:webHidden/>
          </w:rPr>
        </w:r>
        <w:r>
          <w:rPr>
            <w:noProof/>
            <w:webHidden/>
          </w:rPr>
          <w:fldChar w:fldCharType="separate"/>
        </w:r>
        <w:r>
          <w:rPr>
            <w:noProof/>
            <w:webHidden/>
          </w:rPr>
          <w:t>28</w:t>
        </w:r>
        <w:r>
          <w:rPr>
            <w:noProof/>
            <w:webHidden/>
          </w:rPr>
          <w:fldChar w:fldCharType="end"/>
        </w:r>
      </w:hyperlink>
    </w:p>
    <w:p w14:paraId="25889BCB" w14:textId="3687E7F6" w:rsidR="008514D3" w:rsidRDefault="008514D3">
      <w:pPr>
        <w:pStyle w:val="TableofFigures"/>
        <w:tabs>
          <w:tab w:val="right" w:leader="dot" w:pos="9016"/>
        </w:tabs>
        <w:rPr>
          <w:rFonts w:eastAsiaTheme="minorEastAsia"/>
          <w:noProof/>
          <w:lang w:eastAsia="en-GB"/>
        </w:rPr>
      </w:pPr>
      <w:hyperlink w:anchor="_Toc94690620" w:history="1">
        <w:r w:rsidRPr="00BB435E">
          <w:rPr>
            <w:rStyle w:val="Hyperlink"/>
            <w:noProof/>
            <w:lang w:val="pt-PT"/>
          </w:rPr>
          <w:t>Figura 25 - Resultados do Caso 1</w:t>
        </w:r>
        <w:r>
          <w:rPr>
            <w:noProof/>
            <w:webHidden/>
          </w:rPr>
          <w:tab/>
        </w:r>
        <w:r>
          <w:rPr>
            <w:noProof/>
            <w:webHidden/>
          </w:rPr>
          <w:fldChar w:fldCharType="begin"/>
        </w:r>
        <w:r>
          <w:rPr>
            <w:noProof/>
            <w:webHidden/>
          </w:rPr>
          <w:instrText xml:space="preserve"> PAGEREF _Toc94690620 \h </w:instrText>
        </w:r>
        <w:r>
          <w:rPr>
            <w:noProof/>
            <w:webHidden/>
          </w:rPr>
        </w:r>
        <w:r>
          <w:rPr>
            <w:noProof/>
            <w:webHidden/>
          </w:rPr>
          <w:fldChar w:fldCharType="separate"/>
        </w:r>
        <w:r>
          <w:rPr>
            <w:noProof/>
            <w:webHidden/>
          </w:rPr>
          <w:t>29</w:t>
        </w:r>
        <w:r>
          <w:rPr>
            <w:noProof/>
            <w:webHidden/>
          </w:rPr>
          <w:fldChar w:fldCharType="end"/>
        </w:r>
      </w:hyperlink>
    </w:p>
    <w:p w14:paraId="04CD7E8F" w14:textId="5A09B9E5" w:rsidR="008514D3" w:rsidRDefault="008514D3">
      <w:pPr>
        <w:pStyle w:val="TableofFigures"/>
        <w:tabs>
          <w:tab w:val="right" w:leader="dot" w:pos="9016"/>
        </w:tabs>
        <w:rPr>
          <w:rFonts w:eastAsiaTheme="minorEastAsia"/>
          <w:noProof/>
          <w:lang w:eastAsia="en-GB"/>
        </w:rPr>
      </w:pPr>
      <w:hyperlink w:anchor="_Toc94690621" w:history="1">
        <w:r w:rsidRPr="00BB435E">
          <w:rPr>
            <w:rStyle w:val="Hyperlink"/>
            <w:noProof/>
          </w:rPr>
          <w:t>Figura 26 - Ajustamento inicial e final do caso 2</w:t>
        </w:r>
        <w:r>
          <w:rPr>
            <w:noProof/>
            <w:webHidden/>
          </w:rPr>
          <w:tab/>
        </w:r>
        <w:r>
          <w:rPr>
            <w:noProof/>
            <w:webHidden/>
          </w:rPr>
          <w:fldChar w:fldCharType="begin"/>
        </w:r>
        <w:r>
          <w:rPr>
            <w:noProof/>
            <w:webHidden/>
          </w:rPr>
          <w:instrText xml:space="preserve"> PAGEREF _Toc94690621 \h </w:instrText>
        </w:r>
        <w:r>
          <w:rPr>
            <w:noProof/>
            <w:webHidden/>
          </w:rPr>
        </w:r>
        <w:r>
          <w:rPr>
            <w:noProof/>
            <w:webHidden/>
          </w:rPr>
          <w:fldChar w:fldCharType="separate"/>
        </w:r>
        <w:r>
          <w:rPr>
            <w:noProof/>
            <w:webHidden/>
          </w:rPr>
          <w:t>29</w:t>
        </w:r>
        <w:r>
          <w:rPr>
            <w:noProof/>
            <w:webHidden/>
          </w:rPr>
          <w:fldChar w:fldCharType="end"/>
        </w:r>
      </w:hyperlink>
    </w:p>
    <w:p w14:paraId="5A7CF62F" w14:textId="6214A137" w:rsidR="008514D3" w:rsidRDefault="008514D3">
      <w:pPr>
        <w:pStyle w:val="TableofFigures"/>
        <w:tabs>
          <w:tab w:val="right" w:leader="dot" w:pos="9016"/>
        </w:tabs>
        <w:rPr>
          <w:rFonts w:eastAsiaTheme="minorEastAsia"/>
          <w:noProof/>
          <w:lang w:eastAsia="en-GB"/>
        </w:rPr>
      </w:pPr>
      <w:hyperlink r:id="rId10" w:anchor="_Toc94690622" w:history="1">
        <w:r w:rsidRPr="00BB435E">
          <w:rPr>
            <w:rStyle w:val="Hyperlink"/>
            <w:noProof/>
            <w:lang w:val="pt-PT"/>
          </w:rPr>
          <w:t>Figura 27 - Caso 3 final</w:t>
        </w:r>
        <w:r>
          <w:rPr>
            <w:noProof/>
            <w:webHidden/>
          </w:rPr>
          <w:tab/>
        </w:r>
        <w:r>
          <w:rPr>
            <w:noProof/>
            <w:webHidden/>
          </w:rPr>
          <w:fldChar w:fldCharType="begin"/>
        </w:r>
        <w:r>
          <w:rPr>
            <w:noProof/>
            <w:webHidden/>
          </w:rPr>
          <w:instrText xml:space="preserve"> PAGEREF _Toc94690622 \h </w:instrText>
        </w:r>
        <w:r>
          <w:rPr>
            <w:noProof/>
            <w:webHidden/>
          </w:rPr>
        </w:r>
        <w:r>
          <w:rPr>
            <w:noProof/>
            <w:webHidden/>
          </w:rPr>
          <w:fldChar w:fldCharType="separate"/>
        </w:r>
        <w:r>
          <w:rPr>
            <w:noProof/>
            <w:webHidden/>
          </w:rPr>
          <w:t>30</w:t>
        </w:r>
        <w:r>
          <w:rPr>
            <w:noProof/>
            <w:webHidden/>
          </w:rPr>
          <w:fldChar w:fldCharType="end"/>
        </w:r>
      </w:hyperlink>
    </w:p>
    <w:p w14:paraId="06FD58CC" w14:textId="706E8107" w:rsidR="008514D3" w:rsidRDefault="008514D3">
      <w:pPr>
        <w:pStyle w:val="TableofFigures"/>
        <w:tabs>
          <w:tab w:val="right" w:leader="dot" w:pos="9016"/>
        </w:tabs>
        <w:rPr>
          <w:rFonts w:eastAsiaTheme="minorEastAsia"/>
          <w:noProof/>
          <w:lang w:eastAsia="en-GB"/>
        </w:rPr>
      </w:pPr>
      <w:hyperlink r:id="rId11" w:anchor="_Toc94690623" w:history="1">
        <w:r w:rsidRPr="00BB435E">
          <w:rPr>
            <w:rStyle w:val="Hyperlink"/>
            <w:noProof/>
            <w:lang w:val="pt-PT"/>
          </w:rPr>
          <w:t>Figura 29 - Caso 4 final</w:t>
        </w:r>
        <w:r>
          <w:rPr>
            <w:noProof/>
            <w:webHidden/>
          </w:rPr>
          <w:tab/>
        </w:r>
        <w:r>
          <w:rPr>
            <w:noProof/>
            <w:webHidden/>
          </w:rPr>
          <w:fldChar w:fldCharType="begin"/>
        </w:r>
        <w:r>
          <w:rPr>
            <w:noProof/>
            <w:webHidden/>
          </w:rPr>
          <w:instrText xml:space="preserve"> PAGEREF _Toc94690623 \h </w:instrText>
        </w:r>
        <w:r>
          <w:rPr>
            <w:noProof/>
            <w:webHidden/>
          </w:rPr>
        </w:r>
        <w:r>
          <w:rPr>
            <w:noProof/>
            <w:webHidden/>
          </w:rPr>
          <w:fldChar w:fldCharType="separate"/>
        </w:r>
        <w:r>
          <w:rPr>
            <w:noProof/>
            <w:webHidden/>
          </w:rPr>
          <w:t>30</w:t>
        </w:r>
        <w:r>
          <w:rPr>
            <w:noProof/>
            <w:webHidden/>
          </w:rPr>
          <w:fldChar w:fldCharType="end"/>
        </w:r>
      </w:hyperlink>
    </w:p>
    <w:p w14:paraId="48FBB237" w14:textId="404436EB" w:rsidR="00733A3D" w:rsidRDefault="008514D3">
      <w:pPr>
        <w:rPr>
          <w:lang w:val="pt-PT"/>
        </w:rPr>
      </w:pPr>
      <w:r>
        <w:rPr>
          <w:lang w:val="pt-PT"/>
        </w:rPr>
        <w:fldChar w:fldCharType="end"/>
      </w:r>
    </w:p>
    <w:p w14:paraId="7BE0AD76" w14:textId="77777777" w:rsidR="003901AE" w:rsidRDefault="003901AE" w:rsidP="003901AE">
      <w:pPr>
        <w:rPr>
          <w:lang w:val="pt-PT"/>
        </w:rPr>
      </w:pPr>
      <w:bookmarkStart w:id="2" w:name="_Toc94689741"/>
      <w:r>
        <w:rPr>
          <w:lang w:val="pt-PT"/>
        </w:rPr>
        <w:br/>
      </w:r>
    </w:p>
    <w:p w14:paraId="191F8E42" w14:textId="77777777" w:rsidR="003901AE" w:rsidRDefault="003901AE" w:rsidP="003901AE">
      <w:pPr>
        <w:rPr>
          <w:lang w:val="pt-PT"/>
        </w:rPr>
      </w:pPr>
    </w:p>
    <w:p w14:paraId="45AF9D6C" w14:textId="77777777" w:rsidR="003901AE" w:rsidRDefault="003901AE" w:rsidP="003901AE">
      <w:pPr>
        <w:rPr>
          <w:lang w:val="pt-PT"/>
        </w:rPr>
      </w:pPr>
    </w:p>
    <w:p w14:paraId="45EB06FF" w14:textId="77777777" w:rsidR="003901AE" w:rsidRDefault="003901AE" w:rsidP="003901AE">
      <w:pPr>
        <w:rPr>
          <w:lang w:val="pt-PT"/>
        </w:rPr>
      </w:pPr>
    </w:p>
    <w:p w14:paraId="75D5BA31" w14:textId="64783362" w:rsidR="00A41986" w:rsidRDefault="003901AE" w:rsidP="003901AE">
      <w:pPr>
        <w:pStyle w:val="Heading1"/>
        <w:rPr>
          <w:lang w:val="pt-PT"/>
        </w:rPr>
      </w:pPr>
      <w:r>
        <w:rPr>
          <w:lang w:val="pt-PT"/>
        </w:rPr>
        <w:lastRenderedPageBreak/>
        <w:br/>
      </w:r>
      <w:r>
        <w:rPr>
          <w:lang w:val="pt-PT"/>
        </w:rPr>
        <w:br/>
      </w:r>
      <w:r w:rsidR="00A41986">
        <w:rPr>
          <w:lang w:val="pt-PT"/>
        </w:rPr>
        <w:t>Índice</w:t>
      </w:r>
      <w:r w:rsidR="00A41986">
        <w:rPr>
          <w:lang w:val="pt-PT"/>
        </w:rPr>
        <w:t xml:space="preserve"> de Tabelas</w:t>
      </w:r>
      <w:bookmarkEnd w:id="2"/>
    </w:p>
    <w:p w14:paraId="72583321" w14:textId="77777777" w:rsidR="003901AE" w:rsidRPr="003901AE" w:rsidRDefault="003901AE" w:rsidP="003901AE">
      <w:pPr>
        <w:rPr>
          <w:lang w:val="pt-PT"/>
        </w:rPr>
      </w:pPr>
    </w:p>
    <w:p w14:paraId="61AB8FA5" w14:textId="1BB6880E" w:rsidR="00A41986" w:rsidRDefault="00A41986">
      <w:pPr>
        <w:pStyle w:val="TableofFigures"/>
        <w:tabs>
          <w:tab w:val="right" w:leader="dot" w:pos="9016"/>
        </w:tabs>
        <w:rPr>
          <w:rFonts w:eastAsiaTheme="minorEastAsia"/>
          <w:noProof/>
          <w:lang w:eastAsia="en-GB"/>
        </w:rPr>
      </w:pPr>
      <w:r>
        <w:rPr>
          <w:lang w:val="pt-PT"/>
        </w:rPr>
        <w:fldChar w:fldCharType="begin"/>
      </w:r>
      <w:r>
        <w:rPr>
          <w:lang w:val="pt-PT"/>
        </w:rPr>
        <w:instrText xml:space="preserve"> TOC \h \z \c "Tabela" </w:instrText>
      </w:r>
      <w:r>
        <w:rPr>
          <w:lang w:val="pt-PT"/>
        </w:rPr>
        <w:fldChar w:fldCharType="separate"/>
      </w:r>
      <w:hyperlink w:anchor="_Toc94689611" w:history="1">
        <w:r w:rsidRPr="00A60138">
          <w:rPr>
            <w:rStyle w:val="Hyperlink"/>
            <w:noProof/>
            <w:lang w:val="pt-PT"/>
          </w:rPr>
          <w:t>Tabela 1 - Comparação de parâmetros de transformação</w:t>
        </w:r>
        <w:r>
          <w:rPr>
            <w:noProof/>
            <w:webHidden/>
          </w:rPr>
          <w:tab/>
        </w:r>
        <w:r>
          <w:rPr>
            <w:noProof/>
            <w:webHidden/>
          </w:rPr>
          <w:fldChar w:fldCharType="begin"/>
        </w:r>
        <w:r>
          <w:rPr>
            <w:noProof/>
            <w:webHidden/>
          </w:rPr>
          <w:instrText xml:space="preserve"> PAGEREF _Toc94689611 \h </w:instrText>
        </w:r>
        <w:r>
          <w:rPr>
            <w:noProof/>
            <w:webHidden/>
          </w:rPr>
        </w:r>
        <w:r>
          <w:rPr>
            <w:noProof/>
            <w:webHidden/>
          </w:rPr>
          <w:fldChar w:fldCharType="separate"/>
        </w:r>
        <w:r w:rsidR="008514D3">
          <w:rPr>
            <w:noProof/>
            <w:webHidden/>
          </w:rPr>
          <w:t>8</w:t>
        </w:r>
        <w:r>
          <w:rPr>
            <w:noProof/>
            <w:webHidden/>
          </w:rPr>
          <w:fldChar w:fldCharType="end"/>
        </w:r>
      </w:hyperlink>
    </w:p>
    <w:p w14:paraId="0DB29432" w14:textId="22297FF5" w:rsidR="00A41986" w:rsidRDefault="00A41986">
      <w:pPr>
        <w:pStyle w:val="TableofFigures"/>
        <w:tabs>
          <w:tab w:val="right" w:leader="dot" w:pos="9016"/>
        </w:tabs>
        <w:rPr>
          <w:rFonts w:eastAsiaTheme="minorEastAsia"/>
          <w:noProof/>
          <w:lang w:eastAsia="en-GB"/>
        </w:rPr>
      </w:pPr>
      <w:hyperlink w:anchor="_Toc94689612" w:history="1">
        <w:r w:rsidRPr="00A60138">
          <w:rPr>
            <w:rStyle w:val="Hyperlink"/>
            <w:noProof/>
            <w:lang w:val="pt-PT"/>
          </w:rPr>
          <w:t>Tabela 2 - Comparação das soluções</w:t>
        </w:r>
        <w:r>
          <w:rPr>
            <w:noProof/>
            <w:webHidden/>
          </w:rPr>
          <w:tab/>
        </w:r>
        <w:r>
          <w:rPr>
            <w:noProof/>
            <w:webHidden/>
          </w:rPr>
          <w:fldChar w:fldCharType="begin"/>
        </w:r>
        <w:r>
          <w:rPr>
            <w:noProof/>
            <w:webHidden/>
          </w:rPr>
          <w:instrText xml:space="preserve"> PAGEREF _Toc94689612 \h </w:instrText>
        </w:r>
        <w:r>
          <w:rPr>
            <w:noProof/>
            <w:webHidden/>
          </w:rPr>
        </w:r>
        <w:r>
          <w:rPr>
            <w:noProof/>
            <w:webHidden/>
          </w:rPr>
          <w:fldChar w:fldCharType="separate"/>
        </w:r>
        <w:r w:rsidR="008514D3">
          <w:rPr>
            <w:noProof/>
            <w:webHidden/>
          </w:rPr>
          <w:t>10</w:t>
        </w:r>
        <w:r>
          <w:rPr>
            <w:noProof/>
            <w:webHidden/>
          </w:rPr>
          <w:fldChar w:fldCharType="end"/>
        </w:r>
      </w:hyperlink>
    </w:p>
    <w:p w14:paraId="16EC012E" w14:textId="08969451" w:rsidR="00A41986" w:rsidRDefault="00A41986">
      <w:pPr>
        <w:pStyle w:val="TableofFigures"/>
        <w:tabs>
          <w:tab w:val="right" w:leader="dot" w:pos="9016"/>
        </w:tabs>
        <w:rPr>
          <w:rFonts w:eastAsiaTheme="minorEastAsia"/>
          <w:noProof/>
          <w:lang w:eastAsia="en-GB"/>
        </w:rPr>
      </w:pPr>
      <w:hyperlink w:anchor="_Toc94689613" w:history="1">
        <w:r w:rsidRPr="00A60138">
          <w:rPr>
            <w:rStyle w:val="Hyperlink"/>
            <w:noProof/>
            <w:lang w:val="pt-PT"/>
          </w:rPr>
          <w:t>Tabela 3 - M</w:t>
        </w:r>
        <w:r w:rsidRPr="00A60138">
          <w:rPr>
            <w:rStyle w:val="Hyperlink"/>
            <w:rFonts w:cstheme="minorHAnsi"/>
            <w:noProof/>
            <w:lang w:val="pt-PT"/>
          </w:rPr>
          <w:t>é</w:t>
        </w:r>
        <w:r w:rsidRPr="00A60138">
          <w:rPr>
            <w:rStyle w:val="Hyperlink"/>
            <w:noProof/>
            <w:lang w:val="pt-PT"/>
          </w:rPr>
          <w:t>dia e desvio padrão de coordenadas calculadas</w:t>
        </w:r>
        <w:r>
          <w:rPr>
            <w:noProof/>
            <w:webHidden/>
          </w:rPr>
          <w:tab/>
        </w:r>
        <w:r>
          <w:rPr>
            <w:noProof/>
            <w:webHidden/>
          </w:rPr>
          <w:fldChar w:fldCharType="begin"/>
        </w:r>
        <w:r>
          <w:rPr>
            <w:noProof/>
            <w:webHidden/>
          </w:rPr>
          <w:instrText xml:space="preserve"> PAGEREF _Toc94689613 \h </w:instrText>
        </w:r>
        <w:r>
          <w:rPr>
            <w:noProof/>
            <w:webHidden/>
          </w:rPr>
        </w:r>
        <w:r>
          <w:rPr>
            <w:noProof/>
            <w:webHidden/>
          </w:rPr>
          <w:fldChar w:fldCharType="separate"/>
        </w:r>
        <w:r w:rsidR="008514D3">
          <w:rPr>
            <w:noProof/>
            <w:webHidden/>
          </w:rPr>
          <w:t>10</w:t>
        </w:r>
        <w:r>
          <w:rPr>
            <w:noProof/>
            <w:webHidden/>
          </w:rPr>
          <w:fldChar w:fldCharType="end"/>
        </w:r>
      </w:hyperlink>
    </w:p>
    <w:p w14:paraId="76F61255" w14:textId="774F4EE8" w:rsidR="00A41986" w:rsidRDefault="00A41986">
      <w:pPr>
        <w:pStyle w:val="TableofFigures"/>
        <w:tabs>
          <w:tab w:val="right" w:leader="dot" w:pos="9016"/>
        </w:tabs>
        <w:rPr>
          <w:rFonts w:eastAsiaTheme="minorEastAsia"/>
          <w:noProof/>
          <w:lang w:eastAsia="en-GB"/>
        </w:rPr>
      </w:pPr>
      <w:hyperlink w:anchor="_Toc94689614" w:history="1">
        <w:r w:rsidRPr="00A60138">
          <w:rPr>
            <w:rStyle w:val="Hyperlink"/>
            <w:noProof/>
            <w:lang w:val="pt-PT"/>
          </w:rPr>
          <w:t>Tabela 4 - Variância ao longo das iterações dos ajustamentos constrangidos</w:t>
        </w:r>
        <w:r>
          <w:rPr>
            <w:noProof/>
            <w:webHidden/>
          </w:rPr>
          <w:tab/>
        </w:r>
        <w:r>
          <w:rPr>
            <w:noProof/>
            <w:webHidden/>
          </w:rPr>
          <w:fldChar w:fldCharType="begin"/>
        </w:r>
        <w:r>
          <w:rPr>
            <w:noProof/>
            <w:webHidden/>
          </w:rPr>
          <w:instrText xml:space="preserve"> PAGEREF _Toc94689614 \h </w:instrText>
        </w:r>
        <w:r>
          <w:rPr>
            <w:noProof/>
            <w:webHidden/>
          </w:rPr>
        </w:r>
        <w:r>
          <w:rPr>
            <w:noProof/>
            <w:webHidden/>
          </w:rPr>
          <w:fldChar w:fldCharType="separate"/>
        </w:r>
        <w:r w:rsidR="008514D3">
          <w:rPr>
            <w:noProof/>
            <w:webHidden/>
          </w:rPr>
          <w:t>14</w:t>
        </w:r>
        <w:r>
          <w:rPr>
            <w:noProof/>
            <w:webHidden/>
          </w:rPr>
          <w:fldChar w:fldCharType="end"/>
        </w:r>
      </w:hyperlink>
    </w:p>
    <w:p w14:paraId="592A31CD" w14:textId="7EB97560" w:rsidR="00A41986" w:rsidRDefault="00A41986">
      <w:pPr>
        <w:pStyle w:val="TableofFigures"/>
        <w:tabs>
          <w:tab w:val="right" w:leader="dot" w:pos="9016"/>
        </w:tabs>
        <w:rPr>
          <w:rFonts w:eastAsiaTheme="minorEastAsia"/>
          <w:noProof/>
          <w:lang w:eastAsia="en-GB"/>
        </w:rPr>
      </w:pPr>
      <w:hyperlink w:anchor="_Toc94689615" w:history="1">
        <w:r w:rsidRPr="00A60138">
          <w:rPr>
            <w:rStyle w:val="Hyperlink"/>
            <w:noProof/>
            <w:lang w:val="pt-PT"/>
          </w:rPr>
          <w:t>Tabela 5 - Peso das observações</w:t>
        </w:r>
        <w:r>
          <w:rPr>
            <w:noProof/>
            <w:webHidden/>
          </w:rPr>
          <w:tab/>
        </w:r>
        <w:r>
          <w:rPr>
            <w:noProof/>
            <w:webHidden/>
          </w:rPr>
          <w:fldChar w:fldCharType="begin"/>
        </w:r>
        <w:r>
          <w:rPr>
            <w:noProof/>
            <w:webHidden/>
          </w:rPr>
          <w:instrText xml:space="preserve"> PAGEREF _Toc94689615 \h </w:instrText>
        </w:r>
        <w:r>
          <w:rPr>
            <w:noProof/>
            <w:webHidden/>
          </w:rPr>
        </w:r>
        <w:r>
          <w:rPr>
            <w:noProof/>
            <w:webHidden/>
          </w:rPr>
          <w:fldChar w:fldCharType="separate"/>
        </w:r>
        <w:r w:rsidR="008514D3">
          <w:rPr>
            <w:noProof/>
            <w:webHidden/>
          </w:rPr>
          <w:t>14</w:t>
        </w:r>
        <w:r>
          <w:rPr>
            <w:noProof/>
            <w:webHidden/>
          </w:rPr>
          <w:fldChar w:fldCharType="end"/>
        </w:r>
      </w:hyperlink>
    </w:p>
    <w:p w14:paraId="42C5671B" w14:textId="378AE96E" w:rsidR="00A41986" w:rsidRDefault="00A41986">
      <w:pPr>
        <w:pStyle w:val="TableofFigures"/>
        <w:tabs>
          <w:tab w:val="right" w:leader="dot" w:pos="9016"/>
        </w:tabs>
        <w:rPr>
          <w:rFonts w:eastAsiaTheme="minorEastAsia"/>
          <w:noProof/>
          <w:lang w:eastAsia="en-GB"/>
        </w:rPr>
      </w:pPr>
      <w:hyperlink w:anchor="_Toc94689616" w:history="1">
        <w:r w:rsidRPr="00A60138">
          <w:rPr>
            <w:rStyle w:val="Hyperlink"/>
            <w:noProof/>
            <w:lang w:val="pt-PT"/>
          </w:rPr>
          <w:t>Tabela 6 - Testes estatísticos do ajustamento</w:t>
        </w:r>
        <w:r>
          <w:rPr>
            <w:noProof/>
            <w:webHidden/>
          </w:rPr>
          <w:tab/>
        </w:r>
        <w:r>
          <w:rPr>
            <w:noProof/>
            <w:webHidden/>
          </w:rPr>
          <w:fldChar w:fldCharType="begin"/>
        </w:r>
        <w:r>
          <w:rPr>
            <w:noProof/>
            <w:webHidden/>
          </w:rPr>
          <w:instrText xml:space="preserve"> PAGEREF _Toc94689616 \h </w:instrText>
        </w:r>
        <w:r>
          <w:rPr>
            <w:noProof/>
            <w:webHidden/>
          </w:rPr>
        </w:r>
        <w:r>
          <w:rPr>
            <w:noProof/>
            <w:webHidden/>
          </w:rPr>
          <w:fldChar w:fldCharType="separate"/>
        </w:r>
        <w:r w:rsidR="008514D3">
          <w:rPr>
            <w:noProof/>
            <w:webHidden/>
          </w:rPr>
          <w:t>15</w:t>
        </w:r>
        <w:r>
          <w:rPr>
            <w:noProof/>
            <w:webHidden/>
          </w:rPr>
          <w:fldChar w:fldCharType="end"/>
        </w:r>
      </w:hyperlink>
    </w:p>
    <w:p w14:paraId="2A114449" w14:textId="4DDE1ACB" w:rsidR="00A41986" w:rsidRDefault="00A41986">
      <w:pPr>
        <w:pStyle w:val="TableofFigures"/>
        <w:tabs>
          <w:tab w:val="right" w:leader="dot" w:pos="9016"/>
        </w:tabs>
        <w:rPr>
          <w:rFonts w:eastAsiaTheme="minorEastAsia"/>
          <w:noProof/>
          <w:lang w:eastAsia="en-GB"/>
        </w:rPr>
      </w:pPr>
      <w:hyperlink w:anchor="_Toc94689617" w:history="1">
        <w:r w:rsidRPr="00A60138">
          <w:rPr>
            <w:rStyle w:val="Hyperlink"/>
            <w:noProof/>
          </w:rPr>
          <w:t>Tabela 7 - Casos de estudo</w:t>
        </w:r>
        <w:r>
          <w:rPr>
            <w:noProof/>
            <w:webHidden/>
          </w:rPr>
          <w:tab/>
        </w:r>
        <w:r>
          <w:rPr>
            <w:noProof/>
            <w:webHidden/>
          </w:rPr>
          <w:fldChar w:fldCharType="begin"/>
        </w:r>
        <w:r>
          <w:rPr>
            <w:noProof/>
            <w:webHidden/>
          </w:rPr>
          <w:instrText xml:space="preserve"> PAGEREF _Toc94689617 \h </w:instrText>
        </w:r>
        <w:r>
          <w:rPr>
            <w:noProof/>
            <w:webHidden/>
          </w:rPr>
        </w:r>
        <w:r>
          <w:rPr>
            <w:noProof/>
            <w:webHidden/>
          </w:rPr>
          <w:fldChar w:fldCharType="separate"/>
        </w:r>
        <w:r w:rsidR="008514D3">
          <w:rPr>
            <w:noProof/>
            <w:webHidden/>
          </w:rPr>
          <w:t>15</w:t>
        </w:r>
        <w:r>
          <w:rPr>
            <w:noProof/>
            <w:webHidden/>
          </w:rPr>
          <w:fldChar w:fldCharType="end"/>
        </w:r>
      </w:hyperlink>
    </w:p>
    <w:p w14:paraId="73757750" w14:textId="6B40098C" w:rsidR="00A41986" w:rsidRDefault="00A41986">
      <w:pPr>
        <w:pStyle w:val="TableofFigures"/>
        <w:tabs>
          <w:tab w:val="right" w:leader="dot" w:pos="9016"/>
        </w:tabs>
        <w:rPr>
          <w:rFonts w:eastAsiaTheme="minorEastAsia"/>
          <w:noProof/>
          <w:lang w:eastAsia="en-GB"/>
        </w:rPr>
      </w:pPr>
      <w:hyperlink w:anchor="_Toc94689618" w:history="1">
        <w:r w:rsidRPr="00A60138">
          <w:rPr>
            <w:rStyle w:val="Hyperlink"/>
            <w:noProof/>
          </w:rPr>
          <w:t>Tabela 8 - Cálculo dos pesos dos comprimentos</w:t>
        </w:r>
        <w:r>
          <w:rPr>
            <w:noProof/>
            <w:webHidden/>
          </w:rPr>
          <w:tab/>
        </w:r>
        <w:r>
          <w:rPr>
            <w:noProof/>
            <w:webHidden/>
          </w:rPr>
          <w:fldChar w:fldCharType="begin"/>
        </w:r>
        <w:r>
          <w:rPr>
            <w:noProof/>
            <w:webHidden/>
          </w:rPr>
          <w:instrText xml:space="preserve"> PAGEREF _Toc94689618 \h </w:instrText>
        </w:r>
        <w:r>
          <w:rPr>
            <w:noProof/>
            <w:webHidden/>
          </w:rPr>
        </w:r>
        <w:r>
          <w:rPr>
            <w:noProof/>
            <w:webHidden/>
          </w:rPr>
          <w:fldChar w:fldCharType="separate"/>
        </w:r>
        <w:r w:rsidR="008514D3">
          <w:rPr>
            <w:noProof/>
            <w:webHidden/>
          </w:rPr>
          <w:t>15</w:t>
        </w:r>
        <w:r>
          <w:rPr>
            <w:noProof/>
            <w:webHidden/>
          </w:rPr>
          <w:fldChar w:fldCharType="end"/>
        </w:r>
      </w:hyperlink>
    </w:p>
    <w:p w14:paraId="7C6F2D3F" w14:textId="3111C01D" w:rsidR="00A41986" w:rsidRDefault="00A41986">
      <w:pPr>
        <w:pStyle w:val="TableofFigures"/>
        <w:tabs>
          <w:tab w:val="right" w:leader="dot" w:pos="9016"/>
        </w:tabs>
        <w:rPr>
          <w:rFonts w:eastAsiaTheme="minorEastAsia"/>
          <w:noProof/>
          <w:lang w:eastAsia="en-GB"/>
        </w:rPr>
      </w:pPr>
      <w:hyperlink w:anchor="_Toc94689619" w:history="1">
        <w:r w:rsidRPr="00A60138">
          <w:rPr>
            <w:rStyle w:val="Hyperlink"/>
            <w:noProof/>
            <w:lang w:val="pt-PT"/>
          </w:rPr>
          <w:t>Tabela 9 - Cálculo de K</w:t>
        </w:r>
        <w:r>
          <w:rPr>
            <w:noProof/>
            <w:webHidden/>
          </w:rPr>
          <w:tab/>
        </w:r>
        <w:r>
          <w:rPr>
            <w:noProof/>
            <w:webHidden/>
          </w:rPr>
          <w:fldChar w:fldCharType="begin"/>
        </w:r>
        <w:r>
          <w:rPr>
            <w:noProof/>
            <w:webHidden/>
          </w:rPr>
          <w:instrText xml:space="preserve"> PAGEREF _Toc94689619 \h </w:instrText>
        </w:r>
        <w:r>
          <w:rPr>
            <w:noProof/>
            <w:webHidden/>
          </w:rPr>
        </w:r>
        <w:r>
          <w:rPr>
            <w:noProof/>
            <w:webHidden/>
          </w:rPr>
          <w:fldChar w:fldCharType="separate"/>
        </w:r>
        <w:r w:rsidR="008514D3">
          <w:rPr>
            <w:noProof/>
            <w:webHidden/>
          </w:rPr>
          <w:t>18</w:t>
        </w:r>
        <w:r>
          <w:rPr>
            <w:noProof/>
            <w:webHidden/>
          </w:rPr>
          <w:fldChar w:fldCharType="end"/>
        </w:r>
      </w:hyperlink>
    </w:p>
    <w:p w14:paraId="5027CD63" w14:textId="5F50C03A" w:rsidR="00A41986" w:rsidRDefault="00A41986">
      <w:pPr>
        <w:pStyle w:val="TableofFigures"/>
        <w:tabs>
          <w:tab w:val="right" w:leader="dot" w:pos="9016"/>
        </w:tabs>
        <w:rPr>
          <w:rFonts w:eastAsiaTheme="minorEastAsia"/>
          <w:noProof/>
          <w:lang w:eastAsia="en-GB"/>
        </w:rPr>
      </w:pPr>
      <w:hyperlink w:anchor="_Toc94689620" w:history="1">
        <w:r w:rsidRPr="00A60138">
          <w:rPr>
            <w:rStyle w:val="Hyperlink"/>
            <w:noProof/>
            <w:lang w:val="pt-PT"/>
          </w:rPr>
          <w:t>Tabela 10 -</w:t>
        </w:r>
        <w:r w:rsidR="008514D3">
          <w:rPr>
            <w:rStyle w:val="Hyperlink"/>
            <w:noProof/>
            <w:lang w:val="pt-PT"/>
          </w:rPr>
          <w:t xml:space="preserve"> </w:t>
        </w:r>
        <w:r w:rsidRPr="00A60138">
          <w:rPr>
            <w:rStyle w:val="Hyperlink"/>
            <w:noProof/>
            <w:lang w:val="pt-PT"/>
          </w:rPr>
          <w:t>Erros Absolutos e Relativos</w:t>
        </w:r>
        <w:r>
          <w:rPr>
            <w:noProof/>
            <w:webHidden/>
          </w:rPr>
          <w:tab/>
        </w:r>
        <w:r>
          <w:rPr>
            <w:noProof/>
            <w:webHidden/>
          </w:rPr>
          <w:fldChar w:fldCharType="begin"/>
        </w:r>
        <w:r>
          <w:rPr>
            <w:noProof/>
            <w:webHidden/>
          </w:rPr>
          <w:instrText xml:space="preserve"> PAGEREF _Toc94689620 \h </w:instrText>
        </w:r>
        <w:r>
          <w:rPr>
            <w:noProof/>
            <w:webHidden/>
          </w:rPr>
        </w:r>
        <w:r>
          <w:rPr>
            <w:noProof/>
            <w:webHidden/>
          </w:rPr>
          <w:fldChar w:fldCharType="separate"/>
        </w:r>
        <w:r w:rsidR="008514D3">
          <w:rPr>
            <w:noProof/>
            <w:webHidden/>
          </w:rPr>
          <w:t>19</w:t>
        </w:r>
        <w:r>
          <w:rPr>
            <w:noProof/>
            <w:webHidden/>
          </w:rPr>
          <w:fldChar w:fldCharType="end"/>
        </w:r>
      </w:hyperlink>
    </w:p>
    <w:p w14:paraId="21FF206A" w14:textId="5ADBE4D6" w:rsidR="00A41986" w:rsidRDefault="00A41986">
      <w:pPr>
        <w:pStyle w:val="TableofFigures"/>
        <w:tabs>
          <w:tab w:val="right" w:leader="dot" w:pos="9016"/>
        </w:tabs>
        <w:rPr>
          <w:rFonts w:eastAsiaTheme="minorEastAsia"/>
          <w:noProof/>
          <w:lang w:eastAsia="en-GB"/>
        </w:rPr>
      </w:pPr>
      <w:hyperlink w:anchor="_Toc94689621" w:history="1">
        <w:r w:rsidRPr="00A60138">
          <w:rPr>
            <w:rStyle w:val="Hyperlink"/>
            <w:noProof/>
            <w:lang w:val="pt-PT"/>
          </w:rPr>
          <w:t>Tabela 11 - Variância a priori</w:t>
        </w:r>
        <w:r>
          <w:rPr>
            <w:noProof/>
            <w:webHidden/>
          </w:rPr>
          <w:tab/>
        </w:r>
        <w:r>
          <w:rPr>
            <w:noProof/>
            <w:webHidden/>
          </w:rPr>
          <w:fldChar w:fldCharType="begin"/>
        </w:r>
        <w:r>
          <w:rPr>
            <w:noProof/>
            <w:webHidden/>
          </w:rPr>
          <w:instrText xml:space="preserve"> PAGEREF _Toc94689621 \h </w:instrText>
        </w:r>
        <w:r>
          <w:rPr>
            <w:noProof/>
            <w:webHidden/>
          </w:rPr>
        </w:r>
        <w:r>
          <w:rPr>
            <w:noProof/>
            <w:webHidden/>
          </w:rPr>
          <w:fldChar w:fldCharType="separate"/>
        </w:r>
        <w:r w:rsidR="008514D3">
          <w:rPr>
            <w:noProof/>
            <w:webHidden/>
          </w:rPr>
          <w:t>21</w:t>
        </w:r>
        <w:r>
          <w:rPr>
            <w:noProof/>
            <w:webHidden/>
          </w:rPr>
          <w:fldChar w:fldCharType="end"/>
        </w:r>
      </w:hyperlink>
    </w:p>
    <w:p w14:paraId="538B46FE" w14:textId="74107218" w:rsidR="00A41986" w:rsidRDefault="00A41986">
      <w:pPr>
        <w:pStyle w:val="TableofFigures"/>
        <w:tabs>
          <w:tab w:val="right" w:leader="dot" w:pos="9016"/>
        </w:tabs>
        <w:rPr>
          <w:rFonts w:eastAsiaTheme="minorEastAsia"/>
          <w:noProof/>
          <w:lang w:eastAsia="en-GB"/>
        </w:rPr>
      </w:pPr>
      <w:hyperlink w:anchor="_Toc94689622" w:history="1">
        <w:r w:rsidRPr="00A60138">
          <w:rPr>
            <w:rStyle w:val="Hyperlink"/>
            <w:noProof/>
            <w:lang w:val="pt-PT"/>
          </w:rPr>
          <w:t>Tabela 12 - Teste de Hipótese de Fisher para a primeira iteração</w:t>
        </w:r>
        <w:r>
          <w:rPr>
            <w:noProof/>
            <w:webHidden/>
          </w:rPr>
          <w:tab/>
        </w:r>
        <w:r>
          <w:rPr>
            <w:noProof/>
            <w:webHidden/>
          </w:rPr>
          <w:fldChar w:fldCharType="begin"/>
        </w:r>
        <w:r>
          <w:rPr>
            <w:noProof/>
            <w:webHidden/>
          </w:rPr>
          <w:instrText xml:space="preserve"> PAGEREF _Toc94689622 \h </w:instrText>
        </w:r>
        <w:r>
          <w:rPr>
            <w:noProof/>
            <w:webHidden/>
          </w:rPr>
        </w:r>
        <w:r>
          <w:rPr>
            <w:noProof/>
            <w:webHidden/>
          </w:rPr>
          <w:fldChar w:fldCharType="separate"/>
        </w:r>
        <w:r w:rsidR="008514D3">
          <w:rPr>
            <w:noProof/>
            <w:webHidden/>
          </w:rPr>
          <w:t>21</w:t>
        </w:r>
        <w:r>
          <w:rPr>
            <w:noProof/>
            <w:webHidden/>
          </w:rPr>
          <w:fldChar w:fldCharType="end"/>
        </w:r>
      </w:hyperlink>
    </w:p>
    <w:p w14:paraId="212F58DD" w14:textId="3742E748" w:rsidR="00A41986" w:rsidRDefault="00A41986">
      <w:pPr>
        <w:pStyle w:val="TableofFigures"/>
        <w:tabs>
          <w:tab w:val="right" w:leader="dot" w:pos="9016"/>
        </w:tabs>
        <w:rPr>
          <w:rFonts w:eastAsiaTheme="minorEastAsia"/>
          <w:noProof/>
          <w:lang w:eastAsia="en-GB"/>
        </w:rPr>
      </w:pPr>
      <w:hyperlink w:anchor="_Toc94689623" w:history="1">
        <w:r w:rsidRPr="00A60138">
          <w:rPr>
            <w:rStyle w:val="Hyperlink"/>
            <w:noProof/>
            <w:lang w:val="pt-PT"/>
          </w:rPr>
          <w:t>Tabela 13 - Testes de Fisher para ajustamento iterativo da rede</w:t>
        </w:r>
        <w:r>
          <w:rPr>
            <w:noProof/>
            <w:webHidden/>
          </w:rPr>
          <w:tab/>
        </w:r>
        <w:r>
          <w:rPr>
            <w:noProof/>
            <w:webHidden/>
          </w:rPr>
          <w:fldChar w:fldCharType="begin"/>
        </w:r>
        <w:r>
          <w:rPr>
            <w:noProof/>
            <w:webHidden/>
          </w:rPr>
          <w:instrText xml:space="preserve"> PAGEREF _Toc94689623 \h </w:instrText>
        </w:r>
        <w:r>
          <w:rPr>
            <w:noProof/>
            <w:webHidden/>
          </w:rPr>
        </w:r>
        <w:r>
          <w:rPr>
            <w:noProof/>
            <w:webHidden/>
          </w:rPr>
          <w:fldChar w:fldCharType="separate"/>
        </w:r>
        <w:r w:rsidR="008514D3">
          <w:rPr>
            <w:noProof/>
            <w:webHidden/>
          </w:rPr>
          <w:t>21</w:t>
        </w:r>
        <w:r>
          <w:rPr>
            <w:noProof/>
            <w:webHidden/>
          </w:rPr>
          <w:fldChar w:fldCharType="end"/>
        </w:r>
      </w:hyperlink>
    </w:p>
    <w:p w14:paraId="3070E0EA" w14:textId="14EB4B60" w:rsidR="00A41986" w:rsidRDefault="00A41986">
      <w:pPr>
        <w:pStyle w:val="TableofFigures"/>
        <w:tabs>
          <w:tab w:val="right" w:leader="dot" w:pos="9016"/>
        </w:tabs>
        <w:rPr>
          <w:rFonts w:eastAsiaTheme="minorEastAsia"/>
          <w:noProof/>
          <w:lang w:eastAsia="en-GB"/>
        </w:rPr>
      </w:pPr>
      <w:hyperlink w:anchor="_Toc94689624" w:history="1">
        <w:r w:rsidRPr="00A60138">
          <w:rPr>
            <w:rStyle w:val="Hyperlink"/>
            <w:noProof/>
            <w:lang w:val="pt-PT"/>
          </w:rPr>
          <w:t>Tabela 14 - Testes de Fisher para ajustamento iterativo da rede</w:t>
        </w:r>
        <w:r>
          <w:rPr>
            <w:noProof/>
            <w:webHidden/>
          </w:rPr>
          <w:tab/>
        </w:r>
        <w:r>
          <w:rPr>
            <w:noProof/>
            <w:webHidden/>
          </w:rPr>
          <w:fldChar w:fldCharType="begin"/>
        </w:r>
        <w:r>
          <w:rPr>
            <w:noProof/>
            <w:webHidden/>
          </w:rPr>
          <w:instrText xml:space="preserve"> PAGEREF _Toc94689624 \h </w:instrText>
        </w:r>
        <w:r>
          <w:rPr>
            <w:noProof/>
            <w:webHidden/>
          </w:rPr>
        </w:r>
        <w:r>
          <w:rPr>
            <w:noProof/>
            <w:webHidden/>
          </w:rPr>
          <w:fldChar w:fldCharType="separate"/>
        </w:r>
        <w:r w:rsidR="008514D3">
          <w:rPr>
            <w:noProof/>
            <w:webHidden/>
          </w:rPr>
          <w:t>22</w:t>
        </w:r>
        <w:r>
          <w:rPr>
            <w:noProof/>
            <w:webHidden/>
          </w:rPr>
          <w:fldChar w:fldCharType="end"/>
        </w:r>
      </w:hyperlink>
    </w:p>
    <w:p w14:paraId="7571478C" w14:textId="10639A1B" w:rsidR="00A41986" w:rsidRDefault="00A41986">
      <w:pPr>
        <w:pStyle w:val="TableofFigures"/>
        <w:tabs>
          <w:tab w:val="right" w:leader="dot" w:pos="9016"/>
        </w:tabs>
        <w:rPr>
          <w:rFonts w:eastAsiaTheme="minorEastAsia"/>
          <w:noProof/>
          <w:lang w:eastAsia="en-GB"/>
        </w:rPr>
      </w:pPr>
      <w:hyperlink w:anchor="_Toc94689625" w:history="1">
        <w:r w:rsidRPr="00A60138">
          <w:rPr>
            <w:rStyle w:val="Hyperlink"/>
            <w:noProof/>
            <w:lang w:val="pt-PT"/>
          </w:rPr>
          <w:t>Tabela 15 - Cálculo de K</w:t>
        </w:r>
        <w:r>
          <w:rPr>
            <w:noProof/>
            <w:webHidden/>
          </w:rPr>
          <w:tab/>
        </w:r>
        <w:r>
          <w:rPr>
            <w:noProof/>
            <w:webHidden/>
          </w:rPr>
          <w:fldChar w:fldCharType="begin"/>
        </w:r>
        <w:r>
          <w:rPr>
            <w:noProof/>
            <w:webHidden/>
          </w:rPr>
          <w:instrText xml:space="preserve"> PAGEREF _Toc94689625 \h </w:instrText>
        </w:r>
        <w:r>
          <w:rPr>
            <w:noProof/>
            <w:webHidden/>
          </w:rPr>
        </w:r>
        <w:r>
          <w:rPr>
            <w:noProof/>
            <w:webHidden/>
          </w:rPr>
          <w:fldChar w:fldCharType="separate"/>
        </w:r>
        <w:r w:rsidR="008514D3">
          <w:rPr>
            <w:noProof/>
            <w:webHidden/>
          </w:rPr>
          <w:t>22</w:t>
        </w:r>
        <w:r>
          <w:rPr>
            <w:noProof/>
            <w:webHidden/>
          </w:rPr>
          <w:fldChar w:fldCharType="end"/>
        </w:r>
      </w:hyperlink>
    </w:p>
    <w:p w14:paraId="15D2BE32" w14:textId="38E03587" w:rsidR="00A41986" w:rsidRDefault="00A41986">
      <w:pPr>
        <w:pStyle w:val="TableofFigures"/>
        <w:tabs>
          <w:tab w:val="right" w:leader="dot" w:pos="9016"/>
        </w:tabs>
        <w:rPr>
          <w:rFonts w:eastAsiaTheme="minorEastAsia"/>
          <w:noProof/>
          <w:lang w:eastAsia="en-GB"/>
        </w:rPr>
      </w:pPr>
      <w:hyperlink w:anchor="_Toc94689626" w:history="1">
        <w:r w:rsidRPr="00A60138">
          <w:rPr>
            <w:rStyle w:val="Hyperlink"/>
            <w:noProof/>
            <w:lang w:val="pt-PT"/>
          </w:rPr>
          <w:t>Tabela 16 - Ajustamento iterativo da campanha 5</w:t>
        </w:r>
        <w:r>
          <w:rPr>
            <w:noProof/>
            <w:webHidden/>
          </w:rPr>
          <w:tab/>
        </w:r>
        <w:r>
          <w:rPr>
            <w:noProof/>
            <w:webHidden/>
          </w:rPr>
          <w:fldChar w:fldCharType="begin"/>
        </w:r>
        <w:r>
          <w:rPr>
            <w:noProof/>
            <w:webHidden/>
          </w:rPr>
          <w:instrText xml:space="preserve"> PAGEREF _Toc94689626 \h </w:instrText>
        </w:r>
        <w:r>
          <w:rPr>
            <w:noProof/>
            <w:webHidden/>
          </w:rPr>
        </w:r>
        <w:r>
          <w:rPr>
            <w:noProof/>
            <w:webHidden/>
          </w:rPr>
          <w:fldChar w:fldCharType="separate"/>
        </w:r>
        <w:r w:rsidR="008514D3">
          <w:rPr>
            <w:noProof/>
            <w:webHidden/>
          </w:rPr>
          <w:t>23</w:t>
        </w:r>
        <w:r>
          <w:rPr>
            <w:noProof/>
            <w:webHidden/>
          </w:rPr>
          <w:fldChar w:fldCharType="end"/>
        </w:r>
      </w:hyperlink>
    </w:p>
    <w:p w14:paraId="50D75336" w14:textId="1AC86018" w:rsidR="00A41986" w:rsidRDefault="00A41986">
      <w:pPr>
        <w:pStyle w:val="TableofFigures"/>
        <w:tabs>
          <w:tab w:val="right" w:leader="dot" w:pos="9016"/>
        </w:tabs>
        <w:rPr>
          <w:rFonts w:eastAsiaTheme="minorEastAsia"/>
          <w:noProof/>
          <w:lang w:eastAsia="en-GB"/>
        </w:rPr>
      </w:pPr>
      <w:hyperlink w:anchor="_Toc94689627" w:history="1">
        <w:r w:rsidRPr="00A60138">
          <w:rPr>
            <w:rStyle w:val="Hyperlink"/>
            <w:noProof/>
            <w:lang w:val="pt-PT"/>
          </w:rPr>
          <w:t>Tabela 17 – Ajustamento iterativo da campanha 6</w:t>
        </w:r>
        <w:r>
          <w:rPr>
            <w:noProof/>
            <w:webHidden/>
          </w:rPr>
          <w:tab/>
        </w:r>
        <w:r>
          <w:rPr>
            <w:noProof/>
            <w:webHidden/>
          </w:rPr>
          <w:fldChar w:fldCharType="begin"/>
        </w:r>
        <w:r>
          <w:rPr>
            <w:noProof/>
            <w:webHidden/>
          </w:rPr>
          <w:instrText xml:space="preserve"> PAGEREF _Toc94689627 \h </w:instrText>
        </w:r>
        <w:r>
          <w:rPr>
            <w:noProof/>
            <w:webHidden/>
          </w:rPr>
        </w:r>
        <w:r>
          <w:rPr>
            <w:noProof/>
            <w:webHidden/>
          </w:rPr>
          <w:fldChar w:fldCharType="separate"/>
        </w:r>
        <w:r w:rsidR="008514D3">
          <w:rPr>
            <w:noProof/>
            <w:webHidden/>
          </w:rPr>
          <w:t>24</w:t>
        </w:r>
        <w:r>
          <w:rPr>
            <w:noProof/>
            <w:webHidden/>
          </w:rPr>
          <w:fldChar w:fldCharType="end"/>
        </w:r>
      </w:hyperlink>
    </w:p>
    <w:p w14:paraId="6FA030A8" w14:textId="723BE32B" w:rsidR="00A41986" w:rsidRDefault="00A41986">
      <w:pPr>
        <w:pStyle w:val="TableofFigures"/>
        <w:tabs>
          <w:tab w:val="right" w:leader="dot" w:pos="9016"/>
        </w:tabs>
        <w:rPr>
          <w:rFonts w:eastAsiaTheme="minorEastAsia"/>
          <w:noProof/>
          <w:lang w:eastAsia="en-GB"/>
        </w:rPr>
      </w:pPr>
      <w:hyperlink w:anchor="_Toc94689628" w:history="1">
        <w:r w:rsidRPr="00A60138">
          <w:rPr>
            <w:rStyle w:val="Hyperlink"/>
            <w:noProof/>
            <w:lang w:val="pt-PT"/>
          </w:rPr>
          <w:t>Tabela 18 - Casos de estudo</w:t>
        </w:r>
        <w:r>
          <w:rPr>
            <w:noProof/>
            <w:webHidden/>
          </w:rPr>
          <w:tab/>
        </w:r>
        <w:r>
          <w:rPr>
            <w:noProof/>
            <w:webHidden/>
          </w:rPr>
          <w:fldChar w:fldCharType="begin"/>
        </w:r>
        <w:r>
          <w:rPr>
            <w:noProof/>
            <w:webHidden/>
          </w:rPr>
          <w:instrText xml:space="preserve"> PAGEREF _Toc94689628 \h </w:instrText>
        </w:r>
        <w:r>
          <w:rPr>
            <w:noProof/>
            <w:webHidden/>
          </w:rPr>
        </w:r>
        <w:r>
          <w:rPr>
            <w:noProof/>
            <w:webHidden/>
          </w:rPr>
          <w:fldChar w:fldCharType="separate"/>
        </w:r>
        <w:r w:rsidR="008514D3">
          <w:rPr>
            <w:noProof/>
            <w:webHidden/>
          </w:rPr>
          <w:t>29</w:t>
        </w:r>
        <w:r>
          <w:rPr>
            <w:noProof/>
            <w:webHidden/>
          </w:rPr>
          <w:fldChar w:fldCharType="end"/>
        </w:r>
      </w:hyperlink>
    </w:p>
    <w:p w14:paraId="6F778867" w14:textId="176B262A" w:rsidR="00A41986" w:rsidRDefault="00A41986">
      <w:pPr>
        <w:pStyle w:val="TableofFigures"/>
        <w:tabs>
          <w:tab w:val="right" w:leader="dot" w:pos="9016"/>
        </w:tabs>
        <w:rPr>
          <w:rFonts w:eastAsiaTheme="minorEastAsia"/>
          <w:noProof/>
          <w:lang w:eastAsia="en-GB"/>
        </w:rPr>
      </w:pPr>
      <w:hyperlink w:anchor="_Toc94689629" w:history="1">
        <w:r w:rsidRPr="00A60138">
          <w:rPr>
            <w:rStyle w:val="Hyperlink"/>
            <w:noProof/>
            <w:lang w:val="pt-PT"/>
          </w:rPr>
          <w:t>Tabela 19 - Resultados do Caso 1</w:t>
        </w:r>
        <w:r>
          <w:rPr>
            <w:noProof/>
            <w:webHidden/>
          </w:rPr>
          <w:tab/>
        </w:r>
        <w:r>
          <w:rPr>
            <w:noProof/>
            <w:webHidden/>
          </w:rPr>
          <w:fldChar w:fldCharType="begin"/>
        </w:r>
        <w:r>
          <w:rPr>
            <w:noProof/>
            <w:webHidden/>
          </w:rPr>
          <w:instrText xml:space="preserve"> PAGEREF _Toc94689629 \h </w:instrText>
        </w:r>
        <w:r>
          <w:rPr>
            <w:noProof/>
            <w:webHidden/>
          </w:rPr>
        </w:r>
        <w:r>
          <w:rPr>
            <w:noProof/>
            <w:webHidden/>
          </w:rPr>
          <w:fldChar w:fldCharType="separate"/>
        </w:r>
        <w:r w:rsidR="008514D3">
          <w:rPr>
            <w:noProof/>
            <w:webHidden/>
          </w:rPr>
          <w:t>29</w:t>
        </w:r>
        <w:r>
          <w:rPr>
            <w:noProof/>
            <w:webHidden/>
          </w:rPr>
          <w:fldChar w:fldCharType="end"/>
        </w:r>
      </w:hyperlink>
    </w:p>
    <w:p w14:paraId="57B8BC7F" w14:textId="1DBAF9E6" w:rsidR="00A41986" w:rsidRDefault="00A41986">
      <w:pPr>
        <w:pStyle w:val="TableofFigures"/>
        <w:tabs>
          <w:tab w:val="right" w:leader="dot" w:pos="9016"/>
        </w:tabs>
        <w:rPr>
          <w:rFonts w:eastAsiaTheme="minorEastAsia"/>
          <w:noProof/>
          <w:lang w:eastAsia="en-GB"/>
        </w:rPr>
      </w:pPr>
      <w:hyperlink w:anchor="_Toc94689630" w:history="1">
        <w:r w:rsidRPr="00A60138">
          <w:rPr>
            <w:rStyle w:val="Hyperlink"/>
            <w:noProof/>
            <w:lang w:val="pt-PT"/>
          </w:rPr>
          <w:t>Tabela 20 - Resultados do caso 2</w:t>
        </w:r>
        <w:r>
          <w:rPr>
            <w:noProof/>
            <w:webHidden/>
          </w:rPr>
          <w:tab/>
        </w:r>
        <w:r>
          <w:rPr>
            <w:noProof/>
            <w:webHidden/>
          </w:rPr>
          <w:fldChar w:fldCharType="begin"/>
        </w:r>
        <w:r>
          <w:rPr>
            <w:noProof/>
            <w:webHidden/>
          </w:rPr>
          <w:instrText xml:space="preserve"> PAGEREF _Toc94689630 \h </w:instrText>
        </w:r>
        <w:r>
          <w:rPr>
            <w:noProof/>
            <w:webHidden/>
          </w:rPr>
        </w:r>
        <w:r>
          <w:rPr>
            <w:noProof/>
            <w:webHidden/>
          </w:rPr>
          <w:fldChar w:fldCharType="separate"/>
        </w:r>
        <w:r w:rsidR="008514D3">
          <w:rPr>
            <w:noProof/>
            <w:webHidden/>
          </w:rPr>
          <w:t>29</w:t>
        </w:r>
        <w:r>
          <w:rPr>
            <w:noProof/>
            <w:webHidden/>
          </w:rPr>
          <w:fldChar w:fldCharType="end"/>
        </w:r>
      </w:hyperlink>
    </w:p>
    <w:p w14:paraId="65242F53" w14:textId="2634CD8F" w:rsidR="00A41986" w:rsidRDefault="00A41986">
      <w:pPr>
        <w:pStyle w:val="TableofFigures"/>
        <w:tabs>
          <w:tab w:val="right" w:leader="dot" w:pos="9016"/>
        </w:tabs>
        <w:rPr>
          <w:rFonts w:eastAsiaTheme="minorEastAsia"/>
          <w:noProof/>
          <w:lang w:eastAsia="en-GB"/>
        </w:rPr>
      </w:pPr>
      <w:hyperlink w:anchor="_Toc94689631" w:history="1">
        <w:r w:rsidRPr="00A60138">
          <w:rPr>
            <w:rStyle w:val="Hyperlink"/>
            <w:noProof/>
            <w:lang w:val="pt-PT"/>
          </w:rPr>
          <w:t>Tabela 21 - Resultados dos casos 3 e 4</w:t>
        </w:r>
        <w:r>
          <w:rPr>
            <w:noProof/>
            <w:webHidden/>
          </w:rPr>
          <w:tab/>
        </w:r>
        <w:r>
          <w:rPr>
            <w:noProof/>
            <w:webHidden/>
          </w:rPr>
          <w:fldChar w:fldCharType="begin"/>
        </w:r>
        <w:r>
          <w:rPr>
            <w:noProof/>
            <w:webHidden/>
          </w:rPr>
          <w:instrText xml:space="preserve"> PAGEREF _Toc94689631 \h </w:instrText>
        </w:r>
        <w:r>
          <w:rPr>
            <w:noProof/>
            <w:webHidden/>
          </w:rPr>
        </w:r>
        <w:r>
          <w:rPr>
            <w:noProof/>
            <w:webHidden/>
          </w:rPr>
          <w:fldChar w:fldCharType="separate"/>
        </w:r>
        <w:r w:rsidR="008514D3">
          <w:rPr>
            <w:noProof/>
            <w:webHidden/>
          </w:rPr>
          <w:t>30</w:t>
        </w:r>
        <w:r>
          <w:rPr>
            <w:noProof/>
            <w:webHidden/>
          </w:rPr>
          <w:fldChar w:fldCharType="end"/>
        </w:r>
      </w:hyperlink>
    </w:p>
    <w:p w14:paraId="7AF0C184" w14:textId="38385F2A" w:rsidR="00733A3D" w:rsidRPr="005C79D1" w:rsidRDefault="00A41986">
      <w:pPr>
        <w:rPr>
          <w:lang w:val="pt-PT"/>
        </w:rPr>
      </w:pPr>
      <w:r>
        <w:rPr>
          <w:lang w:val="pt-PT"/>
        </w:rPr>
        <w:fldChar w:fldCharType="end"/>
      </w:r>
    </w:p>
    <w:p w14:paraId="013CE77B" w14:textId="77777777" w:rsidR="00733A3D" w:rsidRPr="005C79D1" w:rsidRDefault="00733A3D">
      <w:pPr>
        <w:rPr>
          <w:lang w:val="pt-PT"/>
        </w:rPr>
      </w:pPr>
    </w:p>
    <w:p w14:paraId="18891D59" w14:textId="77777777" w:rsidR="00733A3D" w:rsidRPr="005C79D1" w:rsidRDefault="00733A3D" w:rsidP="00DD0648">
      <w:pPr>
        <w:jc w:val="both"/>
        <w:rPr>
          <w:lang w:val="pt-PT"/>
        </w:rPr>
      </w:pPr>
    </w:p>
    <w:p w14:paraId="5F3793A2" w14:textId="77777777" w:rsidR="00733A3D" w:rsidRPr="005C79D1" w:rsidRDefault="00733A3D" w:rsidP="00DD0648">
      <w:pPr>
        <w:jc w:val="both"/>
        <w:rPr>
          <w:lang w:val="pt-PT"/>
        </w:rPr>
      </w:pPr>
    </w:p>
    <w:p w14:paraId="72278AF2" w14:textId="77777777" w:rsidR="00733A3D" w:rsidRPr="005C79D1" w:rsidRDefault="00733A3D" w:rsidP="00DD0648">
      <w:pPr>
        <w:jc w:val="both"/>
        <w:rPr>
          <w:lang w:val="pt-PT"/>
        </w:rPr>
      </w:pPr>
    </w:p>
    <w:p w14:paraId="720A6D62" w14:textId="77777777" w:rsidR="00733A3D" w:rsidRPr="005C79D1" w:rsidRDefault="00733A3D" w:rsidP="00DD0648">
      <w:pPr>
        <w:jc w:val="both"/>
        <w:rPr>
          <w:lang w:val="pt-PT"/>
        </w:rPr>
      </w:pPr>
    </w:p>
    <w:p w14:paraId="15133207" w14:textId="77777777" w:rsidR="00733A3D" w:rsidRPr="005C79D1" w:rsidRDefault="00733A3D" w:rsidP="00DD0648">
      <w:pPr>
        <w:jc w:val="both"/>
        <w:rPr>
          <w:lang w:val="pt-PT"/>
        </w:rPr>
      </w:pPr>
    </w:p>
    <w:p w14:paraId="1C72FFE6" w14:textId="77777777" w:rsidR="00733A3D" w:rsidRPr="005C79D1" w:rsidRDefault="00733A3D" w:rsidP="00DD0648">
      <w:pPr>
        <w:jc w:val="both"/>
        <w:rPr>
          <w:lang w:val="pt-PT"/>
        </w:rPr>
      </w:pPr>
    </w:p>
    <w:p w14:paraId="02CFEDBB" w14:textId="77777777" w:rsidR="00733A3D" w:rsidRPr="005C79D1" w:rsidRDefault="00733A3D" w:rsidP="00DD0648">
      <w:pPr>
        <w:jc w:val="both"/>
        <w:rPr>
          <w:lang w:val="pt-PT"/>
        </w:rPr>
      </w:pPr>
    </w:p>
    <w:p w14:paraId="7DDFC3DF" w14:textId="32A31FB0" w:rsidR="00733A3D" w:rsidRDefault="00733A3D" w:rsidP="00DD0648">
      <w:pPr>
        <w:jc w:val="both"/>
        <w:rPr>
          <w:lang w:val="pt-PT"/>
        </w:rPr>
      </w:pPr>
    </w:p>
    <w:p w14:paraId="37037B81" w14:textId="77777777" w:rsidR="003901AE" w:rsidRPr="005C79D1" w:rsidRDefault="003901AE" w:rsidP="00DD0648">
      <w:pPr>
        <w:jc w:val="both"/>
        <w:rPr>
          <w:lang w:val="pt-PT"/>
        </w:rPr>
      </w:pPr>
    </w:p>
    <w:p w14:paraId="0C6A30E9" w14:textId="77777777" w:rsidR="00733A3D" w:rsidRPr="005C79D1" w:rsidRDefault="00733A3D" w:rsidP="00DD0648">
      <w:pPr>
        <w:jc w:val="both"/>
        <w:rPr>
          <w:lang w:val="pt-PT"/>
        </w:rPr>
      </w:pPr>
    </w:p>
    <w:p w14:paraId="096D3CAE" w14:textId="77777777" w:rsidR="00733A3D" w:rsidRPr="005C79D1" w:rsidRDefault="00C9687B" w:rsidP="00DD0648">
      <w:pPr>
        <w:pStyle w:val="Heading1"/>
        <w:jc w:val="both"/>
        <w:rPr>
          <w:lang w:val="pt-PT"/>
        </w:rPr>
      </w:pPr>
      <w:bookmarkStart w:id="3" w:name="_Toc94689742"/>
      <w:r w:rsidRPr="005C79D1">
        <w:rPr>
          <w:lang w:val="pt-PT"/>
        </w:rPr>
        <w:lastRenderedPageBreak/>
        <w:t>Resumo</w:t>
      </w:r>
      <w:bookmarkEnd w:id="3"/>
    </w:p>
    <w:p w14:paraId="3EBD9635" w14:textId="77777777" w:rsidR="008A1D87" w:rsidRPr="005C79D1" w:rsidRDefault="008A1D87" w:rsidP="00DD0648">
      <w:pPr>
        <w:jc w:val="both"/>
        <w:rPr>
          <w:lang w:val="pt-PT"/>
        </w:rPr>
      </w:pPr>
    </w:p>
    <w:p w14:paraId="0A385589" w14:textId="77777777" w:rsidR="00880A05" w:rsidRPr="005C79D1" w:rsidRDefault="00880A05" w:rsidP="00DD0648">
      <w:pPr>
        <w:jc w:val="both"/>
        <w:rPr>
          <w:lang w:val="pt-PT"/>
        </w:rPr>
      </w:pPr>
      <w:r w:rsidRPr="005C79D1">
        <w:rPr>
          <w:lang w:val="pt-PT"/>
        </w:rPr>
        <w:t xml:space="preserve">Este </w:t>
      </w:r>
      <w:r w:rsidR="00C650B7" w:rsidRPr="005C79D1">
        <w:rPr>
          <w:lang w:val="pt-PT"/>
        </w:rPr>
        <w:t>relatório</w:t>
      </w:r>
      <w:r w:rsidRPr="005C79D1">
        <w:rPr>
          <w:lang w:val="pt-PT"/>
        </w:rPr>
        <w:t xml:space="preserve"> tem como objetivo apresentar os </w:t>
      </w:r>
      <w:r w:rsidR="00C650B7" w:rsidRPr="005C79D1">
        <w:rPr>
          <w:lang w:val="pt-PT"/>
        </w:rPr>
        <w:t>três</w:t>
      </w:r>
      <w:r w:rsidRPr="005C79D1">
        <w:rPr>
          <w:lang w:val="pt-PT"/>
        </w:rPr>
        <w:t xml:space="preserve"> trabalhos práticos desenvolvidos</w:t>
      </w:r>
      <w:r w:rsidR="00C9687B" w:rsidRPr="005C79D1">
        <w:rPr>
          <w:lang w:val="pt-PT"/>
        </w:rPr>
        <w:t xml:space="preserve"> no </w:t>
      </w:r>
      <w:r w:rsidRPr="005C79D1">
        <w:rPr>
          <w:lang w:val="pt-PT"/>
        </w:rPr>
        <w:t>âmbito</w:t>
      </w:r>
      <w:r w:rsidR="00C9687B" w:rsidRPr="005C79D1">
        <w:rPr>
          <w:lang w:val="pt-PT"/>
        </w:rPr>
        <w:t xml:space="preserve"> da disciplina de Geodesia e </w:t>
      </w:r>
      <w:r w:rsidRPr="005C79D1">
        <w:rPr>
          <w:lang w:val="pt-PT"/>
        </w:rPr>
        <w:t>Aplicações</w:t>
      </w:r>
      <w:r w:rsidR="00C9687B" w:rsidRPr="005C79D1">
        <w:rPr>
          <w:lang w:val="pt-PT"/>
        </w:rPr>
        <w:t xml:space="preserve"> entre os meses </w:t>
      </w:r>
      <w:r w:rsidRPr="005C79D1">
        <w:rPr>
          <w:lang w:val="pt-PT"/>
        </w:rPr>
        <w:t>de Setembro e Dezembro de 2021.</w:t>
      </w:r>
    </w:p>
    <w:p w14:paraId="2E3619ED" w14:textId="4EE0244B" w:rsidR="00880A05" w:rsidRPr="005C79D1" w:rsidRDefault="00880A05" w:rsidP="00DD0648">
      <w:pPr>
        <w:jc w:val="both"/>
        <w:rPr>
          <w:lang w:val="pt-PT"/>
        </w:rPr>
      </w:pPr>
      <w:r w:rsidRPr="005C79D1">
        <w:rPr>
          <w:lang w:val="pt-PT"/>
        </w:rPr>
        <w:t>O primeiro trabalho pr</w:t>
      </w:r>
      <w:r w:rsidR="0022276F">
        <w:rPr>
          <w:rFonts w:cstheme="minorHAnsi"/>
          <w:lang w:val="pt-PT"/>
        </w:rPr>
        <w:t>á</w:t>
      </w:r>
      <w:r w:rsidRPr="005C79D1">
        <w:rPr>
          <w:lang w:val="pt-PT"/>
        </w:rPr>
        <w:t xml:space="preserve">tico consistiu na determinação de parâmetros de transformação de </w:t>
      </w:r>
      <w:r w:rsidR="00C650B7" w:rsidRPr="005C79D1">
        <w:rPr>
          <w:lang w:val="pt-PT"/>
        </w:rPr>
        <w:t>H</w:t>
      </w:r>
      <w:r w:rsidRPr="005C79D1">
        <w:rPr>
          <w:lang w:val="pt-PT"/>
        </w:rPr>
        <w:t xml:space="preserve">elmert através da conversão de coordenadas de pontos entre dois sistemas de </w:t>
      </w:r>
      <w:r w:rsidR="006640E5" w:rsidRPr="005C79D1">
        <w:rPr>
          <w:lang w:val="pt-PT"/>
        </w:rPr>
        <w:t>referência</w:t>
      </w:r>
      <w:r w:rsidRPr="005C79D1">
        <w:rPr>
          <w:lang w:val="pt-PT"/>
        </w:rPr>
        <w:t xml:space="preserve"> distintos. </w:t>
      </w:r>
    </w:p>
    <w:p w14:paraId="6C8D5291" w14:textId="77777777" w:rsidR="00880A05" w:rsidRPr="005C79D1" w:rsidRDefault="00880A05" w:rsidP="00DD0648">
      <w:pPr>
        <w:jc w:val="both"/>
        <w:rPr>
          <w:lang w:val="pt-PT"/>
        </w:rPr>
      </w:pPr>
      <w:r w:rsidRPr="005C79D1">
        <w:rPr>
          <w:lang w:val="pt-PT"/>
        </w:rPr>
        <w:t xml:space="preserve">O segundo trabalho pratico focou-se no ajustamento de redes geodésicas </w:t>
      </w:r>
      <w:r w:rsidR="00C650B7" w:rsidRPr="005C79D1">
        <w:rPr>
          <w:lang w:val="pt-PT"/>
        </w:rPr>
        <w:t>bidimensionais, para o caso de uma rede geodésica clássica fixa a um Datum e para o caso de uma rede de monitorização livre.</w:t>
      </w:r>
    </w:p>
    <w:p w14:paraId="04A56ABB" w14:textId="77777777" w:rsidR="00C650B7" w:rsidRPr="005C79D1" w:rsidRDefault="00C650B7" w:rsidP="00DD0648">
      <w:pPr>
        <w:jc w:val="both"/>
        <w:rPr>
          <w:lang w:val="pt-PT"/>
        </w:rPr>
      </w:pPr>
      <w:r w:rsidRPr="005C79D1">
        <w:rPr>
          <w:lang w:val="pt-PT"/>
        </w:rPr>
        <w:t>O terceiro trabalho pratico teve como objetivo a determinação de uma solução local para a ondulação do geoide na região sul de Portugal Continental, realizado através de modelação gravimétrica pelo integral de Stokes.</w:t>
      </w:r>
    </w:p>
    <w:p w14:paraId="58FC4AB2" w14:textId="77777777" w:rsidR="00C650B7" w:rsidRPr="005C79D1" w:rsidRDefault="00C650B7" w:rsidP="00DD0648">
      <w:pPr>
        <w:jc w:val="both"/>
        <w:rPr>
          <w:lang w:val="pt-PT"/>
        </w:rPr>
      </w:pPr>
      <w:r w:rsidRPr="005C79D1">
        <w:rPr>
          <w:lang w:val="pt-PT"/>
        </w:rPr>
        <w:t>Estes trabalhos foram realizados com recurso a dados geoespaciais fornecidos pelo docente e aos softwares Fortran, Surfer e Excel.</w:t>
      </w:r>
    </w:p>
    <w:p w14:paraId="61CA626F" w14:textId="77777777" w:rsidR="00880A05" w:rsidRPr="005C79D1" w:rsidRDefault="00880A05" w:rsidP="00DD0648">
      <w:pPr>
        <w:jc w:val="both"/>
        <w:rPr>
          <w:lang w:val="pt-PT"/>
        </w:rPr>
      </w:pPr>
    </w:p>
    <w:p w14:paraId="2C2F1903" w14:textId="77777777" w:rsidR="0087615C" w:rsidRPr="005C79D1" w:rsidRDefault="0087615C" w:rsidP="00DD0648">
      <w:pPr>
        <w:jc w:val="both"/>
        <w:rPr>
          <w:lang w:val="pt-PT"/>
        </w:rPr>
      </w:pPr>
    </w:p>
    <w:p w14:paraId="25DF5604" w14:textId="77777777" w:rsidR="0087615C" w:rsidRPr="005C79D1" w:rsidRDefault="0087615C" w:rsidP="00DD0648">
      <w:pPr>
        <w:jc w:val="both"/>
        <w:rPr>
          <w:lang w:val="pt-PT"/>
        </w:rPr>
      </w:pPr>
    </w:p>
    <w:p w14:paraId="03F3ADB3" w14:textId="77777777" w:rsidR="0087615C" w:rsidRPr="005C79D1" w:rsidRDefault="0087615C" w:rsidP="00DD0648">
      <w:pPr>
        <w:jc w:val="both"/>
        <w:rPr>
          <w:lang w:val="pt-PT"/>
        </w:rPr>
      </w:pPr>
    </w:p>
    <w:p w14:paraId="365B6220" w14:textId="77777777" w:rsidR="0087615C" w:rsidRPr="005C79D1" w:rsidRDefault="0087615C" w:rsidP="00DD0648">
      <w:pPr>
        <w:jc w:val="both"/>
        <w:rPr>
          <w:lang w:val="pt-PT"/>
        </w:rPr>
      </w:pPr>
    </w:p>
    <w:p w14:paraId="6AD04502" w14:textId="77777777" w:rsidR="0087615C" w:rsidRPr="005C79D1" w:rsidRDefault="0087615C" w:rsidP="00DD0648">
      <w:pPr>
        <w:jc w:val="both"/>
        <w:rPr>
          <w:lang w:val="pt-PT"/>
        </w:rPr>
      </w:pPr>
    </w:p>
    <w:p w14:paraId="52F44055" w14:textId="5DF45B05" w:rsidR="0087615C" w:rsidRDefault="0087615C" w:rsidP="00DD0648">
      <w:pPr>
        <w:jc w:val="both"/>
        <w:rPr>
          <w:lang w:val="pt-PT"/>
        </w:rPr>
      </w:pPr>
    </w:p>
    <w:p w14:paraId="0254B147" w14:textId="062197D6" w:rsidR="008514D3" w:rsidRDefault="008514D3" w:rsidP="00DD0648">
      <w:pPr>
        <w:jc w:val="both"/>
        <w:rPr>
          <w:lang w:val="pt-PT"/>
        </w:rPr>
      </w:pPr>
    </w:p>
    <w:p w14:paraId="51CA9235" w14:textId="6357E531" w:rsidR="008514D3" w:rsidRDefault="008514D3" w:rsidP="00DD0648">
      <w:pPr>
        <w:jc w:val="both"/>
        <w:rPr>
          <w:lang w:val="pt-PT"/>
        </w:rPr>
      </w:pPr>
    </w:p>
    <w:p w14:paraId="3E007393" w14:textId="325EA206" w:rsidR="008514D3" w:rsidRDefault="008514D3" w:rsidP="00DD0648">
      <w:pPr>
        <w:jc w:val="both"/>
        <w:rPr>
          <w:lang w:val="pt-PT"/>
        </w:rPr>
      </w:pPr>
    </w:p>
    <w:p w14:paraId="737A8EED" w14:textId="3FCA16A1" w:rsidR="008514D3" w:rsidRDefault="008514D3" w:rsidP="00DD0648">
      <w:pPr>
        <w:jc w:val="both"/>
        <w:rPr>
          <w:lang w:val="pt-PT"/>
        </w:rPr>
      </w:pPr>
    </w:p>
    <w:p w14:paraId="46D2F422" w14:textId="25EC876E" w:rsidR="008514D3" w:rsidRDefault="008514D3" w:rsidP="00DD0648">
      <w:pPr>
        <w:jc w:val="both"/>
        <w:rPr>
          <w:lang w:val="pt-PT"/>
        </w:rPr>
      </w:pPr>
    </w:p>
    <w:p w14:paraId="7E1460F2" w14:textId="6ED829E2" w:rsidR="008514D3" w:rsidRDefault="008514D3" w:rsidP="00DD0648">
      <w:pPr>
        <w:jc w:val="both"/>
        <w:rPr>
          <w:lang w:val="pt-PT"/>
        </w:rPr>
      </w:pPr>
    </w:p>
    <w:p w14:paraId="75CBBA9C" w14:textId="23C2E816" w:rsidR="008514D3" w:rsidRDefault="008514D3" w:rsidP="00DD0648">
      <w:pPr>
        <w:jc w:val="both"/>
        <w:rPr>
          <w:lang w:val="pt-PT"/>
        </w:rPr>
      </w:pPr>
    </w:p>
    <w:p w14:paraId="074E5FC0" w14:textId="77777777" w:rsidR="008514D3" w:rsidRPr="005C79D1" w:rsidRDefault="008514D3" w:rsidP="00DD0648">
      <w:pPr>
        <w:jc w:val="both"/>
        <w:rPr>
          <w:lang w:val="pt-PT"/>
        </w:rPr>
      </w:pPr>
    </w:p>
    <w:p w14:paraId="7F54D837" w14:textId="77777777" w:rsidR="0087615C" w:rsidRPr="005C79D1" w:rsidRDefault="0087615C" w:rsidP="00DD0648">
      <w:pPr>
        <w:jc w:val="both"/>
        <w:rPr>
          <w:lang w:val="pt-PT"/>
        </w:rPr>
      </w:pPr>
    </w:p>
    <w:p w14:paraId="74F79FED" w14:textId="77777777" w:rsidR="0087615C" w:rsidRPr="005C79D1" w:rsidRDefault="0087615C" w:rsidP="00DD0648">
      <w:pPr>
        <w:jc w:val="both"/>
        <w:rPr>
          <w:lang w:val="pt-PT"/>
        </w:rPr>
      </w:pPr>
    </w:p>
    <w:p w14:paraId="5ABF414E" w14:textId="77777777" w:rsidR="0087615C" w:rsidRPr="005C79D1" w:rsidRDefault="0087615C" w:rsidP="00DD0648">
      <w:pPr>
        <w:jc w:val="both"/>
        <w:rPr>
          <w:lang w:val="pt-PT"/>
        </w:rPr>
      </w:pPr>
    </w:p>
    <w:p w14:paraId="76393110" w14:textId="77777777" w:rsidR="0087615C" w:rsidRPr="005C79D1" w:rsidRDefault="0087615C" w:rsidP="00DD0648">
      <w:pPr>
        <w:jc w:val="both"/>
        <w:rPr>
          <w:lang w:val="pt-PT"/>
        </w:rPr>
      </w:pPr>
    </w:p>
    <w:p w14:paraId="006CF641" w14:textId="5BBA06E5" w:rsidR="008A1D87" w:rsidRDefault="006640E5" w:rsidP="00DD0648">
      <w:pPr>
        <w:pStyle w:val="Heading1"/>
        <w:jc w:val="both"/>
        <w:rPr>
          <w:lang w:val="pt-PT"/>
        </w:rPr>
      </w:pPr>
      <w:bookmarkStart w:id="4" w:name="_Toc94689743"/>
      <w:r w:rsidRPr="005C79D1">
        <w:rPr>
          <w:lang w:val="pt-PT"/>
        </w:rPr>
        <w:lastRenderedPageBreak/>
        <w:t>Capítulo</w:t>
      </w:r>
      <w:r w:rsidR="00242C76" w:rsidRPr="005C79D1">
        <w:rPr>
          <w:lang w:val="pt-PT"/>
        </w:rPr>
        <w:t xml:space="preserve"> 1</w:t>
      </w:r>
      <w:r w:rsidR="002D63FF">
        <w:rPr>
          <w:lang w:val="pt-PT"/>
        </w:rPr>
        <w:t xml:space="preserve"> – C</w:t>
      </w:r>
      <w:r w:rsidR="002D63FF">
        <w:rPr>
          <w:rFonts w:cstheme="majorHAnsi"/>
          <w:lang w:val="pt-PT"/>
        </w:rPr>
        <w:t>á</w:t>
      </w:r>
      <w:r w:rsidR="002D63FF">
        <w:rPr>
          <w:lang w:val="pt-PT"/>
        </w:rPr>
        <w:t>lculo de Parâmetros para Transformação de Helmert</w:t>
      </w:r>
      <w:bookmarkEnd w:id="4"/>
    </w:p>
    <w:p w14:paraId="2EC2C7E4" w14:textId="77777777" w:rsidR="002D63FF" w:rsidRPr="002D63FF" w:rsidRDefault="002D63FF" w:rsidP="002D63FF">
      <w:pPr>
        <w:rPr>
          <w:lang w:val="pt-PT"/>
        </w:rPr>
      </w:pPr>
    </w:p>
    <w:p w14:paraId="6F2FC3B3" w14:textId="78184E9D" w:rsidR="00733A3D" w:rsidRPr="005C79D1" w:rsidRDefault="008C7187" w:rsidP="00DD0648">
      <w:pPr>
        <w:pStyle w:val="Heading2"/>
        <w:jc w:val="both"/>
        <w:rPr>
          <w:lang w:val="pt-PT"/>
        </w:rPr>
      </w:pPr>
      <w:bookmarkStart w:id="5" w:name="_Toc94689744"/>
      <w:r w:rsidRPr="005C79D1">
        <w:rPr>
          <w:lang w:val="pt-PT"/>
        </w:rPr>
        <w:t>Introdução</w:t>
      </w:r>
      <w:bookmarkEnd w:id="5"/>
    </w:p>
    <w:p w14:paraId="1FECD9B2" w14:textId="514BB6DD" w:rsidR="00546CBE" w:rsidRDefault="00546CBE" w:rsidP="00DD0648">
      <w:pPr>
        <w:jc w:val="both"/>
        <w:rPr>
          <w:lang w:val="pt-PT"/>
        </w:rPr>
      </w:pPr>
      <w:r>
        <w:rPr>
          <w:lang w:val="pt-PT"/>
        </w:rPr>
        <w:t xml:space="preserve">Um sistema de referência de coordenadas </w:t>
      </w:r>
      <w:r>
        <w:rPr>
          <w:rFonts w:cstheme="minorHAnsi"/>
          <w:lang w:val="pt-PT"/>
        </w:rPr>
        <w:t>é</w:t>
      </w:r>
      <w:r>
        <w:rPr>
          <w:lang w:val="pt-PT"/>
        </w:rPr>
        <w:t xml:space="preserve"> uma estrutura utilizada para efetuar medições precisas de localizações na superfície da terra, na forma de coordenadas. Ao longo dos anos, com a evolução da engenharia geográfica e dos modelos matemáticos, um elevado </w:t>
      </w:r>
      <w:r w:rsidR="002D63FF">
        <w:rPr>
          <w:lang w:val="pt-PT"/>
        </w:rPr>
        <w:t>número</w:t>
      </w:r>
      <w:r>
        <w:rPr>
          <w:lang w:val="pt-PT"/>
        </w:rPr>
        <w:t xml:space="preserve"> de sistemas de coordenadas foram criados, para uso global ou em determinadas regiões ou países</w:t>
      </w:r>
      <w:r w:rsidR="002D63FF">
        <w:rPr>
          <w:lang w:val="pt-PT"/>
        </w:rPr>
        <w:t xml:space="preserve">, o que tornou necessário a criação de métodos de transformação de coordenadas entre sistemas de referência diferentes. </w:t>
      </w:r>
    </w:p>
    <w:p w14:paraId="458A2449" w14:textId="1F8013DB" w:rsidR="002D63FF" w:rsidRPr="005C79D1" w:rsidRDefault="00761F33" w:rsidP="002D63FF">
      <w:pPr>
        <w:jc w:val="both"/>
        <w:rPr>
          <w:lang w:val="pt-PT"/>
        </w:rPr>
      </w:pPr>
      <w:r w:rsidRPr="005C79D1">
        <w:rPr>
          <w:lang w:val="pt-PT"/>
        </w:rPr>
        <w:t xml:space="preserve">A transformação de Helmert </w:t>
      </w:r>
      <w:r w:rsidR="00284656">
        <w:rPr>
          <w:rFonts w:cstheme="minorHAnsi"/>
          <w:lang w:val="pt-PT"/>
        </w:rPr>
        <w:t>é</w:t>
      </w:r>
      <w:r w:rsidRPr="005C79D1">
        <w:rPr>
          <w:lang w:val="pt-PT"/>
        </w:rPr>
        <w:t xml:space="preserve"> utilizada para transformar coordenadas cartesianas tridimensionais de um sistema de </w:t>
      </w:r>
      <w:r w:rsidR="006640E5" w:rsidRPr="005C79D1">
        <w:rPr>
          <w:lang w:val="pt-PT"/>
        </w:rPr>
        <w:t>referência</w:t>
      </w:r>
      <w:r w:rsidRPr="005C79D1">
        <w:rPr>
          <w:lang w:val="pt-PT"/>
        </w:rPr>
        <w:t xml:space="preserve"> para um outro sistema de </w:t>
      </w:r>
      <w:r w:rsidR="006640E5" w:rsidRPr="005C79D1">
        <w:rPr>
          <w:lang w:val="pt-PT"/>
        </w:rPr>
        <w:t>referência</w:t>
      </w:r>
      <w:r w:rsidRPr="005C79D1">
        <w:rPr>
          <w:lang w:val="pt-PT"/>
        </w:rPr>
        <w:t>.</w:t>
      </w:r>
      <w:r w:rsidR="002D63FF" w:rsidRPr="002D63FF">
        <w:rPr>
          <w:lang w:val="pt-PT"/>
        </w:rPr>
        <w:t xml:space="preserve"> </w:t>
      </w:r>
      <w:r w:rsidR="002D63FF" w:rsidRPr="005C79D1">
        <w:rPr>
          <w:lang w:val="pt-PT"/>
        </w:rPr>
        <w:t xml:space="preserve">A transformação de </w:t>
      </w:r>
      <w:r w:rsidR="002D63FF">
        <w:rPr>
          <w:lang w:val="pt-PT"/>
        </w:rPr>
        <w:t>H</w:t>
      </w:r>
      <w:r w:rsidR="002D63FF" w:rsidRPr="005C79D1">
        <w:rPr>
          <w:lang w:val="pt-PT"/>
        </w:rPr>
        <w:t xml:space="preserve">elmert tem a vantagem de não necessitar de informação </w:t>
      </w:r>
      <w:r w:rsidR="004D70AE">
        <w:rPr>
          <w:rFonts w:cstheme="minorHAnsi"/>
          <w:i/>
          <w:iCs/>
          <w:lang w:val="pt-PT"/>
        </w:rPr>
        <w:t>a</w:t>
      </w:r>
      <w:r w:rsidR="002D63FF" w:rsidRPr="00206930">
        <w:rPr>
          <w:i/>
          <w:iCs/>
          <w:lang w:val="pt-PT"/>
        </w:rPr>
        <w:t xml:space="preserve"> priori</w:t>
      </w:r>
      <w:r w:rsidR="002D63FF" w:rsidRPr="005C79D1">
        <w:rPr>
          <w:lang w:val="pt-PT"/>
        </w:rPr>
        <w:t xml:space="preserve"> relativa aos sistemas geodésicos (parâmetros do </w:t>
      </w:r>
      <w:r w:rsidR="00206930" w:rsidRPr="005C79D1">
        <w:rPr>
          <w:lang w:val="pt-PT"/>
        </w:rPr>
        <w:t>elips</w:t>
      </w:r>
      <w:r w:rsidR="00206930">
        <w:rPr>
          <w:rFonts w:cstheme="minorHAnsi"/>
          <w:lang w:val="pt-PT"/>
        </w:rPr>
        <w:t>o</w:t>
      </w:r>
      <w:r w:rsidR="00206930" w:rsidRPr="005C79D1">
        <w:rPr>
          <w:lang w:val="pt-PT"/>
        </w:rPr>
        <w:t>ide</w:t>
      </w:r>
      <w:r w:rsidR="002D63FF" w:rsidRPr="005C79D1">
        <w:rPr>
          <w:lang w:val="pt-PT"/>
        </w:rPr>
        <w:t>) para realizar a conversão de coordenadas, sendo função apenas das coordenadas conhecidas nos dois sistemas.</w:t>
      </w:r>
      <w:r w:rsidR="00111189">
        <w:rPr>
          <w:lang w:val="pt-PT"/>
        </w:rPr>
        <w:t xml:space="preserve"> </w:t>
      </w:r>
      <w:sdt>
        <w:sdtPr>
          <w:rPr>
            <w:lang w:val="pt-PT"/>
          </w:rPr>
          <w:id w:val="945815572"/>
          <w:citation/>
        </w:sdtPr>
        <w:sdtContent>
          <w:r w:rsidR="00111189">
            <w:rPr>
              <w:lang w:val="pt-PT"/>
            </w:rPr>
            <w:fldChar w:fldCharType="begin"/>
          </w:r>
          <w:r w:rsidR="00111189">
            <w:instrText xml:space="preserve"> CITATION Car21 \l 2057 </w:instrText>
          </w:r>
          <w:r w:rsidR="00111189">
            <w:rPr>
              <w:lang w:val="pt-PT"/>
            </w:rPr>
            <w:fldChar w:fldCharType="separate"/>
          </w:r>
          <w:r w:rsidR="00111189">
            <w:rPr>
              <w:noProof/>
            </w:rPr>
            <w:t>(Antunes, 2021)</w:t>
          </w:r>
          <w:r w:rsidR="00111189">
            <w:rPr>
              <w:lang w:val="pt-PT"/>
            </w:rPr>
            <w:fldChar w:fldCharType="end"/>
          </w:r>
        </w:sdtContent>
      </w:sdt>
    </w:p>
    <w:p w14:paraId="30FD8372" w14:textId="1A44C40F" w:rsidR="00206930" w:rsidRPr="005C79D1" w:rsidRDefault="00206930" w:rsidP="00206930">
      <w:pPr>
        <w:jc w:val="both"/>
        <w:rPr>
          <w:color w:val="FF0000"/>
          <w:lang w:val="pt-PT"/>
        </w:rPr>
      </w:pPr>
      <w:r w:rsidRPr="005C79D1">
        <w:rPr>
          <w:lang w:val="pt-PT"/>
        </w:rPr>
        <w:t>Este trabalho teve como principal objetivo a determinação de parâmetros para aplicação de uma transformação de Helmert, neste caso do Datum73 para ETRS89</w:t>
      </w:r>
      <w:r>
        <w:rPr>
          <w:lang w:val="pt-PT"/>
        </w:rPr>
        <w:t>. Através do c</w:t>
      </w:r>
      <w:r>
        <w:rPr>
          <w:rFonts w:cstheme="minorHAnsi"/>
          <w:lang w:val="pt-PT"/>
        </w:rPr>
        <w:t>á</w:t>
      </w:r>
      <w:r>
        <w:rPr>
          <w:lang w:val="pt-PT"/>
        </w:rPr>
        <w:t xml:space="preserve">lculo de várias soluções, </w:t>
      </w:r>
      <w:r w:rsidRPr="005C79D1">
        <w:rPr>
          <w:lang w:val="pt-PT"/>
        </w:rPr>
        <w:t>pretende</w:t>
      </w:r>
      <w:r>
        <w:rPr>
          <w:lang w:val="pt-PT"/>
        </w:rPr>
        <w:t>-se</w:t>
      </w:r>
      <w:r w:rsidRPr="005C79D1">
        <w:rPr>
          <w:lang w:val="pt-PT"/>
        </w:rPr>
        <w:t xml:space="preserve"> averiguar a relação entre as soluções de transformação de coordenada</w:t>
      </w:r>
      <w:r>
        <w:rPr>
          <w:lang w:val="pt-PT"/>
        </w:rPr>
        <w:t xml:space="preserve">s </w:t>
      </w:r>
      <w:r w:rsidRPr="005C79D1">
        <w:rPr>
          <w:lang w:val="pt-PT"/>
        </w:rPr>
        <w:t>obtid</w:t>
      </w:r>
      <w:r>
        <w:rPr>
          <w:lang w:val="pt-PT"/>
        </w:rPr>
        <w:t>a</w:t>
      </w:r>
      <w:r w:rsidRPr="005C79D1">
        <w:rPr>
          <w:lang w:val="pt-PT"/>
        </w:rPr>
        <w:t>s para amostras de pontos com diferentes configurações geométricas e as coordenadas obtidas através dos parâmetros de transformação oficiais fornecidos pelo IGP</w:t>
      </w:r>
      <w:r>
        <w:rPr>
          <w:lang w:val="pt-PT"/>
        </w:rPr>
        <w:t>,</w:t>
      </w:r>
      <w:r w:rsidRPr="005C79D1">
        <w:rPr>
          <w:lang w:val="pt-PT"/>
        </w:rPr>
        <w:t xml:space="preserve"> e </w:t>
      </w:r>
      <w:r>
        <w:rPr>
          <w:lang w:val="pt-PT"/>
        </w:rPr>
        <w:t xml:space="preserve">também </w:t>
      </w:r>
      <w:r w:rsidRPr="005C79D1">
        <w:rPr>
          <w:lang w:val="pt-PT"/>
        </w:rPr>
        <w:t>a forma como a geometria e o tamanho da amostra influenciam esses resultados.</w:t>
      </w:r>
    </w:p>
    <w:p w14:paraId="024CA184" w14:textId="77777777" w:rsidR="002D63FF" w:rsidRDefault="002D63FF" w:rsidP="00DD0648">
      <w:pPr>
        <w:jc w:val="both"/>
        <w:rPr>
          <w:lang w:val="pt-PT"/>
        </w:rPr>
      </w:pPr>
    </w:p>
    <w:p w14:paraId="104EF511" w14:textId="2FE42441" w:rsidR="0087615C" w:rsidRPr="005C79D1" w:rsidRDefault="0087615C" w:rsidP="00DD0648">
      <w:pPr>
        <w:pStyle w:val="Heading2"/>
        <w:jc w:val="both"/>
        <w:rPr>
          <w:lang w:val="pt-PT"/>
        </w:rPr>
      </w:pPr>
      <w:bookmarkStart w:id="6" w:name="_Toc94689745"/>
      <w:r w:rsidRPr="005C79D1">
        <w:rPr>
          <w:lang w:val="pt-PT"/>
        </w:rPr>
        <w:t xml:space="preserve">Modelo </w:t>
      </w:r>
      <w:r w:rsidR="000A7D0C">
        <w:rPr>
          <w:lang w:val="pt-PT"/>
        </w:rPr>
        <w:t>M</w:t>
      </w:r>
      <w:r w:rsidR="008A3BA7" w:rsidRPr="005C79D1">
        <w:rPr>
          <w:lang w:val="pt-PT"/>
        </w:rPr>
        <w:t>atemático</w:t>
      </w:r>
      <w:r w:rsidRPr="005C79D1">
        <w:rPr>
          <w:lang w:val="pt-PT"/>
        </w:rPr>
        <w:t xml:space="preserve"> e Dados</w:t>
      </w:r>
      <w:bookmarkEnd w:id="6"/>
    </w:p>
    <w:p w14:paraId="515BEB05" w14:textId="2596A420" w:rsidR="009853E2" w:rsidRDefault="009853E2" w:rsidP="009853E2">
      <w:pPr>
        <w:jc w:val="both"/>
        <w:rPr>
          <w:lang w:val="pt-PT"/>
        </w:rPr>
      </w:pPr>
      <w:r>
        <w:rPr>
          <w:lang w:val="pt-PT"/>
        </w:rPr>
        <w:t xml:space="preserve">A conversão de um sistema de coordenadas A para um sistema de coordenadas B </w:t>
      </w:r>
      <w:r>
        <w:rPr>
          <w:rFonts w:cstheme="minorHAnsi"/>
          <w:lang w:val="pt-PT"/>
        </w:rPr>
        <w:t>é</w:t>
      </w:r>
      <w:r>
        <w:rPr>
          <w:lang w:val="pt-PT"/>
        </w:rPr>
        <w:t xml:space="preserve"> dada pela seguinte expressão</w:t>
      </w:r>
      <w:r w:rsidR="008514D3">
        <w:rPr>
          <w:lang w:val="pt-PT"/>
        </w:rPr>
        <w:t>, denominada Transformação de Helmert</w:t>
      </w:r>
      <w:r>
        <w:rPr>
          <w:lang w:val="pt-PT"/>
        </w:rPr>
        <w:t>:</w:t>
      </w:r>
    </w:p>
    <w:p w14:paraId="4E53FA87" w14:textId="34ED7B2C" w:rsidR="009853E2" w:rsidRPr="00DA75AA" w:rsidRDefault="009853E2" w:rsidP="009853E2">
      <w:pPr>
        <w:jc w:val="both"/>
        <w:rPr>
          <w:rFonts w:eastAsiaTheme="minorEastAsia"/>
          <w:lang w:val="pt-PT"/>
        </w:rPr>
      </w:pPr>
      <m:oMathPara>
        <m:oMath>
          <m:sSub>
            <m:sSubPr>
              <m:ctrlPr>
                <w:rPr>
                  <w:rFonts w:ascii="Cambria Math" w:hAnsi="Cambria Math"/>
                  <w:i/>
                  <w:lang w:val="pt-PT"/>
                </w:rPr>
              </m:ctrlPr>
            </m:sSubPr>
            <m:e>
              <m:d>
                <m:dPr>
                  <m:begChr m:val="["/>
                  <m:endChr m:val="]"/>
                  <m:ctrlPr>
                    <w:rPr>
                      <w:rFonts w:ascii="Cambria Math" w:hAnsi="Cambria Math"/>
                      <w:i/>
                      <w:lang w:val="pt-PT"/>
                    </w:rPr>
                  </m:ctrlPr>
                </m:dPr>
                <m:e>
                  <m:eqArr>
                    <m:eqArrPr>
                      <m:ctrlPr>
                        <w:rPr>
                          <w:rFonts w:ascii="Cambria Math" w:hAnsi="Cambria Math"/>
                          <w:i/>
                          <w:lang w:val="pt-PT"/>
                        </w:rPr>
                      </m:ctrlPr>
                    </m:eqArrPr>
                    <m:e>
                      <m:r>
                        <w:rPr>
                          <w:rFonts w:ascii="Cambria Math" w:hAnsi="Cambria Math"/>
                          <w:lang w:val="pt-PT"/>
                        </w:rPr>
                        <m:t>X</m:t>
                      </m:r>
                    </m:e>
                    <m:e>
                      <m:r>
                        <w:rPr>
                          <w:rFonts w:ascii="Cambria Math" w:hAnsi="Cambria Math"/>
                          <w:lang w:val="pt-PT"/>
                        </w:rPr>
                        <m:t>Y</m:t>
                      </m:r>
                      <m:ctrlPr>
                        <w:rPr>
                          <w:rFonts w:ascii="Cambria Math" w:eastAsia="Cambria Math" w:hAnsi="Cambria Math" w:cs="Cambria Math"/>
                          <w:i/>
                          <w:lang w:val="pt-PT"/>
                        </w:rPr>
                      </m:ctrlPr>
                    </m:e>
                    <m:e>
                      <m:r>
                        <w:rPr>
                          <w:rFonts w:ascii="Cambria Math" w:eastAsia="Cambria Math" w:hAnsi="Cambria Math" w:cs="Cambria Math"/>
                          <w:lang w:val="pt-PT"/>
                        </w:rPr>
                        <m:t>Z</m:t>
                      </m:r>
                    </m:e>
                  </m:eqArr>
                </m:e>
              </m:d>
            </m:e>
            <m:sub>
              <m:r>
                <w:rPr>
                  <w:rFonts w:ascii="Cambria Math" w:hAnsi="Cambria Math"/>
                  <w:lang w:val="pt-PT"/>
                </w:rPr>
                <m:t>A</m:t>
              </m:r>
            </m:sub>
          </m:sSub>
          <m:r>
            <w:rPr>
              <w:rFonts w:ascii="Cambria Math" w:hAnsi="Cambria Math"/>
              <w:lang w:val="pt-PT"/>
            </w:rPr>
            <m:t>=</m:t>
          </m:r>
          <m:d>
            <m:dPr>
              <m:begChr m:val="["/>
              <m:endChr m:val="]"/>
              <m:ctrlPr>
                <w:rPr>
                  <w:rFonts w:ascii="Cambria Math" w:hAnsi="Cambria Math"/>
                  <w:i/>
                  <w:lang w:val="pt-PT"/>
                </w:rPr>
              </m:ctrlPr>
            </m:dPr>
            <m:e>
              <m:eqArr>
                <m:eqArrPr>
                  <m:ctrlPr>
                    <w:rPr>
                      <w:rFonts w:ascii="Cambria Math" w:hAnsi="Cambria Math"/>
                      <w:i/>
                      <w:lang w:val="pt-PT"/>
                    </w:rPr>
                  </m:ctrlPr>
                </m:eqArrPr>
                <m:e>
                  <m:r>
                    <w:rPr>
                      <w:rFonts w:ascii="Cambria Math" w:hAnsi="Cambria Math"/>
                      <w:lang w:val="pt-PT"/>
                    </w:rPr>
                    <m:t>ΔX</m:t>
                  </m:r>
                </m:e>
                <m:e>
                  <m:r>
                    <w:rPr>
                      <w:rFonts w:ascii="Cambria Math" w:hAnsi="Cambria Math"/>
                      <w:lang w:val="pt-PT"/>
                    </w:rPr>
                    <m:t>ΔY</m:t>
                  </m:r>
                  <m:ctrlPr>
                    <w:rPr>
                      <w:rFonts w:ascii="Cambria Math" w:eastAsia="Cambria Math" w:hAnsi="Cambria Math" w:cs="Cambria Math"/>
                      <w:i/>
                      <w:lang w:val="pt-PT"/>
                    </w:rPr>
                  </m:ctrlPr>
                </m:e>
                <m:e>
                  <m:r>
                    <w:rPr>
                      <w:rFonts w:ascii="Cambria Math" w:eastAsia="Cambria Math" w:hAnsi="Cambria Math" w:cs="Cambria Math"/>
                      <w:lang w:val="pt-PT"/>
                    </w:rPr>
                    <m:t>ΔZ</m:t>
                  </m:r>
                </m:e>
              </m:eqArr>
            </m:e>
          </m:d>
          <m:r>
            <w:rPr>
              <w:rFonts w:ascii="Cambria Math" w:hAnsi="Cambria Math"/>
              <w:lang w:val="pt-PT"/>
            </w:rPr>
            <m:t>+(1+</m:t>
          </m:r>
          <m:r>
            <w:rPr>
              <w:rFonts w:ascii="Cambria Math" w:hAnsi="Cambria Math" w:cs="Calibri"/>
              <w:lang w:val="pt-PT"/>
            </w:rPr>
            <m:t>α×</m:t>
          </m:r>
          <m:sSup>
            <m:sSupPr>
              <m:ctrlPr>
                <w:rPr>
                  <w:rFonts w:ascii="Cambria Math" w:hAnsi="Cambria Math" w:cs="Calibri"/>
                  <w:i/>
                  <w:lang w:val="pt-PT"/>
                </w:rPr>
              </m:ctrlPr>
            </m:sSupPr>
            <m:e>
              <m:r>
                <w:rPr>
                  <w:rFonts w:ascii="Cambria Math" w:hAnsi="Cambria Math" w:cs="Calibri"/>
                  <w:lang w:val="pt-PT"/>
                </w:rPr>
                <m:t>10</m:t>
              </m:r>
            </m:e>
            <m:sup>
              <m:r>
                <w:rPr>
                  <w:rFonts w:ascii="Cambria Math" w:hAnsi="Cambria Math" w:cs="Calibri"/>
                  <w:lang w:val="pt-PT"/>
                </w:rPr>
                <m:t>-6</m:t>
              </m:r>
            </m:sup>
          </m:sSup>
          <m:r>
            <w:rPr>
              <w:rFonts w:ascii="Cambria Math" w:hAnsi="Cambria Math" w:cs="Calibri"/>
              <w:lang w:val="pt-PT"/>
            </w:rPr>
            <m:t>)∙</m:t>
          </m:r>
          <m:d>
            <m:dPr>
              <m:begChr m:val="["/>
              <m:endChr m:val="]"/>
              <m:ctrlPr>
                <w:rPr>
                  <w:rFonts w:ascii="Cambria Math" w:hAnsi="Cambria Math" w:cs="Calibri"/>
                  <w:i/>
                  <w:lang w:val="pt-PT"/>
                </w:rPr>
              </m:ctrlPr>
            </m:dPr>
            <m:e>
              <m:m>
                <m:mPr>
                  <m:mcs>
                    <m:mc>
                      <m:mcPr>
                        <m:count m:val="3"/>
                        <m:mcJc m:val="center"/>
                      </m:mcPr>
                    </m:mc>
                  </m:mcs>
                  <m:ctrlPr>
                    <w:rPr>
                      <w:rFonts w:ascii="Cambria Math" w:hAnsi="Cambria Math" w:cs="Calibri"/>
                      <w:i/>
                      <w:lang w:val="pt-PT"/>
                    </w:rPr>
                  </m:ctrlPr>
                </m:mPr>
                <m:mr>
                  <m:e>
                    <m:r>
                      <w:rPr>
                        <w:rFonts w:ascii="Cambria Math" w:hAnsi="Cambria Math" w:cs="Calibri"/>
                        <w:lang w:val="pt-PT"/>
                      </w:rPr>
                      <m:t>1</m:t>
                    </m:r>
                  </m:e>
                  <m:e>
                    <m:r>
                      <w:rPr>
                        <w:rFonts w:ascii="Cambria Math" w:hAnsi="Cambria Math" w:cs="Calibri"/>
                        <w:lang w:val="pt-PT"/>
                      </w:rPr>
                      <m:t>-Rz</m:t>
                    </m:r>
                  </m:e>
                  <m:e>
                    <m:r>
                      <w:rPr>
                        <w:rFonts w:ascii="Cambria Math" w:hAnsi="Cambria Math" w:cs="Calibri"/>
                        <w:lang w:val="pt-PT"/>
                      </w:rPr>
                      <m:t>Ry</m:t>
                    </m:r>
                  </m:e>
                </m:mr>
                <m:mr>
                  <m:e>
                    <m:r>
                      <w:rPr>
                        <w:rFonts w:ascii="Cambria Math" w:hAnsi="Cambria Math" w:cs="Calibri"/>
                        <w:lang w:val="pt-PT"/>
                      </w:rPr>
                      <m:t>Rz</m:t>
                    </m:r>
                  </m:e>
                  <m:e>
                    <m:r>
                      <w:rPr>
                        <w:rFonts w:ascii="Cambria Math" w:hAnsi="Cambria Math" w:cs="Calibri"/>
                        <w:lang w:val="pt-PT"/>
                      </w:rPr>
                      <m:t>1</m:t>
                    </m:r>
                  </m:e>
                  <m:e>
                    <m:r>
                      <w:rPr>
                        <w:rFonts w:ascii="Cambria Math" w:hAnsi="Cambria Math" w:cs="Calibri"/>
                        <w:lang w:val="pt-PT"/>
                      </w:rPr>
                      <m:t>-Rx</m:t>
                    </m:r>
                  </m:e>
                </m:mr>
                <m:mr>
                  <m:e>
                    <m:r>
                      <w:rPr>
                        <w:rFonts w:ascii="Cambria Math" w:hAnsi="Cambria Math" w:cs="Calibri"/>
                        <w:lang w:val="pt-PT"/>
                      </w:rPr>
                      <m:t>-Ry</m:t>
                    </m:r>
                  </m:e>
                  <m:e>
                    <m:r>
                      <w:rPr>
                        <w:rFonts w:ascii="Cambria Math" w:hAnsi="Cambria Math" w:cs="Calibri"/>
                        <w:lang w:val="pt-PT"/>
                      </w:rPr>
                      <m:t>Rx</m:t>
                    </m:r>
                  </m:e>
                  <m:e>
                    <m:r>
                      <w:rPr>
                        <w:rFonts w:ascii="Cambria Math" w:hAnsi="Cambria Math" w:cs="Calibri"/>
                        <w:lang w:val="pt-PT"/>
                      </w:rPr>
                      <m:t>1</m:t>
                    </m:r>
                  </m:e>
                </m:mr>
              </m:m>
            </m:e>
          </m:d>
          <m:r>
            <w:rPr>
              <w:rFonts w:ascii="Cambria Math" w:eastAsiaTheme="minorEastAsia" w:hAnsi="Cambria Math"/>
              <w:lang w:val="pt-PT"/>
            </w:rPr>
            <m:t>∙</m:t>
          </m:r>
          <m:sSub>
            <m:sSubPr>
              <m:ctrlPr>
                <w:rPr>
                  <w:rFonts w:ascii="Cambria Math" w:hAnsi="Cambria Math"/>
                  <w:i/>
                  <w:lang w:val="pt-PT"/>
                </w:rPr>
              </m:ctrlPr>
            </m:sSubPr>
            <m:e>
              <m:d>
                <m:dPr>
                  <m:begChr m:val="["/>
                  <m:endChr m:val="]"/>
                  <m:ctrlPr>
                    <w:rPr>
                      <w:rFonts w:ascii="Cambria Math" w:hAnsi="Cambria Math"/>
                      <w:i/>
                      <w:lang w:val="pt-PT"/>
                    </w:rPr>
                  </m:ctrlPr>
                </m:dPr>
                <m:e>
                  <m:eqArr>
                    <m:eqArrPr>
                      <m:ctrlPr>
                        <w:rPr>
                          <w:rFonts w:ascii="Cambria Math" w:hAnsi="Cambria Math"/>
                          <w:i/>
                          <w:lang w:val="pt-PT"/>
                        </w:rPr>
                      </m:ctrlPr>
                    </m:eqArrPr>
                    <m:e>
                      <m:r>
                        <w:rPr>
                          <w:rFonts w:ascii="Cambria Math" w:hAnsi="Cambria Math"/>
                          <w:lang w:val="pt-PT"/>
                        </w:rPr>
                        <m:t>X</m:t>
                      </m:r>
                    </m:e>
                    <m:e>
                      <m:r>
                        <w:rPr>
                          <w:rFonts w:ascii="Cambria Math" w:hAnsi="Cambria Math"/>
                          <w:lang w:val="pt-PT"/>
                        </w:rPr>
                        <m:t>Y</m:t>
                      </m:r>
                      <m:ctrlPr>
                        <w:rPr>
                          <w:rFonts w:ascii="Cambria Math" w:eastAsia="Cambria Math" w:hAnsi="Cambria Math" w:cs="Cambria Math"/>
                          <w:i/>
                          <w:lang w:val="pt-PT"/>
                        </w:rPr>
                      </m:ctrlPr>
                    </m:e>
                    <m:e>
                      <m:r>
                        <w:rPr>
                          <w:rFonts w:ascii="Cambria Math" w:eastAsia="Cambria Math" w:hAnsi="Cambria Math" w:cs="Cambria Math"/>
                          <w:lang w:val="pt-PT"/>
                        </w:rPr>
                        <m:t>Z</m:t>
                      </m:r>
                    </m:e>
                  </m:eqArr>
                </m:e>
              </m:d>
            </m:e>
            <m:sub>
              <m:r>
                <w:rPr>
                  <w:rFonts w:ascii="Cambria Math" w:hAnsi="Cambria Math"/>
                  <w:lang w:val="pt-PT"/>
                </w:rPr>
                <m:t>B</m:t>
              </m:r>
            </m:sub>
          </m:sSub>
        </m:oMath>
      </m:oMathPara>
    </w:p>
    <w:p w14:paraId="159B2925" w14:textId="77777777" w:rsidR="00DA75AA" w:rsidRPr="005C79D1" w:rsidRDefault="00DA75AA" w:rsidP="009853E2">
      <w:pPr>
        <w:jc w:val="both"/>
        <w:rPr>
          <w:lang w:val="pt-PT"/>
        </w:rPr>
      </w:pPr>
    </w:p>
    <w:p w14:paraId="29D602E1" w14:textId="23A2CFF3" w:rsidR="00DA75AA" w:rsidRDefault="00DA75AA" w:rsidP="009853E2">
      <w:pPr>
        <w:jc w:val="both"/>
        <w:rPr>
          <w:lang w:val="pt-PT"/>
        </w:rPr>
      </w:pPr>
      <w:r>
        <w:rPr>
          <w:noProof/>
          <w:lang w:val="pt-PT"/>
        </w:rPr>
        <w:drawing>
          <wp:anchor distT="0" distB="0" distL="114300" distR="114300" simplePos="0" relativeHeight="251692032" behindDoc="0" locked="0" layoutInCell="1" allowOverlap="1" wp14:anchorId="7CC7EF64" wp14:editId="66F59B5B">
            <wp:simplePos x="0" y="0"/>
            <wp:positionH relativeFrom="column">
              <wp:posOffset>4160831</wp:posOffset>
            </wp:positionH>
            <wp:positionV relativeFrom="paragraph">
              <wp:posOffset>405765</wp:posOffset>
            </wp:positionV>
            <wp:extent cx="1529715" cy="1312545"/>
            <wp:effectExtent l="0" t="0" r="0" b="1905"/>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9715" cy="131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79D1">
        <w:rPr>
          <w:lang w:val="pt-PT"/>
        </w:rPr>
        <w:t xml:space="preserve">Os parâmetros que compõe a </w:t>
      </w:r>
      <w:r w:rsidR="008514D3">
        <w:rPr>
          <w:lang w:val="pt-PT"/>
        </w:rPr>
        <w:t>T</w:t>
      </w:r>
      <w:r w:rsidRPr="005C79D1">
        <w:rPr>
          <w:lang w:val="pt-PT"/>
        </w:rPr>
        <w:t xml:space="preserve">ransformação de </w:t>
      </w:r>
      <w:r>
        <w:rPr>
          <w:lang w:val="pt-PT"/>
        </w:rPr>
        <w:t>H</w:t>
      </w:r>
      <w:r w:rsidRPr="005C79D1">
        <w:rPr>
          <w:lang w:val="pt-PT"/>
        </w:rPr>
        <w:t>elmert correspondem a 3 translações (em x, y e z), 3 rotações (em torno dos eixos de x,</w:t>
      </w:r>
      <w:r>
        <w:rPr>
          <w:lang w:val="pt-PT"/>
        </w:rPr>
        <w:t xml:space="preserve"> </w:t>
      </w:r>
      <w:r w:rsidRPr="005C79D1">
        <w:rPr>
          <w:lang w:val="pt-PT"/>
        </w:rPr>
        <w:t>y</w:t>
      </w:r>
      <w:r>
        <w:rPr>
          <w:lang w:val="pt-PT"/>
        </w:rPr>
        <w:t xml:space="preserve"> e </w:t>
      </w:r>
      <w:r w:rsidRPr="005C79D1">
        <w:rPr>
          <w:lang w:val="pt-PT"/>
        </w:rPr>
        <w:t>z) e um fator de escala</w:t>
      </w:r>
      <w:r>
        <w:rPr>
          <w:lang w:val="pt-PT"/>
        </w:rPr>
        <w:t xml:space="preserve"> (</w:t>
      </w:r>
      <w:r>
        <w:rPr>
          <w:rFonts w:cstheme="minorHAnsi"/>
          <w:lang w:val="pt-PT"/>
        </w:rPr>
        <w:t>α</w:t>
      </w:r>
      <w:r>
        <w:rPr>
          <w:lang w:val="pt-PT"/>
        </w:rPr>
        <w:t>)</w:t>
      </w:r>
      <w:r w:rsidRPr="005C79D1">
        <w:rPr>
          <w:lang w:val="pt-PT"/>
        </w:rPr>
        <w:t xml:space="preserve">, que tem um valor próximo de 1 e cuja principal função </w:t>
      </w:r>
      <w:r>
        <w:rPr>
          <w:rFonts w:cstheme="minorHAnsi"/>
          <w:lang w:val="pt-PT"/>
        </w:rPr>
        <w:t>é</w:t>
      </w:r>
      <w:r>
        <w:rPr>
          <w:lang w:val="pt-PT"/>
        </w:rPr>
        <w:t xml:space="preserve"> </w:t>
      </w:r>
      <w:r w:rsidRPr="005C79D1">
        <w:rPr>
          <w:lang w:val="pt-PT"/>
        </w:rPr>
        <w:t>compensar a imprecisão das observações e a utilização de escalas de comprimento diferentes.</w:t>
      </w:r>
    </w:p>
    <w:p w14:paraId="05F00C32" w14:textId="7B1BA480" w:rsidR="00E833B4" w:rsidRPr="005C79D1" w:rsidRDefault="00DA75AA" w:rsidP="009853E2">
      <w:pPr>
        <w:jc w:val="both"/>
        <w:rPr>
          <w:lang w:val="pt-PT"/>
        </w:rPr>
      </w:pPr>
      <w:r>
        <w:rPr>
          <w:noProof/>
        </w:rPr>
        <mc:AlternateContent>
          <mc:Choice Requires="wps">
            <w:drawing>
              <wp:anchor distT="0" distB="0" distL="114300" distR="114300" simplePos="0" relativeHeight="251694080" behindDoc="0" locked="0" layoutInCell="1" allowOverlap="1" wp14:anchorId="7C16F377" wp14:editId="7FE6943A">
                <wp:simplePos x="0" y="0"/>
                <wp:positionH relativeFrom="column">
                  <wp:posOffset>3935834</wp:posOffset>
                </wp:positionH>
                <wp:positionV relativeFrom="paragraph">
                  <wp:posOffset>969399</wp:posOffset>
                </wp:positionV>
                <wp:extent cx="185674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1856740" cy="635"/>
                        </a:xfrm>
                        <a:prstGeom prst="rect">
                          <a:avLst/>
                        </a:prstGeom>
                        <a:solidFill>
                          <a:prstClr val="white"/>
                        </a:solidFill>
                        <a:ln>
                          <a:noFill/>
                        </a:ln>
                      </wps:spPr>
                      <wps:txbx>
                        <w:txbxContent>
                          <w:p w14:paraId="6F449674" w14:textId="1330B399" w:rsidR="006205FC" w:rsidRPr="006205FC" w:rsidRDefault="006205FC" w:rsidP="00756067">
                            <w:pPr>
                              <w:pStyle w:val="Caption"/>
                              <w:jc w:val="center"/>
                              <w:rPr>
                                <w:lang w:val="pt-PT"/>
                              </w:rPr>
                            </w:pPr>
                            <w:bookmarkStart w:id="7" w:name="_Toc94690596"/>
                            <w:r w:rsidRPr="006205FC">
                              <w:rPr>
                                <w:lang w:val="pt-PT"/>
                              </w:rPr>
                              <w:t xml:space="preserve">Figura </w:t>
                            </w:r>
                            <w:r w:rsidRPr="006205FC">
                              <w:rPr>
                                <w:lang w:val="pt-PT"/>
                              </w:rPr>
                              <w:fldChar w:fldCharType="begin"/>
                            </w:r>
                            <w:r w:rsidRPr="006205FC">
                              <w:rPr>
                                <w:lang w:val="pt-PT"/>
                              </w:rPr>
                              <w:instrText xml:space="preserve"> SEQ Figura \* ARABIC </w:instrText>
                            </w:r>
                            <w:r w:rsidRPr="006205FC">
                              <w:rPr>
                                <w:lang w:val="pt-PT"/>
                              </w:rPr>
                              <w:fldChar w:fldCharType="separate"/>
                            </w:r>
                            <w:r w:rsidR="008514D3">
                              <w:rPr>
                                <w:noProof/>
                                <w:lang w:val="pt-PT"/>
                              </w:rPr>
                              <w:t>1</w:t>
                            </w:r>
                            <w:r w:rsidRPr="006205FC">
                              <w:rPr>
                                <w:lang w:val="pt-PT"/>
                              </w:rPr>
                              <w:fldChar w:fldCharType="end"/>
                            </w:r>
                            <w:r w:rsidRPr="006205FC">
                              <w:rPr>
                                <w:lang w:val="pt-PT"/>
                              </w:rPr>
                              <w:t xml:space="preserve"> </w:t>
                            </w:r>
                            <w:r>
                              <w:rPr>
                                <w:lang w:val="pt-PT"/>
                              </w:rPr>
                              <w:t xml:space="preserve">- </w:t>
                            </w:r>
                            <w:r w:rsidR="003A5BED">
                              <w:rPr>
                                <w:lang w:val="pt-PT"/>
                              </w:rPr>
                              <w:t>T</w:t>
                            </w:r>
                            <w:r w:rsidRPr="006205FC">
                              <w:rPr>
                                <w:lang w:val="pt-PT"/>
                              </w:rPr>
                              <w:t>ransformação entre dois sistemas de coordenadas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6F377" id="Text Box 97" o:spid="_x0000_s1057" type="#_x0000_t202" style="position:absolute;left:0;text-align:left;margin-left:309.9pt;margin-top:76.35pt;width:146.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TO/GgIAAD8EAAAOAAAAZHJzL2Uyb0RvYy54bWysU8Fu2zAMvQ/YPwi6L07aNS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" stroked="f">
                <v:textbox style="mso-fit-shape-to-text:t" inset="0,0,0,0">
                  <w:txbxContent>
                    <w:p w14:paraId="6F449674" w14:textId="1330B399" w:rsidR="006205FC" w:rsidRPr="006205FC" w:rsidRDefault="006205FC" w:rsidP="00756067">
                      <w:pPr>
                        <w:pStyle w:val="Caption"/>
                        <w:jc w:val="center"/>
                        <w:rPr>
                          <w:lang w:val="pt-PT"/>
                        </w:rPr>
                      </w:pPr>
                      <w:bookmarkStart w:id="8" w:name="_Toc94690596"/>
                      <w:r w:rsidRPr="006205FC">
                        <w:rPr>
                          <w:lang w:val="pt-PT"/>
                        </w:rPr>
                        <w:t xml:space="preserve">Figura </w:t>
                      </w:r>
                      <w:r w:rsidRPr="006205FC">
                        <w:rPr>
                          <w:lang w:val="pt-PT"/>
                        </w:rPr>
                        <w:fldChar w:fldCharType="begin"/>
                      </w:r>
                      <w:r w:rsidRPr="006205FC">
                        <w:rPr>
                          <w:lang w:val="pt-PT"/>
                        </w:rPr>
                        <w:instrText xml:space="preserve"> SEQ Figura \* ARABIC </w:instrText>
                      </w:r>
                      <w:r w:rsidRPr="006205FC">
                        <w:rPr>
                          <w:lang w:val="pt-PT"/>
                        </w:rPr>
                        <w:fldChar w:fldCharType="separate"/>
                      </w:r>
                      <w:r w:rsidR="008514D3">
                        <w:rPr>
                          <w:noProof/>
                          <w:lang w:val="pt-PT"/>
                        </w:rPr>
                        <w:t>1</w:t>
                      </w:r>
                      <w:r w:rsidRPr="006205FC">
                        <w:rPr>
                          <w:lang w:val="pt-PT"/>
                        </w:rPr>
                        <w:fldChar w:fldCharType="end"/>
                      </w:r>
                      <w:r w:rsidRPr="006205FC">
                        <w:rPr>
                          <w:lang w:val="pt-PT"/>
                        </w:rPr>
                        <w:t xml:space="preserve"> </w:t>
                      </w:r>
                      <w:r>
                        <w:rPr>
                          <w:lang w:val="pt-PT"/>
                        </w:rPr>
                        <w:t xml:space="preserve">- </w:t>
                      </w:r>
                      <w:r w:rsidR="003A5BED">
                        <w:rPr>
                          <w:lang w:val="pt-PT"/>
                        </w:rPr>
                        <w:t>T</w:t>
                      </w:r>
                      <w:r w:rsidRPr="006205FC">
                        <w:rPr>
                          <w:lang w:val="pt-PT"/>
                        </w:rPr>
                        <w:t>ransformação entre dois sistemas de coordenadas</w:t>
                      </w:r>
                      <w:bookmarkEnd w:id="8"/>
                    </w:p>
                  </w:txbxContent>
                </v:textbox>
                <w10:wrap type="square"/>
              </v:shape>
            </w:pict>
          </mc:Fallback>
        </mc:AlternateContent>
      </w:r>
      <w:r w:rsidR="00410BA7" w:rsidRPr="005C79D1">
        <w:rPr>
          <w:lang w:val="pt-PT"/>
        </w:rPr>
        <w:t xml:space="preserve">Para aplicar a transformação de </w:t>
      </w:r>
      <w:r w:rsidR="00E833B4">
        <w:rPr>
          <w:lang w:val="pt-PT"/>
        </w:rPr>
        <w:t>H</w:t>
      </w:r>
      <w:r w:rsidR="00410BA7" w:rsidRPr="005C79D1">
        <w:rPr>
          <w:lang w:val="pt-PT"/>
        </w:rPr>
        <w:t xml:space="preserve">elmert </w:t>
      </w:r>
      <w:r w:rsidR="00E833B4">
        <w:rPr>
          <w:rFonts w:cstheme="minorHAnsi"/>
          <w:lang w:val="pt-PT"/>
        </w:rPr>
        <w:t>é</w:t>
      </w:r>
      <w:r w:rsidR="00410BA7" w:rsidRPr="005C79D1">
        <w:rPr>
          <w:lang w:val="pt-PT"/>
        </w:rPr>
        <w:t xml:space="preserve"> necessário conhecer no mínimo as coordenadas de </w:t>
      </w:r>
      <w:r w:rsidR="00E833B4">
        <w:rPr>
          <w:lang w:val="pt-PT"/>
        </w:rPr>
        <w:t>três</w:t>
      </w:r>
      <w:r w:rsidR="00410BA7" w:rsidRPr="005C79D1">
        <w:rPr>
          <w:lang w:val="pt-PT"/>
        </w:rPr>
        <w:t xml:space="preserve"> pontos em ambos os sistemas, de modo a ser possível gerar um sistema de equações que permita determinar os </w:t>
      </w:r>
      <w:r w:rsidR="00E833B4">
        <w:rPr>
          <w:lang w:val="pt-PT"/>
        </w:rPr>
        <w:t>sete</w:t>
      </w:r>
      <w:r w:rsidR="00410BA7" w:rsidRPr="005C79D1">
        <w:rPr>
          <w:lang w:val="pt-PT"/>
        </w:rPr>
        <w:t xml:space="preserve"> </w:t>
      </w:r>
      <w:r w:rsidR="008C7187" w:rsidRPr="005C79D1">
        <w:rPr>
          <w:lang w:val="pt-PT"/>
        </w:rPr>
        <w:t>parâmetros</w:t>
      </w:r>
      <w:r w:rsidR="00410BA7" w:rsidRPr="005C79D1">
        <w:rPr>
          <w:lang w:val="pt-PT"/>
        </w:rPr>
        <w:t xml:space="preserve"> da transformação (</w:t>
      </w:r>
      <w:r w:rsidR="00E833B4">
        <w:rPr>
          <w:lang w:val="pt-PT"/>
        </w:rPr>
        <w:t xml:space="preserve">mínimo de sete </w:t>
      </w:r>
      <w:r w:rsidR="008C7187" w:rsidRPr="005C79D1">
        <w:rPr>
          <w:lang w:val="pt-PT"/>
        </w:rPr>
        <w:t>equações</w:t>
      </w:r>
      <w:r w:rsidR="00410BA7" w:rsidRPr="005C79D1">
        <w:rPr>
          <w:lang w:val="pt-PT"/>
        </w:rPr>
        <w:t xml:space="preserve"> para </w:t>
      </w:r>
      <w:r w:rsidR="00E833B4">
        <w:rPr>
          <w:lang w:val="pt-PT"/>
        </w:rPr>
        <w:t>sete</w:t>
      </w:r>
      <w:r w:rsidR="00410BA7" w:rsidRPr="005C79D1">
        <w:rPr>
          <w:lang w:val="pt-PT"/>
        </w:rPr>
        <w:t xml:space="preserve"> </w:t>
      </w:r>
      <w:r w:rsidR="005C79D1" w:rsidRPr="005C79D1">
        <w:rPr>
          <w:lang w:val="pt-PT"/>
        </w:rPr>
        <w:t>incógnitas</w:t>
      </w:r>
      <w:r w:rsidR="00410BA7" w:rsidRPr="005C79D1">
        <w:rPr>
          <w:lang w:val="pt-PT"/>
        </w:rPr>
        <w:t>).</w:t>
      </w:r>
    </w:p>
    <w:p w14:paraId="0C248B20" w14:textId="494E63C1" w:rsidR="00410BA7" w:rsidRPr="005C79D1" w:rsidRDefault="00B055D6" w:rsidP="00DD0648">
      <w:pPr>
        <w:jc w:val="both"/>
        <w:rPr>
          <w:lang w:val="pt-PT"/>
        </w:rPr>
      </w:pPr>
      <w:r w:rsidRPr="005C79D1">
        <w:rPr>
          <w:lang w:val="pt-PT"/>
        </w:rPr>
        <w:t xml:space="preserve">Estes parâmetros </w:t>
      </w:r>
      <w:r w:rsidR="008C7187" w:rsidRPr="005C79D1">
        <w:rPr>
          <w:lang w:val="pt-PT"/>
        </w:rPr>
        <w:t>vão</w:t>
      </w:r>
      <w:r w:rsidRPr="005C79D1">
        <w:rPr>
          <w:lang w:val="pt-PT"/>
        </w:rPr>
        <w:t xml:space="preserve"> ser calculados neste trabalho para três conjuntos de pontos: 119 </w:t>
      </w:r>
      <w:r w:rsidR="008C7187" w:rsidRPr="005C79D1">
        <w:rPr>
          <w:lang w:val="pt-PT"/>
        </w:rPr>
        <w:t>vértices</w:t>
      </w:r>
      <w:r w:rsidRPr="005C79D1">
        <w:rPr>
          <w:lang w:val="pt-PT"/>
        </w:rPr>
        <w:t xml:space="preserve"> geodésicos de primeira ordem de Portugal Continental, 10 pontos com distribuição espacial ao longo de Portugal continental e 10 pontos concentrados numa zona do </w:t>
      </w:r>
      <w:r w:rsidR="006640E5" w:rsidRPr="005C79D1">
        <w:rPr>
          <w:lang w:val="pt-PT"/>
        </w:rPr>
        <w:t>país</w:t>
      </w:r>
      <w:r w:rsidRPr="005C79D1">
        <w:rPr>
          <w:lang w:val="pt-PT"/>
        </w:rPr>
        <w:t>, neste caso no Alentejo.</w:t>
      </w:r>
    </w:p>
    <w:p w14:paraId="07222D49" w14:textId="77777777" w:rsidR="00F10509" w:rsidRDefault="00F10509" w:rsidP="00F10509">
      <w:pPr>
        <w:keepNext/>
        <w:jc w:val="both"/>
      </w:pPr>
      <w:r>
        <w:rPr>
          <w:noProof/>
        </w:rPr>
        <w:lastRenderedPageBreak/>
        <w:drawing>
          <wp:inline distT="0" distB="0" distL="0" distR="0" wp14:anchorId="02A7F74A" wp14:editId="53B6304D">
            <wp:extent cx="5731510" cy="3223895"/>
            <wp:effectExtent l="0" t="0" r="2540" b="0"/>
            <wp:docPr id="98" name="Picture 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scatter chart&#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24C9CD0D" w14:textId="13F16C45" w:rsidR="005E61AD" w:rsidRPr="00E15E2D" w:rsidRDefault="00F10509" w:rsidP="00E15E2D">
      <w:pPr>
        <w:pStyle w:val="Caption"/>
        <w:jc w:val="center"/>
        <w:rPr>
          <w:lang w:val="pt-PT"/>
        </w:rPr>
      </w:pPr>
      <w:bookmarkStart w:id="9" w:name="_Toc94690597"/>
      <w:r w:rsidRPr="00E15E2D">
        <w:rPr>
          <w:lang w:val="pt-PT"/>
        </w:rPr>
        <w:t xml:space="preserve">Figura </w:t>
      </w:r>
      <w:r w:rsidRPr="00E15E2D">
        <w:rPr>
          <w:lang w:val="pt-PT"/>
        </w:rPr>
        <w:fldChar w:fldCharType="begin"/>
      </w:r>
      <w:r w:rsidRPr="00E15E2D">
        <w:rPr>
          <w:lang w:val="pt-PT"/>
        </w:rPr>
        <w:instrText xml:space="preserve"> SEQ Figura \* ARABIC </w:instrText>
      </w:r>
      <w:r w:rsidRPr="00E15E2D">
        <w:rPr>
          <w:lang w:val="pt-PT"/>
        </w:rPr>
        <w:fldChar w:fldCharType="separate"/>
      </w:r>
      <w:r w:rsidR="008514D3">
        <w:rPr>
          <w:noProof/>
          <w:lang w:val="pt-PT"/>
        </w:rPr>
        <w:t>2</w:t>
      </w:r>
      <w:r w:rsidRPr="00E15E2D">
        <w:rPr>
          <w:lang w:val="pt-PT"/>
        </w:rPr>
        <w:fldChar w:fldCharType="end"/>
      </w:r>
      <w:r w:rsidRPr="00E15E2D">
        <w:rPr>
          <w:lang w:val="pt-PT"/>
        </w:rPr>
        <w:t xml:space="preserve"> - </w:t>
      </w:r>
      <w:r w:rsidR="00E15E2D" w:rsidRPr="00E15E2D">
        <w:rPr>
          <w:lang w:val="pt-PT"/>
        </w:rPr>
        <w:t>Distribu</w:t>
      </w:r>
      <w:r w:rsidR="00E15E2D">
        <w:rPr>
          <w:lang w:val="pt-PT"/>
        </w:rPr>
        <w:t>ição</w:t>
      </w:r>
      <w:r w:rsidRPr="00E15E2D">
        <w:rPr>
          <w:lang w:val="pt-PT"/>
        </w:rPr>
        <w:t xml:space="preserve"> dos </w:t>
      </w:r>
      <w:r w:rsidR="00E15E2D">
        <w:rPr>
          <w:lang w:val="pt-PT"/>
        </w:rPr>
        <w:t>ponto</w:t>
      </w:r>
      <w:r w:rsidR="00E15E2D" w:rsidRPr="00E15E2D">
        <w:rPr>
          <w:lang w:val="pt-PT"/>
        </w:rPr>
        <w:t>s</w:t>
      </w:r>
      <w:r w:rsidRPr="00E15E2D">
        <w:rPr>
          <w:lang w:val="pt-PT"/>
        </w:rPr>
        <w:t xml:space="preserve"> utilizados para c</w:t>
      </w:r>
      <w:r w:rsidR="00E15E2D">
        <w:rPr>
          <w:rFonts w:cstheme="minorHAnsi"/>
          <w:lang w:val="pt-PT"/>
        </w:rPr>
        <w:t>á</w:t>
      </w:r>
      <w:r w:rsidRPr="00E15E2D">
        <w:rPr>
          <w:lang w:val="pt-PT"/>
        </w:rPr>
        <w:t xml:space="preserve">lculo da </w:t>
      </w:r>
      <w:r w:rsidR="00E15E2D" w:rsidRPr="00E15E2D">
        <w:rPr>
          <w:lang w:val="pt-PT"/>
        </w:rPr>
        <w:t>transformação</w:t>
      </w:r>
      <w:r w:rsidRPr="00E15E2D">
        <w:rPr>
          <w:lang w:val="pt-PT"/>
        </w:rPr>
        <w:t xml:space="preserve"> para os </w:t>
      </w:r>
      <w:r w:rsidR="00E15E2D" w:rsidRPr="00E15E2D">
        <w:rPr>
          <w:lang w:val="pt-PT"/>
        </w:rPr>
        <w:t>três</w:t>
      </w:r>
      <w:r w:rsidRPr="00E15E2D">
        <w:rPr>
          <w:lang w:val="pt-PT"/>
        </w:rPr>
        <w:t xml:space="preserve"> casos em estudo</w:t>
      </w:r>
      <w:bookmarkEnd w:id="9"/>
    </w:p>
    <w:p w14:paraId="5FFD2084" w14:textId="69DD9820" w:rsidR="008A3BA7" w:rsidRDefault="00E15E2D" w:rsidP="00DD0648">
      <w:pPr>
        <w:jc w:val="both"/>
        <w:rPr>
          <w:lang w:val="pt-PT"/>
        </w:rPr>
      </w:pPr>
      <w:r>
        <w:rPr>
          <w:lang w:val="pt-PT"/>
        </w:rPr>
        <w:t xml:space="preserve">Para realizar este trabalho, foram fornecidos pelo docente os seguintes </w:t>
      </w:r>
      <w:r w:rsidR="00E2097E">
        <w:rPr>
          <w:lang w:val="pt-PT"/>
        </w:rPr>
        <w:t>dados:</w:t>
      </w:r>
    </w:p>
    <w:p w14:paraId="7112374C" w14:textId="47D658D9" w:rsidR="00E2097E" w:rsidRPr="00E2097E" w:rsidRDefault="00E2097E" w:rsidP="00E2097E">
      <w:pPr>
        <w:pStyle w:val="ListParagraph"/>
        <w:numPr>
          <w:ilvl w:val="0"/>
          <w:numId w:val="6"/>
        </w:numPr>
        <w:jc w:val="both"/>
        <w:rPr>
          <w:lang w:val="pt-PT"/>
        </w:rPr>
      </w:pPr>
      <w:r>
        <w:rPr>
          <w:lang w:val="pt-PT"/>
        </w:rPr>
        <w:t>Coordenadas nos sistemas Datum73 e ETRS89 dos 119 vértices geodésicos de primeira ordem;</w:t>
      </w:r>
    </w:p>
    <w:p w14:paraId="01214340" w14:textId="79CA0C28" w:rsidR="00E2097E" w:rsidRDefault="00E2097E" w:rsidP="00E2097E">
      <w:pPr>
        <w:pStyle w:val="ListParagraph"/>
        <w:numPr>
          <w:ilvl w:val="0"/>
          <w:numId w:val="6"/>
        </w:numPr>
        <w:jc w:val="both"/>
        <w:rPr>
          <w:lang w:val="pt-PT"/>
        </w:rPr>
      </w:pPr>
      <w:r>
        <w:rPr>
          <w:lang w:val="pt-PT"/>
        </w:rPr>
        <w:t xml:space="preserve">Cinco programas na linguagem </w:t>
      </w:r>
      <w:r w:rsidR="00366AAB">
        <w:rPr>
          <w:lang w:val="pt-PT"/>
        </w:rPr>
        <w:t>F</w:t>
      </w:r>
      <w:r>
        <w:rPr>
          <w:lang w:val="pt-PT"/>
        </w:rPr>
        <w:t>ortran, que irão ser utilizados em fases várias do cálculo;</w:t>
      </w:r>
    </w:p>
    <w:p w14:paraId="56F5E54A" w14:textId="706798A7" w:rsidR="00E2097E" w:rsidRPr="00E2097E" w:rsidRDefault="00E2097E" w:rsidP="00E2097E">
      <w:pPr>
        <w:pStyle w:val="ListParagraph"/>
        <w:numPr>
          <w:ilvl w:val="0"/>
          <w:numId w:val="6"/>
        </w:numPr>
        <w:jc w:val="both"/>
        <w:rPr>
          <w:lang w:val="pt-PT"/>
        </w:rPr>
      </w:pPr>
      <w:r>
        <w:rPr>
          <w:lang w:val="pt-PT"/>
        </w:rPr>
        <w:t>Mapa base do território português para uso no programa Surfer.</w:t>
      </w:r>
    </w:p>
    <w:p w14:paraId="04523385" w14:textId="71D558C4" w:rsidR="00274D18" w:rsidRPr="005C79D1" w:rsidRDefault="00B055D6" w:rsidP="00DD0648">
      <w:pPr>
        <w:jc w:val="both"/>
        <w:rPr>
          <w:lang w:val="pt-PT"/>
        </w:rPr>
      </w:pPr>
      <w:r w:rsidRPr="005C79D1">
        <w:rPr>
          <w:lang w:val="pt-PT"/>
        </w:rPr>
        <w:t xml:space="preserve">Os ficheiros de coordenadas originais </w:t>
      </w:r>
      <w:r w:rsidR="00274D18" w:rsidRPr="005C79D1">
        <w:rPr>
          <w:lang w:val="pt-PT"/>
        </w:rPr>
        <w:t>foram</w:t>
      </w:r>
      <w:r w:rsidR="00E2097E">
        <w:rPr>
          <w:lang w:val="pt-PT"/>
        </w:rPr>
        <w:t xml:space="preserve"> primeiramente</w:t>
      </w:r>
      <w:r w:rsidR="00274D18" w:rsidRPr="005C79D1">
        <w:rPr>
          <w:lang w:val="pt-PT"/>
        </w:rPr>
        <w:t xml:space="preserve"> importados para o software Excel e as coordenadas de cada ponto convertidas de coordenadas geográficas para decimais.</w:t>
      </w:r>
      <w:r w:rsidR="00E2097E">
        <w:rPr>
          <w:lang w:val="pt-PT"/>
        </w:rPr>
        <w:t xml:space="preserve"> </w:t>
      </w:r>
      <w:r w:rsidR="00274D18" w:rsidRPr="005C79D1">
        <w:rPr>
          <w:lang w:val="pt-PT"/>
        </w:rPr>
        <w:t>Ap</w:t>
      </w:r>
      <w:r w:rsidR="00E2097E">
        <w:rPr>
          <w:rFonts w:cstheme="minorHAnsi"/>
          <w:lang w:val="pt-PT"/>
        </w:rPr>
        <w:t>ó</w:t>
      </w:r>
      <w:r w:rsidR="00274D18" w:rsidRPr="005C79D1">
        <w:rPr>
          <w:lang w:val="pt-PT"/>
        </w:rPr>
        <w:t xml:space="preserve">s terem sido obtidas as coordenadas decimais, o ficheiro das coordenadas foi inserido no Surfer </w:t>
      </w:r>
      <w:r w:rsidR="00E2097E">
        <w:rPr>
          <w:lang w:val="pt-PT"/>
        </w:rPr>
        <w:t xml:space="preserve">juntamente com o mapa de Portugal </w:t>
      </w:r>
      <w:r w:rsidR="00274D18" w:rsidRPr="005C79D1">
        <w:rPr>
          <w:lang w:val="pt-PT"/>
        </w:rPr>
        <w:t xml:space="preserve">e foi feita uma </w:t>
      </w:r>
      <w:r w:rsidR="003B1003" w:rsidRPr="005C79D1">
        <w:rPr>
          <w:lang w:val="pt-PT"/>
        </w:rPr>
        <w:t>seleção</w:t>
      </w:r>
      <w:r w:rsidR="00274D18" w:rsidRPr="005C79D1">
        <w:rPr>
          <w:lang w:val="pt-PT"/>
        </w:rPr>
        <w:t xml:space="preserve"> dos pontos a utilizar para os próximos passos.</w:t>
      </w:r>
    </w:p>
    <w:p w14:paraId="09C5D138" w14:textId="0A9C99C2" w:rsidR="006F405F" w:rsidRPr="009F4870" w:rsidRDefault="00E2097E" w:rsidP="00CE7875">
      <w:pPr>
        <w:jc w:val="both"/>
        <w:rPr>
          <w:color w:val="FF0000"/>
          <w:lang w:val="pt-PT"/>
        </w:rPr>
      </w:pPr>
      <w:r w:rsidRPr="005C79D1">
        <w:rPr>
          <w:lang w:val="pt-PT"/>
        </w:rPr>
        <w:t xml:space="preserve">Inicialmente foi utilizado o programa “CONVERT.for” de forma a juntar as coordenadas dos vértices nos sistemas de referência Datum73 e ETRS89 num mesmo ficheiro, que vai ser utilizado para entrada no programa “HELMERT1.for”. </w:t>
      </w:r>
    </w:p>
    <w:p w14:paraId="6E122EB0" w14:textId="40D7AF5E" w:rsidR="00A94F96" w:rsidRPr="005C79D1" w:rsidRDefault="00A94F96" w:rsidP="00DD0648">
      <w:pPr>
        <w:pStyle w:val="ListParagraph"/>
        <w:numPr>
          <w:ilvl w:val="0"/>
          <w:numId w:val="2"/>
        </w:numPr>
        <w:jc w:val="both"/>
        <w:rPr>
          <w:lang w:val="pt-PT"/>
        </w:rPr>
      </w:pPr>
      <w:r w:rsidRPr="005C79D1">
        <w:rPr>
          <w:lang w:val="pt-PT"/>
        </w:rPr>
        <w:t>Solução global</w:t>
      </w:r>
      <w:r w:rsidR="00BD3E7D">
        <w:rPr>
          <w:lang w:val="pt-PT"/>
        </w:rPr>
        <w:t xml:space="preserve"> (“119”)</w:t>
      </w:r>
    </w:p>
    <w:p w14:paraId="4A95FC2D" w14:textId="7C524B61" w:rsidR="00A94F96" w:rsidRPr="005C79D1" w:rsidRDefault="00A94F96" w:rsidP="00CE7875">
      <w:pPr>
        <w:jc w:val="both"/>
        <w:rPr>
          <w:lang w:val="pt-PT"/>
        </w:rPr>
      </w:pPr>
      <w:r w:rsidRPr="005C79D1">
        <w:rPr>
          <w:lang w:val="pt-PT"/>
        </w:rPr>
        <w:t xml:space="preserve">Para a </w:t>
      </w:r>
      <w:r w:rsidR="009F4870">
        <w:rPr>
          <w:lang w:val="pt-PT"/>
        </w:rPr>
        <w:t>primeira solução</w:t>
      </w:r>
      <w:r w:rsidRPr="005C79D1">
        <w:rPr>
          <w:lang w:val="pt-PT"/>
        </w:rPr>
        <w:t xml:space="preserve"> foram utilizadas as coordenadas dos 119 </w:t>
      </w:r>
      <w:r w:rsidR="008C7187" w:rsidRPr="005C79D1">
        <w:rPr>
          <w:lang w:val="pt-PT"/>
        </w:rPr>
        <w:t>vértice</w:t>
      </w:r>
      <w:r w:rsidR="009F4870">
        <w:rPr>
          <w:lang w:val="pt-PT"/>
        </w:rPr>
        <w:t>s</w:t>
      </w:r>
      <w:r w:rsidRPr="005C79D1">
        <w:rPr>
          <w:lang w:val="pt-PT"/>
        </w:rPr>
        <w:t xml:space="preserve">, de forma a abranger todo o território, sendo por isso esta solução denominada de “solução global”. No entanto, antes de se proceder a este passo, </w:t>
      </w:r>
      <w:r w:rsidR="009F4870">
        <w:rPr>
          <w:rFonts w:cstheme="minorHAnsi"/>
          <w:lang w:val="pt-PT"/>
        </w:rPr>
        <w:t>é</w:t>
      </w:r>
      <w:r w:rsidRPr="005C79D1">
        <w:rPr>
          <w:lang w:val="pt-PT"/>
        </w:rPr>
        <w:t xml:space="preserve"> necessário acrescentar um cabeçalho ao ficheiro que cont</w:t>
      </w:r>
      <w:r w:rsidR="009F4870">
        <w:rPr>
          <w:rFonts w:cstheme="minorHAnsi"/>
          <w:lang w:val="pt-PT"/>
        </w:rPr>
        <w:t>é</w:t>
      </w:r>
      <w:r w:rsidRPr="005C79D1">
        <w:rPr>
          <w:lang w:val="pt-PT"/>
        </w:rPr>
        <w:t>m as coordenadas, onde estão explícitos o tipo de coordenadas contidas no ficheiro (</w:t>
      </w:r>
      <w:r w:rsidR="009F4870">
        <w:rPr>
          <w:lang w:val="pt-PT"/>
        </w:rPr>
        <w:t>c</w:t>
      </w:r>
      <w:r w:rsidR="009F4870" w:rsidRPr="005C79D1">
        <w:rPr>
          <w:lang w:val="pt-PT"/>
        </w:rPr>
        <w:t>art</w:t>
      </w:r>
      <w:r w:rsidR="009F4870">
        <w:rPr>
          <w:lang w:val="pt-PT"/>
        </w:rPr>
        <w:t>ográficas</w:t>
      </w:r>
      <w:r w:rsidRPr="005C79D1">
        <w:rPr>
          <w:lang w:val="pt-PT"/>
        </w:rPr>
        <w:t xml:space="preserve"> o</w:t>
      </w:r>
      <w:r w:rsidR="009F4870">
        <w:rPr>
          <w:lang w:val="pt-PT"/>
        </w:rPr>
        <w:t>u g</w:t>
      </w:r>
      <w:r w:rsidR="009F4870" w:rsidRPr="005C79D1">
        <w:rPr>
          <w:lang w:val="pt-PT"/>
        </w:rPr>
        <w:t>eod</w:t>
      </w:r>
      <w:r w:rsidR="009F4870">
        <w:rPr>
          <w:lang w:val="pt-PT"/>
        </w:rPr>
        <w:t>ésicas</w:t>
      </w:r>
      <w:r w:rsidRPr="005C79D1">
        <w:rPr>
          <w:lang w:val="pt-PT"/>
        </w:rPr>
        <w:t xml:space="preserve">), os dados dos elipsoides dos dois Datum e o </w:t>
      </w:r>
      <w:r w:rsidR="006640E5" w:rsidRPr="005C79D1">
        <w:rPr>
          <w:lang w:val="pt-PT"/>
        </w:rPr>
        <w:t>número</w:t>
      </w:r>
      <w:r w:rsidRPr="005C79D1">
        <w:rPr>
          <w:lang w:val="pt-PT"/>
        </w:rPr>
        <w:t xml:space="preserve"> de pontos que </w:t>
      </w:r>
      <w:r w:rsidR="008C7187" w:rsidRPr="005C79D1">
        <w:rPr>
          <w:lang w:val="pt-PT"/>
        </w:rPr>
        <w:t>irão</w:t>
      </w:r>
      <w:r w:rsidRPr="005C79D1">
        <w:rPr>
          <w:lang w:val="pt-PT"/>
        </w:rPr>
        <w:t xml:space="preserve"> ser utilizados para cálculo no passo seguinte. Este ficheiro tem o nome de </w:t>
      </w:r>
      <w:r w:rsidR="009F4870">
        <w:rPr>
          <w:lang w:val="pt-PT"/>
        </w:rPr>
        <w:t>“</w:t>
      </w:r>
      <w:r w:rsidRPr="005C79D1">
        <w:rPr>
          <w:lang w:val="pt-PT"/>
        </w:rPr>
        <w:t>COMB119.txt</w:t>
      </w:r>
      <w:r w:rsidR="009F4870">
        <w:rPr>
          <w:lang w:val="pt-PT"/>
        </w:rPr>
        <w:t>”</w:t>
      </w:r>
      <w:r w:rsidRPr="005C79D1">
        <w:rPr>
          <w:lang w:val="pt-PT"/>
        </w:rPr>
        <w:t>.</w:t>
      </w:r>
    </w:p>
    <w:p w14:paraId="76F831AC" w14:textId="38106941" w:rsidR="00A94F96" w:rsidRDefault="00A94F96" w:rsidP="00CE7875">
      <w:pPr>
        <w:jc w:val="both"/>
        <w:rPr>
          <w:lang w:val="pt-PT"/>
        </w:rPr>
      </w:pPr>
      <w:r w:rsidRPr="005C79D1">
        <w:rPr>
          <w:lang w:val="pt-PT"/>
        </w:rPr>
        <w:t>Preparado o ficheiro de entrada, foi então executado o programa HELMERT1.for. O programa toma as coordenadas dos dois sistemas e com base nestas calcula os resíduos associados a cada ponto, o erro medio quadrático</w:t>
      </w:r>
      <w:r w:rsidR="00CE7875">
        <w:rPr>
          <w:lang w:val="pt-PT"/>
        </w:rPr>
        <w:t xml:space="preserve">, </w:t>
      </w:r>
      <w:r w:rsidRPr="005C79D1">
        <w:rPr>
          <w:lang w:val="pt-PT"/>
        </w:rPr>
        <w:t>os sete parâmetros de transformação entre Datum (</w:t>
      </w:r>
      <w:r w:rsidR="00CE7875">
        <w:rPr>
          <w:rFonts w:cstheme="minorHAnsi"/>
          <w:lang w:val="pt-PT"/>
        </w:rPr>
        <w:t>Δ</w:t>
      </w:r>
      <w:r w:rsidRPr="005C79D1">
        <w:rPr>
          <w:lang w:val="pt-PT"/>
        </w:rPr>
        <w:t xml:space="preserve">x, </w:t>
      </w:r>
      <w:r w:rsidR="00CE7875">
        <w:rPr>
          <w:rFonts w:cstheme="minorHAnsi"/>
          <w:lang w:val="pt-PT"/>
        </w:rPr>
        <w:t>Δ</w:t>
      </w:r>
      <w:r w:rsidRPr="005C79D1">
        <w:rPr>
          <w:lang w:val="pt-PT"/>
        </w:rPr>
        <w:t xml:space="preserve">y, </w:t>
      </w:r>
      <w:r w:rsidR="00CE7875">
        <w:rPr>
          <w:rFonts w:cstheme="minorHAnsi"/>
          <w:lang w:val="pt-PT"/>
        </w:rPr>
        <w:t>Δ</w:t>
      </w:r>
      <w:r w:rsidRPr="005C79D1">
        <w:rPr>
          <w:lang w:val="pt-PT"/>
        </w:rPr>
        <w:t xml:space="preserve">z, </w:t>
      </w:r>
      <w:r w:rsidR="00CE7875">
        <w:rPr>
          <w:rFonts w:cstheme="minorHAnsi"/>
          <w:lang w:val="pt-PT"/>
        </w:rPr>
        <w:t>α</w:t>
      </w:r>
      <w:r w:rsidRPr="005C79D1">
        <w:rPr>
          <w:lang w:val="pt-PT"/>
        </w:rPr>
        <w:t xml:space="preserve">, </w:t>
      </w:r>
      <w:r w:rsidR="00CE7875">
        <w:rPr>
          <w:lang w:val="pt-PT"/>
        </w:rPr>
        <w:t>Rx, Ry, Rz</w:t>
      </w:r>
      <w:r w:rsidRPr="005C79D1">
        <w:rPr>
          <w:lang w:val="pt-PT"/>
        </w:rPr>
        <w:t xml:space="preserve">) e as suas precisões. </w:t>
      </w:r>
    </w:p>
    <w:p w14:paraId="68A2C37E" w14:textId="4732B3A8" w:rsidR="008514D3" w:rsidRDefault="008514D3" w:rsidP="00CE7875">
      <w:pPr>
        <w:jc w:val="both"/>
        <w:rPr>
          <w:lang w:val="pt-PT"/>
        </w:rPr>
      </w:pPr>
    </w:p>
    <w:p w14:paraId="7F2309AC" w14:textId="77777777" w:rsidR="008514D3" w:rsidRPr="005C79D1" w:rsidRDefault="008514D3" w:rsidP="00CE7875">
      <w:pPr>
        <w:jc w:val="both"/>
        <w:rPr>
          <w:lang w:val="pt-PT"/>
        </w:rPr>
      </w:pPr>
    </w:p>
    <w:p w14:paraId="2A967FD5" w14:textId="5A16B56C" w:rsidR="00A94F96" w:rsidRPr="005C79D1" w:rsidRDefault="008C7187" w:rsidP="00DD0648">
      <w:pPr>
        <w:pStyle w:val="ListParagraph"/>
        <w:numPr>
          <w:ilvl w:val="0"/>
          <w:numId w:val="2"/>
        </w:numPr>
        <w:jc w:val="both"/>
        <w:rPr>
          <w:lang w:val="pt-PT"/>
        </w:rPr>
      </w:pPr>
      <w:r w:rsidRPr="005C79D1">
        <w:rPr>
          <w:lang w:val="pt-PT"/>
        </w:rPr>
        <w:lastRenderedPageBreak/>
        <w:t>Solução</w:t>
      </w:r>
      <w:r w:rsidR="00A94F96" w:rsidRPr="005C79D1">
        <w:rPr>
          <w:lang w:val="pt-PT"/>
        </w:rPr>
        <w:t xml:space="preserve"> global com baixa amostra</w:t>
      </w:r>
      <w:r w:rsidR="00104901" w:rsidRPr="005C79D1">
        <w:rPr>
          <w:lang w:val="pt-PT"/>
        </w:rPr>
        <w:t xml:space="preserve"> (“</w:t>
      </w:r>
      <w:r w:rsidR="00CE7875">
        <w:rPr>
          <w:lang w:val="pt-PT"/>
        </w:rPr>
        <w:t>G</w:t>
      </w:r>
      <w:r w:rsidR="00607315">
        <w:rPr>
          <w:lang w:val="pt-PT"/>
        </w:rPr>
        <w:t>10</w:t>
      </w:r>
      <w:r w:rsidR="00104901" w:rsidRPr="005C79D1">
        <w:rPr>
          <w:lang w:val="pt-PT"/>
        </w:rPr>
        <w:t>”)</w:t>
      </w:r>
    </w:p>
    <w:p w14:paraId="2E0B850E" w14:textId="34C367EA" w:rsidR="000F1830" w:rsidRPr="005C79D1" w:rsidRDefault="00A94F96" w:rsidP="00CE7875">
      <w:pPr>
        <w:jc w:val="both"/>
        <w:rPr>
          <w:lang w:val="pt-PT"/>
        </w:rPr>
      </w:pPr>
      <w:r w:rsidRPr="005C79D1">
        <w:rPr>
          <w:lang w:val="pt-PT"/>
        </w:rPr>
        <w:t xml:space="preserve">Para a segunda solução escolheu-se um conjunto de dez pontos que tem uma dispersão pelo território nacional, sendo que os passos no projeto são semelhantes aos efetuados para a primeira solução. Para o ficheiro de entrada do </w:t>
      </w:r>
      <w:r w:rsidR="00CE7875">
        <w:rPr>
          <w:lang w:val="pt-PT"/>
        </w:rPr>
        <w:t>“</w:t>
      </w:r>
      <w:r w:rsidRPr="005C79D1">
        <w:rPr>
          <w:lang w:val="pt-PT"/>
        </w:rPr>
        <w:t>HELMERT1.for</w:t>
      </w:r>
      <w:r w:rsidR="00CE7875">
        <w:rPr>
          <w:lang w:val="pt-PT"/>
        </w:rPr>
        <w:t>”</w:t>
      </w:r>
      <w:r w:rsidRPr="005C79D1">
        <w:rPr>
          <w:lang w:val="pt-PT"/>
        </w:rPr>
        <w:t xml:space="preserve"> entram apenas as coordenadas destes dez pontos escolhidos, resultando em parâmetros da transformação de </w:t>
      </w:r>
      <w:r w:rsidR="00CE7875">
        <w:rPr>
          <w:lang w:val="pt-PT"/>
        </w:rPr>
        <w:t>H</w:t>
      </w:r>
      <w:r w:rsidRPr="005C79D1">
        <w:rPr>
          <w:lang w:val="pt-PT"/>
        </w:rPr>
        <w:t>elmert diferentes dos calculados anteriormente.</w:t>
      </w:r>
    </w:p>
    <w:p w14:paraId="6A8994C6" w14:textId="1BC08BAB" w:rsidR="00A94F96" w:rsidRPr="005C79D1" w:rsidRDefault="008C7187" w:rsidP="00DD0648">
      <w:pPr>
        <w:pStyle w:val="ListParagraph"/>
        <w:numPr>
          <w:ilvl w:val="0"/>
          <w:numId w:val="2"/>
        </w:numPr>
        <w:jc w:val="both"/>
        <w:rPr>
          <w:lang w:val="pt-PT"/>
        </w:rPr>
      </w:pPr>
      <w:r w:rsidRPr="005C79D1">
        <w:rPr>
          <w:lang w:val="pt-PT"/>
        </w:rPr>
        <w:t>Solução</w:t>
      </w:r>
      <w:r w:rsidR="00A94F96" w:rsidRPr="005C79D1">
        <w:rPr>
          <w:lang w:val="pt-PT"/>
        </w:rPr>
        <w:t xml:space="preserve"> local</w:t>
      </w:r>
      <w:r w:rsidR="00BD3E7D">
        <w:rPr>
          <w:lang w:val="pt-PT"/>
        </w:rPr>
        <w:t xml:space="preserve"> (“A</w:t>
      </w:r>
      <w:r w:rsidR="00607315">
        <w:rPr>
          <w:lang w:val="pt-PT"/>
        </w:rPr>
        <w:t>10</w:t>
      </w:r>
      <w:r w:rsidR="00BD3E7D">
        <w:rPr>
          <w:lang w:val="pt-PT"/>
        </w:rPr>
        <w:t>”)</w:t>
      </w:r>
    </w:p>
    <w:p w14:paraId="3B1D6C16" w14:textId="67D08D43" w:rsidR="00A94F96" w:rsidRPr="005C79D1" w:rsidRDefault="00A94F96" w:rsidP="00DD0648">
      <w:pPr>
        <w:jc w:val="both"/>
        <w:rPr>
          <w:lang w:val="pt-PT"/>
        </w:rPr>
      </w:pPr>
      <w:r w:rsidRPr="005C79D1">
        <w:rPr>
          <w:lang w:val="pt-PT"/>
        </w:rPr>
        <w:t xml:space="preserve">Finalmente, para o </w:t>
      </w:r>
      <w:r w:rsidR="006640E5" w:rsidRPr="005C79D1">
        <w:rPr>
          <w:lang w:val="pt-PT"/>
        </w:rPr>
        <w:t>último</w:t>
      </w:r>
      <w:r w:rsidRPr="005C79D1">
        <w:rPr>
          <w:lang w:val="pt-PT"/>
        </w:rPr>
        <w:t xml:space="preserve"> caso de estudo, foram selecionados dez pontos localizados numa região do </w:t>
      </w:r>
      <w:r w:rsidR="00CE7875" w:rsidRPr="005C79D1">
        <w:rPr>
          <w:lang w:val="pt-PT"/>
        </w:rPr>
        <w:t>país</w:t>
      </w:r>
      <w:r w:rsidRPr="005C79D1">
        <w:rPr>
          <w:lang w:val="pt-PT"/>
        </w:rPr>
        <w:t xml:space="preserve">, nomeadamente no Baixo Alentejo. Como no </w:t>
      </w:r>
      <w:r w:rsidR="006640E5" w:rsidRPr="005C79D1">
        <w:rPr>
          <w:lang w:val="pt-PT"/>
        </w:rPr>
        <w:t>último</w:t>
      </w:r>
      <w:r w:rsidRPr="005C79D1">
        <w:rPr>
          <w:lang w:val="pt-PT"/>
        </w:rPr>
        <w:t xml:space="preserve"> caso, apenas os pontos escolhidos são utilizados para calcular os parâmetros da transformação de </w:t>
      </w:r>
      <w:r w:rsidR="00CE7875">
        <w:rPr>
          <w:lang w:val="pt-PT"/>
        </w:rPr>
        <w:t>H</w:t>
      </w:r>
      <w:r w:rsidRPr="005C79D1">
        <w:rPr>
          <w:lang w:val="pt-PT"/>
        </w:rPr>
        <w:t>elmert</w:t>
      </w:r>
      <w:r w:rsidR="00507DCA">
        <w:rPr>
          <w:lang w:val="pt-PT"/>
        </w:rPr>
        <w:t>, sendo o processo de c</w:t>
      </w:r>
      <w:r w:rsidR="00507DCA">
        <w:rPr>
          <w:rFonts w:cstheme="minorHAnsi"/>
          <w:lang w:val="pt-PT"/>
        </w:rPr>
        <w:t>á</w:t>
      </w:r>
      <w:r w:rsidR="00507DCA">
        <w:rPr>
          <w:lang w:val="pt-PT"/>
        </w:rPr>
        <w:t>lculo igual ao dos casos anteriores.</w:t>
      </w:r>
    </w:p>
    <w:p w14:paraId="16931C19" w14:textId="2C6EC0E4" w:rsidR="00DA1879" w:rsidRDefault="00637D46" w:rsidP="00DA1879">
      <w:pPr>
        <w:keepNext/>
        <w:jc w:val="both"/>
      </w:pPr>
      <w:r w:rsidRPr="005C79D1">
        <w:rPr>
          <w:lang w:val="pt-PT"/>
        </w:rPr>
        <w:t xml:space="preserve">De modo a avaliar a qualidade das soluções os parâmetros da </w:t>
      </w:r>
      <w:r w:rsidR="008C7187" w:rsidRPr="005C79D1">
        <w:rPr>
          <w:lang w:val="pt-PT"/>
        </w:rPr>
        <w:t>Transformação</w:t>
      </w:r>
      <w:r w:rsidRPr="005C79D1">
        <w:rPr>
          <w:lang w:val="pt-PT"/>
        </w:rPr>
        <w:t xml:space="preserve"> de </w:t>
      </w:r>
      <w:r w:rsidR="00FC6589">
        <w:rPr>
          <w:lang w:val="pt-PT"/>
        </w:rPr>
        <w:t>H</w:t>
      </w:r>
      <w:r w:rsidRPr="005C79D1">
        <w:rPr>
          <w:lang w:val="pt-PT"/>
        </w:rPr>
        <w:t>elmert, obtidos para os três conjuntos de dado</w:t>
      </w:r>
      <w:r w:rsidR="00FC6589">
        <w:rPr>
          <w:lang w:val="pt-PT"/>
        </w:rPr>
        <w:t>s estes</w:t>
      </w:r>
      <w:r w:rsidRPr="005C79D1">
        <w:rPr>
          <w:lang w:val="pt-PT"/>
        </w:rPr>
        <w:t xml:space="preserve"> foram comparados com os parâmetros publicados </w:t>
      </w:r>
      <w:r w:rsidR="00FC6589">
        <w:rPr>
          <w:lang w:val="pt-PT"/>
        </w:rPr>
        <w:t>pela DGT</w:t>
      </w:r>
      <w:r w:rsidR="003A5BED">
        <w:rPr>
          <w:lang w:val="pt-PT"/>
        </w:rPr>
        <w:t xml:space="preserve"> </w:t>
      </w:r>
      <w:sdt>
        <w:sdtPr>
          <w:rPr>
            <w:lang w:val="pt-PT"/>
          </w:rPr>
          <w:id w:val="325560227"/>
          <w:citation/>
        </w:sdtPr>
        <w:sdtContent>
          <w:r w:rsidR="003A5BED">
            <w:rPr>
              <w:lang w:val="pt-PT"/>
            </w:rPr>
            <w:fldChar w:fldCharType="begin"/>
          </w:r>
          <w:r w:rsidR="003A5BED">
            <w:instrText xml:space="preserve"> CITATION DGT21 \l 2057 </w:instrText>
          </w:r>
          <w:r w:rsidR="003A5BED">
            <w:rPr>
              <w:lang w:val="pt-PT"/>
            </w:rPr>
            <w:fldChar w:fldCharType="separate"/>
          </w:r>
          <w:r w:rsidR="00111189">
            <w:rPr>
              <w:noProof/>
            </w:rPr>
            <w:t>(DGT, 2021)</w:t>
          </w:r>
          <w:r w:rsidR="003A5BED">
            <w:rPr>
              <w:lang w:val="pt-PT"/>
            </w:rPr>
            <w:fldChar w:fldCharType="end"/>
          </w:r>
        </w:sdtContent>
      </w:sdt>
      <w:r w:rsidRPr="005C79D1">
        <w:rPr>
          <w:lang w:val="pt-PT"/>
        </w:rPr>
        <w:t xml:space="preserve">. </w:t>
      </w:r>
      <w:r w:rsidR="001376AB" w:rsidRPr="005C79D1">
        <w:rPr>
          <w:lang w:val="pt-PT"/>
        </w:rPr>
        <w:t xml:space="preserve">Para cada uma das soluções foram calculadas a </w:t>
      </w:r>
      <w:r w:rsidR="008C7187" w:rsidRPr="005C79D1">
        <w:rPr>
          <w:lang w:val="pt-PT"/>
        </w:rPr>
        <w:t>exatidão</w:t>
      </w:r>
      <w:r w:rsidR="001376AB" w:rsidRPr="005C79D1">
        <w:rPr>
          <w:lang w:val="pt-PT"/>
        </w:rPr>
        <w:t xml:space="preserve"> (através da </w:t>
      </w:r>
      <w:r w:rsidR="005C79D1" w:rsidRPr="005C79D1">
        <w:rPr>
          <w:lang w:val="pt-PT"/>
        </w:rPr>
        <w:t>subtração</w:t>
      </w:r>
      <w:r w:rsidR="001376AB" w:rsidRPr="005C79D1">
        <w:rPr>
          <w:lang w:val="pt-PT"/>
        </w:rPr>
        <w:t xml:space="preserve"> dos valores de cada parâmetro para cada solução) e a incerteza (como output do programa </w:t>
      </w:r>
      <w:r w:rsidR="00FC6589">
        <w:rPr>
          <w:lang w:val="pt-PT"/>
        </w:rPr>
        <w:t>“</w:t>
      </w:r>
      <w:r w:rsidR="001376AB" w:rsidRPr="005C79D1">
        <w:rPr>
          <w:lang w:val="pt-PT"/>
        </w:rPr>
        <w:t>HELMERT1.for</w:t>
      </w:r>
      <w:r w:rsidR="00FC6589">
        <w:rPr>
          <w:lang w:val="pt-PT"/>
        </w:rPr>
        <w:t>”</w:t>
      </w:r>
      <w:r w:rsidR="001376AB" w:rsidRPr="005C79D1">
        <w:rPr>
          <w:lang w:val="pt-PT"/>
        </w:rPr>
        <w:t>).</w:t>
      </w:r>
      <w:r w:rsidR="007A0591" w:rsidRPr="005C79D1">
        <w:rPr>
          <w:lang w:val="pt-PT"/>
        </w:rPr>
        <w:t xml:space="preserve"> </w:t>
      </w:r>
      <w:r w:rsidR="00DA1879">
        <w:rPr>
          <w:rFonts w:cstheme="minorHAnsi"/>
          <w:lang w:val="pt-PT"/>
        </w:rPr>
        <w:t>É</w:t>
      </w:r>
      <w:r w:rsidR="007A0591" w:rsidRPr="005C79D1">
        <w:rPr>
          <w:lang w:val="pt-PT"/>
        </w:rPr>
        <w:t xml:space="preserve"> necessário ter em atenção o sentido das rotações – a DGT considera nos parâmetros as rotações no sentido horário </w:t>
      </w:r>
      <w:r w:rsidR="006640E5" w:rsidRPr="005C79D1">
        <w:rPr>
          <w:lang w:val="pt-PT"/>
        </w:rPr>
        <w:t>enquanto</w:t>
      </w:r>
      <w:r w:rsidR="007A0591" w:rsidRPr="005C79D1">
        <w:rPr>
          <w:lang w:val="pt-PT"/>
        </w:rPr>
        <w:t xml:space="preserve"> os programas utilizados no </w:t>
      </w:r>
      <w:r w:rsidR="00DA1879">
        <w:rPr>
          <w:lang w:val="pt-PT"/>
        </w:rPr>
        <w:t>F</w:t>
      </w:r>
      <w:r w:rsidR="007A0591" w:rsidRPr="005C79D1">
        <w:rPr>
          <w:lang w:val="pt-PT"/>
        </w:rPr>
        <w:t>ortran consideram as rotações em sentido anti</w:t>
      </w:r>
      <w:r w:rsidR="00DA1879">
        <w:rPr>
          <w:lang w:val="pt-PT"/>
        </w:rPr>
        <w:t>-</w:t>
      </w:r>
      <w:r w:rsidR="007A0591" w:rsidRPr="005C79D1">
        <w:rPr>
          <w:lang w:val="pt-PT"/>
        </w:rPr>
        <w:t xml:space="preserve">horário. </w:t>
      </w:r>
      <w:r w:rsidR="00DA1879">
        <w:rPr>
          <w:rFonts w:cstheme="minorHAnsi"/>
          <w:lang w:val="pt-PT"/>
        </w:rPr>
        <w:t>É</w:t>
      </w:r>
      <w:r w:rsidR="00DA1879">
        <w:rPr>
          <w:lang w:val="pt-PT"/>
        </w:rPr>
        <w:t xml:space="preserve">, </w:t>
      </w:r>
      <w:r w:rsidR="007A0591" w:rsidRPr="005C79D1">
        <w:rPr>
          <w:lang w:val="pt-PT"/>
        </w:rPr>
        <w:t>por isso</w:t>
      </w:r>
      <w:r w:rsidR="00DA1879">
        <w:rPr>
          <w:lang w:val="pt-PT"/>
        </w:rPr>
        <w:t>,</w:t>
      </w:r>
      <w:r w:rsidR="007A0591" w:rsidRPr="005C79D1">
        <w:rPr>
          <w:lang w:val="pt-PT"/>
        </w:rPr>
        <w:t xml:space="preserve"> necessário fazer uma troca de sinais nos parâmetros correspondentes </w:t>
      </w:r>
      <w:r w:rsidR="00DA1879">
        <w:rPr>
          <w:rFonts w:cstheme="minorHAnsi"/>
          <w:lang w:val="pt-PT"/>
        </w:rPr>
        <w:t>à</w:t>
      </w:r>
      <w:r w:rsidR="007A0591" w:rsidRPr="005C79D1">
        <w:rPr>
          <w:lang w:val="pt-PT"/>
        </w:rPr>
        <w:t>s rotações.</w:t>
      </w:r>
      <w:r w:rsidR="0089451F" w:rsidRPr="0089451F">
        <w:rPr>
          <w:noProof/>
          <w:lang w:val="pt-PT"/>
        </w:rPr>
        <w:t xml:space="preserve"> </w:t>
      </w:r>
      <w:r w:rsidR="0089451F" w:rsidRPr="005C79D1">
        <w:rPr>
          <w:noProof/>
          <w:lang w:val="pt-PT"/>
        </w:rPr>
        <w:drawing>
          <wp:inline distT="0" distB="0" distL="0" distR="0" wp14:anchorId="6BAF417C" wp14:editId="592127E8">
            <wp:extent cx="5731510" cy="2261235"/>
            <wp:effectExtent l="0" t="0" r="2540" b="571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14"/>
                    <a:stretch>
                      <a:fillRect/>
                    </a:stretch>
                  </pic:blipFill>
                  <pic:spPr>
                    <a:xfrm>
                      <a:off x="0" y="0"/>
                      <a:ext cx="5731510" cy="2261235"/>
                    </a:xfrm>
                    <a:prstGeom prst="rect">
                      <a:avLst/>
                    </a:prstGeom>
                  </pic:spPr>
                </pic:pic>
              </a:graphicData>
            </a:graphic>
          </wp:inline>
        </w:drawing>
      </w:r>
    </w:p>
    <w:p w14:paraId="1C8C8247" w14:textId="50E35100" w:rsidR="00454724" w:rsidRDefault="00DA1879" w:rsidP="00355747">
      <w:pPr>
        <w:pStyle w:val="Caption"/>
        <w:jc w:val="center"/>
        <w:rPr>
          <w:lang w:val="pt-PT"/>
        </w:rPr>
      </w:pPr>
      <w:bookmarkStart w:id="10" w:name="_Toc94690598"/>
      <w:r w:rsidRPr="00DA1879">
        <w:rPr>
          <w:lang w:val="pt-PT"/>
        </w:rPr>
        <w:t xml:space="preserve">Figura </w:t>
      </w:r>
      <w:r w:rsidRPr="00DA1879">
        <w:rPr>
          <w:lang w:val="pt-PT"/>
        </w:rPr>
        <w:fldChar w:fldCharType="begin"/>
      </w:r>
      <w:r w:rsidRPr="00DA1879">
        <w:rPr>
          <w:lang w:val="pt-PT"/>
        </w:rPr>
        <w:instrText xml:space="preserve"> SEQ Figura \* ARABIC </w:instrText>
      </w:r>
      <w:r w:rsidRPr="00DA1879">
        <w:rPr>
          <w:lang w:val="pt-PT"/>
        </w:rPr>
        <w:fldChar w:fldCharType="separate"/>
      </w:r>
      <w:r w:rsidR="008514D3">
        <w:rPr>
          <w:noProof/>
          <w:lang w:val="pt-PT"/>
        </w:rPr>
        <w:t>3</w:t>
      </w:r>
      <w:r w:rsidRPr="00DA1879">
        <w:rPr>
          <w:lang w:val="pt-PT"/>
        </w:rPr>
        <w:fldChar w:fldCharType="end"/>
      </w:r>
      <w:r w:rsidRPr="00DA1879">
        <w:rPr>
          <w:lang w:val="pt-PT"/>
        </w:rPr>
        <w:t xml:space="preserve"> - </w:t>
      </w:r>
      <w:r w:rsidR="003A5BED">
        <w:rPr>
          <w:lang w:val="pt-PT"/>
        </w:rPr>
        <w:t>P</w:t>
      </w:r>
      <w:r w:rsidRPr="00DA1879">
        <w:rPr>
          <w:lang w:val="pt-PT"/>
        </w:rPr>
        <w:t xml:space="preserve">arâmetros de transformação oficiais </w:t>
      </w:r>
      <w:r>
        <w:rPr>
          <w:lang w:val="pt-PT"/>
        </w:rPr>
        <w:t>–</w:t>
      </w:r>
      <w:r w:rsidRPr="00DA1879">
        <w:rPr>
          <w:lang w:val="pt-PT"/>
        </w:rPr>
        <w:t xml:space="preserve"> DGT</w:t>
      </w:r>
      <w:bookmarkEnd w:id="10"/>
    </w:p>
    <w:p w14:paraId="49FB7AB5" w14:textId="0EE95BA6" w:rsidR="00355747" w:rsidRDefault="00355747" w:rsidP="00DA1879">
      <w:pPr>
        <w:rPr>
          <w:lang w:val="pt-PT"/>
        </w:rPr>
      </w:pPr>
      <w:r>
        <w:rPr>
          <w:lang w:val="pt-PT"/>
        </w:rPr>
        <w:t>A seguinte tabela apresenta os dados utilizados para avaliar a qualidade das soluções:</w:t>
      </w:r>
    </w:p>
    <w:p w14:paraId="2CA55D95" w14:textId="6EA01D9A" w:rsidR="00355747" w:rsidRDefault="00355747" w:rsidP="00DA1879">
      <w:pPr>
        <w:rPr>
          <w:lang w:val="pt-PT"/>
        </w:rPr>
      </w:pPr>
    </w:p>
    <w:p w14:paraId="0F9C8639" w14:textId="02D5F421" w:rsidR="00355747" w:rsidRDefault="00355747" w:rsidP="00DA1879">
      <w:pPr>
        <w:rPr>
          <w:lang w:val="pt-PT"/>
        </w:rPr>
      </w:pPr>
    </w:p>
    <w:p w14:paraId="65034B09" w14:textId="77777777" w:rsidR="00355747" w:rsidRDefault="00355747" w:rsidP="00DA1879">
      <w:pPr>
        <w:rPr>
          <w:lang w:val="pt-PT"/>
        </w:rPr>
      </w:pPr>
    </w:p>
    <w:p w14:paraId="3482ACA6" w14:textId="1426298F" w:rsidR="00355747" w:rsidRDefault="00355747" w:rsidP="00DA1879">
      <w:pPr>
        <w:rPr>
          <w:lang w:val="pt-PT"/>
        </w:rPr>
      </w:pPr>
    </w:p>
    <w:p w14:paraId="171510D8" w14:textId="1E33E34C" w:rsidR="00355747" w:rsidRDefault="00355747" w:rsidP="00DA1879">
      <w:pPr>
        <w:rPr>
          <w:lang w:val="pt-PT"/>
        </w:rPr>
      </w:pPr>
    </w:p>
    <w:p w14:paraId="47A39042" w14:textId="68E20FE9" w:rsidR="00355747" w:rsidRDefault="00355747" w:rsidP="00DA1879">
      <w:pPr>
        <w:rPr>
          <w:lang w:val="pt-PT"/>
        </w:rPr>
      </w:pPr>
    </w:p>
    <w:p w14:paraId="438958FA" w14:textId="77777777" w:rsidR="00355747" w:rsidRPr="00DA1879" w:rsidRDefault="00355747" w:rsidP="00DA1879">
      <w:pPr>
        <w:rPr>
          <w:lang w:val="pt-PT"/>
        </w:rPr>
      </w:pPr>
    </w:p>
    <w:tbl>
      <w:tblPr>
        <w:tblStyle w:val="GridTable6Colorful-Accent1"/>
        <w:tblW w:w="10951" w:type="dxa"/>
        <w:jc w:val="center"/>
        <w:tblLook w:val="04A0" w:firstRow="1" w:lastRow="0" w:firstColumn="1" w:lastColumn="0" w:noHBand="0" w:noVBand="1"/>
      </w:tblPr>
      <w:tblGrid>
        <w:gridCol w:w="974"/>
        <w:gridCol w:w="1045"/>
        <w:gridCol w:w="1090"/>
        <w:gridCol w:w="1045"/>
        <w:gridCol w:w="1049"/>
        <w:gridCol w:w="796"/>
        <w:gridCol w:w="1016"/>
        <w:gridCol w:w="1013"/>
        <w:gridCol w:w="909"/>
        <w:gridCol w:w="1100"/>
        <w:gridCol w:w="914"/>
      </w:tblGrid>
      <w:tr w:rsidR="00355747" w:rsidRPr="00355747" w14:paraId="22D7C4CB" w14:textId="77777777" w:rsidTr="00355747">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974" w:type="dxa"/>
            <w:noWrap/>
            <w:vAlign w:val="center"/>
            <w:hideMark/>
          </w:tcPr>
          <w:p w14:paraId="6B1DC954" w14:textId="77777777" w:rsidR="007A0591" w:rsidRPr="00355747" w:rsidRDefault="007A0591" w:rsidP="00355747">
            <w:pPr>
              <w:jc w:val="center"/>
              <w:rPr>
                <w:rFonts w:ascii="Times New Roman" w:eastAsia="Times New Roman" w:hAnsi="Times New Roman" w:cs="Times New Roman"/>
                <w:color w:val="000000" w:themeColor="text1"/>
                <w:sz w:val="20"/>
                <w:szCs w:val="20"/>
                <w:lang w:val="pt-PT" w:eastAsia="en-GB"/>
              </w:rPr>
            </w:pPr>
          </w:p>
        </w:tc>
        <w:tc>
          <w:tcPr>
            <w:tcW w:w="4229" w:type="dxa"/>
            <w:gridSpan w:val="4"/>
            <w:noWrap/>
            <w:vAlign w:val="center"/>
            <w:hideMark/>
          </w:tcPr>
          <w:p w14:paraId="70C18982" w14:textId="4567D21B" w:rsidR="007A0591" w:rsidRPr="00355747" w:rsidRDefault="008C7187" w:rsidP="003557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Parâmetros</w:t>
            </w:r>
            <w:r w:rsidR="007A0591" w:rsidRPr="00355747">
              <w:rPr>
                <w:rFonts w:ascii="Calibri" w:eastAsia="Times New Roman" w:hAnsi="Calibri" w:cs="Calibri"/>
                <w:color w:val="000000" w:themeColor="text1"/>
                <w:sz w:val="20"/>
                <w:szCs w:val="20"/>
                <w:lang w:val="pt-PT" w:eastAsia="en-GB"/>
              </w:rPr>
              <w:t xml:space="preserve"> de </w:t>
            </w:r>
            <w:r w:rsidRPr="00355747">
              <w:rPr>
                <w:rFonts w:ascii="Calibri" w:eastAsia="Times New Roman" w:hAnsi="Calibri" w:cs="Calibri"/>
                <w:color w:val="000000" w:themeColor="text1"/>
                <w:sz w:val="20"/>
                <w:szCs w:val="20"/>
                <w:lang w:val="pt-PT" w:eastAsia="en-GB"/>
              </w:rPr>
              <w:t>Transformação</w:t>
            </w:r>
          </w:p>
        </w:tc>
        <w:tc>
          <w:tcPr>
            <w:tcW w:w="2825" w:type="dxa"/>
            <w:gridSpan w:val="3"/>
            <w:noWrap/>
            <w:vAlign w:val="center"/>
            <w:hideMark/>
          </w:tcPr>
          <w:p w14:paraId="4BC532F1" w14:textId="444ACB2F" w:rsidR="007A0591" w:rsidRPr="00355747" w:rsidRDefault="008C7187" w:rsidP="003557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Exatidão</w:t>
            </w:r>
          </w:p>
        </w:tc>
        <w:tc>
          <w:tcPr>
            <w:tcW w:w="2923" w:type="dxa"/>
            <w:gridSpan w:val="3"/>
            <w:noWrap/>
            <w:vAlign w:val="center"/>
            <w:hideMark/>
          </w:tcPr>
          <w:p w14:paraId="674024FC" w14:textId="77777777" w:rsidR="007A0591" w:rsidRPr="00355747" w:rsidRDefault="007A0591" w:rsidP="003557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Incerteza</w:t>
            </w:r>
          </w:p>
        </w:tc>
      </w:tr>
      <w:tr w:rsidR="00355747" w:rsidRPr="00355747" w14:paraId="55AF56BF" w14:textId="77777777" w:rsidTr="00355747">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974" w:type="dxa"/>
            <w:noWrap/>
            <w:vAlign w:val="center"/>
            <w:hideMark/>
          </w:tcPr>
          <w:p w14:paraId="4AA57324" w14:textId="2BEE6F6A" w:rsidR="007A0591" w:rsidRPr="00355747" w:rsidRDefault="007A0591" w:rsidP="00355747">
            <w:pPr>
              <w:jc w:val="center"/>
              <w:rPr>
                <w:rFonts w:ascii="Calibri" w:eastAsia="Times New Roman" w:hAnsi="Calibri" w:cs="Calibri"/>
                <w:b w:val="0"/>
                <w:bCs w:val="0"/>
                <w:color w:val="000000" w:themeColor="text1"/>
                <w:sz w:val="20"/>
                <w:szCs w:val="20"/>
                <w:lang w:val="pt-PT" w:eastAsia="en-GB"/>
              </w:rPr>
            </w:pPr>
          </w:p>
        </w:tc>
        <w:tc>
          <w:tcPr>
            <w:tcW w:w="1045" w:type="dxa"/>
            <w:noWrap/>
            <w:vAlign w:val="center"/>
            <w:hideMark/>
          </w:tcPr>
          <w:p w14:paraId="483F0C49"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val="pt-PT" w:eastAsia="en-GB"/>
              </w:rPr>
            </w:pPr>
            <w:r w:rsidRPr="00355747">
              <w:rPr>
                <w:rFonts w:ascii="Calibri" w:eastAsia="Times New Roman" w:hAnsi="Calibri" w:cs="Calibri"/>
                <w:b/>
                <w:bCs/>
                <w:color w:val="000000" w:themeColor="text1"/>
                <w:sz w:val="20"/>
                <w:szCs w:val="20"/>
                <w:lang w:val="pt-PT" w:eastAsia="en-GB"/>
              </w:rPr>
              <w:t>IGP</w:t>
            </w:r>
          </w:p>
        </w:tc>
        <w:tc>
          <w:tcPr>
            <w:tcW w:w="1090" w:type="dxa"/>
            <w:noWrap/>
            <w:vAlign w:val="center"/>
            <w:hideMark/>
          </w:tcPr>
          <w:p w14:paraId="35C72F0D" w14:textId="07DAD1A8"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val="pt-PT" w:eastAsia="en-GB"/>
              </w:rPr>
            </w:pPr>
            <w:r w:rsidRPr="00355747">
              <w:rPr>
                <w:rFonts w:ascii="Calibri" w:eastAsia="Times New Roman" w:hAnsi="Calibri" w:cs="Calibri"/>
                <w:b/>
                <w:bCs/>
                <w:color w:val="000000" w:themeColor="text1"/>
                <w:sz w:val="20"/>
                <w:szCs w:val="20"/>
                <w:lang w:val="pt-PT" w:eastAsia="en-GB"/>
              </w:rPr>
              <w:t>119</w:t>
            </w:r>
          </w:p>
        </w:tc>
        <w:tc>
          <w:tcPr>
            <w:tcW w:w="1045" w:type="dxa"/>
            <w:noWrap/>
            <w:vAlign w:val="center"/>
            <w:hideMark/>
          </w:tcPr>
          <w:p w14:paraId="3564DA18"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val="pt-PT" w:eastAsia="en-GB"/>
              </w:rPr>
            </w:pPr>
            <w:r w:rsidRPr="00355747">
              <w:rPr>
                <w:rFonts w:ascii="Calibri" w:eastAsia="Times New Roman" w:hAnsi="Calibri" w:cs="Calibri"/>
                <w:b/>
                <w:bCs/>
                <w:color w:val="000000" w:themeColor="text1"/>
                <w:sz w:val="20"/>
                <w:szCs w:val="20"/>
                <w:lang w:val="pt-PT" w:eastAsia="en-GB"/>
              </w:rPr>
              <w:t>G10</w:t>
            </w:r>
          </w:p>
        </w:tc>
        <w:tc>
          <w:tcPr>
            <w:tcW w:w="1049" w:type="dxa"/>
            <w:noWrap/>
            <w:vAlign w:val="center"/>
            <w:hideMark/>
          </w:tcPr>
          <w:p w14:paraId="790F926C"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val="pt-PT" w:eastAsia="en-GB"/>
              </w:rPr>
            </w:pPr>
            <w:r w:rsidRPr="00355747">
              <w:rPr>
                <w:rFonts w:ascii="Calibri" w:eastAsia="Times New Roman" w:hAnsi="Calibri" w:cs="Calibri"/>
                <w:b/>
                <w:bCs/>
                <w:color w:val="000000" w:themeColor="text1"/>
                <w:sz w:val="20"/>
                <w:szCs w:val="20"/>
                <w:lang w:val="pt-PT" w:eastAsia="en-GB"/>
              </w:rPr>
              <w:t>A10</w:t>
            </w:r>
          </w:p>
        </w:tc>
        <w:tc>
          <w:tcPr>
            <w:tcW w:w="796" w:type="dxa"/>
            <w:noWrap/>
            <w:vAlign w:val="center"/>
            <w:hideMark/>
          </w:tcPr>
          <w:p w14:paraId="657132EA"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val="pt-PT" w:eastAsia="en-GB"/>
              </w:rPr>
            </w:pPr>
            <w:r w:rsidRPr="00355747">
              <w:rPr>
                <w:rFonts w:ascii="Calibri" w:eastAsia="Times New Roman" w:hAnsi="Calibri" w:cs="Calibri"/>
                <w:b/>
                <w:bCs/>
                <w:color w:val="000000" w:themeColor="text1"/>
                <w:sz w:val="20"/>
                <w:szCs w:val="20"/>
                <w:lang w:val="pt-PT" w:eastAsia="en-GB"/>
              </w:rPr>
              <w:t>119</w:t>
            </w:r>
          </w:p>
        </w:tc>
        <w:tc>
          <w:tcPr>
            <w:tcW w:w="1016" w:type="dxa"/>
            <w:noWrap/>
            <w:vAlign w:val="center"/>
            <w:hideMark/>
          </w:tcPr>
          <w:p w14:paraId="42BB3A9C" w14:textId="7E6CF67B"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val="pt-PT" w:eastAsia="en-GB"/>
              </w:rPr>
            </w:pPr>
            <w:r w:rsidRPr="00355747">
              <w:rPr>
                <w:rFonts w:ascii="Calibri" w:eastAsia="Times New Roman" w:hAnsi="Calibri" w:cs="Calibri"/>
                <w:b/>
                <w:bCs/>
                <w:color w:val="000000" w:themeColor="text1"/>
                <w:sz w:val="20"/>
                <w:szCs w:val="20"/>
                <w:lang w:val="pt-PT" w:eastAsia="en-GB"/>
              </w:rPr>
              <w:t>G10</w:t>
            </w:r>
          </w:p>
        </w:tc>
        <w:tc>
          <w:tcPr>
            <w:tcW w:w="1012" w:type="dxa"/>
            <w:noWrap/>
            <w:vAlign w:val="center"/>
            <w:hideMark/>
          </w:tcPr>
          <w:p w14:paraId="23C45953" w14:textId="30A9317E"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val="pt-PT" w:eastAsia="en-GB"/>
              </w:rPr>
            </w:pPr>
            <w:r w:rsidRPr="00355747">
              <w:rPr>
                <w:rFonts w:ascii="Calibri" w:eastAsia="Times New Roman" w:hAnsi="Calibri" w:cs="Calibri"/>
                <w:b/>
                <w:bCs/>
                <w:color w:val="000000" w:themeColor="text1"/>
                <w:sz w:val="20"/>
                <w:szCs w:val="20"/>
                <w:lang w:val="pt-PT" w:eastAsia="en-GB"/>
              </w:rPr>
              <w:t>A10</w:t>
            </w:r>
          </w:p>
        </w:tc>
        <w:tc>
          <w:tcPr>
            <w:tcW w:w="909" w:type="dxa"/>
            <w:noWrap/>
            <w:vAlign w:val="center"/>
            <w:hideMark/>
          </w:tcPr>
          <w:p w14:paraId="3EA39926"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val="pt-PT" w:eastAsia="en-GB"/>
              </w:rPr>
            </w:pPr>
            <w:r w:rsidRPr="00355747">
              <w:rPr>
                <w:rFonts w:ascii="Calibri" w:eastAsia="Times New Roman" w:hAnsi="Calibri" w:cs="Calibri"/>
                <w:b/>
                <w:bCs/>
                <w:color w:val="000000" w:themeColor="text1"/>
                <w:sz w:val="20"/>
                <w:szCs w:val="20"/>
                <w:lang w:val="pt-PT" w:eastAsia="en-GB"/>
              </w:rPr>
              <w:t>1192</w:t>
            </w:r>
          </w:p>
        </w:tc>
        <w:tc>
          <w:tcPr>
            <w:tcW w:w="1100" w:type="dxa"/>
            <w:noWrap/>
            <w:vAlign w:val="center"/>
            <w:hideMark/>
          </w:tcPr>
          <w:p w14:paraId="25371209" w14:textId="0D505709"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val="pt-PT" w:eastAsia="en-GB"/>
              </w:rPr>
            </w:pPr>
            <w:r w:rsidRPr="00355747">
              <w:rPr>
                <w:rFonts w:ascii="Calibri" w:eastAsia="Times New Roman" w:hAnsi="Calibri" w:cs="Calibri"/>
                <w:b/>
                <w:bCs/>
                <w:color w:val="000000" w:themeColor="text1"/>
                <w:sz w:val="20"/>
                <w:szCs w:val="20"/>
                <w:lang w:val="pt-PT" w:eastAsia="en-GB"/>
              </w:rPr>
              <w:t>G10</w:t>
            </w:r>
          </w:p>
        </w:tc>
        <w:tc>
          <w:tcPr>
            <w:tcW w:w="913" w:type="dxa"/>
            <w:noWrap/>
            <w:vAlign w:val="center"/>
            <w:hideMark/>
          </w:tcPr>
          <w:p w14:paraId="4CBBA4D5" w14:textId="5E27AFD6"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val="pt-PT" w:eastAsia="en-GB"/>
              </w:rPr>
            </w:pPr>
            <w:r w:rsidRPr="00355747">
              <w:rPr>
                <w:rFonts w:ascii="Calibri" w:eastAsia="Times New Roman" w:hAnsi="Calibri" w:cs="Calibri"/>
                <w:b/>
                <w:bCs/>
                <w:color w:val="000000" w:themeColor="text1"/>
                <w:sz w:val="20"/>
                <w:szCs w:val="20"/>
                <w:lang w:val="pt-PT" w:eastAsia="en-GB"/>
              </w:rPr>
              <w:t>A10</w:t>
            </w:r>
          </w:p>
        </w:tc>
      </w:tr>
      <w:tr w:rsidR="00355747" w:rsidRPr="00355747" w14:paraId="5A7E7367" w14:textId="77777777" w:rsidTr="00355747">
        <w:trPr>
          <w:trHeight w:val="474"/>
          <w:jc w:val="center"/>
        </w:trPr>
        <w:tc>
          <w:tcPr>
            <w:cnfStyle w:val="001000000000" w:firstRow="0" w:lastRow="0" w:firstColumn="1" w:lastColumn="0" w:oddVBand="0" w:evenVBand="0" w:oddHBand="0" w:evenHBand="0" w:firstRowFirstColumn="0" w:firstRowLastColumn="0" w:lastRowFirstColumn="0" w:lastRowLastColumn="0"/>
            <w:tcW w:w="974" w:type="dxa"/>
            <w:noWrap/>
            <w:vAlign w:val="center"/>
            <w:hideMark/>
          </w:tcPr>
          <w:p w14:paraId="429FAF49" w14:textId="77777777" w:rsidR="007A0591" w:rsidRPr="00355747" w:rsidRDefault="007A0591" w:rsidP="00355747">
            <w:pPr>
              <w:jc w:val="center"/>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Δx (m)</w:t>
            </w:r>
          </w:p>
        </w:tc>
        <w:tc>
          <w:tcPr>
            <w:tcW w:w="1045" w:type="dxa"/>
            <w:noWrap/>
            <w:vAlign w:val="center"/>
            <w:hideMark/>
          </w:tcPr>
          <w:p w14:paraId="03144B74"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-230.994</w:t>
            </w:r>
          </w:p>
        </w:tc>
        <w:tc>
          <w:tcPr>
            <w:tcW w:w="1090" w:type="dxa"/>
            <w:noWrap/>
            <w:vAlign w:val="center"/>
            <w:hideMark/>
          </w:tcPr>
          <w:p w14:paraId="3C9F6301"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-230.948</w:t>
            </w:r>
          </w:p>
        </w:tc>
        <w:tc>
          <w:tcPr>
            <w:tcW w:w="1045" w:type="dxa"/>
            <w:noWrap/>
            <w:vAlign w:val="center"/>
            <w:hideMark/>
          </w:tcPr>
          <w:p w14:paraId="49A5EA3E"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-239.944</w:t>
            </w:r>
          </w:p>
        </w:tc>
        <w:tc>
          <w:tcPr>
            <w:tcW w:w="1049" w:type="dxa"/>
            <w:noWrap/>
            <w:vAlign w:val="center"/>
            <w:hideMark/>
          </w:tcPr>
          <w:p w14:paraId="7D1824EF"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-260.957</w:t>
            </w:r>
          </w:p>
        </w:tc>
        <w:tc>
          <w:tcPr>
            <w:tcW w:w="796" w:type="dxa"/>
            <w:noWrap/>
            <w:vAlign w:val="center"/>
            <w:hideMark/>
          </w:tcPr>
          <w:p w14:paraId="224DF1EB"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-0.046</w:t>
            </w:r>
          </w:p>
        </w:tc>
        <w:tc>
          <w:tcPr>
            <w:tcW w:w="1016" w:type="dxa"/>
            <w:noWrap/>
            <w:vAlign w:val="center"/>
            <w:hideMark/>
          </w:tcPr>
          <w:p w14:paraId="2346790C"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8.95</w:t>
            </w:r>
          </w:p>
        </w:tc>
        <w:tc>
          <w:tcPr>
            <w:tcW w:w="1012" w:type="dxa"/>
            <w:noWrap/>
            <w:vAlign w:val="center"/>
            <w:hideMark/>
          </w:tcPr>
          <w:p w14:paraId="619E8F6F"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29.963</w:t>
            </w:r>
          </w:p>
        </w:tc>
        <w:tc>
          <w:tcPr>
            <w:tcW w:w="909" w:type="dxa"/>
            <w:noWrap/>
            <w:vAlign w:val="center"/>
            <w:hideMark/>
          </w:tcPr>
          <w:p w14:paraId="1AF17982"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1.56</w:t>
            </w:r>
          </w:p>
        </w:tc>
        <w:tc>
          <w:tcPr>
            <w:tcW w:w="1100" w:type="dxa"/>
            <w:noWrap/>
            <w:vAlign w:val="center"/>
            <w:hideMark/>
          </w:tcPr>
          <w:p w14:paraId="3CCF1E15"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6.04</w:t>
            </w:r>
          </w:p>
        </w:tc>
        <w:tc>
          <w:tcPr>
            <w:tcW w:w="913" w:type="dxa"/>
            <w:noWrap/>
            <w:vAlign w:val="center"/>
            <w:hideMark/>
          </w:tcPr>
          <w:p w14:paraId="70C1EBC2"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3.915</w:t>
            </w:r>
          </w:p>
        </w:tc>
      </w:tr>
      <w:tr w:rsidR="00355747" w:rsidRPr="00355747" w14:paraId="1AA335E7" w14:textId="77777777" w:rsidTr="00355747">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974" w:type="dxa"/>
            <w:noWrap/>
            <w:vAlign w:val="center"/>
            <w:hideMark/>
          </w:tcPr>
          <w:p w14:paraId="401E0F0F" w14:textId="77777777" w:rsidR="007A0591" w:rsidRPr="00355747" w:rsidRDefault="007A0591" w:rsidP="00355747">
            <w:pPr>
              <w:jc w:val="center"/>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Δy (m)</w:t>
            </w:r>
          </w:p>
        </w:tc>
        <w:tc>
          <w:tcPr>
            <w:tcW w:w="1045" w:type="dxa"/>
            <w:noWrap/>
            <w:vAlign w:val="center"/>
            <w:hideMark/>
          </w:tcPr>
          <w:p w14:paraId="5C3487B7"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102.591</w:t>
            </w:r>
          </w:p>
        </w:tc>
        <w:tc>
          <w:tcPr>
            <w:tcW w:w="1090" w:type="dxa"/>
            <w:noWrap/>
            <w:vAlign w:val="center"/>
            <w:hideMark/>
          </w:tcPr>
          <w:p w14:paraId="66476C71"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102.618</w:t>
            </w:r>
          </w:p>
        </w:tc>
        <w:tc>
          <w:tcPr>
            <w:tcW w:w="1045" w:type="dxa"/>
            <w:noWrap/>
            <w:vAlign w:val="center"/>
            <w:hideMark/>
          </w:tcPr>
          <w:p w14:paraId="5D1819A5"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86.682</w:t>
            </w:r>
          </w:p>
        </w:tc>
        <w:tc>
          <w:tcPr>
            <w:tcW w:w="1049" w:type="dxa"/>
            <w:noWrap/>
            <w:vAlign w:val="center"/>
            <w:hideMark/>
          </w:tcPr>
          <w:p w14:paraId="009CACAE"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114.543</w:t>
            </w:r>
          </w:p>
        </w:tc>
        <w:tc>
          <w:tcPr>
            <w:tcW w:w="796" w:type="dxa"/>
            <w:noWrap/>
            <w:vAlign w:val="center"/>
            <w:hideMark/>
          </w:tcPr>
          <w:p w14:paraId="15994B9B"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-0.027</w:t>
            </w:r>
          </w:p>
        </w:tc>
        <w:tc>
          <w:tcPr>
            <w:tcW w:w="1016" w:type="dxa"/>
            <w:noWrap/>
            <w:vAlign w:val="center"/>
            <w:hideMark/>
          </w:tcPr>
          <w:p w14:paraId="34F63C39"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15.909</w:t>
            </w:r>
          </w:p>
        </w:tc>
        <w:tc>
          <w:tcPr>
            <w:tcW w:w="1012" w:type="dxa"/>
            <w:noWrap/>
            <w:vAlign w:val="center"/>
            <w:hideMark/>
          </w:tcPr>
          <w:p w14:paraId="65711D8D"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-11.952</w:t>
            </w:r>
          </w:p>
        </w:tc>
        <w:tc>
          <w:tcPr>
            <w:tcW w:w="909" w:type="dxa"/>
            <w:noWrap/>
            <w:vAlign w:val="center"/>
            <w:hideMark/>
          </w:tcPr>
          <w:p w14:paraId="3F878D51"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3.901</w:t>
            </w:r>
          </w:p>
        </w:tc>
        <w:tc>
          <w:tcPr>
            <w:tcW w:w="1100" w:type="dxa"/>
            <w:noWrap/>
            <w:vAlign w:val="center"/>
            <w:hideMark/>
          </w:tcPr>
          <w:p w14:paraId="4E452B8D"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20.373</w:t>
            </w:r>
          </w:p>
        </w:tc>
        <w:tc>
          <w:tcPr>
            <w:tcW w:w="913" w:type="dxa"/>
            <w:noWrap/>
            <w:vAlign w:val="center"/>
            <w:hideMark/>
          </w:tcPr>
          <w:p w14:paraId="4EA492DE"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5.797</w:t>
            </w:r>
          </w:p>
        </w:tc>
      </w:tr>
      <w:tr w:rsidR="00355747" w:rsidRPr="00355747" w14:paraId="79C529BD" w14:textId="77777777" w:rsidTr="00355747">
        <w:trPr>
          <w:trHeight w:val="474"/>
          <w:jc w:val="center"/>
        </w:trPr>
        <w:tc>
          <w:tcPr>
            <w:cnfStyle w:val="001000000000" w:firstRow="0" w:lastRow="0" w:firstColumn="1" w:lastColumn="0" w:oddVBand="0" w:evenVBand="0" w:oddHBand="0" w:evenHBand="0" w:firstRowFirstColumn="0" w:firstRowLastColumn="0" w:lastRowFirstColumn="0" w:lastRowLastColumn="0"/>
            <w:tcW w:w="974" w:type="dxa"/>
            <w:noWrap/>
            <w:vAlign w:val="center"/>
            <w:hideMark/>
          </w:tcPr>
          <w:p w14:paraId="02579DF0" w14:textId="77777777" w:rsidR="007A0591" w:rsidRPr="00355747" w:rsidRDefault="007A0591" w:rsidP="00355747">
            <w:pPr>
              <w:jc w:val="center"/>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Δz (m)</w:t>
            </w:r>
          </w:p>
        </w:tc>
        <w:tc>
          <w:tcPr>
            <w:tcW w:w="1045" w:type="dxa"/>
            <w:noWrap/>
            <w:vAlign w:val="center"/>
            <w:hideMark/>
          </w:tcPr>
          <w:p w14:paraId="7652AA72"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25.199</w:t>
            </w:r>
          </w:p>
        </w:tc>
        <w:tc>
          <w:tcPr>
            <w:tcW w:w="1090" w:type="dxa"/>
            <w:noWrap/>
            <w:vAlign w:val="center"/>
            <w:hideMark/>
          </w:tcPr>
          <w:p w14:paraId="5C61C256"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25.222</w:t>
            </w:r>
          </w:p>
        </w:tc>
        <w:tc>
          <w:tcPr>
            <w:tcW w:w="1045" w:type="dxa"/>
            <w:noWrap/>
            <w:vAlign w:val="center"/>
            <w:hideMark/>
          </w:tcPr>
          <w:p w14:paraId="2D6955CE"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30.234</w:t>
            </w:r>
          </w:p>
        </w:tc>
        <w:tc>
          <w:tcPr>
            <w:tcW w:w="1049" w:type="dxa"/>
            <w:noWrap/>
            <w:vAlign w:val="center"/>
            <w:hideMark/>
          </w:tcPr>
          <w:p w14:paraId="3D0D7D47"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1.337</w:t>
            </w:r>
          </w:p>
        </w:tc>
        <w:tc>
          <w:tcPr>
            <w:tcW w:w="796" w:type="dxa"/>
            <w:noWrap/>
            <w:vAlign w:val="center"/>
            <w:hideMark/>
          </w:tcPr>
          <w:p w14:paraId="498BE489"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-0.023</w:t>
            </w:r>
          </w:p>
        </w:tc>
        <w:tc>
          <w:tcPr>
            <w:tcW w:w="1016" w:type="dxa"/>
            <w:noWrap/>
            <w:vAlign w:val="center"/>
            <w:hideMark/>
          </w:tcPr>
          <w:p w14:paraId="16CB2A26"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-5.035</w:t>
            </w:r>
          </w:p>
        </w:tc>
        <w:tc>
          <w:tcPr>
            <w:tcW w:w="1012" w:type="dxa"/>
            <w:noWrap/>
            <w:vAlign w:val="center"/>
            <w:hideMark/>
          </w:tcPr>
          <w:p w14:paraId="0B1CA722"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23.862</w:t>
            </w:r>
          </w:p>
        </w:tc>
        <w:tc>
          <w:tcPr>
            <w:tcW w:w="909" w:type="dxa"/>
            <w:noWrap/>
            <w:vAlign w:val="center"/>
            <w:hideMark/>
          </w:tcPr>
          <w:p w14:paraId="65448716"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1.414</w:t>
            </w:r>
          </w:p>
        </w:tc>
        <w:tc>
          <w:tcPr>
            <w:tcW w:w="1100" w:type="dxa"/>
            <w:noWrap/>
            <w:vAlign w:val="center"/>
            <w:hideMark/>
          </w:tcPr>
          <w:p w14:paraId="10FF38A0"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4.964</w:t>
            </w:r>
          </w:p>
        </w:tc>
        <w:tc>
          <w:tcPr>
            <w:tcW w:w="913" w:type="dxa"/>
            <w:noWrap/>
            <w:vAlign w:val="center"/>
            <w:hideMark/>
          </w:tcPr>
          <w:p w14:paraId="2A2C1F9A"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4.356</w:t>
            </w:r>
          </w:p>
        </w:tc>
      </w:tr>
      <w:tr w:rsidR="00355747" w:rsidRPr="00355747" w14:paraId="36D7EB86" w14:textId="77777777" w:rsidTr="00355747">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974" w:type="dxa"/>
            <w:noWrap/>
            <w:vAlign w:val="center"/>
            <w:hideMark/>
          </w:tcPr>
          <w:p w14:paraId="1BDF2CDA" w14:textId="77777777" w:rsidR="007A0591" w:rsidRPr="00355747" w:rsidRDefault="007A0591" w:rsidP="00355747">
            <w:pPr>
              <w:jc w:val="center"/>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Rx ('')</w:t>
            </w:r>
          </w:p>
        </w:tc>
        <w:tc>
          <w:tcPr>
            <w:tcW w:w="1045" w:type="dxa"/>
            <w:noWrap/>
            <w:vAlign w:val="center"/>
            <w:hideMark/>
          </w:tcPr>
          <w:p w14:paraId="5BC85DF7"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-0.633</w:t>
            </w:r>
          </w:p>
        </w:tc>
        <w:tc>
          <w:tcPr>
            <w:tcW w:w="1090" w:type="dxa"/>
            <w:noWrap/>
            <w:vAlign w:val="center"/>
            <w:hideMark/>
          </w:tcPr>
          <w:p w14:paraId="30C9C478"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-0.634</w:t>
            </w:r>
          </w:p>
        </w:tc>
        <w:tc>
          <w:tcPr>
            <w:tcW w:w="1045" w:type="dxa"/>
            <w:noWrap/>
            <w:vAlign w:val="center"/>
            <w:hideMark/>
          </w:tcPr>
          <w:p w14:paraId="4782ED1C"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-0.216</w:t>
            </w:r>
          </w:p>
        </w:tc>
        <w:tc>
          <w:tcPr>
            <w:tcW w:w="1049" w:type="dxa"/>
            <w:noWrap/>
            <w:vAlign w:val="center"/>
            <w:hideMark/>
          </w:tcPr>
          <w:p w14:paraId="04CF29E3"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-0.035</w:t>
            </w:r>
          </w:p>
        </w:tc>
        <w:tc>
          <w:tcPr>
            <w:tcW w:w="796" w:type="dxa"/>
            <w:noWrap/>
            <w:vAlign w:val="center"/>
            <w:hideMark/>
          </w:tcPr>
          <w:p w14:paraId="1A868D5C"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0.001</w:t>
            </w:r>
          </w:p>
        </w:tc>
        <w:tc>
          <w:tcPr>
            <w:tcW w:w="1016" w:type="dxa"/>
            <w:noWrap/>
            <w:vAlign w:val="center"/>
            <w:hideMark/>
          </w:tcPr>
          <w:p w14:paraId="36E9B620"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-0.417</w:t>
            </w:r>
          </w:p>
        </w:tc>
        <w:tc>
          <w:tcPr>
            <w:tcW w:w="1012" w:type="dxa"/>
            <w:noWrap/>
            <w:vAlign w:val="center"/>
            <w:hideMark/>
          </w:tcPr>
          <w:p w14:paraId="3EFCA9D7"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-0.598</w:t>
            </w:r>
          </w:p>
        </w:tc>
        <w:tc>
          <w:tcPr>
            <w:tcW w:w="909" w:type="dxa"/>
            <w:noWrap/>
            <w:vAlign w:val="center"/>
            <w:hideMark/>
          </w:tcPr>
          <w:p w14:paraId="7E0C6A21"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0.086</w:t>
            </w:r>
          </w:p>
        </w:tc>
        <w:tc>
          <w:tcPr>
            <w:tcW w:w="1100" w:type="dxa"/>
            <w:noWrap/>
            <w:vAlign w:val="center"/>
            <w:hideMark/>
          </w:tcPr>
          <w:p w14:paraId="3D5069B3"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0.433</w:t>
            </w:r>
          </w:p>
        </w:tc>
        <w:tc>
          <w:tcPr>
            <w:tcW w:w="913" w:type="dxa"/>
            <w:noWrap/>
            <w:vAlign w:val="center"/>
            <w:hideMark/>
          </w:tcPr>
          <w:p w14:paraId="50F3DFA7"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0.15</w:t>
            </w:r>
          </w:p>
        </w:tc>
      </w:tr>
      <w:tr w:rsidR="00355747" w:rsidRPr="00355747" w14:paraId="13D0ACE4" w14:textId="77777777" w:rsidTr="00355747">
        <w:trPr>
          <w:trHeight w:val="474"/>
          <w:jc w:val="center"/>
        </w:trPr>
        <w:tc>
          <w:tcPr>
            <w:cnfStyle w:val="001000000000" w:firstRow="0" w:lastRow="0" w:firstColumn="1" w:lastColumn="0" w:oddVBand="0" w:evenVBand="0" w:oddHBand="0" w:evenHBand="0" w:firstRowFirstColumn="0" w:firstRowLastColumn="0" w:lastRowFirstColumn="0" w:lastRowLastColumn="0"/>
            <w:tcW w:w="974" w:type="dxa"/>
            <w:noWrap/>
            <w:vAlign w:val="center"/>
            <w:hideMark/>
          </w:tcPr>
          <w:p w14:paraId="14735610" w14:textId="77777777" w:rsidR="007A0591" w:rsidRPr="00355747" w:rsidRDefault="007A0591" w:rsidP="00355747">
            <w:pPr>
              <w:jc w:val="center"/>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Ry ('')</w:t>
            </w:r>
          </w:p>
        </w:tc>
        <w:tc>
          <w:tcPr>
            <w:tcW w:w="1045" w:type="dxa"/>
            <w:noWrap/>
            <w:vAlign w:val="center"/>
            <w:hideMark/>
          </w:tcPr>
          <w:p w14:paraId="27B96A3F"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0.239</w:t>
            </w:r>
          </w:p>
        </w:tc>
        <w:tc>
          <w:tcPr>
            <w:tcW w:w="1090" w:type="dxa"/>
            <w:noWrap/>
            <w:vAlign w:val="center"/>
            <w:hideMark/>
          </w:tcPr>
          <w:p w14:paraId="0F2DC2D7"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0.24</w:t>
            </w:r>
          </w:p>
        </w:tc>
        <w:tc>
          <w:tcPr>
            <w:tcW w:w="1045" w:type="dxa"/>
            <w:noWrap/>
            <w:vAlign w:val="center"/>
            <w:hideMark/>
          </w:tcPr>
          <w:p w14:paraId="69985E50"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-0.087</w:t>
            </w:r>
          </w:p>
        </w:tc>
        <w:tc>
          <w:tcPr>
            <w:tcW w:w="1049" w:type="dxa"/>
            <w:noWrap/>
            <w:vAlign w:val="center"/>
            <w:hideMark/>
          </w:tcPr>
          <w:p w14:paraId="15670359"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0.141</w:t>
            </w:r>
          </w:p>
        </w:tc>
        <w:tc>
          <w:tcPr>
            <w:tcW w:w="796" w:type="dxa"/>
            <w:noWrap/>
            <w:vAlign w:val="center"/>
            <w:hideMark/>
          </w:tcPr>
          <w:p w14:paraId="2BF83078"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-0.001</w:t>
            </w:r>
          </w:p>
        </w:tc>
        <w:tc>
          <w:tcPr>
            <w:tcW w:w="1016" w:type="dxa"/>
            <w:noWrap/>
            <w:vAlign w:val="center"/>
            <w:hideMark/>
          </w:tcPr>
          <w:p w14:paraId="6B683BD7"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0.326</w:t>
            </w:r>
          </w:p>
        </w:tc>
        <w:tc>
          <w:tcPr>
            <w:tcW w:w="1012" w:type="dxa"/>
            <w:noWrap/>
            <w:vAlign w:val="center"/>
            <w:hideMark/>
          </w:tcPr>
          <w:p w14:paraId="18CC958D"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0.098</w:t>
            </w:r>
          </w:p>
        </w:tc>
        <w:tc>
          <w:tcPr>
            <w:tcW w:w="909" w:type="dxa"/>
            <w:noWrap/>
            <w:vAlign w:val="center"/>
            <w:hideMark/>
          </w:tcPr>
          <w:p w14:paraId="7B92122B"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0.051</w:t>
            </w:r>
          </w:p>
        </w:tc>
        <w:tc>
          <w:tcPr>
            <w:tcW w:w="1100" w:type="dxa"/>
            <w:noWrap/>
            <w:vAlign w:val="center"/>
            <w:hideMark/>
          </w:tcPr>
          <w:p w14:paraId="2DCFF48F"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0.186</w:t>
            </w:r>
          </w:p>
        </w:tc>
        <w:tc>
          <w:tcPr>
            <w:tcW w:w="913" w:type="dxa"/>
            <w:noWrap/>
            <w:vAlign w:val="center"/>
            <w:hideMark/>
          </w:tcPr>
          <w:p w14:paraId="1DE5CC05"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0.15</w:t>
            </w:r>
          </w:p>
        </w:tc>
      </w:tr>
      <w:tr w:rsidR="00355747" w:rsidRPr="00355747" w14:paraId="2931538F" w14:textId="77777777" w:rsidTr="00355747">
        <w:trPr>
          <w:cnfStyle w:val="000000100000" w:firstRow="0" w:lastRow="0" w:firstColumn="0" w:lastColumn="0" w:oddVBand="0" w:evenVBand="0" w:oddHBand="1" w:evenHBand="0" w:firstRowFirstColumn="0" w:firstRowLastColumn="0" w:lastRowFirstColumn="0" w:lastRowLastColumn="0"/>
          <w:trHeight w:val="474"/>
          <w:jc w:val="center"/>
        </w:trPr>
        <w:tc>
          <w:tcPr>
            <w:cnfStyle w:val="001000000000" w:firstRow="0" w:lastRow="0" w:firstColumn="1" w:lastColumn="0" w:oddVBand="0" w:evenVBand="0" w:oddHBand="0" w:evenHBand="0" w:firstRowFirstColumn="0" w:firstRowLastColumn="0" w:lastRowFirstColumn="0" w:lastRowLastColumn="0"/>
            <w:tcW w:w="974" w:type="dxa"/>
            <w:noWrap/>
            <w:vAlign w:val="center"/>
            <w:hideMark/>
          </w:tcPr>
          <w:p w14:paraId="47856ED6" w14:textId="77777777" w:rsidR="007A0591" w:rsidRPr="00355747" w:rsidRDefault="007A0591" w:rsidP="00355747">
            <w:pPr>
              <w:jc w:val="center"/>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Rz ('')</w:t>
            </w:r>
          </w:p>
        </w:tc>
        <w:tc>
          <w:tcPr>
            <w:tcW w:w="1045" w:type="dxa"/>
            <w:noWrap/>
            <w:vAlign w:val="center"/>
            <w:hideMark/>
          </w:tcPr>
          <w:p w14:paraId="64F9D092"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-0.9</w:t>
            </w:r>
          </w:p>
        </w:tc>
        <w:tc>
          <w:tcPr>
            <w:tcW w:w="1090" w:type="dxa"/>
            <w:noWrap/>
            <w:vAlign w:val="center"/>
            <w:hideMark/>
          </w:tcPr>
          <w:p w14:paraId="5EC36028"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-0.899</w:t>
            </w:r>
          </w:p>
        </w:tc>
        <w:tc>
          <w:tcPr>
            <w:tcW w:w="1045" w:type="dxa"/>
            <w:noWrap/>
            <w:vAlign w:val="center"/>
            <w:hideMark/>
          </w:tcPr>
          <w:p w14:paraId="084CC6AF"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-1.232</w:t>
            </w:r>
          </w:p>
        </w:tc>
        <w:tc>
          <w:tcPr>
            <w:tcW w:w="1049" w:type="dxa"/>
            <w:noWrap/>
            <w:vAlign w:val="center"/>
            <w:hideMark/>
          </w:tcPr>
          <w:p w14:paraId="046EED7C"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-0.115</w:t>
            </w:r>
          </w:p>
        </w:tc>
        <w:tc>
          <w:tcPr>
            <w:tcW w:w="796" w:type="dxa"/>
            <w:noWrap/>
            <w:vAlign w:val="center"/>
            <w:hideMark/>
          </w:tcPr>
          <w:p w14:paraId="2E997395"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-0.001</w:t>
            </w:r>
          </w:p>
        </w:tc>
        <w:tc>
          <w:tcPr>
            <w:tcW w:w="1016" w:type="dxa"/>
            <w:noWrap/>
            <w:vAlign w:val="center"/>
            <w:hideMark/>
          </w:tcPr>
          <w:p w14:paraId="4FF3E42F"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0.332</w:t>
            </w:r>
          </w:p>
        </w:tc>
        <w:tc>
          <w:tcPr>
            <w:tcW w:w="1012" w:type="dxa"/>
            <w:noWrap/>
            <w:vAlign w:val="center"/>
            <w:hideMark/>
          </w:tcPr>
          <w:p w14:paraId="5A85BCBC"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-0.785</w:t>
            </w:r>
          </w:p>
        </w:tc>
        <w:tc>
          <w:tcPr>
            <w:tcW w:w="909" w:type="dxa"/>
            <w:noWrap/>
            <w:vAlign w:val="center"/>
            <w:hideMark/>
          </w:tcPr>
          <w:p w14:paraId="57A65415"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0.103</w:t>
            </w:r>
          </w:p>
        </w:tc>
        <w:tc>
          <w:tcPr>
            <w:tcW w:w="1100" w:type="dxa"/>
            <w:noWrap/>
            <w:vAlign w:val="center"/>
            <w:hideMark/>
          </w:tcPr>
          <w:p w14:paraId="22F49707"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0.527</w:t>
            </w:r>
          </w:p>
        </w:tc>
        <w:tc>
          <w:tcPr>
            <w:tcW w:w="913" w:type="dxa"/>
            <w:noWrap/>
            <w:vAlign w:val="center"/>
            <w:hideMark/>
          </w:tcPr>
          <w:p w14:paraId="1C52A284" w14:textId="77777777" w:rsidR="007A0591" w:rsidRPr="00355747" w:rsidRDefault="007A0591" w:rsidP="003557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0.162</w:t>
            </w:r>
          </w:p>
        </w:tc>
      </w:tr>
      <w:tr w:rsidR="00355747" w:rsidRPr="00355747" w14:paraId="341071ED" w14:textId="77777777" w:rsidTr="00355747">
        <w:trPr>
          <w:trHeight w:val="497"/>
          <w:jc w:val="center"/>
        </w:trPr>
        <w:tc>
          <w:tcPr>
            <w:cnfStyle w:val="001000000000" w:firstRow="0" w:lastRow="0" w:firstColumn="1" w:lastColumn="0" w:oddVBand="0" w:evenVBand="0" w:oddHBand="0" w:evenHBand="0" w:firstRowFirstColumn="0" w:firstRowLastColumn="0" w:lastRowFirstColumn="0" w:lastRowLastColumn="0"/>
            <w:tcW w:w="974" w:type="dxa"/>
            <w:noWrap/>
            <w:vAlign w:val="center"/>
            <w:hideMark/>
          </w:tcPr>
          <w:p w14:paraId="645F51DD" w14:textId="77777777" w:rsidR="007A0591" w:rsidRPr="00355747" w:rsidRDefault="007A0591" w:rsidP="00355747">
            <w:pPr>
              <w:jc w:val="center"/>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α (ppm)</w:t>
            </w:r>
          </w:p>
        </w:tc>
        <w:tc>
          <w:tcPr>
            <w:tcW w:w="1045" w:type="dxa"/>
            <w:noWrap/>
            <w:vAlign w:val="center"/>
            <w:hideMark/>
          </w:tcPr>
          <w:p w14:paraId="37D47EFA"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1.95</w:t>
            </w:r>
          </w:p>
        </w:tc>
        <w:tc>
          <w:tcPr>
            <w:tcW w:w="1090" w:type="dxa"/>
            <w:noWrap/>
            <w:vAlign w:val="center"/>
            <w:hideMark/>
          </w:tcPr>
          <w:p w14:paraId="6E1801AD"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1.942</w:t>
            </w:r>
          </w:p>
        </w:tc>
        <w:tc>
          <w:tcPr>
            <w:tcW w:w="1045" w:type="dxa"/>
            <w:noWrap/>
            <w:vAlign w:val="center"/>
            <w:hideMark/>
          </w:tcPr>
          <w:p w14:paraId="2A054747"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2.26</w:t>
            </w:r>
          </w:p>
        </w:tc>
        <w:tc>
          <w:tcPr>
            <w:tcW w:w="1049" w:type="dxa"/>
            <w:noWrap/>
            <w:vAlign w:val="center"/>
            <w:hideMark/>
          </w:tcPr>
          <w:p w14:paraId="278C4B55"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8.145</w:t>
            </w:r>
          </w:p>
        </w:tc>
        <w:tc>
          <w:tcPr>
            <w:tcW w:w="796" w:type="dxa"/>
            <w:noWrap/>
            <w:vAlign w:val="center"/>
            <w:hideMark/>
          </w:tcPr>
          <w:p w14:paraId="4C32BBDE"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0.008</w:t>
            </w:r>
          </w:p>
        </w:tc>
        <w:tc>
          <w:tcPr>
            <w:tcW w:w="1016" w:type="dxa"/>
            <w:noWrap/>
            <w:vAlign w:val="center"/>
            <w:hideMark/>
          </w:tcPr>
          <w:p w14:paraId="515E1222"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-0.31</w:t>
            </w:r>
          </w:p>
        </w:tc>
        <w:tc>
          <w:tcPr>
            <w:tcW w:w="1012" w:type="dxa"/>
            <w:noWrap/>
            <w:vAlign w:val="center"/>
            <w:hideMark/>
          </w:tcPr>
          <w:p w14:paraId="20EA7E11"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-6.195</w:t>
            </w:r>
          </w:p>
        </w:tc>
        <w:tc>
          <w:tcPr>
            <w:tcW w:w="909" w:type="dxa"/>
            <w:noWrap/>
            <w:vAlign w:val="center"/>
            <w:hideMark/>
          </w:tcPr>
          <w:p w14:paraId="5EF3123D"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0.21</w:t>
            </w:r>
          </w:p>
        </w:tc>
        <w:tc>
          <w:tcPr>
            <w:tcW w:w="1100" w:type="dxa"/>
            <w:noWrap/>
            <w:vAlign w:val="center"/>
            <w:hideMark/>
          </w:tcPr>
          <w:p w14:paraId="2E0F939D" w14:textId="77777777" w:rsidR="007A0591" w:rsidRPr="00355747" w:rsidRDefault="007A0591" w:rsidP="003557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0.754</w:t>
            </w:r>
          </w:p>
        </w:tc>
        <w:tc>
          <w:tcPr>
            <w:tcW w:w="913" w:type="dxa"/>
            <w:noWrap/>
            <w:vAlign w:val="center"/>
            <w:hideMark/>
          </w:tcPr>
          <w:p w14:paraId="269EC5A1" w14:textId="77777777" w:rsidR="007A0591" w:rsidRPr="00355747" w:rsidRDefault="007A0591" w:rsidP="00F22AA6">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0"/>
                <w:szCs w:val="20"/>
                <w:lang w:val="pt-PT" w:eastAsia="en-GB"/>
              </w:rPr>
            </w:pPr>
            <w:r w:rsidRPr="00355747">
              <w:rPr>
                <w:rFonts w:ascii="Calibri" w:eastAsia="Times New Roman" w:hAnsi="Calibri" w:cs="Calibri"/>
                <w:color w:val="000000" w:themeColor="text1"/>
                <w:sz w:val="20"/>
                <w:szCs w:val="20"/>
                <w:lang w:val="pt-PT" w:eastAsia="en-GB"/>
              </w:rPr>
              <w:t>0.552</w:t>
            </w:r>
          </w:p>
        </w:tc>
      </w:tr>
    </w:tbl>
    <w:p w14:paraId="1F0072F2" w14:textId="0FD47576" w:rsidR="001376AB" w:rsidRPr="00F22AA6" w:rsidRDefault="00F22AA6" w:rsidP="00F22AA6">
      <w:pPr>
        <w:pStyle w:val="Caption"/>
        <w:jc w:val="center"/>
        <w:rPr>
          <w:lang w:val="pt-PT"/>
        </w:rPr>
      </w:pPr>
      <w:bookmarkStart w:id="11" w:name="_Toc94689611"/>
      <w:r w:rsidRPr="00F22AA6">
        <w:rPr>
          <w:lang w:val="pt-PT"/>
        </w:rPr>
        <w:t xml:space="preserve">Tabela </w:t>
      </w:r>
      <w:r w:rsidR="00F5453E">
        <w:rPr>
          <w:lang w:val="pt-PT"/>
        </w:rPr>
        <w:fldChar w:fldCharType="begin"/>
      </w:r>
      <w:r w:rsidR="00F5453E">
        <w:rPr>
          <w:lang w:val="pt-PT"/>
        </w:rPr>
        <w:instrText xml:space="preserve"> SEQ Tabela \* ARABIC </w:instrText>
      </w:r>
      <w:r w:rsidR="00F5453E">
        <w:rPr>
          <w:lang w:val="pt-PT"/>
        </w:rPr>
        <w:fldChar w:fldCharType="separate"/>
      </w:r>
      <w:r w:rsidR="008514D3">
        <w:rPr>
          <w:noProof/>
          <w:lang w:val="pt-PT"/>
        </w:rPr>
        <w:t>1</w:t>
      </w:r>
      <w:r w:rsidR="00F5453E">
        <w:rPr>
          <w:lang w:val="pt-PT"/>
        </w:rPr>
        <w:fldChar w:fldCharType="end"/>
      </w:r>
      <w:r w:rsidRPr="00F22AA6">
        <w:rPr>
          <w:lang w:val="pt-PT"/>
        </w:rPr>
        <w:t xml:space="preserve"> - </w:t>
      </w:r>
      <w:r w:rsidR="003A5BED">
        <w:rPr>
          <w:lang w:val="pt-PT"/>
        </w:rPr>
        <w:t>C</w:t>
      </w:r>
      <w:r w:rsidRPr="00F22AA6">
        <w:rPr>
          <w:lang w:val="pt-PT"/>
        </w:rPr>
        <w:t>omparação de parâmetros de transformação</w:t>
      </w:r>
      <w:bookmarkEnd w:id="11"/>
    </w:p>
    <w:p w14:paraId="4F301F65" w14:textId="77777777" w:rsidR="00487BB1" w:rsidRPr="005C79D1" w:rsidRDefault="00487BB1" w:rsidP="00DD0648">
      <w:pPr>
        <w:jc w:val="both"/>
        <w:rPr>
          <w:lang w:val="pt-PT"/>
        </w:rPr>
      </w:pPr>
    </w:p>
    <w:p w14:paraId="63D00CA8" w14:textId="77777777" w:rsidR="000A7D0C" w:rsidRDefault="00487BB1" w:rsidP="000A7D0C">
      <w:pPr>
        <w:keepNext/>
        <w:jc w:val="center"/>
      </w:pPr>
      <w:r w:rsidRPr="005C79D1">
        <w:rPr>
          <w:noProof/>
          <w:lang w:val="pt-PT"/>
        </w:rPr>
        <w:drawing>
          <wp:inline distT="0" distB="0" distL="0" distR="0" wp14:anchorId="06E37004" wp14:editId="0B9204CE">
            <wp:extent cx="4711959" cy="2052735"/>
            <wp:effectExtent l="0" t="0" r="12700" b="5080"/>
            <wp:docPr id="68" name="Chart 68">
              <a:extLst xmlns:a="http://schemas.openxmlformats.org/drawingml/2006/main">
                <a:ext uri="{FF2B5EF4-FFF2-40B4-BE49-F238E27FC236}">
                  <a16:creationId xmlns:a16="http://schemas.microsoft.com/office/drawing/2014/main" id="{48C7F689-A389-44B6-B5DA-D8C035A5D1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FA43E7B" w14:textId="5F8FEA08" w:rsidR="00487BB1" w:rsidRPr="000A7D0C" w:rsidRDefault="000A7D0C" w:rsidP="000A7D0C">
      <w:pPr>
        <w:pStyle w:val="Caption"/>
        <w:jc w:val="center"/>
        <w:rPr>
          <w:lang w:val="pt-PT"/>
        </w:rPr>
      </w:pPr>
      <w:bookmarkStart w:id="12" w:name="_Toc94690599"/>
      <w:r w:rsidRPr="000A7D0C">
        <w:rPr>
          <w:lang w:val="pt-PT"/>
        </w:rPr>
        <w:t xml:space="preserve">Figura </w:t>
      </w:r>
      <w:r w:rsidRPr="000A7D0C">
        <w:rPr>
          <w:lang w:val="pt-PT"/>
        </w:rPr>
        <w:fldChar w:fldCharType="begin"/>
      </w:r>
      <w:r w:rsidRPr="000A7D0C">
        <w:rPr>
          <w:lang w:val="pt-PT"/>
        </w:rPr>
        <w:instrText xml:space="preserve"> SEQ Figura \* ARABIC </w:instrText>
      </w:r>
      <w:r w:rsidRPr="000A7D0C">
        <w:rPr>
          <w:lang w:val="pt-PT"/>
        </w:rPr>
        <w:fldChar w:fldCharType="separate"/>
      </w:r>
      <w:r w:rsidR="008514D3">
        <w:rPr>
          <w:noProof/>
          <w:lang w:val="pt-PT"/>
        </w:rPr>
        <w:t>4</w:t>
      </w:r>
      <w:r w:rsidRPr="000A7D0C">
        <w:rPr>
          <w:lang w:val="pt-PT"/>
        </w:rPr>
        <w:fldChar w:fldCharType="end"/>
      </w:r>
      <w:r w:rsidRPr="000A7D0C">
        <w:rPr>
          <w:lang w:val="pt-PT"/>
        </w:rPr>
        <w:t xml:space="preserve"> - </w:t>
      </w:r>
      <w:r w:rsidR="003A5BED">
        <w:rPr>
          <w:lang w:val="pt-PT"/>
        </w:rPr>
        <w:t>G</w:t>
      </w:r>
      <w:r w:rsidRPr="000A7D0C">
        <w:rPr>
          <w:lang w:val="pt-PT"/>
        </w:rPr>
        <w:t>ráfico de comparação das translações</w:t>
      </w:r>
      <w:bookmarkEnd w:id="12"/>
    </w:p>
    <w:p w14:paraId="05210C26" w14:textId="5E0B3EC3" w:rsidR="00487BB1" w:rsidRPr="005C79D1" w:rsidRDefault="00487BB1" w:rsidP="00DD0648">
      <w:pPr>
        <w:jc w:val="both"/>
        <w:rPr>
          <w:lang w:val="pt-PT"/>
        </w:rPr>
      </w:pPr>
    </w:p>
    <w:p w14:paraId="0E4F924B" w14:textId="77777777" w:rsidR="00F5453E" w:rsidRDefault="00487BB1" w:rsidP="00F5453E">
      <w:pPr>
        <w:keepNext/>
        <w:jc w:val="center"/>
      </w:pPr>
      <w:r w:rsidRPr="005C79D1">
        <w:rPr>
          <w:noProof/>
          <w:lang w:val="pt-PT"/>
        </w:rPr>
        <w:drawing>
          <wp:inline distT="0" distB="0" distL="0" distR="0" wp14:anchorId="66C22DAB" wp14:editId="1BD86AB5">
            <wp:extent cx="4777273" cy="1922106"/>
            <wp:effectExtent l="0" t="0" r="4445" b="2540"/>
            <wp:docPr id="69" name="Chart 69">
              <a:extLst xmlns:a="http://schemas.openxmlformats.org/drawingml/2006/main">
                <a:ext uri="{FF2B5EF4-FFF2-40B4-BE49-F238E27FC236}">
                  <a16:creationId xmlns:a16="http://schemas.microsoft.com/office/drawing/2014/main" id="{F23AAE37-FE62-4EB8-9226-B04F75083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0739C93" w14:textId="165B5456" w:rsidR="00487BB1" w:rsidRPr="00F5453E" w:rsidRDefault="00F5453E" w:rsidP="00F5453E">
      <w:pPr>
        <w:pStyle w:val="Caption"/>
        <w:jc w:val="center"/>
        <w:rPr>
          <w:lang w:val="pt-PT"/>
        </w:rPr>
      </w:pPr>
      <w:bookmarkStart w:id="13" w:name="_Toc94690600"/>
      <w:r w:rsidRPr="00F5453E">
        <w:rPr>
          <w:lang w:val="pt-PT"/>
        </w:rPr>
        <w:t xml:space="preserve">Figura </w:t>
      </w:r>
      <w:r w:rsidRPr="00F5453E">
        <w:rPr>
          <w:lang w:val="pt-PT"/>
        </w:rPr>
        <w:fldChar w:fldCharType="begin"/>
      </w:r>
      <w:r w:rsidRPr="00F5453E">
        <w:rPr>
          <w:lang w:val="pt-PT"/>
        </w:rPr>
        <w:instrText xml:space="preserve"> SEQ Figura \* ARABIC </w:instrText>
      </w:r>
      <w:r w:rsidRPr="00F5453E">
        <w:rPr>
          <w:lang w:val="pt-PT"/>
        </w:rPr>
        <w:fldChar w:fldCharType="separate"/>
      </w:r>
      <w:r w:rsidR="008514D3">
        <w:rPr>
          <w:noProof/>
          <w:lang w:val="pt-PT"/>
        </w:rPr>
        <w:t>5</w:t>
      </w:r>
      <w:r w:rsidRPr="00F5453E">
        <w:rPr>
          <w:lang w:val="pt-PT"/>
        </w:rPr>
        <w:fldChar w:fldCharType="end"/>
      </w:r>
      <w:r w:rsidRPr="00F5453E">
        <w:rPr>
          <w:lang w:val="pt-PT"/>
        </w:rPr>
        <w:t xml:space="preserve"> - </w:t>
      </w:r>
      <w:r w:rsidR="003A5BED">
        <w:rPr>
          <w:lang w:val="pt-PT"/>
        </w:rPr>
        <w:t>G</w:t>
      </w:r>
      <w:r w:rsidRPr="00F5453E">
        <w:rPr>
          <w:lang w:val="pt-PT"/>
        </w:rPr>
        <w:t>ráfico de comparação das rotações</w:t>
      </w:r>
      <w:bookmarkEnd w:id="13"/>
    </w:p>
    <w:p w14:paraId="43939EF5" w14:textId="77777777" w:rsidR="00F5453E" w:rsidRDefault="00931913" w:rsidP="00F5453E">
      <w:pPr>
        <w:keepNext/>
        <w:jc w:val="both"/>
      </w:pPr>
      <w:r w:rsidRPr="005C79D1">
        <w:rPr>
          <w:noProof/>
          <w:lang w:val="pt-PT"/>
        </w:rPr>
        <w:lastRenderedPageBreak/>
        <w:drawing>
          <wp:inline distT="0" distB="0" distL="0" distR="0" wp14:anchorId="34241140" wp14:editId="7D5AB4D6">
            <wp:extent cx="5731510" cy="3602355"/>
            <wp:effectExtent l="0" t="0" r="2540" b="17145"/>
            <wp:docPr id="70" name="Chart 70">
              <a:extLst xmlns:a="http://schemas.openxmlformats.org/drawingml/2006/main">
                <a:ext uri="{FF2B5EF4-FFF2-40B4-BE49-F238E27FC236}">
                  <a16:creationId xmlns:a16="http://schemas.microsoft.com/office/drawing/2014/main" id="{DCF736C1-F3B8-417D-B451-CF143B5F82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2030A8F" w14:textId="29628281" w:rsidR="00487BB1" w:rsidRPr="00F5453E" w:rsidRDefault="00F5453E" w:rsidP="00F5453E">
      <w:pPr>
        <w:pStyle w:val="Caption"/>
        <w:jc w:val="center"/>
        <w:rPr>
          <w:lang w:val="pt-PT"/>
        </w:rPr>
      </w:pPr>
      <w:bookmarkStart w:id="14" w:name="_Toc94690601"/>
      <w:r w:rsidRPr="00F5453E">
        <w:rPr>
          <w:lang w:val="pt-PT"/>
        </w:rPr>
        <w:t xml:space="preserve">Figura </w:t>
      </w:r>
      <w:r w:rsidRPr="00F5453E">
        <w:rPr>
          <w:lang w:val="pt-PT"/>
        </w:rPr>
        <w:fldChar w:fldCharType="begin"/>
      </w:r>
      <w:r w:rsidRPr="00F5453E">
        <w:rPr>
          <w:lang w:val="pt-PT"/>
        </w:rPr>
        <w:instrText xml:space="preserve"> SEQ Figura \* ARABIC </w:instrText>
      </w:r>
      <w:r w:rsidRPr="00F5453E">
        <w:rPr>
          <w:lang w:val="pt-PT"/>
        </w:rPr>
        <w:fldChar w:fldCharType="separate"/>
      </w:r>
      <w:r w:rsidR="008514D3">
        <w:rPr>
          <w:noProof/>
          <w:lang w:val="pt-PT"/>
        </w:rPr>
        <w:t>6</w:t>
      </w:r>
      <w:r w:rsidRPr="00F5453E">
        <w:rPr>
          <w:lang w:val="pt-PT"/>
        </w:rPr>
        <w:fldChar w:fldCharType="end"/>
      </w:r>
      <w:r w:rsidRPr="00F5453E">
        <w:rPr>
          <w:lang w:val="pt-PT"/>
        </w:rPr>
        <w:t xml:space="preserve"> - </w:t>
      </w:r>
      <w:r w:rsidR="003A5BED">
        <w:rPr>
          <w:lang w:val="pt-PT"/>
        </w:rPr>
        <w:t>G</w:t>
      </w:r>
      <w:r w:rsidRPr="00F5453E">
        <w:rPr>
          <w:lang w:val="pt-PT"/>
        </w:rPr>
        <w:t>ráfico de comparação das exatidões</w:t>
      </w:r>
      <w:bookmarkEnd w:id="14"/>
    </w:p>
    <w:p w14:paraId="78E28C41" w14:textId="0882EE3D" w:rsidR="007A0591" w:rsidRPr="005C79D1" w:rsidRDefault="007A0591" w:rsidP="00DD0648">
      <w:pPr>
        <w:jc w:val="both"/>
        <w:rPr>
          <w:lang w:val="pt-PT"/>
        </w:rPr>
      </w:pPr>
      <w:r w:rsidRPr="005C79D1">
        <w:rPr>
          <w:lang w:val="pt-PT"/>
        </w:rPr>
        <w:t xml:space="preserve">Analisando a tabela </w:t>
      </w:r>
      <w:r w:rsidR="005A25FF">
        <w:rPr>
          <w:lang w:val="pt-PT"/>
        </w:rPr>
        <w:t xml:space="preserve">e os gráficos </w:t>
      </w:r>
      <w:r w:rsidRPr="005C79D1">
        <w:rPr>
          <w:lang w:val="pt-PT"/>
        </w:rPr>
        <w:t xml:space="preserve">acima </w:t>
      </w:r>
      <w:r w:rsidR="005A25FF">
        <w:rPr>
          <w:rFonts w:cstheme="minorHAnsi"/>
          <w:lang w:val="pt-PT"/>
        </w:rPr>
        <w:t>é</w:t>
      </w:r>
      <w:r w:rsidR="005A25FF">
        <w:rPr>
          <w:lang w:val="pt-PT"/>
        </w:rPr>
        <w:t xml:space="preserve"> </w:t>
      </w:r>
      <w:r w:rsidRPr="005C79D1">
        <w:rPr>
          <w:lang w:val="pt-PT"/>
        </w:rPr>
        <w:t xml:space="preserve">possível verificar que os parâmetros obtidos para a solução global </w:t>
      </w:r>
      <w:r w:rsidR="006640E5" w:rsidRPr="005C79D1">
        <w:rPr>
          <w:lang w:val="pt-PT"/>
        </w:rPr>
        <w:t>se aproximam</w:t>
      </w:r>
      <w:r w:rsidRPr="005C79D1">
        <w:rPr>
          <w:lang w:val="pt-PT"/>
        </w:rPr>
        <w:t xml:space="preserve"> mais da solução do IGP, o que se traduz numa maior </w:t>
      </w:r>
      <w:r w:rsidR="008C7187" w:rsidRPr="005C79D1">
        <w:rPr>
          <w:lang w:val="pt-PT"/>
        </w:rPr>
        <w:t>exatidão</w:t>
      </w:r>
      <w:r w:rsidRPr="005C79D1">
        <w:rPr>
          <w:lang w:val="pt-PT"/>
        </w:rPr>
        <w:t xml:space="preserve"> e menor incerteza. A solução para 10 </w:t>
      </w:r>
      <w:r w:rsidR="00104901" w:rsidRPr="005C79D1">
        <w:rPr>
          <w:lang w:val="pt-PT"/>
        </w:rPr>
        <w:t xml:space="preserve">pontos espalhados pelo </w:t>
      </w:r>
      <w:r w:rsidR="006640E5" w:rsidRPr="005C79D1">
        <w:rPr>
          <w:lang w:val="pt-PT"/>
        </w:rPr>
        <w:t>país</w:t>
      </w:r>
      <w:r w:rsidR="00104901" w:rsidRPr="005C79D1">
        <w:rPr>
          <w:lang w:val="pt-PT"/>
        </w:rPr>
        <w:t xml:space="preserve"> tem o segundo melhor resultado pois exprime ainda uma boa disposição geométrica e a solução para o Alentejo tem a menor </w:t>
      </w:r>
      <w:r w:rsidR="008C7187" w:rsidRPr="005C79D1">
        <w:rPr>
          <w:lang w:val="pt-PT"/>
        </w:rPr>
        <w:t>exatidão</w:t>
      </w:r>
      <w:r w:rsidR="00104901" w:rsidRPr="005C79D1">
        <w:rPr>
          <w:lang w:val="pt-PT"/>
        </w:rPr>
        <w:t>. Analisando o erro medio quadrático (EMQ) de cada solução, expresso no gráfico abaixo, verificamos que a solução local tem um valor menor de EMQ devido ao facto de no ajustamento entrarem menos vértices e existir maior proximidade entre eles. De notar que os valores para 119 pontos e para o</w:t>
      </w:r>
      <w:r w:rsidR="005A25FF">
        <w:rPr>
          <w:lang w:val="pt-PT"/>
        </w:rPr>
        <w:t xml:space="preserve"> “10G”</w:t>
      </w:r>
      <w:r w:rsidR="00104901" w:rsidRPr="005C79D1">
        <w:rPr>
          <w:lang w:val="pt-PT"/>
        </w:rPr>
        <w:t xml:space="preserve"> são bastante semelhantes. </w:t>
      </w:r>
    </w:p>
    <w:p w14:paraId="53299FB4" w14:textId="77777777" w:rsidR="00F5453E" w:rsidRDefault="00662031" w:rsidP="00F5453E">
      <w:pPr>
        <w:keepNext/>
        <w:jc w:val="center"/>
      </w:pPr>
      <w:r w:rsidRPr="005C79D1">
        <w:rPr>
          <w:noProof/>
          <w:lang w:val="pt-PT"/>
        </w:rPr>
        <w:drawing>
          <wp:inline distT="0" distB="0" distL="0" distR="0" wp14:anchorId="10355EE9" wp14:editId="27354AD2">
            <wp:extent cx="3685592" cy="1735493"/>
            <wp:effectExtent l="0" t="0" r="10160" b="17145"/>
            <wp:docPr id="53" name="Chart 53">
              <a:extLst xmlns:a="http://schemas.openxmlformats.org/drawingml/2006/main">
                <a:ext uri="{FF2B5EF4-FFF2-40B4-BE49-F238E27FC236}">
                  <a16:creationId xmlns:a16="http://schemas.microsoft.com/office/drawing/2014/main" id="{2D6CE48B-71C3-4E14-A763-F2149CA61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B794E0" w14:textId="416C21DB" w:rsidR="00104901" w:rsidRPr="00F5453E" w:rsidRDefault="00F5453E" w:rsidP="00F5453E">
      <w:pPr>
        <w:pStyle w:val="Caption"/>
        <w:jc w:val="center"/>
        <w:rPr>
          <w:lang w:val="pt-PT"/>
        </w:rPr>
      </w:pPr>
      <w:bookmarkStart w:id="15" w:name="_Toc94690602"/>
      <w:r w:rsidRPr="00F5453E">
        <w:rPr>
          <w:lang w:val="pt-PT"/>
        </w:rPr>
        <w:t xml:space="preserve">Figura </w:t>
      </w:r>
      <w:r w:rsidRPr="00F5453E">
        <w:rPr>
          <w:lang w:val="pt-PT"/>
        </w:rPr>
        <w:fldChar w:fldCharType="begin"/>
      </w:r>
      <w:r w:rsidRPr="00F5453E">
        <w:rPr>
          <w:lang w:val="pt-PT"/>
        </w:rPr>
        <w:instrText xml:space="preserve"> SEQ Figura \* ARABIC </w:instrText>
      </w:r>
      <w:r w:rsidRPr="00F5453E">
        <w:rPr>
          <w:lang w:val="pt-PT"/>
        </w:rPr>
        <w:fldChar w:fldCharType="separate"/>
      </w:r>
      <w:r w:rsidR="008514D3">
        <w:rPr>
          <w:noProof/>
          <w:lang w:val="pt-PT"/>
        </w:rPr>
        <w:t>7</w:t>
      </w:r>
      <w:r w:rsidRPr="00F5453E">
        <w:rPr>
          <w:lang w:val="pt-PT"/>
        </w:rPr>
        <w:fldChar w:fldCharType="end"/>
      </w:r>
      <w:r w:rsidRPr="00F5453E">
        <w:rPr>
          <w:lang w:val="pt-PT"/>
        </w:rPr>
        <w:t xml:space="preserve"> - </w:t>
      </w:r>
      <w:r w:rsidR="003A5BED">
        <w:rPr>
          <w:lang w:val="pt-PT"/>
        </w:rPr>
        <w:t>G</w:t>
      </w:r>
      <w:r w:rsidRPr="00F5453E">
        <w:rPr>
          <w:lang w:val="pt-PT"/>
        </w:rPr>
        <w:t>ráfico de comparação dos erros médios quadráticos</w:t>
      </w:r>
      <w:bookmarkEnd w:id="15"/>
    </w:p>
    <w:p w14:paraId="3D384650" w14:textId="2EDA8008" w:rsidR="00F5453E" w:rsidRPr="00F5453E" w:rsidRDefault="004E5E8E" w:rsidP="00F5453E">
      <w:pPr>
        <w:jc w:val="both"/>
        <w:rPr>
          <w:lang w:val="pt-PT"/>
        </w:rPr>
      </w:pPr>
      <w:r w:rsidRPr="005C79D1">
        <w:rPr>
          <w:lang w:val="pt-PT"/>
        </w:rPr>
        <w:t>Para cada uma das transformações foram ainda calculadas a variância e a incerteza. Podemos também verificar n</w:t>
      </w:r>
      <w:r w:rsidR="00F5453E">
        <w:rPr>
          <w:lang w:val="pt-PT"/>
        </w:rPr>
        <w:t>a seguinte</w:t>
      </w:r>
      <w:r w:rsidRPr="005C79D1">
        <w:rPr>
          <w:lang w:val="pt-PT"/>
        </w:rPr>
        <w:t xml:space="preserve"> tabela que a solução de 119 pontos tem menor variância e incerteza, o que </w:t>
      </w:r>
      <w:r>
        <w:rPr>
          <w:lang w:val="pt-PT"/>
        </w:rPr>
        <w:t>sugere</w:t>
      </w:r>
      <w:r w:rsidRPr="005C79D1">
        <w:rPr>
          <w:lang w:val="pt-PT"/>
        </w:rPr>
        <w:t xml:space="preserve"> que esta</w:t>
      </w:r>
      <w:r>
        <w:rPr>
          <w:lang w:val="pt-PT"/>
        </w:rPr>
        <w:t xml:space="preserve"> </w:t>
      </w:r>
      <w:r>
        <w:rPr>
          <w:rFonts w:cstheme="minorHAnsi"/>
          <w:lang w:val="pt-PT"/>
        </w:rPr>
        <w:t>é</w:t>
      </w:r>
      <w:r w:rsidRPr="005C79D1">
        <w:rPr>
          <w:lang w:val="pt-PT"/>
        </w:rPr>
        <w:t xml:space="preserve"> a melhor solução. A variância para a solução local </w:t>
      </w:r>
      <w:r>
        <w:rPr>
          <w:rFonts w:cstheme="minorHAnsi"/>
          <w:lang w:val="pt-PT"/>
        </w:rPr>
        <w:t>é</w:t>
      </w:r>
      <w:r w:rsidRPr="005C79D1">
        <w:rPr>
          <w:lang w:val="pt-PT"/>
        </w:rPr>
        <w:t>, no entanto, menor do que a</w:t>
      </w:r>
      <w:r>
        <w:rPr>
          <w:lang w:val="pt-PT"/>
        </w:rPr>
        <w:t xml:space="preserve"> do caso “G10”</w:t>
      </w:r>
      <w:r w:rsidRPr="005C79D1">
        <w:rPr>
          <w:lang w:val="pt-PT"/>
        </w:rPr>
        <w:t xml:space="preserve"> devido </w:t>
      </w:r>
      <w:r>
        <w:rPr>
          <w:rFonts w:cstheme="minorHAnsi"/>
          <w:lang w:val="pt-PT"/>
        </w:rPr>
        <w:t>à</w:t>
      </w:r>
      <w:r w:rsidRPr="005C79D1">
        <w:rPr>
          <w:lang w:val="pt-PT"/>
        </w:rPr>
        <w:t xml:space="preserve"> elevada concentração dos pontos, que tem como consequência um </w:t>
      </w:r>
      <w:r>
        <w:rPr>
          <w:lang w:val="pt-PT"/>
        </w:rPr>
        <w:t>erro medio quadrático</w:t>
      </w:r>
      <w:r w:rsidRPr="005C79D1">
        <w:rPr>
          <w:lang w:val="pt-PT"/>
        </w:rPr>
        <w:t xml:space="preserve"> muito baixo.</w:t>
      </w:r>
    </w:p>
    <w:tbl>
      <w:tblPr>
        <w:tblStyle w:val="GridTable6Colorful-Accent1"/>
        <w:tblW w:w="5370" w:type="dxa"/>
        <w:jc w:val="center"/>
        <w:tblLook w:val="04A0" w:firstRow="1" w:lastRow="0" w:firstColumn="1" w:lastColumn="0" w:noHBand="0" w:noVBand="1"/>
      </w:tblPr>
      <w:tblGrid>
        <w:gridCol w:w="885"/>
        <w:gridCol w:w="1575"/>
        <w:gridCol w:w="870"/>
        <w:gridCol w:w="1170"/>
        <w:gridCol w:w="1057"/>
      </w:tblGrid>
      <w:tr w:rsidR="005F5923" w:rsidRPr="005F5923" w14:paraId="222485B8" w14:textId="77777777" w:rsidTr="00F5453E">
        <w:trPr>
          <w:cnfStyle w:val="100000000000" w:firstRow="1" w:lastRow="0" w:firstColumn="0" w:lastColumn="0" w:oddVBand="0" w:evenVBand="0" w:oddHBand="0"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885" w:type="dxa"/>
            <w:noWrap/>
            <w:vAlign w:val="center"/>
            <w:hideMark/>
          </w:tcPr>
          <w:p w14:paraId="65568B7A" w14:textId="77777777" w:rsidR="00AF296B" w:rsidRPr="005F5923" w:rsidRDefault="00AF296B" w:rsidP="00AA4BEE">
            <w:pPr>
              <w:jc w:val="center"/>
              <w:rPr>
                <w:rFonts w:ascii="Times New Roman" w:eastAsia="Times New Roman" w:hAnsi="Times New Roman" w:cs="Times New Roman"/>
                <w:color w:val="auto"/>
                <w:sz w:val="24"/>
                <w:szCs w:val="24"/>
                <w:lang w:val="pt-PT" w:eastAsia="en-GB"/>
              </w:rPr>
            </w:pPr>
          </w:p>
        </w:tc>
        <w:tc>
          <w:tcPr>
            <w:tcW w:w="1575" w:type="dxa"/>
            <w:noWrap/>
            <w:vAlign w:val="center"/>
            <w:hideMark/>
          </w:tcPr>
          <w:p w14:paraId="4431B2CF" w14:textId="1A1EAD57" w:rsidR="00AF296B" w:rsidRPr="005F5923" w:rsidRDefault="005F5923" w:rsidP="00AA4BE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val="pt-PT" w:eastAsia="en-GB"/>
              </w:rPr>
            </w:pPr>
            <w:r>
              <w:rPr>
                <w:rFonts w:ascii="Calibri" w:eastAsia="Times New Roman" w:hAnsi="Calibri" w:cs="Calibri"/>
                <w:color w:val="auto"/>
                <w:lang w:val="pt-PT" w:eastAsia="en-GB"/>
              </w:rPr>
              <w:t>EMQ</w:t>
            </w:r>
            <w:r w:rsidR="00AF296B" w:rsidRPr="005F5923">
              <w:rPr>
                <w:rFonts w:ascii="Calibri" w:eastAsia="Times New Roman" w:hAnsi="Calibri" w:cs="Calibri"/>
                <w:color w:val="auto"/>
                <w:lang w:val="pt-PT" w:eastAsia="en-GB"/>
              </w:rPr>
              <w:t xml:space="preserve"> peso</w:t>
            </w:r>
          </w:p>
        </w:tc>
        <w:tc>
          <w:tcPr>
            <w:tcW w:w="870" w:type="dxa"/>
            <w:noWrap/>
            <w:vAlign w:val="center"/>
            <w:hideMark/>
          </w:tcPr>
          <w:p w14:paraId="41A57C13" w14:textId="082544E4" w:rsidR="00AF296B" w:rsidRPr="005F5923" w:rsidRDefault="005F5923" w:rsidP="00AA4BE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val="pt-PT" w:eastAsia="en-GB"/>
              </w:rPr>
            </w:pPr>
            <w:r>
              <w:rPr>
                <w:rFonts w:ascii="Calibri" w:eastAsia="Times New Roman" w:hAnsi="Calibri" w:cs="Calibri"/>
                <w:color w:val="auto"/>
                <w:lang w:val="pt-PT" w:eastAsia="en-GB"/>
              </w:rPr>
              <w:t>GL</w:t>
            </w:r>
          </w:p>
        </w:tc>
        <w:tc>
          <w:tcPr>
            <w:tcW w:w="1170" w:type="dxa"/>
            <w:noWrap/>
            <w:vAlign w:val="center"/>
            <w:hideMark/>
          </w:tcPr>
          <w:p w14:paraId="0495CCAF" w14:textId="146164D1" w:rsidR="00AF296B" w:rsidRPr="005F5923" w:rsidRDefault="005F5923" w:rsidP="00AA4BE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val="pt-PT" w:eastAsia="en-GB"/>
              </w:rPr>
            </w:pPr>
            <w:r>
              <w:rPr>
                <w:rFonts w:ascii="Calibri" w:eastAsia="Times New Roman" w:hAnsi="Calibri" w:cs="Calibri"/>
                <w:color w:val="auto"/>
                <w:lang w:val="pt-PT" w:eastAsia="en-GB"/>
              </w:rPr>
              <w:t>V</w:t>
            </w:r>
            <w:r w:rsidR="008C7187" w:rsidRPr="005F5923">
              <w:rPr>
                <w:rFonts w:ascii="Calibri" w:eastAsia="Times New Roman" w:hAnsi="Calibri" w:cs="Calibri"/>
                <w:color w:val="auto"/>
                <w:lang w:val="pt-PT" w:eastAsia="en-GB"/>
              </w:rPr>
              <w:t>ariância</w:t>
            </w:r>
          </w:p>
        </w:tc>
        <w:tc>
          <w:tcPr>
            <w:tcW w:w="870" w:type="dxa"/>
            <w:noWrap/>
            <w:vAlign w:val="center"/>
            <w:hideMark/>
          </w:tcPr>
          <w:p w14:paraId="01D9F8A5" w14:textId="6438C202" w:rsidR="00AF296B" w:rsidRPr="005F5923" w:rsidRDefault="004E5E8E" w:rsidP="00AA4BE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I</w:t>
            </w:r>
            <w:r w:rsidR="00AF296B" w:rsidRPr="005F5923">
              <w:rPr>
                <w:rFonts w:ascii="Calibri" w:eastAsia="Times New Roman" w:hAnsi="Calibri" w:cs="Calibri"/>
                <w:color w:val="auto"/>
                <w:lang w:val="pt-PT" w:eastAsia="en-GB"/>
              </w:rPr>
              <w:t>ncerteza</w:t>
            </w:r>
          </w:p>
        </w:tc>
      </w:tr>
      <w:tr w:rsidR="005F5923" w:rsidRPr="005F5923" w14:paraId="472715A3" w14:textId="77777777" w:rsidTr="00F5453E">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885" w:type="dxa"/>
            <w:noWrap/>
            <w:vAlign w:val="center"/>
            <w:hideMark/>
          </w:tcPr>
          <w:p w14:paraId="46CE2419" w14:textId="77777777" w:rsidR="00AF296B" w:rsidRPr="005F5923" w:rsidRDefault="00AF296B" w:rsidP="00AA4BEE">
            <w:pPr>
              <w:jc w:val="center"/>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119</w:t>
            </w:r>
          </w:p>
        </w:tc>
        <w:tc>
          <w:tcPr>
            <w:tcW w:w="1575" w:type="dxa"/>
            <w:noWrap/>
            <w:vAlign w:val="center"/>
            <w:hideMark/>
          </w:tcPr>
          <w:p w14:paraId="6D4BA67A" w14:textId="77777777" w:rsidR="00AF296B" w:rsidRPr="005F5923" w:rsidRDefault="00AF296B" w:rsidP="00AA4B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0.406</w:t>
            </w:r>
          </w:p>
        </w:tc>
        <w:tc>
          <w:tcPr>
            <w:tcW w:w="870" w:type="dxa"/>
            <w:noWrap/>
            <w:vAlign w:val="center"/>
            <w:hideMark/>
          </w:tcPr>
          <w:p w14:paraId="0A3E7688" w14:textId="77777777" w:rsidR="00AF296B" w:rsidRPr="005F5923" w:rsidRDefault="00AF296B" w:rsidP="00AA4B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350</w:t>
            </w:r>
          </w:p>
        </w:tc>
        <w:tc>
          <w:tcPr>
            <w:tcW w:w="1170" w:type="dxa"/>
            <w:noWrap/>
            <w:vAlign w:val="center"/>
            <w:hideMark/>
          </w:tcPr>
          <w:p w14:paraId="1955FB94" w14:textId="77777777" w:rsidR="00AF296B" w:rsidRPr="005F5923" w:rsidRDefault="00AF296B" w:rsidP="00AA4B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0.00039</w:t>
            </w:r>
          </w:p>
        </w:tc>
        <w:tc>
          <w:tcPr>
            <w:tcW w:w="870" w:type="dxa"/>
            <w:noWrap/>
            <w:vAlign w:val="center"/>
            <w:hideMark/>
          </w:tcPr>
          <w:p w14:paraId="12A10AC6" w14:textId="77777777" w:rsidR="00AF296B" w:rsidRPr="005F5923" w:rsidRDefault="00AF296B" w:rsidP="00AA4B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0.01973</w:t>
            </w:r>
          </w:p>
        </w:tc>
      </w:tr>
      <w:tr w:rsidR="005F5923" w:rsidRPr="005F5923" w14:paraId="3AB1551B" w14:textId="77777777" w:rsidTr="00F5453E">
        <w:trPr>
          <w:trHeight w:val="282"/>
          <w:jc w:val="center"/>
        </w:trPr>
        <w:tc>
          <w:tcPr>
            <w:cnfStyle w:val="001000000000" w:firstRow="0" w:lastRow="0" w:firstColumn="1" w:lastColumn="0" w:oddVBand="0" w:evenVBand="0" w:oddHBand="0" w:evenHBand="0" w:firstRowFirstColumn="0" w:firstRowLastColumn="0" w:lastRowFirstColumn="0" w:lastRowLastColumn="0"/>
            <w:tcW w:w="885" w:type="dxa"/>
            <w:noWrap/>
            <w:vAlign w:val="center"/>
            <w:hideMark/>
          </w:tcPr>
          <w:p w14:paraId="4175E189" w14:textId="4000F37B" w:rsidR="00AF296B" w:rsidRPr="005F5923" w:rsidRDefault="00AF296B" w:rsidP="00AA4BEE">
            <w:pPr>
              <w:jc w:val="center"/>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G10</w:t>
            </w:r>
          </w:p>
        </w:tc>
        <w:tc>
          <w:tcPr>
            <w:tcW w:w="1575" w:type="dxa"/>
            <w:noWrap/>
            <w:vAlign w:val="center"/>
            <w:hideMark/>
          </w:tcPr>
          <w:p w14:paraId="625A1E02" w14:textId="77777777" w:rsidR="00AF296B" w:rsidRPr="005F5923" w:rsidRDefault="00AF296B" w:rsidP="00AA4B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0.404</w:t>
            </w:r>
          </w:p>
        </w:tc>
        <w:tc>
          <w:tcPr>
            <w:tcW w:w="870" w:type="dxa"/>
            <w:noWrap/>
            <w:vAlign w:val="center"/>
            <w:hideMark/>
          </w:tcPr>
          <w:p w14:paraId="363E1961" w14:textId="77777777" w:rsidR="00AF296B" w:rsidRPr="005F5923" w:rsidRDefault="00AF296B" w:rsidP="00AA4B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23</w:t>
            </w:r>
          </w:p>
        </w:tc>
        <w:tc>
          <w:tcPr>
            <w:tcW w:w="1170" w:type="dxa"/>
            <w:noWrap/>
            <w:vAlign w:val="center"/>
            <w:hideMark/>
          </w:tcPr>
          <w:p w14:paraId="0760723D" w14:textId="77777777" w:rsidR="00AF296B" w:rsidRPr="005F5923" w:rsidRDefault="00AF296B" w:rsidP="00AA4B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0.00652</w:t>
            </w:r>
          </w:p>
        </w:tc>
        <w:tc>
          <w:tcPr>
            <w:tcW w:w="870" w:type="dxa"/>
            <w:noWrap/>
            <w:vAlign w:val="center"/>
            <w:hideMark/>
          </w:tcPr>
          <w:p w14:paraId="1A0B3307" w14:textId="77777777" w:rsidR="00AF296B" w:rsidRPr="005F5923" w:rsidRDefault="00AF296B" w:rsidP="00AA4BE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0.08072</w:t>
            </w:r>
          </w:p>
        </w:tc>
      </w:tr>
      <w:tr w:rsidR="005F5923" w:rsidRPr="005F5923" w14:paraId="35AD24C6" w14:textId="77777777" w:rsidTr="00F5453E">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885" w:type="dxa"/>
            <w:noWrap/>
            <w:vAlign w:val="center"/>
            <w:hideMark/>
          </w:tcPr>
          <w:p w14:paraId="401AC42D" w14:textId="4ED205E3" w:rsidR="00AF296B" w:rsidRPr="005F5923" w:rsidRDefault="00AF296B" w:rsidP="00AA4BEE">
            <w:pPr>
              <w:jc w:val="center"/>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A10</w:t>
            </w:r>
          </w:p>
        </w:tc>
        <w:tc>
          <w:tcPr>
            <w:tcW w:w="1575" w:type="dxa"/>
            <w:noWrap/>
            <w:vAlign w:val="center"/>
            <w:hideMark/>
          </w:tcPr>
          <w:p w14:paraId="5DE4C43E" w14:textId="77777777" w:rsidR="00AF296B" w:rsidRPr="005F5923" w:rsidRDefault="00AF296B" w:rsidP="00AA4B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0.063</w:t>
            </w:r>
          </w:p>
        </w:tc>
        <w:tc>
          <w:tcPr>
            <w:tcW w:w="870" w:type="dxa"/>
            <w:noWrap/>
            <w:vAlign w:val="center"/>
            <w:hideMark/>
          </w:tcPr>
          <w:p w14:paraId="2C496CD2" w14:textId="77777777" w:rsidR="00AF296B" w:rsidRPr="005F5923" w:rsidRDefault="00AF296B" w:rsidP="00AA4B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23</w:t>
            </w:r>
          </w:p>
        </w:tc>
        <w:tc>
          <w:tcPr>
            <w:tcW w:w="1170" w:type="dxa"/>
            <w:noWrap/>
            <w:vAlign w:val="center"/>
            <w:hideMark/>
          </w:tcPr>
          <w:p w14:paraId="17E07627" w14:textId="77777777" w:rsidR="00AF296B" w:rsidRPr="005F5923" w:rsidRDefault="00AF296B" w:rsidP="00AA4BE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0.00102</w:t>
            </w:r>
          </w:p>
        </w:tc>
        <w:tc>
          <w:tcPr>
            <w:tcW w:w="870" w:type="dxa"/>
            <w:noWrap/>
            <w:vAlign w:val="center"/>
            <w:hideMark/>
          </w:tcPr>
          <w:p w14:paraId="1921830C" w14:textId="77777777" w:rsidR="00AF296B" w:rsidRPr="005F5923" w:rsidRDefault="00AF296B" w:rsidP="00F5453E">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val="pt-PT" w:eastAsia="en-GB"/>
              </w:rPr>
            </w:pPr>
            <w:r w:rsidRPr="005F5923">
              <w:rPr>
                <w:rFonts w:ascii="Calibri" w:eastAsia="Times New Roman" w:hAnsi="Calibri" w:cs="Calibri"/>
                <w:color w:val="auto"/>
                <w:lang w:val="pt-PT" w:eastAsia="en-GB"/>
              </w:rPr>
              <w:t>0.03188</w:t>
            </w:r>
          </w:p>
        </w:tc>
      </w:tr>
    </w:tbl>
    <w:p w14:paraId="038C1A74" w14:textId="39E3DE46" w:rsidR="00FC6589" w:rsidRPr="00F5453E" w:rsidRDefault="00F5453E" w:rsidP="00F5453E">
      <w:pPr>
        <w:pStyle w:val="Caption"/>
        <w:jc w:val="center"/>
        <w:rPr>
          <w:lang w:val="pt-PT"/>
        </w:rPr>
      </w:pPr>
      <w:bookmarkStart w:id="16" w:name="_Toc94689612"/>
      <w:r w:rsidRPr="00F5453E">
        <w:rPr>
          <w:lang w:val="pt-PT"/>
        </w:rPr>
        <w:t xml:space="preserve">Tabela </w:t>
      </w:r>
      <w:r w:rsidRPr="00F5453E">
        <w:rPr>
          <w:lang w:val="pt-PT"/>
        </w:rPr>
        <w:fldChar w:fldCharType="begin"/>
      </w:r>
      <w:r w:rsidRPr="00F5453E">
        <w:rPr>
          <w:lang w:val="pt-PT"/>
        </w:rPr>
        <w:instrText xml:space="preserve"> SEQ Tabela \* ARABIC </w:instrText>
      </w:r>
      <w:r w:rsidRPr="00F5453E">
        <w:rPr>
          <w:lang w:val="pt-PT"/>
        </w:rPr>
        <w:fldChar w:fldCharType="separate"/>
      </w:r>
      <w:r w:rsidR="008514D3">
        <w:rPr>
          <w:noProof/>
          <w:lang w:val="pt-PT"/>
        </w:rPr>
        <w:t>2</w:t>
      </w:r>
      <w:r w:rsidRPr="00F5453E">
        <w:rPr>
          <w:lang w:val="pt-PT"/>
        </w:rPr>
        <w:fldChar w:fldCharType="end"/>
      </w:r>
      <w:r w:rsidRPr="00F5453E">
        <w:rPr>
          <w:lang w:val="pt-PT"/>
        </w:rPr>
        <w:t xml:space="preserve"> - </w:t>
      </w:r>
      <w:r w:rsidR="003A5BED">
        <w:rPr>
          <w:lang w:val="pt-PT"/>
        </w:rPr>
        <w:t>C</w:t>
      </w:r>
      <w:r w:rsidRPr="00F5453E">
        <w:rPr>
          <w:lang w:val="pt-PT"/>
        </w:rPr>
        <w:t>omparação das soluções</w:t>
      </w:r>
      <w:bookmarkEnd w:id="16"/>
    </w:p>
    <w:p w14:paraId="4E5009E1" w14:textId="35426882" w:rsidR="00FC6589" w:rsidRPr="00DC31D9" w:rsidRDefault="00FC6589" w:rsidP="00FC6589">
      <w:pPr>
        <w:jc w:val="both"/>
        <w:rPr>
          <w:lang w:val="pt-PT"/>
        </w:rPr>
      </w:pPr>
      <w:r w:rsidRPr="00DC31D9">
        <w:rPr>
          <w:lang w:val="pt-PT"/>
        </w:rPr>
        <w:t xml:space="preserve">Terminado o cálculo de soluções, os parâmetros das transformações são gravados em novos ficheiros para serem posteriormente utilizados para entrada no programa Fortran “HELMERT2.for”. Este programa toma também como ficheiro de entrada o “COMB119.txt”, que tinha sido gerado anteriormente e utilizado na primeira fase dos cálculos. Fornecidos os ficheiros de entrada, o programa “HELMERT2.for” faz a transformação de coordenadas </w:t>
      </w:r>
      <w:r w:rsidR="00DC31D9">
        <w:rPr>
          <w:lang w:val="pt-PT"/>
        </w:rPr>
        <w:t>g</w:t>
      </w:r>
      <w:r w:rsidRPr="00DC31D9">
        <w:rPr>
          <w:lang w:val="pt-PT"/>
        </w:rPr>
        <w:t>eodésicas para coordenadas cartográficas no Datum73, utilizando os parâmetros da transformação de Helmert previamente obtidos para calcular as coordenadas cartográficas em ETRS89 e faz novamente a conversão destas para coordenadas geodésicas em ETRS89.</w:t>
      </w:r>
    </w:p>
    <w:p w14:paraId="7C83E215" w14:textId="01C6929B" w:rsidR="000F1830" w:rsidRPr="005C79D1" w:rsidRDefault="000F1830" w:rsidP="00DD0648">
      <w:pPr>
        <w:jc w:val="both"/>
        <w:rPr>
          <w:lang w:val="pt-PT"/>
        </w:rPr>
      </w:pPr>
      <w:r w:rsidRPr="005C79D1">
        <w:rPr>
          <w:lang w:val="pt-PT"/>
        </w:rPr>
        <w:t xml:space="preserve">Apos terem sido calculadas as coordenadas ETRS89 para cada conjunto de parâmetros, foi criada </w:t>
      </w:r>
      <w:r w:rsidR="00CF6FC3" w:rsidRPr="005C79D1">
        <w:rPr>
          <w:lang w:val="pt-PT"/>
        </w:rPr>
        <w:t xml:space="preserve">a </w:t>
      </w:r>
      <w:r w:rsidRPr="005C79D1">
        <w:rPr>
          <w:lang w:val="pt-PT"/>
        </w:rPr>
        <w:t xml:space="preserve">uma folha Excel onde são comparadas as coordenadas obtidas pelo </w:t>
      </w:r>
      <w:r w:rsidR="00DC31D9">
        <w:rPr>
          <w:lang w:val="pt-PT"/>
        </w:rPr>
        <w:t>“</w:t>
      </w:r>
      <w:r w:rsidRPr="005C79D1">
        <w:rPr>
          <w:lang w:val="pt-PT"/>
        </w:rPr>
        <w:t>HELMERT2.for</w:t>
      </w:r>
      <w:r w:rsidR="00DC31D9">
        <w:rPr>
          <w:lang w:val="pt-PT"/>
        </w:rPr>
        <w:t>”</w:t>
      </w:r>
      <w:r w:rsidRPr="005C79D1">
        <w:rPr>
          <w:lang w:val="pt-PT"/>
        </w:rPr>
        <w:t xml:space="preserve"> com as coordenadas fornecidas pel</w:t>
      </w:r>
      <w:r w:rsidR="00DC31D9">
        <w:rPr>
          <w:lang w:val="pt-PT"/>
        </w:rPr>
        <w:t>a DGT</w:t>
      </w:r>
      <w:r w:rsidRPr="005C79D1">
        <w:rPr>
          <w:lang w:val="pt-PT"/>
        </w:rPr>
        <w:t xml:space="preserve">. Os resultados destas </w:t>
      </w:r>
      <w:r w:rsidR="008C7187" w:rsidRPr="005C79D1">
        <w:rPr>
          <w:lang w:val="pt-PT"/>
        </w:rPr>
        <w:t>diferenças</w:t>
      </w:r>
      <w:r w:rsidRPr="005C79D1">
        <w:rPr>
          <w:lang w:val="pt-PT"/>
        </w:rPr>
        <w:t xml:space="preserve"> para a latitude e longitude saem em graus </w:t>
      </w:r>
      <w:r w:rsidR="006640E5" w:rsidRPr="005C79D1">
        <w:rPr>
          <w:lang w:val="pt-PT"/>
        </w:rPr>
        <w:t>decimais,</w:t>
      </w:r>
      <w:r w:rsidRPr="005C79D1">
        <w:rPr>
          <w:lang w:val="pt-PT"/>
        </w:rPr>
        <w:t xml:space="preserve"> mas t</w:t>
      </w:r>
      <w:r w:rsidR="00DC31D9">
        <w:rPr>
          <w:rFonts w:cstheme="minorHAnsi"/>
          <w:lang w:val="pt-PT"/>
        </w:rPr>
        <w:t>ê</w:t>
      </w:r>
      <w:r w:rsidRPr="005C79D1">
        <w:rPr>
          <w:lang w:val="pt-PT"/>
        </w:rPr>
        <w:t>m valores muito pequenos</w:t>
      </w:r>
      <w:r w:rsidR="00DC31D9">
        <w:rPr>
          <w:lang w:val="pt-PT"/>
        </w:rPr>
        <w:t>,</w:t>
      </w:r>
      <w:r w:rsidRPr="005C79D1">
        <w:rPr>
          <w:lang w:val="pt-PT"/>
        </w:rPr>
        <w:t xml:space="preserve"> pelo que</w:t>
      </w:r>
      <w:r w:rsidR="00DC31D9">
        <w:rPr>
          <w:lang w:val="pt-PT"/>
        </w:rPr>
        <w:t>,</w:t>
      </w:r>
      <w:r w:rsidRPr="005C79D1">
        <w:rPr>
          <w:lang w:val="pt-PT"/>
        </w:rPr>
        <w:t xml:space="preserve"> para melhor avaliar a </w:t>
      </w:r>
      <w:r w:rsidR="008C7187" w:rsidRPr="005C79D1">
        <w:rPr>
          <w:lang w:val="pt-PT"/>
        </w:rPr>
        <w:t>exatidão</w:t>
      </w:r>
      <w:r w:rsidRPr="005C79D1">
        <w:rPr>
          <w:lang w:val="pt-PT"/>
        </w:rPr>
        <w:t xml:space="preserve"> das soluções</w:t>
      </w:r>
      <w:r w:rsidR="00DC31D9">
        <w:rPr>
          <w:lang w:val="pt-PT"/>
        </w:rPr>
        <w:t>,</w:t>
      </w:r>
      <w:r w:rsidRPr="005C79D1">
        <w:rPr>
          <w:lang w:val="pt-PT"/>
        </w:rPr>
        <w:t xml:space="preserve"> </w:t>
      </w:r>
      <w:r w:rsidR="00523EF1" w:rsidRPr="005C79D1">
        <w:rPr>
          <w:lang w:val="pt-PT"/>
        </w:rPr>
        <w:t>estes valores foram convertidos para segundos de arco.</w:t>
      </w:r>
    </w:p>
    <w:p w14:paraId="72D84006" w14:textId="5B54AB14" w:rsidR="00523EF1" w:rsidRDefault="00523EF1" w:rsidP="00DD0648">
      <w:pPr>
        <w:jc w:val="both"/>
        <w:rPr>
          <w:lang w:val="pt-PT"/>
        </w:rPr>
      </w:pPr>
      <w:r w:rsidRPr="005C79D1">
        <w:rPr>
          <w:lang w:val="pt-PT"/>
        </w:rPr>
        <w:t>Os desvios médios para cada coordenada e para cada solução encontram-se na tabela seguinte</w:t>
      </w:r>
      <w:r w:rsidR="004077F7">
        <w:rPr>
          <w:lang w:val="pt-PT"/>
        </w:rPr>
        <w:t>:</w:t>
      </w:r>
    </w:p>
    <w:tbl>
      <w:tblPr>
        <w:tblStyle w:val="GridTable6Colorful-Accent1"/>
        <w:tblpPr w:leftFromText="180" w:rightFromText="180" w:vertAnchor="text" w:horzAnchor="margin" w:tblpYSpec="bottom"/>
        <w:tblW w:w="8949" w:type="dxa"/>
        <w:tblLook w:val="04A0" w:firstRow="1" w:lastRow="0" w:firstColumn="1" w:lastColumn="0" w:noHBand="0" w:noVBand="1"/>
      </w:tblPr>
      <w:tblGrid>
        <w:gridCol w:w="650"/>
        <w:gridCol w:w="1665"/>
        <w:gridCol w:w="1609"/>
        <w:gridCol w:w="514"/>
        <w:gridCol w:w="1898"/>
        <w:gridCol w:w="502"/>
        <w:gridCol w:w="1609"/>
        <w:gridCol w:w="502"/>
      </w:tblGrid>
      <w:tr w:rsidR="002A37DC" w:rsidRPr="004077F7" w14:paraId="6E8C8EF3" w14:textId="77777777" w:rsidTr="002A37DC">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650" w:type="dxa"/>
            <w:noWrap/>
            <w:hideMark/>
          </w:tcPr>
          <w:p w14:paraId="4B1BF393" w14:textId="77777777" w:rsidR="002A37DC" w:rsidRPr="004077F7" w:rsidRDefault="002A37DC" w:rsidP="002A37DC">
            <w:pPr>
              <w:jc w:val="center"/>
              <w:rPr>
                <w:rFonts w:ascii="Calibri" w:eastAsia="Times New Roman" w:hAnsi="Calibri" w:cs="Calibri"/>
                <w:color w:val="000000"/>
                <w:lang w:eastAsia="en-GB"/>
              </w:rPr>
            </w:pPr>
          </w:p>
        </w:tc>
        <w:tc>
          <w:tcPr>
            <w:tcW w:w="1665" w:type="dxa"/>
            <w:noWrap/>
            <w:hideMark/>
          </w:tcPr>
          <w:p w14:paraId="0A5C27CC" w14:textId="77777777" w:rsidR="002A37DC" w:rsidRPr="004077F7" w:rsidRDefault="002A37DC" w:rsidP="002A37D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1609" w:type="dxa"/>
            <w:noWrap/>
            <w:hideMark/>
          </w:tcPr>
          <w:p w14:paraId="0C6F64FA" w14:textId="77777777" w:rsidR="002A37DC" w:rsidRPr="004077F7" w:rsidRDefault="002A37DC" w:rsidP="002A37D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Δ latitude</w:t>
            </w:r>
          </w:p>
        </w:tc>
        <w:tc>
          <w:tcPr>
            <w:tcW w:w="514" w:type="dxa"/>
          </w:tcPr>
          <w:p w14:paraId="28817036" w14:textId="77777777" w:rsidR="002A37DC" w:rsidRPr="004077F7" w:rsidRDefault="002A37DC" w:rsidP="002A37D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1898" w:type="dxa"/>
            <w:noWrap/>
            <w:hideMark/>
          </w:tcPr>
          <w:p w14:paraId="08BA9399" w14:textId="77777777" w:rsidR="002A37DC" w:rsidRPr="004077F7" w:rsidRDefault="002A37DC" w:rsidP="002A37D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Δ longitude</w:t>
            </w:r>
            <w:r>
              <w:rPr>
                <w:rFonts w:ascii="Calibri" w:eastAsia="Times New Roman" w:hAnsi="Calibri" w:cs="Calibri"/>
                <w:color w:val="000000"/>
                <w:lang w:eastAsia="en-GB"/>
              </w:rPr>
              <w:t xml:space="preserve"> (‘’)</w:t>
            </w:r>
          </w:p>
        </w:tc>
        <w:tc>
          <w:tcPr>
            <w:tcW w:w="502" w:type="dxa"/>
          </w:tcPr>
          <w:p w14:paraId="78BD0F19" w14:textId="77777777" w:rsidR="002A37DC" w:rsidRPr="004077F7" w:rsidRDefault="002A37DC" w:rsidP="002A37D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1609" w:type="dxa"/>
            <w:noWrap/>
            <w:hideMark/>
          </w:tcPr>
          <w:p w14:paraId="07F92CF8" w14:textId="77777777" w:rsidR="002A37DC" w:rsidRPr="004077F7" w:rsidRDefault="002A37DC" w:rsidP="002A37D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Δ altitude</w:t>
            </w:r>
            <w:r>
              <w:rPr>
                <w:rFonts w:ascii="Calibri" w:eastAsia="Times New Roman" w:hAnsi="Calibri" w:cs="Calibri"/>
                <w:color w:val="000000"/>
                <w:lang w:eastAsia="en-GB"/>
              </w:rPr>
              <w:t xml:space="preserve"> (m)</w:t>
            </w:r>
          </w:p>
        </w:tc>
        <w:tc>
          <w:tcPr>
            <w:tcW w:w="502" w:type="dxa"/>
          </w:tcPr>
          <w:p w14:paraId="7D3ED55F" w14:textId="77777777" w:rsidR="002A37DC" w:rsidRPr="004077F7" w:rsidRDefault="002A37DC" w:rsidP="002A37D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r>
      <w:tr w:rsidR="002A37DC" w:rsidRPr="004077F7" w14:paraId="477487EF" w14:textId="77777777" w:rsidTr="002A37D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650" w:type="dxa"/>
            <w:vMerge w:val="restart"/>
            <w:noWrap/>
            <w:textDirection w:val="tbLrV"/>
            <w:hideMark/>
          </w:tcPr>
          <w:p w14:paraId="215500C8" w14:textId="77777777" w:rsidR="002A37DC" w:rsidRPr="004077F7" w:rsidRDefault="002A37DC" w:rsidP="002A37DC">
            <w:pPr>
              <w:jc w:val="center"/>
              <w:rPr>
                <w:rFonts w:ascii="Calibri" w:eastAsia="Times New Roman" w:hAnsi="Calibri" w:cs="Calibri"/>
                <w:color w:val="000000"/>
                <w:lang w:eastAsia="en-GB"/>
              </w:rPr>
            </w:pPr>
            <w:r w:rsidRPr="004077F7">
              <w:rPr>
                <w:rFonts w:ascii="Calibri" w:eastAsia="Times New Roman" w:hAnsi="Calibri" w:cs="Calibri"/>
                <w:color w:val="000000"/>
                <w:lang w:eastAsia="en-GB"/>
              </w:rPr>
              <w:t>A10</w:t>
            </w:r>
          </w:p>
        </w:tc>
        <w:tc>
          <w:tcPr>
            <w:tcW w:w="1665" w:type="dxa"/>
            <w:noWrap/>
            <w:hideMark/>
          </w:tcPr>
          <w:p w14:paraId="550BBFE9"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Média</w:t>
            </w:r>
          </w:p>
        </w:tc>
        <w:tc>
          <w:tcPr>
            <w:tcW w:w="1609" w:type="dxa"/>
            <w:noWrap/>
            <w:hideMark/>
          </w:tcPr>
          <w:p w14:paraId="3ECE43E2"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-0.0314</w:t>
            </w:r>
          </w:p>
        </w:tc>
        <w:tc>
          <w:tcPr>
            <w:tcW w:w="514" w:type="dxa"/>
          </w:tcPr>
          <w:p w14:paraId="0A0F00B5"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898" w:type="dxa"/>
            <w:noWrap/>
            <w:hideMark/>
          </w:tcPr>
          <w:p w14:paraId="7C9ADDCB"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-0.0334</w:t>
            </w:r>
          </w:p>
        </w:tc>
        <w:tc>
          <w:tcPr>
            <w:tcW w:w="502" w:type="dxa"/>
          </w:tcPr>
          <w:p w14:paraId="5C3B9DDE"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609" w:type="dxa"/>
            <w:noWrap/>
            <w:hideMark/>
          </w:tcPr>
          <w:p w14:paraId="762447DA"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-0.1228</w:t>
            </w:r>
          </w:p>
        </w:tc>
        <w:tc>
          <w:tcPr>
            <w:tcW w:w="502" w:type="dxa"/>
          </w:tcPr>
          <w:p w14:paraId="68E58036"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m</w:t>
            </w:r>
          </w:p>
        </w:tc>
      </w:tr>
      <w:tr w:rsidR="002A37DC" w:rsidRPr="004077F7" w14:paraId="464A71D5" w14:textId="77777777" w:rsidTr="002A37DC">
        <w:trPr>
          <w:trHeight w:val="303"/>
        </w:trPr>
        <w:tc>
          <w:tcPr>
            <w:cnfStyle w:val="001000000000" w:firstRow="0" w:lastRow="0" w:firstColumn="1" w:lastColumn="0" w:oddVBand="0" w:evenVBand="0" w:oddHBand="0" w:evenHBand="0" w:firstRowFirstColumn="0" w:firstRowLastColumn="0" w:lastRowFirstColumn="0" w:lastRowLastColumn="0"/>
            <w:tcW w:w="650" w:type="dxa"/>
            <w:vMerge/>
            <w:hideMark/>
          </w:tcPr>
          <w:p w14:paraId="5C8FC060" w14:textId="77777777" w:rsidR="002A37DC" w:rsidRPr="004077F7" w:rsidRDefault="002A37DC" w:rsidP="002A37DC">
            <w:pPr>
              <w:jc w:val="center"/>
              <w:rPr>
                <w:rFonts w:ascii="Calibri" w:eastAsia="Times New Roman" w:hAnsi="Calibri" w:cs="Calibri"/>
                <w:color w:val="000000"/>
                <w:lang w:eastAsia="en-GB"/>
              </w:rPr>
            </w:pPr>
          </w:p>
        </w:tc>
        <w:tc>
          <w:tcPr>
            <w:tcW w:w="1665" w:type="dxa"/>
            <w:noWrap/>
            <w:hideMark/>
          </w:tcPr>
          <w:p w14:paraId="11D419F0"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DP</w:t>
            </w:r>
          </w:p>
        </w:tc>
        <w:tc>
          <w:tcPr>
            <w:tcW w:w="1609" w:type="dxa"/>
            <w:noWrap/>
            <w:hideMark/>
          </w:tcPr>
          <w:p w14:paraId="10F3D7B8"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0.0354</w:t>
            </w:r>
          </w:p>
        </w:tc>
        <w:tc>
          <w:tcPr>
            <w:tcW w:w="514" w:type="dxa"/>
          </w:tcPr>
          <w:p w14:paraId="75A764EA"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898" w:type="dxa"/>
            <w:noWrap/>
            <w:hideMark/>
          </w:tcPr>
          <w:p w14:paraId="31D75241"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0.0448</w:t>
            </w:r>
          </w:p>
        </w:tc>
        <w:tc>
          <w:tcPr>
            <w:tcW w:w="502" w:type="dxa"/>
          </w:tcPr>
          <w:p w14:paraId="2C7B5B29"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609" w:type="dxa"/>
            <w:noWrap/>
            <w:hideMark/>
          </w:tcPr>
          <w:p w14:paraId="1364FBAE"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0.3600</w:t>
            </w:r>
          </w:p>
        </w:tc>
        <w:tc>
          <w:tcPr>
            <w:tcW w:w="502" w:type="dxa"/>
          </w:tcPr>
          <w:p w14:paraId="2417F623"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m</w:t>
            </w:r>
          </w:p>
        </w:tc>
      </w:tr>
      <w:tr w:rsidR="002A37DC" w:rsidRPr="004077F7" w14:paraId="60F0E9B6" w14:textId="77777777" w:rsidTr="002A37D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650" w:type="dxa"/>
            <w:vMerge/>
            <w:hideMark/>
          </w:tcPr>
          <w:p w14:paraId="30FDDF68" w14:textId="77777777" w:rsidR="002A37DC" w:rsidRPr="004077F7" w:rsidRDefault="002A37DC" w:rsidP="002A37DC">
            <w:pPr>
              <w:jc w:val="center"/>
              <w:rPr>
                <w:rFonts w:ascii="Calibri" w:eastAsia="Times New Roman" w:hAnsi="Calibri" w:cs="Calibri"/>
                <w:color w:val="000000"/>
                <w:lang w:eastAsia="en-GB"/>
              </w:rPr>
            </w:pPr>
          </w:p>
        </w:tc>
        <w:tc>
          <w:tcPr>
            <w:tcW w:w="1665" w:type="dxa"/>
            <w:noWrap/>
            <w:hideMark/>
          </w:tcPr>
          <w:p w14:paraId="16706942"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DP</w:t>
            </w:r>
          </w:p>
        </w:tc>
        <w:tc>
          <w:tcPr>
            <w:tcW w:w="1609" w:type="dxa"/>
            <w:noWrap/>
            <w:hideMark/>
          </w:tcPr>
          <w:p w14:paraId="7182BF99"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1.0933</w:t>
            </w:r>
          </w:p>
        </w:tc>
        <w:tc>
          <w:tcPr>
            <w:tcW w:w="514" w:type="dxa"/>
          </w:tcPr>
          <w:p w14:paraId="3FFD3A62" w14:textId="77777777" w:rsidR="002A37DC" w:rsidRPr="000A1E74"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0A1E74">
              <w:rPr>
                <w:rFonts w:ascii="Calibri" w:eastAsia="Times New Roman" w:hAnsi="Calibri" w:cs="Calibri"/>
                <w:color w:val="000000"/>
                <w:u w:val="single"/>
                <w:lang w:eastAsia="en-GB"/>
              </w:rPr>
              <w:t>m</w:t>
            </w:r>
          </w:p>
        </w:tc>
        <w:tc>
          <w:tcPr>
            <w:tcW w:w="1898" w:type="dxa"/>
            <w:noWrap/>
            <w:hideMark/>
          </w:tcPr>
          <w:p w14:paraId="70B5875B"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1.0684</w:t>
            </w:r>
          </w:p>
        </w:tc>
        <w:tc>
          <w:tcPr>
            <w:tcW w:w="502" w:type="dxa"/>
          </w:tcPr>
          <w:p w14:paraId="7F16B261" w14:textId="77777777" w:rsidR="002A37DC" w:rsidRPr="000A1E74"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0A1E74">
              <w:rPr>
                <w:rFonts w:ascii="Calibri" w:eastAsia="Times New Roman" w:hAnsi="Calibri" w:cs="Calibri"/>
                <w:color w:val="000000"/>
                <w:u w:val="single"/>
                <w:lang w:eastAsia="en-GB"/>
              </w:rPr>
              <w:t>m</w:t>
            </w:r>
          </w:p>
        </w:tc>
        <w:tc>
          <w:tcPr>
            <w:tcW w:w="1609" w:type="dxa"/>
            <w:noWrap/>
            <w:hideMark/>
          </w:tcPr>
          <w:p w14:paraId="24C62B0D"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0.3600</w:t>
            </w:r>
          </w:p>
        </w:tc>
        <w:tc>
          <w:tcPr>
            <w:tcW w:w="502" w:type="dxa"/>
          </w:tcPr>
          <w:p w14:paraId="616E5648" w14:textId="77777777" w:rsidR="002A37DC" w:rsidRPr="000A1E74"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0A1E74">
              <w:rPr>
                <w:rFonts w:ascii="Calibri" w:eastAsia="Times New Roman" w:hAnsi="Calibri" w:cs="Calibri"/>
                <w:color w:val="000000"/>
                <w:u w:val="single"/>
                <w:lang w:eastAsia="en-GB"/>
              </w:rPr>
              <w:t>m</w:t>
            </w:r>
          </w:p>
        </w:tc>
      </w:tr>
      <w:tr w:rsidR="002A37DC" w:rsidRPr="004077F7" w14:paraId="2D8C5017" w14:textId="77777777" w:rsidTr="002A37DC">
        <w:trPr>
          <w:trHeight w:val="303"/>
        </w:trPr>
        <w:tc>
          <w:tcPr>
            <w:cnfStyle w:val="001000000000" w:firstRow="0" w:lastRow="0" w:firstColumn="1" w:lastColumn="0" w:oddVBand="0" w:evenVBand="0" w:oddHBand="0" w:evenHBand="0" w:firstRowFirstColumn="0" w:firstRowLastColumn="0" w:lastRowFirstColumn="0" w:lastRowLastColumn="0"/>
            <w:tcW w:w="650" w:type="dxa"/>
            <w:vMerge w:val="restart"/>
            <w:noWrap/>
            <w:textDirection w:val="tbLrV"/>
            <w:hideMark/>
          </w:tcPr>
          <w:p w14:paraId="1542D7FE" w14:textId="77777777" w:rsidR="002A37DC" w:rsidRPr="004077F7" w:rsidRDefault="002A37DC" w:rsidP="002A37DC">
            <w:pPr>
              <w:jc w:val="center"/>
              <w:rPr>
                <w:rFonts w:ascii="Calibri" w:eastAsia="Times New Roman" w:hAnsi="Calibri" w:cs="Calibri"/>
                <w:color w:val="000000"/>
                <w:lang w:eastAsia="en-GB"/>
              </w:rPr>
            </w:pPr>
            <w:r w:rsidRPr="004077F7">
              <w:rPr>
                <w:rFonts w:ascii="Calibri" w:eastAsia="Times New Roman" w:hAnsi="Calibri" w:cs="Calibri"/>
                <w:color w:val="000000"/>
                <w:lang w:eastAsia="en-GB"/>
              </w:rPr>
              <w:t>G10</w:t>
            </w:r>
          </w:p>
        </w:tc>
        <w:tc>
          <w:tcPr>
            <w:tcW w:w="1665" w:type="dxa"/>
            <w:noWrap/>
            <w:hideMark/>
          </w:tcPr>
          <w:p w14:paraId="4064DBD4"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Média</w:t>
            </w:r>
          </w:p>
        </w:tc>
        <w:tc>
          <w:tcPr>
            <w:tcW w:w="1609" w:type="dxa"/>
            <w:noWrap/>
            <w:hideMark/>
          </w:tcPr>
          <w:p w14:paraId="78522276"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0.0022</w:t>
            </w:r>
          </w:p>
        </w:tc>
        <w:tc>
          <w:tcPr>
            <w:tcW w:w="514" w:type="dxa"/>
          </w:tcPr>
          <w:p w14:paraId="02010FE4"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898" w:type="dxa"/>
            <w:noWrap/>
            <w:hideMark/>
          </w:tcPr>
          <w:p w14:paraId="7DCB5D97"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0.0017</w:t>
            </w:r>
          </w:p>
        </w:tc>
        <w:tc>
          <w:tcPr>
            <w:tcW w:w="502" w:type="dxa"/>
          </w:tcPr>
          <w:p w14:paraId="7DD259CC"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609" w:type="dxa"/>
            <w:noWrap/>
            <w:hideMark/>
          </w:tcPr>
          <w:p w14:paraId="09CBE644"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-0.0486</w:t>
            </w:r>
          </w:p>
        </w:tc>
        <w:tc>
          <w:tcPr>
            <w:tcW w:w="502" w:type="dxa"/>
          </w:tcPr>
          <w:p w14:paraId="6E4D7B9E"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m</w:t>
            </w:r>
          </w:p>
        </w:tc>
      </w:tr>
      <w:tr w:rsidR="002A37DC" w:rsidRPr="004077F7" w14:paraId="0C8818F1" w14:textId="77777777" w:rsidTr="002A37D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650" w:type="dxa"/>
            <w:vMerge/>
            <w:hideMark/>
          </w:tcPr>
          <w:p w14:paraId="7AE94736" w14:textId="77777777" w:rsidR="002A37DC" w:rsidRPr="004077F7" w:rsidRDefault="002A37DC" w:rsidP="002A37DC">
            <w:pPr>
              <w:jc w:val="center"/>
              <w:rPr>
                <w:rFonts w:ascii="Calibri" w:eastAsia="Times New Roman" w:hAnsi="Calibri" w:cs="Calibri"/>
                <w:color w:val="000000"/>
                <w:lang w:eastAsia="en-GB"/>
              </w:rPr>
            </w:pPr>
          </w:p>
        </w:tc>
        <w:tc>
          <w:tcPr>
            <w:tcW w:w="1665" w:type="dxa"/>
            <w:noWrap/>
            <w:hideMark/>
          </w:tcPr>
          <w:p w14:paraId="625DE00C"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DP</w:t>
            </w:r>
          </w:p>
        </w:tc>
        <w:tc>
          <w:tcPr>
            <w:tcW w:w="1609" w:type="dxa"/>
            <w:noWrap/>
            <w:hideMark/>
          </w:tcPr>
          <w:p w14:paraId="466908E5"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0.0140</w:t>
            </w:r>
          </w:p>
        </w:tc>
        <w:tc>
          <w:tcPr>
            <w:tcW w:w="514" w:type="dxa"/>
          </w:tcPr>
          <w:p w14:paraId="46871F8B"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898" w:type="dxa"/>
            <w:noWrap/>
            <w:hideMark/>
          </w:tcPr>
          <w:p w14:paraId="48D1F5FB"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0.0188</w:t>
            </w:r>
          </w:p>
        </w:tc>
        <w:tc>
          <w:tcPr>
            <w:tcW w:w="502" w:type="dxa"/>
          </w:tcPr>
          <w:p w14:paraId="39D679E6"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609" w:type="dxa"/>
            <w:noWrap/>
            <w:hideMark/>
          </w:tcPr>
          <w:p w14:paraId="740F2C9E"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0.3600</w:t>
            </w:r>
          </w:p>
        </w:tc>
        <w:tc>
          <w:tcPr>
            <w:tcW w:w="502" w:type="dxa"/>
          </w:tcPr>
          <w:p w14:paraId="052F8EDB"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m</w:t>
            </w:r>
          </w:p>
        </w:tc>
      </w:tr>
      <w:tr w:rsidR="002A37DC" w:rsidRPr="004077F7" w14:paraId="21B982C3" w14:textId="77777777" w:rsidTr="002A37DC">
        <w:trPr>
          <w:trHeight w:val="318"/>
        </w:trPr>
        <w:tc>
          <w:tcPr>
            <w:cnfStyle w:val="001000000000" w:firstRow="0" w:lastRow="0" w:firstColumn="1" w:lastColumn="0" w:oddVBand="0" w:evenVBand="0" w:oddHBand="0" w:evenHBand="0" w:firstRowFirstColumn="0" w:firstRowLastColumn="0" w:lastRowFirstColumn="0" w:lastRowLastColumn="0"/>
            <w:tcW w:w="650" w:type="dxa"/>
            <w:vMerge/>
            <w:hideMark/>
          </w:tcPr>
          <w:p w14:paraId="5C317D90" w14:textId="77777777" w:rsidR="002A37DC" w:rsidRPr="004077F7" w:rsidRDefault="002A37DC" w:rsidP="002A37DC">
            <w:pPr>
              <w:jc w:val="center"/>
              <w:rPr>
                <w:rFonts w:ascii="Calibri" w:eastAsia="Times New Roman" w:hAnsi="Calibri" w:cs="Calibri"/>
                <w:color w:val="000000"/>
                <w:lang w:eastAsia="en-GB"/>
              </w:rPr>
            </w:pPr>
          </w:p>
        </w:tc>
        <w:tc>
          <w:tcPr>
            <w:tcW w:w="1665" w:type="dxa"/>
            <w:noWrap/>
            <w:hideMark/>
          </w:tcPr>
          <w:p w14:paraId="71AAD700"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DP</w:t>
            </w:r>
          </w:p>
        </w:tc>
        <w:tc>
          <w:tcPr>
            <w:tcW w:w="1609" w:type="dxa"/>
            <w:noWrap/>
            <w:hideMark/>
          </w:tcPr>
          <w:p w14:paraId="42070519"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0.4331</w:t>
            </w:r>
          </w:p>
        </w:tc>
        <w:tc>
          <w:tcPr>
            <w:tcW w:w="514" w:type="dxa"/>
          </w:tcPr>
          <w:p w14:paraId="225B71B7" w14:textId="77777777" w:rsidR="002A37DC" w:rsidRPr="000A1E74"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u w:val="single"/>
                <w:lang w:eastAsia="en-GB"/>
              </w:rPr>
            </w:pPr>
            <w:r w:rsidRPr="000A1E74">
              <w:rPr>
                <w:rFonts w:ascii="Calibri" w:eastAsia="Times New Roman" w:hAnsi="Calibri" w:cs="Calibri"/>
                <w:color w:val="000000"/>
                <w:u w:val="single"/>
                <w:lang w:eastAsia="en-GB"/>
              </w:rPr>
              <w:t>m</w:t>
            </w:r>
          </w:p>
        </w:tc>
        <w:tc>
          <w:tcPr>
            <w:tcW w:w="1898" w:type="dxa"/>
            <w:noWrap/>
            <w:hideMark/>
          </w:tcPr>
          <w:p w14:paraId="292646F5"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0.4479</w:t>
            </w:r>
          </w:p>
        </w:tc>
        <w:tc>
          <w:tcPr>
            <w:tcW w:w="502" w:type="dxa"/>
          </w:tcPr>
          <w:p w14:paraId="3C7CF7CD" w14:textId="77777777" w:rsidR="002A37DC" w:rsidRPr="000A1E74"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u w:val="single"/>
                <w:lang w:eastAsia="en-GB"/>
              </w:rPr>
            </w:pPr>
            <w:r w:rsidRPr="000A1E74">
              <w:rPr>
                <w:rFonts w:ascii="Calibri" w:eastAsia="Times New Roman" w:hAnsi="Calibri" w:cs="Calibri"/>
                <w:color w:val="000000"/>
                <w:u w:val="single"/>
                <w:lang w:eastAsia="en-GB"/>
              </w:rPr>
              <w:t>m</w:t>
            </w:r>
          </w:p>
        </w:tc>
        <w:tc>
          <w:tcPr>
            <w:tcW w:w="1609" w:type="dxa"/>
            <w:noWrap/>
            <w:hideMark/>
          </w:tcPr>
          <w:p w14:paraId="213B424D"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0.3600</w:t>
            </w:r>
          </w:p>
        </w:tc>
        <w:tc>
          <w:tcPr>
            <w:tcW w:w="502" w:type="dxa"/>
          </w:tcPr>
          <w:p w14:paraId="796B3ABE" w14:textId="77777777" w:rsidR="002A37DC" w:rsidRPr="000A1E74"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u w:val="single"/>
                <w:lang w:eastAsia="en-GB"/>
              </w:rPr>
            </w:pPr>
            <w:r w:rsidRPr="000A1E74">
              <w:rPr>
                <w:rFonts w:ascii="Calibri" w:eastAsia="Times New Roman" w:hAnsi="Calibri" w:cs="Calibri"/>
                <w:color w:val="000000"/>
                <w:u w:val="single"/>
                <w:lang w:eastAsia="en-GB"/>
              </w:rPr>
              <w:t>m</w:t>
            </w:r>
          </w:p>
        </w:tc>
      </w:tr>
      <w:tr w:rsidR="002A37DC" w:rsidRPr="004077F7" w14:paraId="7E1460DF" w14:textId="77777777" w:rsidTr="002A37D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650" w:type="dxa"/>
            <w:vMerge w:val="restart"/>
            <w:noWrap/>
            <w:textDirection w:val="tbLrV"/>
            <w:hideMark/>
          </w:tcPr>
          <w:p w14:paraId="64DA3081" w14:textId="77777777" w:rsidR="002A37DC" w:rsidRPr="004077F7" w:rsidRDefault="002A37DC" w:rsidP="002A37DC">
            <w:pPr>
              <w:jc w:val="center"/>
              <w:rPr>
                <w:rFonts w:ascii="Calibri" w:eastAsia="Times New Roman" w:hAnsi="Calibri" w:cs="Calibri"/>
                <w:color w:val="000000"/>
                <w:lang w:eastAsia="en-GB"/>
              </w:rPr>
            </w:pPr>
            <w:r w:rsidRPr="004077F7">
              <w:rPr>
                <w:rFonts w:ascii="Calibri" w:eastAsia="Times New Roman" w:hAnsi="Calibri" w:cs="Calibri"/>
                <w:color w:val="000000"/>
                <w:lang w:eastAsia="en-GB"/>
              </w:rPr>
              <w:t>119</w:t>
            </w:r>
          </w:p>
        </w:tc>
        <w:tc>
          <w:tcPr>
            <w:tcW w:w="1665" w:type="dxa"/>
            <w:noWrap/>
            <w:hideMark/>
          </w:tcPr>
          <w:p w14:paraId="2183B183"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Média</w:t>
            </w:r>
          </w:p>
        </w:tc>
        <w:tc>
          <w:tcPr>
            <w:tcW w:w="1609" w:type="dxa"/>
            <w:noWrap/>
            <w:hideMark/>
          </w:tcPr>
          <w:p w14:paraId="543DB09A"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-0.0002</w:t>
            </w:r>
          </w:p>
        </w:tc>
        <w:tc>
          <w:tcPr>
            <w:tcW w:w="514" w:type="dxa"/>
          </w:tcPr>
          <w:p w14:paraId="5DACDEC2"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898" w:type="dxa"/>
            <w:noWrap/>
            <w:hideMark/>
          </w:tcPr>
          <w:p w14:paraId="4BEA9802"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0.0002</w:t>
            </w:r>
          </w:p>
        </w:tc>
        <w:tc>
          <w:tcPr>
            <w:tcW w:w="502" w:type="dxa"/>
          </w:tcPr>
          <w:p w14:paraId="01D67546"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609" w:type="dxa"/>
            <w:noWrap/>
            <w:hideMark/>
          </w:tcPr>
          <w:p w14:paraId="1B5DAB2A"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0.0018</w:t>
            </w:r>
          </w:p>
        </w:tc>
        <w:tc>
          <w:tcPr>
            <w:tcW w:w="502" w:type="dxa"/>
          </w:tcPr>
          <w:p w14:paraId="737C2E98"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m</w:t>
            </w:r>
          </w:p>
        </w:tc>
      </w:tr>
      <w:tr w:rsidR="002A37DC" w:rsidRPr="004077F7" w14:paraId="01FA99F5" w14:textId="77777777" w:rsidTr="002A37DC">
        <w:trPr>
          <w:trHeight w:val="303"/>
        </w:trPr>
        <w:tc>
          <w:tcPr>
            <w:cnfStyle w:val="001000000000" w:firstRow="0" w:lastRow="0" w:firstColumn="1" w:lastColumn="0" w:oddVBand="0" w:evenVBand="0" w:oddHBand="0" w:evenHBand="0" w:firstRowFirstColumn="0" w:firstRowLastColumn="0" w:lastRowFirstColumn="0" w:lastRowLastColumn="0"/>
            <w:tcW w:w="650" w:type="dxa"/>
            <w:vMerge/>
            <w:hideMark/>
          </w:tcPr>
          <w:p w14:paraId="6ED53B54" w14:textId="77777777" w:rsidR="002A37DC" w:rsidRPr="004077F7" w:rsidRDefault="002A37DC" w:rsidP="002A37DC">
            <w:pPr>
              <w:jc w:val="center"/>
              <w:rPr>
                <w:rFonts w:ascii="Calibri" w:eastAsia="Times New Roman" w:hAnsi="Calibri" w:cs="Calibri"/>
                <w:color w:val="000000"/>
                <w:lang w:eastAsia="en-GB"/>
              </w:rPr>
            </w:pPr>
          </w:p>
        </w:tc>
        <w:tc>
          <w:tcPr>
            <w:tcW w:w="1665" w:type="dxa"/>
            <w:noWrap/>
            <w:hideMark/>
          </w:tcPr>
          <w:p w14:paraId="0551EA26"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DP</w:t>
            </w:r>
          </w:p>
        </w:tc>
        <w:tc>
          <w:tcPr>
            <w:tcW w:w="1609" w:type="dxa"/>
            <w:noWrap/>
            <w:hideMark/>
          </w:tcPr>
          <w:p w14:paraId="3290652F"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0.0136</w:t>
            </w:r>
          </w:p>
        </w:tc>
        <w:tc>
          <w:tcPr>
            <w:tcW w:w="514" w:type="dxa"/>
          </w:tcPr>
          <w:p w14:paraId="68868A72"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898" w:type="dxa"/>
            <w:noWrap/>
            <w:hideMark/>
          </w:tcPr>
          <w:p w14:paraId="0C7A3778"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0.0179</w:t>
            </w:r>
          </w:p>
        </w:tc>
        <w:tc>
          <w:tcPr>
            <w:tcW w:w="502" w:type="dxa"/>
          </w:tcPr>
          <w:p w14:paraId="47AEBA54"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w:t>
            </w:r>
          </w:p>
        </w:tc>
        <w:tc>
          <w:tcPr>
            <w:tcW w:w="1609" w:type="dxa"/>
            <w:noWrap/>
            <w:hideMark/>
          </w:tcPr>
          <w:p w14:paraId="152F0A26"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4077F7">
              <w:rPr>
                <w:rFonts w:ascii="Calibri" w:eastAsia="Times New Roman" w:hAnsi="Calibri" w:cs="Calibri"/>
                <w:color w:val="000000"/>
                <w:lang w:eastAsia="en-GB"/>
              </w:rPr>
              <w:t>0.3514</w:t>
            </w:r>
          </w:p>
        </w:tc>
        <w:tc>
          <w:tcPr>
            <w:tcW w:w="502" w:type="dxa"/>
          </w:tcPr>
          <w:p w14:paraId="48A52148" w14:textId="77777777" w:rsidR="002A37DC" w:rsidRPr="004077F7" w:rsidRDefault="002A37DC" w:rsidP="002A37D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eastAsia="Times New Roman" w:hAnsi="Calibri" w:cs="Calibri"/>
                <w:color w:val="000000"/>
                <w:lang w:eastAsia="en-GB"/>
              </w:rPr>
              <w:t>m</w:t>
            </w:r>
          </w:p>
        </w:tc>
      </w:tr>
      <w:tr w:rsidR="002A37DC" w:rsidRPr="004077F7" w14:paraId="66EA36D1" w14:textId="77777777" w:rsidTr="002A37DC">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650" w:type="dxa"/>
            <w:vMerge/>
            <w:hideMark/>
          </w:tcPr>
          <w:p w14:paraId="05F0F478" w14:textId="77777777" w:rsidR="002A37DC" w:rsidRPr="004077F7" w:rsidRDefault="002A37DC" w:rsidP="002A37DC">
            <w:pPr>
              <w:jc w:val="center"/>
              <w:rPr>
                <w:rFonts w:ascii="Calibri" w:eastAsia="Times New Roman" w:hAnsi="Calibri" w:cs="Calibri"/>
                <w:color w:val="000000"/>
                <w:lang w:eastAsia="en-GB"/>
              </w:rPr>
            </w:pPr>
          </w:p>
        </w:tc>
        <w:tc>
          <w:tcPr>
            <w:tcW w:w="1665" w:type="dxa"/>
            <w:noWrap/>
            <w:hideMark/>
          </w:tcPr>
          <w:p w14:paraId="07DF565F"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DP</w:t>
            </w:r>
          </w:p>
        </w:tc>
        <w:tc>
          <w:tcPr>
            <w:tcW w:w="1609" w:type="dxa"/>
            <w:noWrap/>
            <w:hideMark/>
          </w:tcPr>
          <w:p w14:paraId="1E013C84"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0.4207</w:t>
            </w:r>
          </w:p>
        </w:tc>
        <w:tc>
          <w:tcPr>
            <w:tcW w:w="514" w:type="dxa"/>
          </w:tcPr>
          <w:p w14:paraId="307B5F83" w14:textId="77777777" w:rsidR="002A37DC" w:rsidRPr="000A1E74"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0A1E74">
              <w:rPr>
                <w:rFonts w:ascii="Calibri" w:eastAsia="Times New Roman" w:hAnsi="Calibri" w:cs="Calibri"/>
                <w:color w:val="000000"/>
                <w:u w:val="single"/>
                <w:lang w:eastAsia="en-GB"/>
              </w:rPr>
              <w:t>m</w:t>
            </w:r>
          </w:p>
        </w:tc>
        <w:tc>
          <w:tcPr>
            <w:tcW w:w="1898" w:type="dxa"/>
            <w:noWrap/>
            <w:hideMark/>
          </w:tcPr>
          <w:p w14:paraId="080BE315"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0.4275</w:t>
            </w:r>
          </w:p>
        </w:tc>
        <w:tc>
          <w:tcPr>
            <w:tcW w:w="502" w:type="dxa"/>
          </w:tcPr>
          <w:p w14:paraId="4B1362D6" w14:textId="77777777" w:rsidR="002A37DC" w:rsidRPr="000A1E74"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0A1E74">
              <w:rPr>
                <w:rFonts w:ascii="Calibri" w:eastAsia="Times New Roman" w:hAnsi="Calibri" w:cs="Calibri"/>
                <w:color w:val="000000"/>
                <w:u w:val="single"/>
                <w:lang w:eastAsia="en-GB"/>
              </w:rPr>
              <w:t>m</w:t>
            </w:r>
          </w:p>
        </w:tc>
        <w:tc>
          <w:tcPr>
            <w:tcW w:w="1609" w:type="dxa"/>
            <w:noWrap/>
            <w:hideMark/>
          </w:tcPr>
          <w:p w14:paraId="41C38D26" w14:textId="77777777" w:rsidR="002A37DC" w:rsidRPr="004077F7" w:rsidRDefault="002A37DC" w:rsidP="002A37D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4077F7">
              <w:rPr>
                <w:rFonts w:ascii="Calibri" w:eastAsia="Times New Roman" w:hAnsi="Calibri" w:cs="Calibri"/>
                <w:color w:val="000000"/>
                <w:u w:val="single"/>
                <w:lang w:eastAsia="en-GB"/>
              </w:rPr>
              <w:t>0.3510</w:t>
            </w:r>
          </w:p>
        </w:tc>
        <w:tc>
          <w:tcPr>
            <w:tcW w:w="502" w:type="dxa"/>
          </w:tcPr>
          <w:p w14:paraId="060AC9BE" w14:textId="77777777" w:rsidR="002A37DC" w:rsidRPr="000A1E74" w:rsidRDefault="002A37DC" w:rsidP="00B70B4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u w:val="single"/>
                <w:lang w:eastAsia="en-GB"/>
              </w:rPr>
            </w:pPr>
            <w:r w:rsidRPr="000A1E74">
              <w:rPr>
                <w:rFonts w:ascii="Calibri" w:eastAsia="Times New Roman" w:hAnsi="Calibri" w:cs="Calibri"/>
                <w:color w:val="000000"/>
                <w:u w:val="single"/>
                <w:lang w:eastAsia="en-GB"/>
              </w:rPr>
              <w:t>m</w:t>
            </w:r>
          </w:p>
        </w:tc>
      </w:tr>
    </w:tbl>
    <w:p w14:paraId="6C5EB891" w14:textId="1AEC6C1F" w:rsidR="00B70B48" w:rsidRPr="00B70B48" w:rsidRDefault="00B70B48" w:rsidP="00B70B48">
      <w:pPr>
        <w:pStyle w:val="Caption"/>
        <w:framePr w:w="4770" w:h="265" w:hRule="exact" w:hSpace="180" w:wrap="around" w:vAnchor="text" w:hAnchor="page" w:x="3773" w:y="3412"/>
        <w:rPr>
          <w:lang w:val="pt-PT"/>
        </w:rPr>
      </w:pPr>
      <w:bookmarkStart w:id="17" w:name="_Toc94689613"/>
      <w:r w:rsidRPr="00B70B48">
        <w:rPr>
          <w:lang w:val="pt-PT"/>
        </w:rPr>
        <w:t xml:space="preserve">Tabela </w:t>
      </w:r>
      <w:r w:rsidRPr="00B70B48">
        <w:rPr>
          <w:lang w:val="pt-PT"/>
        </w:rPr>
        <w:fldChar w:fldCharType="begin"/>
      </w:r>
      <w:r w:rsidRPr="00B70B48">
        <w:rPr>
          <w:lang w:val="pt-PT"/>
        </w:rPr>
        <w:instrText xml:space="preserve"> SEQ Tabela \* ARABIC </w:instrText>
      </w:r>
      <w:r w:rsidRPr="00B70B48">
        <w:rPr>
          <w:lang w:val="pt-PT"/>
        </w:rPr>
        <w:fldChar w:fldCharType="separate"/>
      </w:r>
      <w:r w:rsidR="008514D3">
        <w:rPr>
          <w:noProof/>
          <w:lang w:val="pt-PT"/>
        </w:rPr>
        <w:t>3</w:t>
      </w:r>
      <w:r w:rsidRPr="00B70B48">
        <w:rPr>
          <w:lang w:val="pt-PT"/>
        </w:rPr>
        <w:fldChar w:fldCharType="end"/>
      </w:r>
      <w:r w:rsidRPr="00B70B48">
        <w:rPr>
          <w:lang w:val="pt-PT"/>
        </w:rPr>
        <w:t xml:space="preserve"> - </w:t>
      </w:r>
      <w:r w:rsidR="003A5BED">
        <w:rPr>
          <w:lang w:val="pt-PT"/>
        </w:rPr>
        <w:t>M</w:t>
      </w:r>
      <w:r>
        <w:rPr>
          <w:rFonts w:cstheme="minorHAnsi"/>
          <w:lang w:val="pt-PT"/>
        </w:rPr>
        <w:t>é</w:t>
      </w:r>
      <w:r w:rsidRPr="00B70B48">
        <w:rPr>
          <w:lang w:val="pt-PT"/>
        </w:rPr>
        <w:t>dia e desvio padrão de coordenadas calculadas</w:t>
      </w:r>
      <w:bookmarkEnd w:id="17"/>
    </w:p>
    <w:p w14:paraId="5A33F82E" w14:textId="385BA192" w:rsidR="002A37DC" w:rsidRDefault="002A37DC" w:rsidP="00DD0648">
      <w:pPr>
        <w:jc w:val="both"/>
        <w:rPr>
          <w:lang w:val="pt-PT"/>
        </w:rPr>
      </w:pPr>
    </w:p>
    <w:p w14:paraId="13A6E354" w14:textId="77777777" w:rsidR="00B70B48" w:rsidRDefault="00B70B48" w:rsidP="00DD0648">
      <w:pPr>
        <w:jc w:val="both"/>
        <w:rPr>
          <w:lang w:val="pt-PT"/>
        </w:rPr>
      </w:pPr>
    </w:p>
    <w:p w14:paraId="4B68A37E" w14:textId="75829C1F" w:rsidR="00523EF1" w:rsidRPr="005C79D1" w:rsidRDefault="002A37DC" w:rsidP="00DD0648">
      <w:pPr>
        <w:jc w:val="both"/>
        <w:rPr>
          <w:lang w:val="pt-PT"/>
        </w:rPr>
      </w:pPr>
      <w:r>
        <w:rPr>
          <w:lang w:val="pt-PT"/>
        </w:rPr>
        <w:t>E</w:t>
      </w:r>
      <w:r w:rsidR="00523EF1" w:rsidRPr="005C79D1">
        <w:rPr>
          <w:lang w:val="pt-PT"/>
        </w:rPr>
        <w:t xml:space="preserve">stes valores de desvios a cada </w:t>
      </w:r>
      <w:r w:rsidR="006640E5" w:rsidRPr="005C79D1">
        <w:rPr>
          <w:lang w:val="pt-PT"/>
        </w:rPr>
        <w:t>umas das coordenadas calculadas podem</w:t>
      </w:r>
      <w:r w:rsidR="00523EF1" w:rsidRPr="005C79D1">
        <w:rPr>
          <w:lang w:val="pt-PT"/>
        </w:rPr>
        <w:t xml:space="preserve"> ser </w:t>
      </w:r>
      <w:r w:rsidR="00B26189" w:rsidRPr="005C79D1">
        <w:rPr>
          <w:lang w:val="pt-PT"/>
        </w:rPr>
        <w:t>visualizad</w:t>
      </w:r>
      <w:r w:rsidR="00B26189">
        <w:rPr>
          <w:lang w:val="pt-PT"/>
        </w:rPr>
        <w:t>o</w:t>
      </w:r>
      <w:r w:rsidR="00B26189" w:rsidRPr="005C79D1">
        <w:rPr>
          <w:lang w:val="pt-PT"/>
        </w:rPr>
        <w:t>s</w:t>
      </w:r>
      <w:r w:rsidR="00523EF1" w:rsidRPr="005C79D1">
        <w:rPr>
          <w:lang w:val="pt-PT"/>
        </w:rPr>
        <w:t xml:space="preserve"> na forma de </w:t>
      </w:r>
      <w:r w:rsidR="008C7187" w:rsidRPr="005C79D1">
        <w:rPr>
          <w:lang w:val="pt-PT"/>
        </w:rPr>
        <w:t>vetores</w:t>
      </w:r>
      <w:r w:rsidR="00523EF1" w:rsidRPr="005C79D1">
        <w:rPr>
          <w:lang w:val="pt-PT"/>
        </w:rPr>
        <w:t xml:space="preserve"> de deslocamento das coordenadas. Com recurso ao Excel foram elaborados ficheiros </w:t>
      </w:r>
      <w:r w:rsidR="00B26189">
        <w:rPr>
          <w:lang w:val="pt-PT"/>
        </w:rPr>
        <w:t>“.</w:t>
      </w:r>
      <w:r w:rsidR="00523EF1" w:rsidRPr="005C79D1">
        <w:rPr>
          <w:lang w:val="pt-PT"/>
        </w:rPr>
        <w:t>prn</w:t>
      </w:r>
      <w:r w:rsidR="00B26189">
        <w:rPr>
          <w:lang w:val="pt-PT"/>
        </w:rPr>
        <w:t>”</w:t>
      </w:r>
      <w:r w:rsidR="00523EF1" w:rsidRPr="005C79D1">
        <w:rPr>
          <w:lang w:val="pt-PT"/>
        </w:rPr>
        <w:t xml:space="preserve"> com as coordenadas no sistema ETRS89 originais e com os desvios na longitude e latitude (em segundos de arco) e na altitude (em metros) que foram depois utilizados nos programas Fortran “SetasG.for” e “SetasH.for”</w:t>
      </w:r>
      <w:r w:rsidR="00AF296B" w:rsidRPr="005C79D1">
        <w:rPr>
          <w:lang w:val="pt-PT"/>
        </w:rPr>
        <w:t xml:space="preserve">, sendo que o primeiro calcula os </w:t>
      </w:r>
      <w:r w:rsidR="008C7187" w:rsidRPr="005C79D1">
        <w:rPr>
          <w:lang w:val="pt-PT"/>
        </w:rPr>
        <w:t>vetores</w:t>
      </w:r>
      <w:r w:rsidR="00AF296B" w:rsidRPr="005C79D1">
        <w:rPr>
          <w:lang w:val="pt-PT"/>
        </w:rPr>
        <w:t xml:space="preserve"> de deslocamento planimétrico e o segundo o deslocamento altimétrico.</w:t>
      </w:r>
    </w:p>
    <w:p w14:paraId="2BCA088B" w14:textId="4477ABAA" w:rsidR="00E45A6F" w:rsidRPr="00E45A6F" w:rsidRDefault="00AF296B" w:rsidP="00DD0648">
      <w:pPr>
        <w:jc w:val="both"/>
        <w:rPr>
          <w:lang w:val="pt-PT"/>
        </w:rPr>
      </w:pPr>
      <w:r w:rsidRPr="005C79D1">
        <w:rPr>
          <w:lang w:val="pt-PT"/>
        </w:rPr>
        <w:t>Utilizando o programa Surfer foi possível fazer um</w:t>
      </w:r>
      <w:r w:rsidR="007F38AA">
        <w:rPr>
          <w:lang w:val="pt-PT"/>
        </w:rPr>
        <w:t xml:space="preserve">a sobreposição </w:t>
      </w:r>
      <w:r w:rsidRPr="005C79D1">
        <w:rPr>
          <w:lang w:val="pt-PT"/>
        </w:rPr>
        <w:t xml:space="preserve">dos </w:t>
      </w:r>
      <w:r w:rsidR="007F38AA">
        <w:rPr>
          <w:lang w:val="pt-PT"/>
        </w:rPr>
        <w:t>desvios das coorenadas</w:t>
      </w:r>
      <w:r w:rsidRPr="005C79D1">
        <w:rPr>
          <w:lang w:val="pt-PT"/>
        </w:rPr>
        <w:t xml:space="preserve"> para cada vértice sobrepostos no mapa de Portugal.</w:t>
      </w:r>
    </w:p>
    <w:p w14:paraId="0A1E6F36" w14:textId="77777777" w:rsidR="008553B8" w:rsidRDefault="008553B8" w:rsidP="00DD0648">
      <w:pPr>
        <w:jc w:val="both"/>
        <w:rPr>
          <w:noProof/>
        </w:rPr>
      </w:pPr>
    </w:p>
    <w:p w14:paraId="235048EC" w14:textId="77777777" w:rsidR="007F38AA" w:rsidRDefault="008553B8" w:rsidP="007F38AA">
      <w:pPr>
        <w:keepNext/>
        <w:jc w:val="both"/>
      </w:pPr>
      <w:r>
        <w:rPr>
          <w:noProof/>
        </w:rPr>
        <w:lastRenderedPageBreak/>
        <w:drawing>
          <wp:inline distT="0" distB="0" distL="0" distR="0" wp14:anchorId="786A1A75" wp14:editId="01BFBD89">
            <wp:extent cx="5728996" cy="3408999"/>
            <wp:effectExtent l="0" t="0" r="5080" b="1270"/>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pic:nvPicPr>
                  <pic:blipFill rotWithShape="1">
                    <a:blip r:embed="rId19"/>
                    <a:srcRect l="7814" t="9158" r="8177" b="5564"/>
                    <a:stretch/>
                  </pic:blipFill>
                  <pic:spPr bwMode="auto">
                    <a:xfrm>
                      <a:off x="0" y="0"/>
                      <a:ext cx="5749512" cy="3421207"/>
                    </a:xfrm>
                    <a:prstGeom prst="rect">
                      <a:avLst/>
                    </a:prstGeom>
                    <a:ln>
                      <a:noFill/>
                    </a:ln>
                    <a:extLst>
                      <a:ext uri="{53640926-AAD7-44D8-BBD7-CCE9431645EC}">
                        <a14:shadowObscured xmlns:a14="http://schemas.microsoft.com/office/drawing/2010/main"/>
                      </a:ext>
                    </a:extLst>
                  </pic:spPr>
                </pic:pic>
              </a:graphicData>
            </a:graphic>
          </wp:inline>
        </w:drawing>
      </w:r>
    </w:p>
    <w:p w14:paraId="4376DEB8" w14:textId="10C44B23" w:rsidR="00E06545" w:rsidRPr="007F38AA" w:rsidRDefault="007F38AA" w:rsidP="007F38AA">
      <w:pPr>
        <w:pStyle w:val="Caption"/>
        <w:jc w:val="center"/>
        <w:rPr>
          <w:noProof/>
          <w:lang w:val="pt-PT"/>
        </w:rPr>
      </w:pPr>
      <w:bookmarkStart w:id="18" w:name="_Toc94690603"/>
      <w:r w:rsidRPr="007F38AA">
        <w:rPr>
          <w:lang w:val="pt-PT"/>
        </w:rPr>
        <w:t xml:space="preserve">Figura </w:t>
      </w:r>
      <w:r w:rsidRPr="007F38AA">
        <w:rPr>
          <w:lang w:val="pt-PT"/>
        </w:rPr>
        <w:fldChar w:fldCharType="begin"/>
      </w:r>
      <w:r w:rsidRPr="007F38AA">
        <w:rPr>
          <w:lang w:val="pt-PT"/>
        </w:rPr>
        <w:instrText xml:space="preserve"> SEQ Figura \* ARABIC </w:instrText>
      </w:r>
      <w:r w:rsidRPr="007F38AA">
        <w:rPr>
          <w:lang w:val="pt-PT"/>
        </w:rPr>
        <w:fldChar w:fldCharType="separate"/>
      </w:r>
      <w:r w:rsidR="008514D3">
        <w:rPr>
          <w:noProof/>
          <w:lang w:val="pt-PT"/>
        </w:rPr>
        <w:t>8</w:t>
      </w:r>
      <w:r w:rsidRPr="007F38AA">
        <w:rPr>
          <w:lang w:val="pt-PT"/>
        </w:rPr>
        <w:fldChar w:fldCharType="end"/>
      </w:r>
      <w:r w:rsidRPr="007F38AA">
        <w:rPr>
          <w:lang w:val="pt-PT"/>
        </w:rPr>
        <w:t xml:space="preserve"> - Des</w:t>
      </w:r>
      <w:r>
        <w:rPr>
          <w:lang w:val="pt-PT"/>
        </w:rPr>
        <w:t>vio</w:t>
      </w:r>
      <w:r w:rsidRPr="007F38AA">
        <w:rPr>
          <w:lang w:val="pt-PT"/>
        </w:rPr>
        <w:t>s planimétricos - A10, 119, G10</w:t>
      </w:r>
      <w:bookmarkEnd w:id="18"/>
    </w:p>
    <w:p w14:paraId="56ABD856" w14:textId="77777777" w:rsidR="00414B11" w:rsidRDefault="00414B11" w:rsidP="00DD0648">
      <w:pPr>
        <w:jc w:val="both"/>
        <w:rPr>
          <w:noProof/>
        </w:rPr>
      </w:pPr>
    </w:p>
    <w:p w14:paraId="4A6ADE60" w14:textId="77777777" w:rsidR="007F38AA" w:rsidRDefault="006430D8" w:rsidP="007F38AA">
      <w:pPr>
        <w:keepNext/>
        <w:jc w:val="both"/>
      </w:pPr>
      <w:r>
        <w:rPr>
          <w:noProof/>
        </w:rPr>
        <w:drawing>
          <wp:inline distT="0" distB="0" distL="0" distR="0" wp14:anchorId="4212609F" wp14:editId="2AC89313">
            <wp:extent cx="5728970" cy="3808756"/>
            <wp:effectExtent l="0" t="0" r="5080" b="1270"/>
            <wp:docPr id="49" name="Picture 4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ap&#10;&#10;Description automatically generated"/>
                    <pic:cNvPicPr/>
                  </pic:nvPicPr>
                  <pic:blipFill rotWithShape="1">
                    <a:blip r:embed="rId20"/>
                    <a:srcRect l="3907" t="5589" r="4252" b="3273"/>
                    <a:stretch/>
                  </pic:blipFill>
                  <pic:spPr bwMode="auto">
                    <a:xfrm>
                      <a:off x="0" y="0"/>
                      <a:ext cx="5737299" cy="3814293"/>
                    </a:xfrm>
                    <a:prstGeom prst="rect">
                      <a:avLst/>
                    </a:prstGeom>
                    <a:ln>
                      <a:noFill/>
                    </a:ln>
                    <a:extLst>
                      <a:ext uri="{53640926-AAD7-44D8-BBD7-CCE9431645EC}">
                        <a14:shadowObscured xmlns:a14="http://schemas.microsoft.com/office/drawing/2010/main"/>
                      </a:ext>
                    </a:extLst>
                  </pic:spPr>
                </pic:pic>
              </a:graphicData>
            </a:graphic>
          </wp:inline>
        </w:drawing>
      </w:r>
    </w:p>
    <w:p w14:paraId="532482C0" w14:textId="1E1FC3C8" w:rsidR="00E06545" w:rsidRPr="007F38AA" w:rsidRDefault="007F38AA" w:rsidP="007F38AA">
      <w:pPr>
        <w:pStyle w:val="Caption"/>
        <w:jc w:val="center"/>
        <w:rPr>
          <w:noProof/>
          <w:lang w:val="pt-PT"/>
        </w:rPr>
      </w:pPr>
      <w:bookmarkStart w:id="19" w:name="_Toc94690604"/>
      <w:r w:rsidRPr="007F38AA">
        <w:rPr>
          <w:lang w:val="pt-PT"/>
        </w:rPr>
        <w:t xml:space="preserve">Figura </w:t>
      </w:r>
      <w:r w:rsidRPr="007F38AA">
        <w:rPr>
          <w:lang w:val="pt-PT"/>
        </w:rPr>
        <w:fldChar w:fldCharType="begin"/>
      </w:r>
      <w:r w:rsidRPr="007F38AA">
        <w:rPr>
          <w:lang w:val="pt-PT"/>
        </w:rPr>
        <w:instrText xml:space="preserve"> SEQ Figura \* ARABIC </w:instrText>
      </w:r>
      <w:r w:rsidRPr="007F38AA">
        <w:rPr>
          <w:lang w:val="pt-PT"/>
        </w:rPr>
        <w:fldChar w:fldCharType="separate"/>
      </w:r>
      <w:r w:rsidR="008514D3">
        <w:rPr>
          <w:noProof/>
          <w:lang w:val="pt-PT"/>
        </w:rPr>
        <w:t>9</w:t>
      </w:r>
      <w:r w:rsidRPr="007F38AA">
        <w:rPr>
          <w:lang w:val="pt-PT"/>
        </w:rPr>
        <w:fldChar w:fldCharType="end"/>
      </w:r>
      <w:r w:rsidRPr="007F38AA">
        <w:rPr>
          <w:lang w:val="pt-PT"/>
        </w:rPr>
        <w:t xml:space="preserve"> - D</w:t>
      </w:r>
      <w:r>
        <w:rPr>
          <w:lang w:val="pt-PT"/>
        </w:rPr>
        <w:t>esvi</w:t>
      </w:r>
      <w:r w:rsidRPr="007F38AA">
        <w:rPr>
          <w:lang w:val="pt-PT"/>
        </w:rPr>
        <w:t>os altimétricos - A10, 119, G10</w:t>
      </w:r>
      <w:bookmarkEnd w:id="19"/>
    </w:p>
    <w:p w14:paraId="630CCA2B" w14:textId="56583D79" w:rsidR="00E06545" w:rsidRPr="005C79D1" w:rsidRDefault="00E06545" w:rsidP="00DD0648">
      <w:pPr>
        <w:jc w:val="both"/>
        <w:rPr>
          <w:noProof/>
          <w:lang w:val="pt-PT"/>
        </w:rPr>
      </w:pPr>
    </w:p>
    <w:p w14:paraId="3DE79194" w14:textId="77777777" w:rsidR="00E06545" w:rsidRPr="005C79D1" w:rsidRDefault="00E06545" w:rsidP="00DD0648">
      <w:pPr>
        <w:jc w:val="both"/>
        <w:rPr>
          <w:noProof/>
          <w:lang w:val="pt-PT"/>
        </w:rPr>
      </w:pPr>
    </w:p>
    <w:p w14:paraId="165F85D9" w14:textId="0ACAFC8E" w:rsidR="00E06545" w:rsidRPr="005C79D1" w:rsidRDefault="00DA1326" w:rsidP="00DD0648">
      <w:pPr>
        <w:jc w:val="both"/>
        <w:rPr>
          <w:lang w:val="pt-PT"/>
        </w:rPr>
      </w:pPr>
      <w:r w:rsidRPr="005C79D1">
        <w:rPr>
          <w:lang w:val="pt-PT"/>
        </w:rPr>
        <w:lastRenderedPageBreak/>
        <w:t xml:space="preserve">Pelos mapas das </w:t>
      </w:r>
      <w:r w:rsidR="008C7187" w:rsidRPr="005C79D1">
        <w:rPr>
          <w:lang w:val="pt-PT"/>
        </w:rPr>
        <w:t>soluções</w:t>
      </w:r>
      <w:r w:rsidRPr="005C79D1">
        <w:rPr>
          <w:lang w:val="pt-PT"/>
        </w:rPr>
        <w:t xml:space="preserve"> </w:t>
      </w:r>
      <w:r w:rsidR="007F38AA">
        <w:rPr>
          <w:rFonts w:cstheme="minorHAnsi"/>
          <w:lang w:val="pt-PT"/>
        </w:rPr>
        <w:t>é</w:t>
      </w:r>
      <w:r w:rsidR="007F38AA">
        <w:rPr>
          <w:lang w:val="pt-PT"/>
        </w:rPr>
        <w:t xml:space="preserve"> possível</w:t>
      </w:r>
      <w:r w:rsidRPr="005C79D1">
        <w:rPr>
          <w:lang w:val="pt-PT"/>
        </w:rPr>
        <w:t xml:space="preserve"> analisar os resultados pontuais de cada uma das </w:t>
      </w:r>
      <w:r w:rsidR="008C7187" w:rsidRPr="005C79D1">
        <w:rPr>
          <w:lang w:val="pt-PT"/>
        </w:rPr>
        <w:t>soluções</w:t>
      </w:r>
      <w:r w:rsidRPr="005C79D1">
        <w:rPr>
          <w:lang w:val="pt-PT"/>
        </w:rPr>
        <w:t xml:space="preserve"> de uma forma mais intuitiva. </w:t>
      </w:r>
      <w:r w:rsidR="007F38AA">
        <w:rPr>
          <w:lang w:val="pt-PT"/>
        </w:rPr>
        <w:t>V</w:t>
      </w:r>
      <w:r w:rsidRPr="005C79D1">
        <w:rPr>
          <w:lang w:val="pt-PT"/>
        </w:rPr>
        <w:t>erifica</w:t>
      </w:r>
      <w:r w:rsidR="007F38AA">
        <w:rPr>
          <w:lang w:val="pt-PT"/>
        </w:rPr>
        <w:t>-se</w:t>
      </w:r>
      <w:r w:rsidRPr="005C79D1">
        <w:rPr>
          <w:lang w:val="pt-PT"/>
        </w:rPr>
        <w:t xml:space="preserve"> que no caso de 119 pontos os desvios </w:t>
      </w:r>
      <w:r w:rsidR="006640E5" w:rsidRPr="005C79D1">
        <w:rPr>
          <w:lang w:val="pt-PT"/>
        </w:rPr>
        <w:t>planimétricos encontram</w:t>
      </w:r>
      <w:r w:rsidRPr="005C79D1">
        <w:rPr>
          <w:lang w:val="pt-PT"/>
        </w:rPr>
        <w:t xml:space="preserve">-se bem </w:t>
      </w:r>
      <w:r w:rsidR="008C7187" w:rsidRPr="005C79D1">
        <w:rPr>
          <w:lang w:val="pt-PT"/>
        </w:rPr>
        <w:t>distribuídos</w:t>
      </w:r>
      <w:r w:rsidRPr="005C79D1">
        <w:rPr>
          <w:lang w:val="pt-PT"/>
        </w:rPr>
        <w:t xml:space="preserve"> por todos os </w:t>
      </w:r>
      <w:r w:rsidR="008C7187" w:rsidRPr="005C79D1">
        <w:rPr>
          <w:lang w:val="pt-PT"/>
        </w:rPr>
        <w:t>vértices</w:t>
      </w:r>
      <w:r w:rsidRPr="005C79D1">
        <w:rPr>
          <w:lang w:val="pt-PT"/>
        </w:rPr>
        <w:t xml:space="preserve"> do </w:t>
      </w:r>
      <w:r w:rsidR="007F38AA" w:rsidRPr="005C79D1">
        <w:rPr>
          <w:lang w:val="pt-PT"/>
        </w:rPr>
        <w:t>país</w:t>
      </w:r>
      <w:r w:rsidRPr="005C79D1">
        <w:rPr>
          <w:lang w:val="pt-PT"/>
        </w:rPr>
        <w:t xml:space="preserve">, no caso dos </w:t>
      </w:r>
      <w:r w:rsidR="00EC12BE">
        <w:rPr>
          <w:lang w:val="pt-PT"/>
        </w:rPr>
        <w:t>dez</w:t>
      </w:r>
      <w:r w:rsidRPr="005C79D1">
        <w:rPr>
          <w:lang w:val="pt-PT"/>
        </w:rPr>
        <w:t xml:space="preserve"> pontos no Alentejo a </w:t>
      </w:r>
      <w:r w:rsidR="008C7187" w:rsidRPr="005C79D1">
        <w:rPr>
          <w:lang w:val="pt-PT"/>
        </w:rPr>
        <w:t>transformação</w:t>
      </w:r>
      <w:r w:rsidRPr="005C79D1">
        <w:rPr>
          <w:lang w:val="pt-PT"/>
        </w:rPr>
        <w:t xml:space="preserve"> </w:t>
      </w:r>
      <w:r w:rsidR="005C79D1" w:rsidRPr="005C79D1">
        <w:rPr>
          <w:lang w:val="pt-PT"/>
        </w:rPr>
        <w:t>obtém</w:t>
      </w:r>
      <w:r w:rsidRPr="005C79D1">
        <w:rPr>
          <w:lang w:val="pt-PT"/>
        </w:rPr>
        <w:t xml:space="preserve"> resultados melhores do que o caso de 119 pontos a </w:t>
      </w:r>
      <w:r w:rsidR="008C7187" w:rsidRPr="005C79D1">
        <w:rPr>
          <w:lang w:val="pt-PT"/>
        </w:rPr>
        <w:t>nível</w:t>
      </w:r>
      <w:r w:rsidRPr="005C79D1">
        <w:rPr>
          <w:lang w:val="pt-PT"/>
        </w:rPr>
        <w:t xml:space="preserve"> local</w:t>
      </w:r>
      <w:r w:rsidR="00EC12BE">
        <w:rPr>
          <w:lang w:val="pt-PT"/>
        </w:rPr>
        <w:t>,</w:t>
      </w:r>
      <w:r w:rsidRPr="005C79D1">
        <w:rPr>
          <w:lang w:val="pt-PT"/>
        </w:rPr>
        <w:t xml:space="preserve"> no entanto</w:t>
      </w:r>
      <w:r w:rsidR="00EC12BE">
        <w:rPr>
          <w:lang w:val="pt-PT"/>
        </w:rPr>
        <w:t>,</w:t>
      </w:r>
      <w:r w:rsidRPr="005C79D1">
        <w:rPr>
          <w:lang w:val="pt-PT"/>
        </w:rPr>
        <w:t xml:space="preserve"> </w:t>
      </w:r>
      <w:r w:rsidR="007F38AA">
        <w:rPr>
          <w:rFonts w:cstheme="minorHAnsi"/>
          <w:lang w:val="pt-PT"/>
        </w:rPr>
        <w:t>à</w:t>
      </w:r>
      <w:r w:rsidRPr="005C79D1">
        <w:rPr>
          <w:lang w:val="pt-PT"/>
        </w:rPr>
        <w:t xml:space="preserve"> medida que </w:t>
      </w:r>
      <w:r w:rsidR="007F38AA">
        <w:rPr>
          <w:lang w:val="pt-PT"/>
        </w:rPr>
        <w:t xml:space="preserve">o a distancia aos </w:t>
      </w:r>
      <w:r w:rsidRPr="005C79D1">
        <w:rPr>
          <w:lang w:val="pt-PT"/>
        </w:rPr>
        <w:t xml:space="preserve">pontos escolhidos </w:t>
      </w:r>
      <w:r w:rsidR="00EC12BE">
        <w:rPr>
          <w:lang w:val="pt-PT"/>
        </w:rPr>
        <w:t>aumenta,</w:t>
      </w:r>
      <w:r w:rsidRPr="005C79D1">
        <w:rPr>
          <w:lang w:val="pt-PT"/>
        </w:rPr>
        <w:t xml:space="preserve"> os </w:t>
      </w:r>
      <w:r w:rsidR="005C79D1" w:rsidRPr="005C79D1">
        <w:rPr>
          <w:lang w:val="pt-PT"/>
        </w:rPr>
        <w:t>vetores</w:t>
      </w:r>
      <w:r w:rsidRPr="005C79D1">
        <w:rPr>
          <w:lang w:val="pt-PT"/>
        </w:rPr>
        <w:t xml:space="preserve"> de deslocamento aumenta</w:t>
      </w:r>
      <w:r w:rsidR="00EC12BE">
        <w:rPr>
          <w:lang w:val="pt-PT"/>
        </w:rPr>
        <w:t>m também</w:t>
      </w:r>
      <w:r w:rsidRPr="005C79D1">
        <w:rPr>
          <w:lang w:val="pt-PT"/>
        </w:rPr>
        <w:t xml:space="preserve">, ou seja, a </w:t>
      </w:r>
      <w:r w:rsidR="008C7187" w:rsidRPr="005C79D1">
        <w:rPr>
          <w:lang w:val="pt-PT"/>
        </w:rPr>
        <w:t>solução</w:t>
      </w:r>
      <w:r w:rsidRPr="005C79D1">
        <w:rPr>
          <w:lang w:val="pt-PT"/>
        </w:rPr>
        <w:t xml:space="preserve"> piora com a dist</w:t>
      </w:r>
      <w:r w:rsidR="00EC12BE">
        <w:rPr>
          <w:rFonts w:cstheme="minorHAnsi"/>
          <w:lang w:val="pt-PT"/>
        </w:rPr>
        <w:t>â</w:t>
      </w:r>
      <w:r w:rsidRPr="005C79D1">
        <w:rPr>
          <w:lang w:val="pt-PT"/>
        </w:rPr>
        <w:t xml:space="preserve">ncia aos pontos onde foi calculada. No caso dos dez pontos </w:t>
      </w:r>
      <w:r w:rsidR="008C7187" w:rsidRPr="005C79D1">
        <w:rPr>
          <w:lang w:val="pt-PT"/>
        </w:rPr>
        <w:t>distribuídos</w:t>
      </w:r>
      <w:r w:rsidRPr="005C79D1">
        <w:rPr>
          <w:lang w:val="pt-PT"/>
        </w:rPr>
        <w:t xml:space="preserve"> pelo </w:t>
      </w:r>
      <w:r w:rsidR="006640E5" w:rsidRPr="005C79D1">
        <w:rPr>
          <w:lang w:val="pt-PT"/>
        </w:rPr>
        <w:t>país</w:t>
      </w:r>
      <w:r w:rsidRPr="005C79D1">
        <w:rPr>
          <w:lang w:val="pt-PT"/>
        </w:rPr>
        <w:t xml:space="preserve"> </w:t>
      </w:r>
      <w:r w:rsidR="008A7F6F" w:rsidRPr="005C79D1">
        <w:rPr>
          <w:lang w:val="pt-PT"/>
        </w:rPr>
        <w:t xml:space="preserve">os </w:t>
      </w:r>
      <w:r w:rsidR="008C7187" w:rsidRPr="005C79D1">
        <w:rPr>
          <w:lang w:val="pt-PT"/>
        </w:rPr>
        <w:t>vetores</w:t>
      </w:r>
      <w:r w:rsidR="008A7F6F" w:rsidRPr="005C79D1">
        <w:rPr>
          <w:lang w:val="pt-PT"/>
        </w:rPr>
        <w:t xml:space="preserve"> de deslocamento parecem ser bastante bons no norte e sul do </w:t>
      </w:r>
      <w:r w:rsidR="00EC12BE" w:rsidRPr="005C79D1">
        <w:rPr>
          <w:lang w:val="pt-PT"/>
        </w:rPr>
        <w:t>país</w:t>
      </w:r>
      <w:r w:rsidR="008A7F6F" w:rsidRPr="005C79D1">
        <w:rPr>
          <w:lang w:val="pt-PT"/>
        </w:rPr>
        <w:t xml:space="preserve">, existindo zonas com pior </w:t>
      </w:r>
      <w:r w:rsidR="008C7187" w:rsidRPr="005C79D1">
        <w:rPr>
          <w:lang w:val="pt-PT"/>
        </w:rPr>
        <w:t>exatidão</w:t>
      </w:r>
      <w:r w:rsidR="008A7F6F" w:rsidRPr="005C79D1">
        <w:rPr>
          <w:lang w:val="pt-PT"/>
        </w:rPr>
        <w:t xml:space="preserve"> no centro e junto </w:t>
      </w:r>
      <w:r w:rsidR="00EC12BE">
        <w:rPr>
          <w:rFonts w:cstheme="minorHAnsi"/>
          <w:lang w:val="pt-PT"/>
        </w:rPr>
        <w:t>à</w:t>
      </w:r>
      <w:r w:rsidR="008A7F6F" w:rsidRPr="005C79D1">
        <w:rPr>
          <w:lang w:val="pt-PT"/>
        </w:rPr>
        <w:t>s fronteiras norte e sul do pa</w:t>
      </w:r>
      <w:r w:rsidR="00EC12BE">
        <w:rPr>
          <w:rFonts w:cstheme="minorHAnsi"/>
          <w:lang w:val="pt-PT"/>
        </w:rPr>
        <w:t>í</w:t>
      </w:r>
      <w:r w:rsidR="008A7F6F" w:rsidRPr="005C79D1">
        <w:rPr>
          <w:lang w:val="pt-PT"/>
        </w:rPr>
        <w:t xml:space="preserve">s. </w:t>
      </w:r>
    </w:p>
    <w:p w14:paraId="0FEBC05E" w14:textId="4FE197EB" w:rsidR="008A7F6F" w:rsidRDefault="008A7F6F" w:rsidP="00DD0648">
      <w:pPr>
        <w:jc w:val="both"/>
        <w:rPr>
          <w:lang w:val="pt-PT"/>
        </w:rPr>
      </w:pPr>
      <w:r w:rsidRPr="005C79D1">
        <w:rPr>
          <w:lang w:val="pt-PT"/>
        </w:rPr>
        <w:t xml:space="preserve">A </w:t>
      </w:r>
      <w:r w:rsidR="008C7187" w:rsidRPr="005C79D1">
        <w:rPr>
          <w:lang w:val="pt-PT"/>
        </w:rPr>
        <w:t>nível</w:t>
      </w:r>
      <w:r w:rsidRPr="005C79D1">
        <w:rPr>
          <w:lang w:val="pt-PT"/>
        </w:rPr>
        <w:t xml:space="preserve"> </w:t>
      </w:r>
      <w:r w:rsidR="005C79D1" w:rsidRPr="005C79D1">
        <w:rPr>
          <w:lang w:val="pt-PT"/>
        </w:rPr>
        <w:t>altimétrico</w:t>
      </w:r>
      <w:r w:rsidRPr="005C79D1">
        <w:rPr>
          <w:lang w:val="pt-PT"/>
        </w:rPr>
        <w:t xml:space="preserve">, os deslocamentos no caso dos 119 pontos e da </w:t>
      </w:r>
      <w:r w:rsidR="008C7187" w:rsidRPr="005C79D1">
        <w:rPr>
          <w:lang w:val="pt-PT"/>
        </w:rPr>
        <w:t>solução</w:t>
      </w:r>
      <w:r w:rsidRPr="005C79D1">
        <w:rPr>
          <w:lang w:val="pt-PT"/>
        </w:rPr>
        <w:t xml:space="preserve"> de </w:t>
      </w:r>
      <w:r w:rsidR="00EC12BE">
        <w:rPr>
          <w:lang w:val="pt-PT"/>
        </w:rPr>
        <w:t>dez</w:t>
      </w:r>
      <w:r w:rsidRPr="005C79D1">
        <w:rPr>
          <w:lang w:val="pt-PT"/>
        </w:rPr>
        <w:t xml:space="preserve"> pontos geral </w:t>
      </w:r>
      <w:r w:rsidR="008C7187" w:rsidRPr="005C79D1">
        <w:rPr>
          <w:lang w:val="pt-PT"/>
        </w:rPr>
        <w:t>são</w:t>
      </w:r>
      <w:r w:rsidRPr="005C79D1">
        <w:rPr>
          <w:lang w:val="pt-PT"/>
        </w:rPr>
        <w:t xml:space="preserve"> muito semelhantes, no entanto no caso do</w:t>
      </w:r>
      <w:r w:rsidR="00EC12BE">
        <w:rPr>
          <w:lang w:val="pt-PT"/>
        </w:rPr>
        <w:t>s pontos no</w:t>
      </w:r>
      <w:r w:rsidRPr="005C79D1">
        <w:rPr>
          <w:lang w:val="pt-PT"/>
        </w:rPr>
        <w:t xml:space="preserve"> Alentejo existem </w:t>
      </w:r>
      <w:r w:rsidR="008C7187" w:rsidRPr="005C79D1">
        <w:rPr>
          <w:lang w:val="pt-PT"/>
        </w:rPr>
        <w:t>já</w:t>
      </w:r>
      <w:r w:rsidRPr="005C79D1">
        <w:rPr>
          <w:lang w:val="pt-PT"/>
        </w:rPr>
        <w:t xml:space="preserve"> algumas </w:t>
      </w:r>
      <w:r w:rsidR="008C7187" w:rsidRPr="005C79D1">
        <w:rPr>
          <w:lang w:val="pt-PT"/>
        </w:rPr>
        <w:t>diferenças</w:t>
      </w:r>
      <w:r w:rsidRPr="005C79D1">
        <w:rPr>
          <w:lang w:val="pt-PT"/>
        </w:rPr>
        <w:t xml:space="preserve"> nos deslocamentos </w:t>
      </w:r>
      <w:r w:rsidR="008C7187" w:rsidRPr="005C79D1">
        <w:rPr>
          <w:lang w:val="pt-PT"/>
        </w:rPr>
        <w:t>altimétricos</w:t>
      </w:r>
      <w:r w:rsidRPr="005C79D1">
        <w:rPr>
          <w:lang w:val="pt-PT"/>
        </w:rPr>
        <w:t xml:space="preserve">, que varia </w:t>
      </w:r>
      <w:r w:rsidR="008C7187" w:rsidRPr="005C79D1">
        <w:rPr>
          <w:lang w:val="pt-PT"/>
        </w:rPr>
        <w:t>também</w:t>
      </w:r>
      <w:r w:rsidRPr="005C79D1">
        <w:rPr>
          <w:lang w:val="pt-PT"/>
        </w:rPr>
        <w:t xml:space="preserve"> com a </w:t>
      </w:r>
      <w:r w:rsidR="00EC12BE" w:rsidRPr="005C79D1">
        <w:rPr>
          <w:lang w:val="pt-PT"/>
        </w:rPr>
        <w:t>distância</w:t>
      </w:r>
      <w:r w:rsidR="006640E5" w:rsidRPr="005C79D1">
        <w:rPr>
          <w:lang w:val="pt-PT"/>
        </w:rPr>
        <w:t>,</w:t>
      </w:r>
      <w:r w:rsidRPr="005C79D1">
        <w:rPr>
          <w:lang w:val="pt-PT"/>
        </w:rPr>
        <w:t xml:space="preserve"> mas </w:t>
      </w:r>
      <w:r w:rsidR="00EC12BE">
        <w:rPr>
          <w:rFonts w:cstheme="minorHAnsi"/>
          <w:lang w:val="pt-PT"/>
        </w:rPr>
        <w:t>é</w:t>
      </w:r>
      <w:r w:rsidRPr="005C79D1">
        <w:rPr>
          <w:lang w:val="pt-PT"/>
        </w:rPr>
        <w:t xml:space="preserve"> </w:t>
      </w:r>
      <w:r w:rsidR="00EC12BE">
        <w:rPr>
          <w:lang w:val="pt-PT"/>
        </w:rPr>
        <w:t>ainda também</w:t>
      </w:r>
      <w:r w:rsidRPr="005C79D1">
        <w:rPr>
          <w:lang w:val="pt-PT"/>
        </w:rPr>
        <w:t xml:space="preserve"> influenciado p</w:t>
      </w:r>
      <w:r w:rsidR="00EC12BE">
        <w:rPr>
          <w:lang w:val="pt-PT"/>
        </w:rPr>
        <w:t xml:space="preserve">ela altitude da região </w:t>
      </w:r>
      <w:r w:rsidRPr="005C79D1">
        <w:rPr>
          <w:lang w:val="pt-PT"/>
        </w:rPr>
        <w:t>em geral</w:t>
      </w:r>
      <w:r w:rsidR="00EC12BE">
        <w:rPr>
          <w:lang w:val="pt-PT"/>
        </w:rPr>
        <w:t xml:space="preserve"> ser</w:t>
      </w:r>
      <w:r w:rsidRPr="005C79D1">
        <w:rPr>
          <w:lang w:val="pt-PT"/>
        </w:rPr>
        <w:t xml:space="preserve"> mais baixa do que a </w:t>
      </w:r>
      <w:r w:rsidR="00EC12BE" w:rsidRPr="005C79D1">
        <w:rPr>
          <w:lang w:val="pt-PT"/>
        </w:rPr>
        <w:t>média</w:t>
      </w:r>
      <w:r w:rsidRPr="005C79D1">
        <w:rPr>
          <w:lang w:val="pt-PT"/>
        </w:rPr>
        <w:t xml:space="preserve"> das altitudes pelo pa</w:t>
      </w:r>
      <w:r w:rsidR="00EC12BE">
        <w:rPr>
          <w:rFonts w:cstheme="minorHAnsi"/>
          <w:lang w:val="pt-PT"/>
        </w:rPr>
        <w:t>í</w:t>
      </w:r>
      <w:r w:rsidRPr="005C79D1">
        <w:rPr>
          <w:lang w:val="pt-PT"/>
        </w:rPr>
        <w:t>s.</w:t>
      </w:r>
    </w:p>
    <w:p w14:paraId="1C8DF428" w14:textId="77777777" w:rsidR="00EC12BE" w:rsidRPr="005C79D1" w:rsidRDefault="00EC12BE" w:rsidP="00DD0648">
      <w:pPr>
        <w:jc w:val="both"/>
        <w:rPr>
          <w:lang w:val="pt-PT"/>
        </w:rPr>
      </w:pPr>
    </w:p>
    <w:p w14:paraId="70F2C0B8" w14:textId="4DE97119" w:rsidR="00EC12BE" w:rsidRPr="005C79D1" w:rsidRDefault="00EC12BE" w:rsidP="00EC12BE">
      <w:pPr>
        <w:pStyle w:val="Heading2"/>
        <w:jc w:val="both"/>
        <w:rPr>
          <w:lang w:val="pt-PT"/>
        </w:rPr>
      </w:pPr>
      <w:bookmarkStart w:id="20" w:name="_Toc94689746"/>
      <w:r w:rsidRPr="005C79D1">
        <w:rPr>
          <w:lang w:val="pt-PT"/>
        </w:rPr>
        <w:t>Resultados e An</w:t>
      </w:r>
      <w:r w:rsidR="006816E2">
        <w:rPr>
          <w:rFonts w:cstheme="majorHAnsi"/>
          <w:lang w:val="pt-PT"/>
        </w:rPr>
        <w:t>á</w:t>
      </w:r>
      <w:r w:rsidRPr="005C79D1">
        <w:rPr>
          <w:lang w:val="pt-PT"/>
        </w:rPr>
        <w:t>lise Critica</w:t>
      </w:r>
      <w:bookmarkEnd w:id="20"/>
    </w:p>
    <w:p w14:paraId="6B360A91" w14:textId="1E91EA3D" w:rsidR="006816E2" w:rsidRPr="005C79D1" w:rsidRDefault="006816E2" w:rsidP="006816E2">
      <w:pPr>
        <w:jc w:val="both"/>
        <w:rPr>
          <w:lang w:val="pt-PT"/>
        </w:rPr>
      </w:pPr>
      <w:r>
        <w:rPr>
          <w:lang w:val="pt-PT"/>
        </w:rPr>
        <w:t xml:space="preserve">Através dos diferentes casos estudados, </w:t>
      </w:r>
      <w:r>
        <w:rPr>
          <w:rFonts w:cstheme="minorHAnsi"/>
          <w:lang w:val="pt-PT"/>
        </w:rPr>
        <w:t>é</w:t>
      </w:r>
      <w:r>
        <w:rPr>
          <w:lang w:val="pt-PT"/>
        </w:rPr>
        <w:t xml:space="preserve"> possível concluir que </w:t>
      </w:r>
      <w:r w:rsidRPr="005C79D1">
        <w:rPr>
          <w:lang w:val="pt-PT"/>
        </w:rPr>
        <w:t xml:space="preserve">a representatividade geométrica dos dados </w:t>
      </w:r>
      <w:r>
        <w:rPr>
          <w:rFonts w:cstheme="minorHAnsi"/>
          <w:lang w:val="pt-PT"/>
        </w:rPr>
        <w:t>é</w:t>
      </w:r>
      <w:r w:rsidRPr="005C79D1">
        <w:rPr>
          <w:lang w:val="pt-PT"/>
        </w:rPr>
        <w:t xml:space="preserve"> o fator mais importante para garantir a qualidade das soluções de transformação, sendo mais importante do que o número de pontos. As soluções locais apresentam muito boa precisão para essa área, mas m</w:t>
      </w:r>
      <w:r>
        <w:rPr>
          <w:rFonts w:cstheme="minorHAnsi"/>
          <w:lang w:val="pt-PT"/>
        </w:rPr>
        <w:t>á</w:t>
      </w:r>
      <w:r w:rsidRPr="005C79D1">
        <w:rPr>
          <w:lang w:val="pt-PT"/>
        </w:rPr>
        <w:t xml:space="preserve"> precisão de transformação e </w:t>
      </w:r>
      <w:r w:rsidRPr="005C79D1">
        <w:rPr>
          <w:lang w:val="pt-PT"/>
        </w:rPr>
        <w:t>má</w:t>
      </w:r>
      <w:r w:rsidRPr="005C79D1">
        <w:rPr>
          <w:lang w:val="pt-PT"/>
        </w:rPr>
        <w:t xml:space="preserve"> exatidão quando comparados com a transformação global.</w:t>
      </w:r>
    </w:p>
    <w:p w14:paraId="7DD62F27" w14:textId="1D88B455" w:rsidR="00E06545" w:rsidRDefault="006816E2" w:rsidP="00DD0648">
      <w:pPr>
        <w:jc w:val="both"/>
        <w:rPr>
          <w:lang w:val="pt-PT"/>
        </w:rPr>
      </w:pPr>
      <w:r>
        <w:rPr>
          <w:lang w:val="pt-PT"/>
        </w:rPr>
        <w:t xml:space="preserve">Desta análise podemos concluir que a melhor solução para uma Transformação de Helmert </w:t>
      </w:r>
      <w:r>
        <w:rPr>
          <w:rFonts w:cstheme="minorHAnsi"/>
          <w:lang w:val="pt-PT"/>
        </w:rPr>
        <w:t>é</w:t>
      </w:r>
      <w:r>
        <w:rPr>
          <w:lang w:val="pt-PT"/>
        </w:rPr>
        <w:t xml:space="preserve"> aquela que tem uma boa representatividade geométrica da área para a qual </w:t>
      </w:r>
      <w:r>
        <w:rPr>
          <w:rFonts w:cstheme="minorHAnsi"/>
          <w:lang w:val="pt-PT"/>
        </w:rPr>
        <w:t>é</w:t>
      </w:r>
      <w:r>
        <w:rPr>
          <w:lang w:val="pt-PT"/>
        </w:rPr>
        <w:t xml:space="preserve"> calculada, aumentando também a </w:t>
      </w:r>
      <w:r w:rsidR="00893C31">
        <w:rPr>
          <w:lang w:val="pt-PT"/>
        </w:rPr>
        <w:t>exatidão</w:t>
      </w:r>
      <w:r>
        <w:rPr>
          <w:lang w:val="pt-PT"/>
        </w:rPr>
        <w:t xml:space="preserve"> </w:t>
      </w:r>
      <w:r>
        <w:rPr>
          <w:rFonts w:cstheme="minorHAnsi"/>
          <w:lang w:val="pt-PT"/>
        </w:rPr>
        <w:t>à</w:t>
      </w:r>
      <w:r>
        <w:rPr>
          <w:lang w:val="pt-PT"/>
        </w:rPr>
        <w:t xml:space="preserve"> medida que aumenta o </w:t>
      </w:r>
      <w:r w:rsidR="00893C31">
        <w:rPr>
          <w:lang w:val="pt-PT"/>
        </w:rPr>
        <w:t>número</w:t>
      </w:r>
      <w:r>
        <w:rPr>
          <w:lang w:val="pt-PT"/>
        </w:rPr>
        <w:t xml:space="preserve"> de pontos, pois quanto maior a redundância melhor </w:t>
      </w:r>
      <w:r w:rsidR="00893C31">
        <w:rPr>
          <w:lang w:val="pt-PT"/>
        </w:rPr>
        <w:t>será</w:t>
      </w:r>
      <w:r>
        <w:rPr>
          <w:lang w:val="pt-PT"/>
        </w:rPr>
        <w:t xml:space="preserve"> o</w:t>
      </w:r>
      <w:r w:rsidR="00893C31">
        <w:rPr>
          <w:lang w:val="pt-PT"/>
        </w:rPr>
        <w:t xml:space="preserve"> ajustamento dos parâmetros.</w:t>
      </w:r>
    </w:p>
    <w:p w14:paraId="33944A1A" w14:textId="3C0E7D05" w:rsidR="00893C31" w:rsidRDefault="00893C31" w:rsidP="00DD0648">
      <w:pPr>
        <w:jc w:val="both"/>
        <w:rPr>
          <w:lang w:val="pt-PT"/>
        </w:rPr>
      </w:pPr>
    </w:p>
    <w:p w14:paraId="12DF0176" w14:textId="4A4E85A3" w:rsidR="00DF2F32" w:rsidRDefault="00DF2F32" w:rsidP="00DD0648">
      <w:pPr>
        <w:jc w:val="both"/>
        <w:rPr>
          <w:lang w:val="pt-PT"/>
        </w:rPr>
      </w:pPr>
    </w:p>
    <w:p w14:paraId="41699BF3" w14:textId="43126E6B" w:rsidR="00DF2F32" w:rsidRDefault="00DF2F32" w:rsidP="00DD0648">
      <w:pPr>
        <w:jc w:val="both"/>
        <w:rPr>
          <w:lang w:val="pt-PT"/>
        </w:rPr>
      </w:pPr>
    </w:p>
    <w:p w14:paraId="3522D351" w14:textId="51B5188E" w:rsidR="00DF2F32" w:rsidRDefault="00DF2F32" w:rsidP="00DD0648">
      <w:pPr>
        <w:jc w:val="both"/>
        <w:rPr>
          <w:lang w:val="pt-PT"/>
        </w:rPr>
      </w:pPr>
    </w:p>
    <w:p w14:paraId="2B7BE2B8" w14:textId="19B4784F" w:rsidR="00DF2F32" w:rsidRDefault="00DF2F32" w:rsidP="00DD0648">
      <w:pPr>
        <w:jc w:val="both"/>
        <w:rPr>
          <w:lang w:val="pt-PT"/>
        </w:rPr>
      </w:pPr>
    </w:p>
    <w:p w14:paraId="3B782BB1" w14:textId="442BD83B" w:rsidR="00DF2F32" w:rsidRDefault="00DF2F32" w:rsidP="00DD0648">
      <w:pPr>
        <w:jc w:val="both"/>
        <w:rPr>
          <w:lang w:val="pt-PT"/>
        </w:rPr>
      </w:pPr>
    </w:p>
    <w:p w14:paraId="6113284C" w14:textId="559DA755" w:rsidR="00DF2F32" w:rsidRDefault="00DF2F32" w:rsidP="00DD0648">
      <w:pPr>
        <w:jc w:val="both"/>
        <w:rPr>
          <w:lang w:val="pt-PT"/>
        </w:rPr>
      </w:pPr>
    </w:p>
    <w:p w14:paraId="1C293B0D" w14:textId="43736226" w:rsidR="00DF2F32" w:rsidRDefault="00DF2F32" w:rsidP="00DD0648">
      <w:pPr>
        <w:jc w:val="both"/>
        <w:rPr>
          <w:lang w:val="pt-PT"/>
        </w:rPr>
      </w:pPr>
    </w:p>
    <w:p w14:paraId="3C891E14" w14:textId="20273B58" w:rsidR="00DF2F32" w:rsidRDefault="00DF2F32" w:rsidP="00DD0648">
      <w:pPr>
        <w:jc w:val="both"/>
        <w:rPr>
          <w:lang w:val="pt-PT"/>
        </w:rPr>
      </w:pPr>
    </w:p>
    <w:p w14:paraId="1C1C7537" w14:textId="496B45E9" w:rsidR="00DF2F32" w:rsidRDefault="00DF2F32" w:rsidP="00DD0648">
      <w:pPr>
        <w:jc w:val="both"/>
        <w:rPr>
          <w:lang w:val="pt-PT"/>
        </w:rPr>
      </w:pPr>
    </w:p>
    <w:p w14:paraId="3365D6FC" w14:textId="77777777" w:rsidR="00DF2F32" w:rsidRPr="005C79D1" w:rsidRDefault="00DF2F32" w:rsidP="00DD0648">
      <w:pPr>
        <w:jc w:val="both"/>
        <w:rPr>
          <w:lang w:val="pt-PT"/>
        </w:rPr>
      </w:pPr>
    </w:p>
    <w:p w14:paraId="0F01135D" w14:textId="3E2FBAE7" w:rsidR="0087615C" w:rsidRPr="005C79D1" w:rsidRDefault="006640E5" w:rsidP="00DD0648">
      <w:pPr>
        <w:pStyle w:val="Heading1"/>
        <w:jc w:val="both"/>
        <w:rPr>
          <w:lang w:val="pt-PT"/>
        </w:rPr>
      </w:pPr>
      <w:bookmarkStart w:id="21" w:name="_Toc94689747"/>
      <w:r w:rsidRPr="005C79D1">
        <w:rPr>
          <w:lang w:val="pt-PT"/>
        </w:rPr>
        <w:lastRenderedPageBreak/>
        <w:t>Capítulo</w:t>
      </w:r>
      <w:r w:rsidR="0087615C" w:rsidRPr="005C79D1">
        <w:rPr>
          <w:lang w:val="pt-PT"/>
        </w:rPr>
        <w:t xml:space="preserve"> 2</w:t>
      </w:r>
      <w:r w:rsidR="00B56C86">
        <w:rPr>
          <w:lang w:val="pt-PT"/>
        </w:rPr>
        <w:t xml:space="preserve"> – Ajustamento de Redes</w:t>
      </w:r>
      <w:bookmarkEnd w:id="21"/>
    </w:p>
    <w:p w14:paraId="5C06EC3D" w14:textId="77777777" w:rsidR="00443F00" w:rsidRDefault="00443F00" w:rsidP="00DD0648">
      <w:pPr>
        <w:pStyle w:val="Heading2"/>
        <w:jc w:val="both"/>
        <w:rPr>
          <w:lang w:val="pt-PT"/>
        </w:rPr>
      </w:pPr>
    </w:p>
    <w:p w14:paraId="37509919" w14:textId="33EB1164" w:rsidR="0087615C" w:rsidRPr="005C79D1" w:rsidRDefault="008C7187" w:rsidP="00DD0648">
      <w:pPr>
        <w:pStyle w:val="Heading2"/>
        <w:jc w:val="both"/>
        <w:rPr>
          <w:lang w:val="pt-PT"/>
        </w:rPr>
      </w:pPr>
      <w:bookmarkStart w:id="22" w:name="_Toc94689748"/>
      <w:r w:rsidRPr="005C79D1">
        <w:rPr>
          <w:lang w:val="pt-PT"/>
        </w:rPr>
        <w:t>Introdução</w:t>
      </w:r>
      <w:bookmarkEnd w:id="22"/>
    </w:p>
    <w:p w14:paraId="5CD793A6" w14:textId="5829115B" w:rsidR="00443F00" w:rsidRDefault="00443F00" w:rsidP="00DD0648">
      <w:pPr>
        <w:jc w:val="both"/>
        <w:rPr>
          <w:lang w:val="pt-PT"/>
        </w:rPr>
      </w:pPr>
      <w:r>
        <w:rPr>
          <w:lang w:val="pt-PT"/>
        </w:rPr>
        <w:t xml:space="preserve">Uma rede geodésica </w:t>
      </w:r>
      <w:r w:rsidR="00C424BD">
        <w:rPr>
          <w:rFonts w:cstheme="minorHAnsi"/>
          <w:lang w:val="pt-PT"/>
        </w:rPr>
        <w:t>é</w:t>
      </w:r>
      <w:r w:rsidR="00C424BD">
        <w:rPr>
          <w:lang w:val="pt-PT"/>
        </w:rPr>
        <w:t xml:space="preserve"> </w:t>
      </w:r>
      <w:r>
        <w:rPr>
          <w:lang w:val="pt-PT"/>
        </w:rPr>
        <w:t xml:space="preserve">uma rede normalmente desenhada com triângulos, </w:t>
      </w:r>
      <w:r w:rsidR="00C424BD">
        <w:rPr>
          <w:lang w:val="pt-PT"/>
        </w:rPr>
        <w:t>medidos com exatidão através</w:t>
      </w:r>
      <w:r>
        <w:rPr>
          <w:lang w:val="pt-PT"/>
        </w:rPr>
        <w:t xml:space="preserve"> de técnicas de </w:t>
      </w:r>
      <w:r w:rsidR="00CD4B8D">
        <w:rPr>
          <w:lang w:val="pt-PT"/>
        </w:rPr>
        <w:t>posicionamento terrestres</w:t>
      </w:r>
      <w:r>
        <w:rPr>
          <w:lang w:val="pt-PT"/>
        </w:rPr>
        <w:t xml:space="preserve"> ou observações GNSS</w:t>
      </w:r>
      <w:r w:rsidR="00C424BD">
        <w:rPr>
          <w:lang w:val="pt-PT"/>
        </w:rPr>
        <w:t xml:space="preserve">. Atualmente, as redes geodésicas são criadas para dar resposta a diferentes problemas, como apoio a cartografia, apoio a construção, monitorização de estruturas ou monitorização geodinâmica. </w:t>
      </w:r>
    </w:p>
    <w:p w14:paraId="7C2D4EBE" w14:textId="1AA5FAA2" w:rsidR="00C424BD" w:rsidRDefault="00C424BD" w:rsidP="00DD0648">
      <w:pPr>
        <w:jc w:val="both"/>
        <w:rPr>
          <w:lang w:val="pt-PT"/>
        </w:rPr>
      </w:pPr>
      <w:r>
        <w:rPr>
          <w:lang w:val="pt-PT"/>
        </w:rPr>
        <w:t xml:space="preserve">A realização de uma rede geodésica </w:t>
      </w:r>
      <w:r>
        <w:rPr>
          <w:rFonts w:cstheme="minorHAnsi"/>
          <w:lang w:val="pt-PT"/>
        </w:rPr>
        <w:t>é</w:t>
      </w:r>
      <w:r>
        <w:rPr>
          <w:lang w:val="pt-PT"/>
        </w:rPr>
        <w:t xml:space="preserve"> normalmente feita em três etapas, em primeiro lugar a observação geodésica, ou seja, as observações de ângulos, </w:t>
      </w:r>
      <w:r w:rsidR="00CD0D5B">
        <w:rPr>
          <w:lang w:val="pt-PT"/>
        </w:rPr>
        <w:t>distâncias</w:t>
      </w:r>
      <w:r>
        <w:rPr>
          <w:lang w:val="pt-PT"/>
        </w:rPr>
        <w:t xml:space="preserve">, desníveis, coordenadas, etc. entre </w:t>
      </w:r>
      <w:r w:rsidR="00CD0D5B">
        <w:rPr>
          <w:lang w:val="pt-PT"/>
        </w:rPr>
        <w:t>os vértices geodésicos da rede, em segundo lugar o cálculo das coordenadas dos vértices da rede através do transporte de coordenadas e, em último lugar, o ajustamento das coordenadas dos pontos da rede, realizado através do método dos mínimos quadrados, possível devido a observações redundantes.</w:t>
      </w:r>
      <w:r w:rsidR="00111189">
        <w:rPr>
          <w:lang w:val="pt-PT"/>
        </w:rPr>
        <w:t xml:space="preserve"> </w:t>
      </w:r>
      <w:sdt>
        <w:sdtPr>
          <w:rPr>
            <w:lang w:val="pt-PT"/>
          </w:rPr>
          <w:id w:val="1953127880"/>
          <w:citation/>
        </w:sdtPr>
        <w:sdtContent>
          <w:r w:rsidR="00111189">
            <w:rPr>
              <w:lang w:val="pt-PT"/>
            </w:rPr>
            <w:fldChar w:fldCharType="begin"/>
          </w:r>
          <w:r w:rsidR="00111189">
            <w:instrText xml:space="preserve"> CITATION Car21 \l 2057 </w:instrText>
          </w:r>
          <w:r w:rsidR="00111189">
            <w:rPr>
              <w:lang w:val="pt-PT"/>
            </w:rPr>
            <w:fldChar w:fldCharType="separate"/>
          </w:r>
          <w:r w:rsidR="00111189">
            <w:rPr>
              <w:noProof/>
            </w:rPr>
            <w:t>(Antunes, 2021)</w:t>
          </w:r>
          <w:r w:rsidR="00111189">
            <w:rPr>
              <w:lang w:val="pt-PT"/>
            </w:rPr>
            <w:fldChar w:fldCharType="end"/>
          </w:r>
        </w:sdtContent>
      </w:sdt>
    </w:p>
    <w:p w14:paraId="14C01322" w14:textId="068A8404" w:rsidR="00242C6D" w:rsidRPr="005C79D1" w:rsidRDefault="00CD0D5B" w:rsidP="00242C6D">
      <w:pPr>
        <w:jc w:val="both"/>
        <w:rPr>
          <w:lang w:val="pt-PT"/>
        </w:rPr>
      </w:pPr>
      <w:r>
        <w:rPr>
          <w:lang w:val="pt-PT"/>
        </w:rPr>
        <w:t>Este capítulo do trabalho pr</w:t>
      </w:r>
      <w:r w:rsidR="00242C6D">
        <w:rPr>
          <w:rFonts w:cstheme="minorHAnsi"/>
          <w:lang w:val="pt-PT"/>
        </w:rPr>
        <w:t>á</w:t>
      </w:r>
      <w:r>
        <w:rPr>
          <w:lang w:val="pt-PT"/>
        </w:rPr>
        <w:t>tico foca-se no ajustamento de redes bidimensionais, sendo que no âmbito deste tema foram realizados dois trabalhos práticos: a</w:t>
      </w:r>
      <w:r w:rsidR="00FD7C23" w:rsidRPr="005C79D1">
        <w:rPr>
          <w:lang w:val="pt-PT"/>
        </w:rPr>
        <w:t xml:space="preserve"> compensação de uma rede geodésica clássica e a compensação de uma rede de monitorização do muro do Jardim </w:t>
      </w:r>
      <w:r w:rsidR="008C7187" w:rsidRPr="005C79D1">
        <w:rPr>
          <w:lang w:val="pt-PT"/>
        </w:rPr>
        <w:t>Botânico</w:t>
      </w:r>
      <w:r w:rsidR="00FD7C23" w:rsidRPr="005C79D1">
        <w:rPr>
          <w:lang w:val="pt-PT"/>
        </w:rPr>
        <w:t xml:space="preserve"> de Lisboa.</w:t>
      </w:r>
      <w:r w:rsidR="00242C6D">
        <w:rPr>
          <w:lang w:val="pt-PT"/>
        </w:rPr>
        <w:t xml:space="preserve"> </w:t>
      </w:r>
      <w:r w:rsidR="00242C6D" w:rsidRPr="005C79D1">
        <w:rPr>
          <w:lang w:val="pt-PT"/>
        </w:rPr>
        <w:t>No primeiro caso foram observados comprimentos, azimutes astronómicos e direções azimutais. A compensação consistiu em efetuar um ajustamento livre, seguido de um ajustamento constrangido</w:t>
      </w:r>
      <w:r w:rsidR="00242C6D">
        <w:rPr>
          <w:lang w:val="pt-PT"/>
        </w:rPr>
        <w:t>. No segundo caso foram feitas observações de um muro em risco de queda, que foram depois ajustadas e comparadas com observações de campanhas diferentes para verificar se ao longo do tempo existiu deslocamento do muro.</w:t>
      </w:r>
    </w:p>
    <w:p w14:paraId="7DED32BC" w14:textId="77777777" w:rsidR="00CD0D5B" w:rsidRPr="005C79D1" w:rsidRDefault="00CD0D5B" w:rsidP="00DD0648">
      <w:pPr>
        <w:jc w:val="both"/>
        <w:rPr>
          <w:lang w:val="pt-PT"/>
        </w:rPr>
      </w:pPr>
    </w:p>
    <w:p w14:paraId="7B9778D4" w14:textId="487132DF" w:rsidR="0087615C" w:rsidRPr="005C79D1" w:rsidRDefault="00C2206C" w:rsidP="00DD0648">
      <w:pPr>
        <w:pStyle w:val="Heading2"/>
        <w:jc w:val="both"/>
        <w:rPr>
          <w:lang w:val="pt-PT"/>
        </w:rPr>
      </w:pPr>
      <w:bookmarkStart w:id="23" w:name="_Toc94689749"/>
      <w:r>
        <w:rPr>
          <w:lang w:val="pt-PT"/>
        </w:rPr>
        <w:t xml:space="preserve">Rede Geodésica Clássica - </w:t>
      </w:r>
      <w:r w:rsidR="0087615C" w:rsidRPr="005C79D1">
        <w:rPr>
          <w:lang w:val="pt-PT"/>
        </w:rPr>
        <w:t xml:space="preserve">Modelo </w:t>
      </w:r>
      <w:r w:rsidR="008C7187" w:rsidRPr="005C79D1">
        <w:rPr>
          <w:lang w:val="pt-PT"/>
        </w:rPr>
        <w:t>Matemático</w:t>
      </w:r>
      <w:r w:rsidR="0087615C" w:rsidRPr="005C79D1">
        <w:rPr>
          <w:lang w:val="pt-PT"/>
        </w:rPr>
        <w:t xml:space="preserve"> e Dados</w:t>
      </w:r>
      <w:bookmarkEnd w:id="23"/>
    </w:p>
    <w:p w14:paraId="070FA772" w14:textId="006596AC" w:rsidR="009D0161" w:rsidRDefault="00E15727" w:rsidP="00DD0648">
      <w:pPr>
        <w:jc w:val="both"/>
        <w:rPr>
          <w:lang w:val="pt-PT"/>
        </w:rPr>
      </w:pPr>
      <w:r>
        <w:rPr>
          <w:lang w:val="pt-PT"/>
        </w:rPr>
        <w:t>A primeira parte</w:t>
      </w:r>
      <w:r w:rsidR="009D0161" w:rsidRPr="005C79D1">
        <w:rPr>
          <w:lang w:val="pt-PT"/>
        </w:rPr>
        <w:t xml:space="preserve"> deste </w:t>
      </w:r>
      <w:r>
        <w:rPr>
          <w:lang w:val="pt-PT"/>
        </w:rPr>
        <w:t>trabalho</w:t>
      </w:r>
      <w:r w:rsidR="009D0161" w:rsidRPr="005C79D1">
        <w:rPr>
          <w:lang w:val="pt-PT"/>
        </w:rPr>
        <w:t xml:space="preserve"> teve como objetivo a comparação da variância m</w:t>
      </w:r>
      <w:r>
        <w:rPr>
          <w:rFonts w:cstheme="minorHAnsi"/>
          <w:lang w:val="pt-PT"/>
        </w:rPr>
        <w:t>é</w:t>
      </w:r>
      <w:r w:rsidR="009D0161" w:rsidRPr="005C79D1">
        <w:rPr>
          <w:lang w:val="pt-PT"/>
        </w:rPr>
        <w:t xml:space="preserve">dia de uma </w:t>
      </w:r>
      <w:r w:rsidR="008C7187" w:rsidRPr="005C79D1">
        <w:rPr>
          <w:lang w:val="pt-PT"/>
        </w:rPr>
        <w:t>direção</w:t>
      </w:r>
      <w:r w:rsidR="009D0161" w:rsidRPr="005C79D1">
        <w:rPr>
          <w:lang w:val="pt-PT"/>
        </w:rPr>
        <w:t xml:space="preserve"> azimutal observada através de uma </w:t>
      </w:r>
      <w:r w:rsidR="008C7187" w:rsidRPr="005C79D1">
        <w:rPr>
          <w:lang w:val="pt-PT"/>
        </w:rPr>
        <w:t>compensação</w:t>
      </w:r>
      <w:r w:rsidR="009D0161" w:rsidRPr="005C79D1">
        <w:rPr>
          <w:lang w:val="pt-PT"/>
        </w:rPr>
        <w:t xml:space="preserve"> livre da rede, feita</w:t>
      </w:r>
      <w:r>
        <w:rPr>
          <w:lang w:val="pt-PT"/>
        </w:rPr>
        <w:t xml:space="preserve"> numa primeira fase</w:t>
      </w:r>
      <w:r w:rsidR="009D0161" w:rsidRPr="005C79D1">
        <w:rPr>
          <w:lang w:val="pt-PT"/>
        </w:rPr>
        <w:t xml:space="preserve"> com dois pontos fixos e</w:t>
      </w:r>
      <w:r>
        <w:rPr>
          <w:lang w:val="pt-PT"/>
        </w:rPr>
        <w:t xml:space="preserve"> de seguida</w:t>
      </w:r>
      <w:r w:rsidR="009D0161" w:rsidRPr="005C79D1">
        <w:rPr>
          <w:lang w:val="pt-PT"/>
        </w:rPr>
        <w:t xml:space="preserve"> com um ponto, um comprimento e um azimute fixos. Para cada um dos casos foram realizadas três iterações.</w:t>
      </w:r>
    </w:p>
    <w:p w14:paraId="656383E7" w14:textId="77777777" w:rsidR="00E15727" w:rsidRDefault="00E15727" w:rsidP="00E15727">
      <w:pPr>
        <w:jc w:val="both"/>
        <w:rPr>
          <w:lang w:val="pt-PT"/>
        </w:rPr>
      </w:pPr>
      <w:r>
        <w:rPr>
          <w:lang w:val="pt-PT"/>
        </w:rPr>
        <w:t>Para realizar este trabalho, foram fornecidos pelo docente os seguintes dados:</w:t>
      </w:r>
    </w:p>
    <w:p w14:paraId="6742E8B8" w14:textId="7B3F5E46" w:rsidR="00584BF3" w:rsidRPr="00193A7C" w:rsidRDefault="00193A7C" w:rsidP="007F1DEF">
      <w:pPr>
        <w:pStyle w:val="ListParagraph"/>
        <w:numPr>
          <w:ilvl w:val="0"/>
          <w:numId w:val="6"/>
        </w:numPr>
        <w:jc w:val="both"/>
        <w:rPr>
          <w:lang w:val="pt-PT"/>
        </w:rPr>
      </w:pPr>
      <w:r w:rsidRPr="00193A7C">
        <w:rPr>
          <w:lang w:val="pt-PT"/>
        </w:rPr>
        <w:t>Documento Word que contem c</w:t>
      </w:r>
      <w:r w:rsidR="00E15727" w:rsidRPr="00193A7C">
        <w:rPr>
          <w:lang w:val="pt-PT"/>
        </w:rPr>
        <w:t>oordenadas</w:t>
      </w:r>
      <w:r w:rsidR="00584BF3" w:rsidRPr="00193A7C">
        <w:rPr>
          <w:lang w:val="pt-PT"/>
        </w:rPr>
        <w:t xml:space="preserve"> cartográficas</w:t>
      </w:r>
      <w:r w:rsidR="00E15727" w:rsidRPr="00193A7C">
        <w:rPr>
          <w:lang w:val="pt-PT"/>
        </w:rPr>
        <w:t xml:space="preserve"> </w:t>
      </w:r>
      <w:r w:rsidR="00584BF3" w:rsidRPr="00193A7C">
        <w:rPr>
          <w:lang w:val="pt-PT"/>
        </w:rPr>
        <w:t>Datum73 dos 28 vértices da rede</w:t>
      </w:r>
      <w:r w:rsidRPr="00193A7C">
        <w:rPr>
          <w:lang w:val="pt-PT"/>
        </w:rPr>
        <w:t>, c</w:t>
      </w:r>
      <w:r w:rsidR="00584BF3" w:rsidRPr="00193A7C">
        <w:rPr>
          <w:lang w:val="pt-PT"/>
        </w:rPr>
        <w:t>oordenadas geodésicas dos vértices onde foram observados azimutes</w:t>
      </w:r>
      <w:r w:rsidRPr="00193A7C">
        <w:rPr>
          <w:lang w:val="pt-PT"/>
        </w:rPr>
        <w:t>, o</w:t>
      </w:r>
      <w:r w:rsidR="00584BF3" w:rsidRPr="00193A7C">
        <w:rPr>
          <w:lang w:val="pt-PT"/>
        </w:rPr>
        <w:t>bservações de direção azimutal feitas na rede</w:t>
      </w:r>
      <w:r w:rsidRPr="00193A7C">
        <w:rPr>
          <w:lang w:val="pt-PT"/>
        </w:rPr>
        <w:t>,</w:t>
      </w:r>
      <w:r w:rsidR="00584BF3" w:rsidRPr="00193A7C">
        <w:rPr>
          <w:lang w:val="pt-PT"/>
        </w:rPr>
        <w:t xml:space="preserve"> comprimentos </w:t>
      </w:r>
      <w:r w:rsidRPr="00193A7C">
        <w:rPr>
          <w:lang w:val="pt-PT"/>
        </w:rPr>
        <w:t xml:space="preserve">e </w:t>
      </w:r>
      <w:r w:rsidR="00584BF3" w:rsidRPr="00193A7C">
        <w:rPr>
          <w:lang w:val="pt-PT"/>
        </w:rPr>
        <w:t>azimutes medidos</w:t>
      </w:r>
      <w:r w:rsidR="007367B6" w:rsidRPr="00193A7C">
        <w:rPr>
          <w:lang w:val="pt-PT"/>
        </w:rPr>
        <w:t>;</w:t>
      </w:r>
    </w:p>
    <w:p w14:paraId="34D1B749" w14:textId="0B4E7B9A" w:rsidR="00584BF3" w:rsidRPr="00584BF3" w:rsidRDefault="007367B6" w:rsidP="00DD0648">
      <w:pPr>
        <w:pStyle w:val="ListParagraph"/>
        <w:numPr>
          <w:ilvl w:val="0"/>
          <w:numId w:val="6"/>
        </w:numPr>
        <w:jc w:val="both"/>
        <w:rPr>
          <w:lang w:val="pt-PT"/>
        </w:rPr>
      </w:pPr>
      <w:r>
        <w:rPr>
          <w:lang w:val="pt-PT"/>
        </w:rPr>
        <w:t>Quatro programas em linguagem Fortran que irão ser utilizados em diversas fases do projeto.</w:t>
      </w:r>
    </w:p>
    <w:p w14:paraId="7D685CCA" w14:textId="795B5DD2" w:rsidR="009D0161" w:rsidRPr="005C79D1" w:rsidRDefault="007A7208" w:rsidP="00DD0648">
      <w:pPr>
        <w:jc w:val="both"/>
        <w:rPr>
          <w:lang w:val="pt-PT"/>
        </w:rPr>
      </w:pPr>
      <w:r w:rsidRPr="005C79D1">
        <w:rPr>
          <w:lang w:val="pt-PT"/>
        </w:rPr>
        <w:t xml:space="preserve">Os dados </w:t>
      </w:r>
      <w:r w:rsidR="00193A7C">
        <w:rPr>
          <w:lang w:val="pt-PT"/>
        </w:rPr>
        <w:t xml:space="preserve">do </w:t>
      </w:r>
      <w:r w:rsidRPr="005C79D1">
        <w:rPr>
          <w:lang w:val="pt-PT"/>
        </w:rPr>
        <w:t xml:space="preserve">documento </w:t>
      </w:r>
      <w:r w:rsidR="00193A7C">
        <w:rPr>
          <w:lang w:val="pt-PT"/>
        </w:rPr>
        <w:t>W</w:t>
      </w:r>
      <w:r w:rsidRPr="005C79D1">
        <w:rPr>
          <w:lang w:val="pt-PT"/>
        </w:rPr>
        <w:t xml:space="preserve">ord foram separados em dois ficheiros diferentes – um com as coordenadas dos vértices observados, chamado </w:t>
      </w:r>
      <w:r w:rsidR="00DB1AFA" w:rsidRPr="005C79D1">
        <w:rPr>
          <w:lang w:val="pt-PT"/>
        </w:rPr>
        <w:t>“pontos00.txt”</w:t>
      </w:r>
      <w:r w:rsidR="00193A7C">
        <w:rPr>
          <w:lang w:val="pt-PT"/>
        </w:rPr>
        <w:t>, onde consta também o</w:t>
      </w:r>
      <w:r w:rsidR="00907DAC" w:rsidRPr="005C79D1">
        <w:rPr>
          <w:lang w:val="pt-PT"/>
        </w:rPr>
        <w:t xml:space="preserve"> nome da rede, ponto central, </w:t>
      </w:r>
      <w:r w:rsidR="00193A7C">
        <w:rPr>
          <w:lang w:val="pt-PT"/>
        </w:rPr>
        <w:t>D</w:t>
      </w:r>
      <w:r w:rsidR="00907DAC" w:rsidRPr="005C79D1">
        <w:rPr>
          <w:lang w:val="pt-PT"/>
        </w:rPr>
        <w:t xml:space="preserve">atum, configuração da rede </w:t>
      </w:r>
      <w:r w:rsidR="00193A7C">
        <w:rPr>
          <w:lang w:val="pt-PT"/>
        </w:rPr>
        <w:t xml:space="preserve">(por </w:t>
      </w:r>
      <w:r w:rsidR="005C79D1" w:rsidRPr="005C79D1">
        <w:rPr>
          <w:lang w:val="pt-PT"/>
        </w:rPr>
        <w:t>ex</w:t>
      </w:r>
      <w:r w:rsidR="00193A7C">
        <w:rPr>
          <w:lang w:val="pt-PT"/>
        </w:rPr>
        <w:t xml:space="preserve">emplo, </w:t>
      </w:r>
      <w:r w:rsidR="00907DAC" w:rsidRPr="005C79D1">
        <w:rPr>
          <w:lang w:val="pt-PT"/>
        </w:rPr>
        <w:t xml:space="preserve">27 pontos 1 fixo 120 </w:t>
      </w:r>
      <w:r w:rsidR="008C7187" w:rsidRPr="005C79D1">
        <w:rPr>
          <w:lang w:val="pt-PT"/>
        </w:rPr>
        <w:t>direções</w:t>
      </w:r>
      <w:r w:rsidR="00907DAC" w:rsidRPr="005C79D1">
        <w:rPr>
          <w:lang w:val="pt-PT"/>
        </w:rPr>
        <w:t xml:space="preserve"> 1 az</w:t>
      </w:r>
      <w:r w:rsidR="00193A7C">
        <w:rPr>
          <w:lang w:val="pt-PT"/>
        </w:rPr>
        <w:t>imute</w:t>
      </w:r>
      <w:r w:rsidR="00907DAC" w:rsidRPr="005C79D1">
        <w:rPr>
          <w:lang w:val="pt-PT"/>
        </w:rPr>
        <w:t xml:space="preserve"> 1 comp</w:t>
      </w:r>
      <w:r w:rsidR="00193A7C">
        <w:rPr>
          <w:lang w:val="pt-PT"/>
        </w:rPr>
        <w:t>rimento</w:t>
      </w:r>
      <w:r w:rsidR="00907DAC" w:rsidRPr="005C79D1">
        <w:rPr>
          <w:lang w:val="pt-PT"/>
        </w:rPr>
        <w:t xml:space="preserve">) </w:t>
      </w:r>
      <w:r w:rsidR="00DB1AFA" w:rsidRPr="005C79D1">
        <w:rPr>
          <w:lang w:val="pt-PT"/>
        </w:rPr>
        <w:t xml:space="preserve">e um com as </w:t>
      </w:r>
      <w:r w:rsidR="008C7187" w:rsidRPr="005C79D1">
        <w:rPr>
          <w:lang w:val="pt-PT"/>
        </w:rPr>
        <w:t>direções</w:t>
      </w:r>
      <w:r w:rsidR="00DB1AFA" w:rsidRPr="005C79D1">
        <w:rPr>
          <w:lang w:val="pt-PT"/>
        </w:rPr>
        <w:t xml:space="preserve"> azimutais, azimutes e comprimentos ao qual foi dado o nome “obs00.txt”.</w:t>
      </w:r>
      <w:r w:rsidR="00AE2AC0" w:rsidRPr="005C79D1">
        <w:rPr>
          <w:lang w:val="pt-PT"/>
        </w:rPr>
        <w:t xml:space="preserve"> No ficheiro de observações foram também adicionados os pesos</w:t>
      </w:r>
      <w:r w:rsidR="00AE2AC0" w:rsidRPr="00193A7C">
        <w:rPr>
          <w:i/>
          <w:iCs/>
          <w:lang w:val="pt-PT"/>
        </w:rPr>
        <w:t xml:space="preserve"> </w:t>
      </w:r>
      <w:r w:rsidR="004D70AE">
        <w:rPr>
          <w:i/>
          <w:iCs/>
          <w:lang w:val="pt-PT"/>
        </w:rPr>
        <w:t xml:space="preserve">a </w:t>
      </w:r>
      <w:r w:rsidR="00AE2AC0" w:rsidRPr="00193A7C">
        <w:rPr>
          <w:i/>
          <w:iCs/>
          <w:lang w:val="pt-PT"/>
        </w:rPr>
        <w:t>priori</w:t>
      </w:r>
      <w:r w:rsidR="00AE2AC0" w:rsidRPr="005C79D1">
        <w:rPr>
          <w:lang w:val="pt-PT"/>
        </w:rPr>
        <w:t xml:space="preserve"> de cada um dos tipos de observação, sendo que o valor das </w:t>
      </w:r>
      <w:r w:rsidR="005C79D1" w:rsidRPr="005C79D1">
        <w:rPr>
          <w:lang w:val="pt-PT"/>
        </w:rPr>
        <w:t>direções</w:t>
      </w:r>
      <w:r w:rsidR="00AE2AC0" w:rsidRPr="005C79D1">
        <w:rPr>
          <w:lang w:val="pt-PT"/>
        </w:rPr>
        <w:t xml:space="preserve"> </w:t>
      </w:r>
      <w:r w:rsidR="00193A7C">
        <w:rPr>
          <w:rFonts w:cstheme="minorHAnsi"/>
          <w:lang w:val="pt-PT"/>
        </w:rPr>
        <w:t>é</w:t>
      </w:r>
      <w:r w:rsidR="00AE2AC0" w:rsidRPr="005C79D1">
        <w:rPr>
          <w:lang w:val="pt-PT"/>
        </w:rPr>
        <w:t xml:space="preserve"> fixo em 1.0 e os valores do azimute e do comprimento são estipulados como 10 e 12</w:t>
      </w:r>
      <w:r w:rsidR="00193A7C">
        <w:rPr>
          <w:lang w:val="pt-PT"/>
        </w:rPr>
        <w:t>, visto que nesta fase se trata apenas da comparação de duas soluções.</w:t>
      </w:r>
    </w:p>
    <w:p w14:paraId="3AAE3014" w14:textId="3C70645E" w:rsidR="006F2D8B" w:rsidRDefault="00DB1AFA" w:rsidP="00DD0648">
      <w:pPr>
        <w:jc w:val="both"/>
        <w:rPr>
          <w:lang w:val="pt-PT"/>
        </w:rPr>
      </w:pPr>
      <w:r w:rsidRPr="005C79D1">
        <w:rPr>
          <w:lang w:val="pt-PT"/>
        </w:rPr>
        <w:t>De modo a realizar o ajustamento constrangido foi utilizado o programa fortran “DINAMEX</w:t>
      </w:r>
      <w:r w:rsidR="00193A7C">
        <w:rPr>
          <w:lang w:val="pt-PT"/>
        </w:rPr>
        <w:t>.for</w:t>
      </w:r>
      <w:r w:rsidRPr="005C79D1">
        <w:rPr>
          <w:lang w:val="pt-PT"/>
        </w:rPr>
        <w:t xml:space="preserve">” que utiliza para dados de entrada o ficheiro “DINAM.IN”. </w:t>
      </w:r>
      <w:r w:rsidR="00AE2AC0" w:rsidRPr="005C79D1">
        <w:rPr>
          <w:lang w:val="pt-PT"/>
        </w:rPr>
        <w:t xml:space="preserve">Dentro do “DINAM.IN” </w:t>
      </w:r>
      <w:r w:rsidR="005C79D1" w:rsidRPr="005C79D1">
        <w:rPr>
          <w:lang w:val="pt-PT"/>
        </w:rPr>
        <w:t>vão</w:t>
      </w:r>
      <w:r w:rsidR="00AE2AC0" w:rsidRPr="005C79D1">
        <w:rPr>
          <w:lang w:val="pt-PT"/>
        </w:rPr>
        <w:t xml:space="preserve"> estar especificados </w:t>
      </w:r>
      <w:r w:rsidR="00AE2AC0" w:rsidRPr="005C79D1">
        <w:rPr>
          <w:lang w:val="pt-PT"/>
        </w:rPr>
        <w:lastRenderedPageBreak/>
        <w:t xml:space="preserve">os parâmetros que </w:t>
      </w:r>
      <w:r w:rsidR="005C79D1" w:rsidRPr="005C79D1">
        <w:rPr>
          <w:lang w:val="pt-PT"/>
        </w:rPr>
        <w:t>vão</w:t>
      </w:r>
      <w:r w:rsidR="00AE2AC0" w:rsidRPr="005C79D1">
        <w:rPr>
          <w:lang w:val="pt-PT"/>
        </w:rPr>
        <w:t xml:space="preserve"> entrar no ajustamento, nomeadamente</w:t>
      </w:r>
      <w:r w:rsidR="00193A7C">
        <w:rPr>
          <w:lang w:val="pt-PT"/>
        </w:rPr>
        <w:t xml:space="preserve"> o tipo de </w:t>
      </w:r>
      <w:r w:rsidR="006F2D8B">
        <w:rPr>
          <w:lang w:val="pt-PT"/>
        </w:rPr>
        <w:t>projeção</w:t>
      </w:r>
      <w:r w:rsidR="00193A7C">
        <w:rPr>
          <w:lang w:val="pt-PT"/>
        </w:rPr>
        <w:t xml:space="preserve">, algumas opções relativas aos resíduos, aos coeficientes e ao tipo de compensação e uns fatores de escala que </w:t>
      </w:r>
      <w:r w:rsidR="006F2D8B">
        <w:rPr>
          <w:lang w:val="pt-PT"/>
        </w:rPr>
        <w:t>irão</w:t>
      </w:r>
      <w:r w:rsidR="00193A7C">
        <w:rPr>
          <w:lang w:val="pt-PT"/>
        </w:rPr>
        <w:t xml:space="preserve"> ser utilizados num passo posterior. </w:t>
      </w:r>
    </w:p>
    <w:p w14:paraId="02042D62" w14:textId="07287F4A" w:rsidR="00B071B1" w:rsidRPr="005C79D1" w:rsidRDefault="00193A7C" w:rsidP="00DD0648">
      <w:pPr>
        <w:jc w:val="both"/>
        <w:rPr>
          <w:lang w:val="pt-PT"/>
        </w:rPr>
      </w:pPr>
      <w:r>
        <w:rPr>
          <w:lang w:val="pt-PT"/>
        </w:rPr>
        <w:t xml:space="preserve">O “DINAMEX.for” tem como ficheiros de saída as </w:t>
      </w:r>
      <w:r w:rsidR="00907DAC" w:rsidRPr="005C79D1">
        <w:rPr>
          <w:lang w:val="pt-PT"/>
        </w:rPr>
        <w:t>matrizes de variância e covariância</w:t>
      </w:r>
      <w:r w:rsidR="00B071B1" w:rsidRPr="005C79D1">
        <w:rPr>
          <w:lang w:val="pt-PT"/>
        </w:rPr>
        <w:t>, coordenadas ajustadas dos pontos, resíduos das observações</w:t>
      </w:r>
      <w:r>
        <w:rPr>
          <w:lang w:val="pt-PT"/>
        </w:rPr>
        <w:t xml:space="preserve"> e a</w:t>
      </w:r>
      <w:r w:rsidR="00B071B1" w:rsidRPr="005C79D1">
        <w:rPr>
          <w:lang w:val="pt-PT"/>
        </w:rPr>
        <w:t xml:space="preserve"> variância da unidade de peso.</w:t>
      </w:r>
      <w:r w:rsidR="006F2D8B">
        <w:rPr>
          <w:lang w:val="pt-PT"/>
        </w:rPr>
        <w:t xml:space="preserve"> Esta última</w:t>
      </w:r>
      <w:r w:rsidR="005D5D1C" w:rsidRPr="005C79D1">
        <w:rPr>
          <w:lang w:val="pt-PT"/>
        </w:rPr>
        <w:t xml:space="preserve"> foi colocada numa tabela e a rede foi novamente ajustada utilizando como coordenadas de entrada as coordenadas ajustadas obtidas pelo ajustamento anterior</w:t>
      </w:r>
      <w:r w:rsidR="006F2D8B">
        <w:rPr>
          <w:lang w:val="pt-PT"/>
        </w:rPr>
        <w:t>.</w:t>
      </w:r>
      <w:r w:rsidR="00B07688">
        <w:rPr>
          <w:lang w:val="pt-PT"/>
        </w:rPr>
        <w:t xml:space="preserve"> </w:t>
      </w:r>
      <w:r w:rsidR="00B07688" w:rsidRPr="005C79D1">
        <w:rPr>
          <w:lang w:val="pt-PT"/>
        </w:rPr>
        <w:t>O ajustamento termina quando não existe alteração do valor da variância entre iterações</w:t>
      </w:r>
      <w:r w:rsidR="00B07688">
        <w:rPr>
          <w:lang w:val="pt-PT"/>
        </w:rPr>
        <w:t xml:space="preserve"> </w:t>
      </w:r>
      <w:r w:rsidR="00B07688" w:rsidRPr="005C79D1">
        <w:rPr>
          <w:lang w:val="pt-PT"/>
        </w:rPr>
        <w:t>consecutivas.</w:t>
      </w:r>
    </w:p>
    <w:tbl>
      <w:tblPr>
        <w:tblStyle w:val="GridTable6Colorful-Accent1"/>
        <w:tblW w:w="5386" w:type="dxa"/>
        <w:jc w:val="center"/>
        <w:tblLook w:val="04A0" w:firstRow="1" w:lastRow="0" w:firstColumn="1" w:lastColumn="0" w:noHBand="0" w:noVBand="1"/>
      </w:tblPr>
      <w:tblGrid>
        <w:gridCol w:w="1743"/>
        <w:gridCol w:w="1249"/>
        <w:gridCol w:w="2394"/>
      </w:tblGrid>
      <w:tr w:rsidR="005D5D1C" w:rsidRPr="005C79D1" w14:paraId="3D47179B" w14:textId="77777777" w:rsidTr="007106D3">
        <w:trPr>
          <w:cnfStyle w:val="100000000000" w:firstRow="1" w:lastRow="0" w:firstColumn="0" w:lastColumn="0" w:oddVBand="0" w:evenVBand="0" w:oddHBand="0"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1743" w:type="dxa"/>
            <w:noWrap/>
            <w:vAlign w:val="center"/>
            <w:hideMark/>
          </w:tcPr>
          <w:p w14:paraId="3E8E198E" w14:textId="2C4A9311" w:rsidR="005D5D1C" w:rsidRPr="005C79D1" w:rsidRDefault="005C79D1" w:rsidP="007106D3">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Variância</w:t>
            </w:r>
          </w:p>
        </w:tc>
        <w:tc>
          <w:tcPr>
            <w:tcW w:w="1249" w:type="dxa"/>
            <w:noWrap/>
            <w:vAlign w:val="center"/>
            <w:hideMark/>
          </w:tcPr>
          <w:p w14:paraId="6C7729FC" w14:textId="32510616" w:rsidR="005D5D1C" w:rsidRPr="005C79D1" w:rsidRDefault="005D5D1C" w:rsidP="007106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 PF</w:t>
            </w:r>
          </w:p>
        </w:tc>
        <w:tc>
          <w:tcPr>
            <w:tcW w:w="2394" w:type="dxa"/>
            <w:noWrap/>
            <w:vAlign w:val="center"/>
            <w:hideMark/>
          </w:tcPr>
          <w:p w14:paraId="32929ABD" w14:textId="77777777" w:rsidR="005D5D1C" w:rsidRPr="005C79D1" w:rsidRDefault="005D5D1C" w:rsidP="007106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 PF, 1 AZ, 1 COMP</w:t>
            </w:r>
          </w:p>
        </w:tc>
      </w:tr>
      <w:tr w:rsidR="005D5D1C" w:rsidRPr="005C79D1" w14:paraId="72DF2F1E" w14:textId="77777777" w:rsidTr="007106D3">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1743" w:type="dxa"/>
            <w:noWrap/>
            <w:vAlign w:val="center"/>
            <w:hideMark/>
          </w:tcPr>
          <w:p w14:paraId="6B617211" w14:textId="0ECB181F" w:rsidR="005D5D1C" w:rsidRPr="005C79D1" w:rsidRDefault="005D5D1C" w:rsidP="007106D3">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w:t>
            </w:r>
            <w:r w:rsidR="00B07688">
              <w:rPr>
                <w:rFonts w:ascii="Calibri" w:eastAsia="Times New Roman" w:hAnsi="Calibri" w:cs="Calibri"/>
                <w:color w:val="000000"/>
                <w:lang w:val="pt-PT" w:eastAsia="en-GB"/>
              </w:rPr>
              <w:t xml:space="preserve">ª </w:t>
            </w:r>
            <w:r w:rsidR="00B07688" w:rsidRPr="005C79D1">
              <w:rPr>
                <w:rFonts w:ascii="Calibri" w:eastAsia="Times New Roman" w:hAnsi="Calibri" w:cs="Calibri"/>
                <w:color w:val="000000"/>
                <w:lang w:val="pt-PT" w:eastAsia="en-GB"/>
              </w:rPr>
              <w:t>Inte</w:t>
            </w:r>
            <w:r w:rsidR="00B07688">
              <w:rPr>
                <w:rFonts w:ascii="Calibri" w:eastAsia="Times New Roman" w:hAnsi="Calibri" w:cs="Calibri"/>
                <w:color w:val="000000"/>
                <w:lang w:val="pt-PT" w:eastAsia="en-GB"/>
              </w:rPr>
              <w:t>ração</w:t>
            </w:r>
          </w:p>
        </w:tc>
        <w:tc>
          <w:tcPr>
            <w:tcW w:w="1249" w:type="dxa"/>
            <w:noWrap/>
            <w:vAlign w:val="center"/>
            <w:hideMark/>
          </w:tcPr>
          <w:p w14:paraId="1461F170" w14:textId="77777777" w:rsidR="005D5D1C" w:rsidRPr="005C79D1" w:rsidRDefault="005D5D1C"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1.477</w:t>
            </w:r>
          </w:p>
        </w:tc>
        <w:tc>
          <w:tcPr>
            <w:tcW w:w="2394" w:type="dxa"/>
            <w:noWrap/>
            <w:vAlign w:val="center"/>
            <w:hideMark/>
          </w:tcPr>
          <w:p w14:paraId="0C780186" w14:textId="77777777" w:rsidR="005D5D1C" w:rsidRPr="005C79D1" w:rsidRDefault="005D5D1C"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1.477</w:t>
            </w:r>
          </w:p>
        </w:tc>
      </w:tr>
      <w:tr w:rsidR="005D5D1C" w:rsidRPr="005C79D1" w14:paraId="094DEA32" w14:textId="77777777" w:rsidTr="007106D3">
        <w:trPr>
          <w:trHeight w:val="387"/>
          <w:jc w:val="center"/>
        </w:trPr>
        <w:tc>
          <w:tcPr>
            <w:cnfStyle w:val="001000000000" w:firstRow="0" w:lastRow="0" w:firstColumn="1" w:lastColumn="0" w:oddVBand="0" w:evenVBand="0" w:oddHBand="0" w:evenHBand="0" w:firstRowFirstColumn="0" w:firstRowLastColumn="0" w:lastRowFirstColumn="0" w:lastRowLastColumn="0"/>
            <w:tcW w:w="1743" w:type="dxa"/>
            <w:noWrap/>
            <w:vAlign w:val="center"/>
            <w:hideMark/>
          </w:tcPr>
          <w:p w14:paraId="771F9000" w14:textId="35B441A2" w:rsidR="005D5D1C" w:rsidRPr="005C79D1" w:rsidRDefault="00B07688" w:rsidP="007106D3">
            <w:pPr>
              <w:jc w:val="center"/>
              <w:rPr>
                <w:rFonts w:ascii="Calibri" w:eastAsia="Times New Roman" w:hAnsi="Calibri" w:cs="Calibri"/>
                <w:color w:val="000000"/>
                <w:lang w:val="pt-PT" w:eastAsia="en-GB"/>
              </w:rPr>
            </w:pPr>
            <w:r>
              <w:rPr>
                <w:rFonts w:ascii="Calibri" w:eastAsia="Times New Roman" w:hAnsi="Calibri" w:cs="Calibri"/>
                <w:color w:val="000000"/>
                <w:lang w:val="pt-PT" w:eastAsia="en-GB"/>
              </w:rPr>
              <w:t>2</w:t>
            </w:r>
            <w:r>
              <w:rPr>
                <w:rFonts w:ascii="Calibri" w:eastAsia="Times New Roman" w:hAnsi="Calibri" w:cs="Calibri"/>
                <w:color w:val="000000"/>
                <w:lang w:val="pt-PT" w:eastAsia="en-GB"/>
              </w:rPr>
              <w:t xml:space="preserve">ª </w:t>
            </w:r>
            <w:r w:rsidRPr="005C79D1">
              <w:rPr>
                <w:rFonts w:ascii="Calibri" w:eastAsia="Times New Roman" w:hAnsi="Calibri" w:cs="Calibri"/>
                <w:color w:val="000000"/>
                <w:lang w:val="pt-PT" w:eastAsia="en-GB"/>
              </w:rPr>
              <w:t>Inte</w:t>
            </w:r>
            <w:r>
              <w:rPr>
                <w:rFonts w:ascii="Calibri" w:eastAsia="Times New Roman" w:hAnsi="Calibri" w:cs="Calibri"/>
                <w:color w:val="000000"/>
                <w:lang w:val="pt-PT" w:eastAsia="en-GB"/>
              </w:rPr>
              <w:t>ração</w:t>
            </w:r>
          </w:p>
        </w:tc>
        <w:tc>
          <w:tcPr>
            <w:tcW w:w="1249" w:type="dxa"/>
            <w:noWrap/>
            <w:vAlign w:val="center"/>
            <w:hideMark/>
          </w:tcPr>
          <w:p w14:paraId="10E444D1" w14:textId="77777777" w:rsidR="005D5D1C" w:rsidRPr="005C79D1" w:rsidRDefault="005D5D1C" w:rsidP="007106D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0.984</w:t>
            </w:r>
          </w:p>
        </w:tc>
        <w:tc>
          <w:tcPr>
            <w:tcW w:w="2394" w:type="dxa"/>
            <w:noWrap/>
            <w:vAlign w:val="center"/>
            <w:hideMark/>
          </w:tcPr>
          <w:p w14:paraId="2030C04C" w14:textId="77777777" w:rsidR="005D5D1C" w:rsidRPr="005C79D1" w:rsidRDefault="005D5D1C" w:rsidP="007106D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0.984</w:t>
            </w:r>
          </w:p>
        </w:tc>
      </w:tr>
      <w:tr w:rsidR="005D5D1C" w:rsidRPr="005C79D1" w14:paraId="226148C1" w14:textId="77777777" w:rsidTr="007106D3">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1743" w:type="dxa"/>
            <w:noWrap/>
            <w:vAlign w:val="center"/>
            <w:hideMark/>
          </w:tcPr>
          <w:p w14:paraId="0D1E37B0" w14:textId="35589E76" w:rsidR="005D5D1C" w:rsidRPr="005C79D1" w:rsidRDefault="00B07688" w:rsidP="007106D3">
            <w:pPr>
              <w:jc w:val="center"/>
              <w:rPr>
                <w:rFonts w:ascii="Calibri" w:eastAsia="Times New Roman" w:hAnsi="Calibri" w:cs="Calibri"/>
                <w:color w:val="000000"/>
                <w:lang w:val="pt-PT" w:eastAsia="en-GB"/>
              </w:rPr>
            </w:pPr>
            <w:r>
              <w:rPr>
                <w:rFonts w:ascii="Calibri" w:eastAsia="Times New Roman" w:hAnsi="Calibri" w:cs="Calibri"/>
                <w:color w:val="000000"/>
                <w:lang w:val="pt-PT" w:eastAsia="en-GB"/>
              </w:rPr>
              <w:t>3</w:t>
            </w:r>
            <w:r>
              <w:rPr>
                <w:rFonts w:ascii="Calibri" w:eastAsia="Times New Roman" w:hAnsi="Calibri" w:cs="Calibri"/>
                <w:color w:val="000000"/>
                <w:lang w:val="pt-PT" w:eastAsia="en-GB"/>
              </w:rPr>
              <w:t xml:space="preserve">ª </w:t>
            </w:r>
            <w:r w:rsidRPr="005C79D1">
              <w:rPr>
                <w:rFonts w:ascii="Calibri" w:eastAsia="Times New Roman" w:hAnsi="Calibri" w:cs="Calibri"/>
                <w:color w:val="000000"/>
                <w:lang w:val="pt-PT" w:eastAsia="en-GB"/>
              </w:rPr>
              <w:t>Inte</w:t>
            </w:r>
            <w:r>
              <w:rPr>
                <w:rFonts w:ascii="Calibri" w:eastAsia="Times New Roman" w:hAnsi="Calibri" w:cs="Calibri"/>
                <w:color w:val="000000"/>
                <w:lang w:val="pt-PT" w:eastAsia="en-GB"/>
              </w:rPr>
              <w:t>ração</w:t>
            </w:r>
          </w:p>
        </w:tc>
        <w:tc>
          <w:tcPr>
            <w:tcW w:w="1249" w:type="dxa"/>
            <w:noWrap/>
            <w:vAlign w:val="center"/>
            <w:hideMark/>
          </w:tcPr>
          <w:p w14:paraId="5B4B2544" w14:textId="77777777" w:rsidR="005D5D1C" w:rsidRPr="005C79D1" w:rsidRDefault="005D5D1C"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0.984</w:t>
            </w:r>
          </w:p>
        </w:tc>
        <w:tc>
          <w:tcPr>
            <w:tcW w:w="2394" w:type="dxa"/>
            <w:noWrap/>
            <w:vAlign w:val="center"/>
            <w:hideMark/>
          </w:tcPr>
          <w:p w14:paraId="6CE182BC" w14:textId="77777777" w:rsidR="005D5D1C" w:rsidRPr="005C79D1" w:rsidRDefault="005D5D1C" w:rsidP="007106D3">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0.984</w:t>
            </w:r>
          </w:p>
        </w:tc>
      </w:tr>
    </w:tbl>
    <w:p w14:paraId="2963EBFE" w14:textId="536657C4" w:rsidR="00B07688" w:rsidRPr="00B07688" w:rsidRDefault="00B07688" w:rsidP="00B07688">
      <w:pPr>
        <w:pStyle w:val="Caption"/>
        <w:jc w:val="center"/>
        <w:rPr>
          <w:lang w:val="pt-PT"/>
        </w:rPr>
      </w:pPr>
      <w:bookmarkStart w:id="24" w:name="_Toc94689614"/>
      <w:r w:rsidRPr="00B07688">
        <w:rPr>
          <w:lang w:val="pt-PT"/>
        </w:rPr>
        <w:t xml:space="preserve">Tabela </w:t>
      </w:r>
      <w:r w:rsidRPr="00B07688">
        <w:rPr>
          <w:lang w:val="pt-PT"/>
        </w:rPr>
        <w:fldChar w:fldCharType="begin"/>
      </w:r>
      <w:r w:rsidRPr="00B07688">
        <w:rPr>
          <w:lang w:val="pt-PT"/>
        </w:rPr>
        <w:instrText xml:space="preserve"> SEQ Tabela \* ARABIC </w:instrText>
      </w:r>
      <w:r w:rsidRPr="00B07688">
        <w:rPr>
          <w:lang w:val="pt-PT"/>
        </w:rPr>
        <w:fldChar w:fldCharType="separate"/>
      </w:r>
      <w:r w:rsidR="008514D3">
        <w:rPr>
          <w:noProof/>
          <w:lang w:val="pt-PT"/>
        </w:rPr>
        <w:t>4</w:t>
      </w:r>
      <w:r w:rsidRPr="00B07688">
        <w:rPr>
          <w:lang w:val="pt-PT"/>
        </w:rPr>
        <w:fldChar w:fldCharType="end"/>
      </w:r>
      <w:r w:rsidRPr="00B07688">
        <w:rPr>
          <w:lang w:val="pt-PT"/>
        </w:rPr>
        <w:t xml:space="preserve"> - Variância ao longo das iterações dos ajustamentos constrangidos</w:t>
      </w:r>
      <w:bookmarkEnd w:id="24"/>
    </w:p>
    <w:p w14:paraId="3B46E68C" w14:textId="04B6506A" w:rsidR="005D5D1C" w:rsidRPr="005C79D1" w:rsidRDefault="00B07688" w:rsidP="00DD0648">
      <w:pPr>
        <w:jc w:val="both"/>
        <w:rPr>
          <w:lang w:val="pt-PT"/>
        </w:rPr>
      </w:pPr>
      <w:r>
        <w:rPr>
          <w:lang w:val="pt-PT"/>
        </w:rPr>
        <w:t xml:space="preserve">Analisando a tabela acima </w:t>
      </w:r>
      <w:r>
        <w:rPr>
          <w:rFonts w:cstheme="minorHAnsi"/>
          <w:lang w:val="pt-PT"/>
        </w:rPr>
        <w:t>é</w:t>
      </w:r>
      <w:r>
        <w:rPr>
          <w:lang w:val="pt-PT"/>
        </w:rPr>
        <w:t xml:space="preserve"> </w:t>
      </w:r>
      <w:r w:rsidR="00E037C2">
        <w:rPr>
          <w:lang w:val="pt-PT"/>
        </w:rPr>
        <w:t xml:space="preserve">possível verificar que </w:t>
      </w:r>
      <w:r w:rsidR="006640E5" w:rsidRPr="005C79D1">
        <w:rPr>
          <w:lang w:val="pt-PT"/>
        </w:rPr>
        <w:t>resultado do ajustamento pelos dois métodos obtém</w:t>
      </w:r>
      <w:r w:rsidR="00711139" w:rsidRPr="005C79D1">
        <w:rPr>
          <w:lang w:val="pt-PT"/>
        </w:rPr>
        <w:t xml:space="preserve"> valores semelhantes para a variância pelo que são equivalentes.</w:t>
      </w:r>
    </w:p>
    <w:p w14:paraId="1B68BAC7" w14:textId="350EBE6A" w:rsidR="00E224A6" w:rsidRPr="005C79D1" w:rsidRDefault="00E037C2" w:rsidP="00DD0648">
      <w:pPr>
        <w:jc w:val="both"/>
        <w:rPr>
          <w:lang w:val="pt-PT"/>
        </w:rPr>
      </w:pPr>
      <w:r>
        <w:rPr>
          <w:lang w:val="pt-PT"/>
        </w:rPr>
        <w:t>No passo seguinte, c</w:t>
      </w:r>
      <w:r w:rsidR="00E224A6" w:rsidRPr="005C79D1">
        <w:rPr>
          <w:lang w:val="pt-PT"/>
        </w:rPr>
        <w:t>om vista a efetuar a compensação constrangida da rede</w:t>
      </w:r>
      <w:r>
        <w:rPr>
          <w:lang w:val="pt-PT"/>
        </w:rPr>
        <w:t>,</w:t>
      </w:r>
      <w:r w:rsidR="00E224A6" w:rsidRPr="005C79D1">
        <w:rPr>
          <w:lang w:val="pt-PT"/>
        </w:rPr>
        <w:t xml:space="preserve"> foram adicionados ao ficheiro de observações o comprimento e azimute em falta, sendo este novo ficheiro chamado “obs2.txt”, e cuja configuração do cabeçalho </w:t>
      </w:r>
      <w:r>
        <w:rPr>
          <w:rFonts w:cstheme="minorHAnsi"/>
          <w:lang w:val="pt-PT"/>
        </w:rPr>
        <w:t>é</w:t>
      </w:r>
      <w:r>
        <w:rPr>
          <w:lang w:val="pt-PT"/>
        </w:rPr>
        <w:t xml:space="preserve"> </w:t>
      </w:r>
      <w:r w:rsidR="00E224A6" w:rsidRPr="005C79D1">
        <w:rPr>
          <w:lang w:val="pt-PT"/>
        </w:rPr>
        <w:t xml:space="preserve">agora de 27 pontos livres, 1 ponto fixo, 120 </w:t>
      </w:r>
      <w:r w:rsidR="008C7187" w:rsidRPr="005C79D1">
        <w:rPr>
          <w:lang w:val="pt-PT"/>
        </w:rPr>
        <w:t>direções</w:t>
      </w:r>
      <w:r w:rsidR="00E224A6" w:rsidRPr="005C79D1">
        <w:rPr>
          <w:lang w:val="pt-PT"/>
        </w:rPr>
        <w:t xml:space="preserve">, 2 comprimentos e 2 azimutes. Em seguida </w:t>
      </w:r>
      <w:r>
        <w:rPr>
          <w:rFonts w:cstheme="minorHAnsi"/>
          <w:lang w:val="pt-PT"/>
        </w:rPr>
        <w:t>é</w:t>
      </w:r>
      <w:r w:rsidR="00E224A6" w:rsidRPr="005C79D1">
        <w:rPr>
          <w:lang w:val="pt-PT"/>
        </w:rPr>
        <w:t xml:space="preserve"> necessário calcular os pesos a </w:t>
      </w:r>
      <w:r w:rsidR="005C79D1" w:rsidRPr="005C79D1">
        <w:rPr>
          <w:lang w:val="pt-PT"/>
        </w:rPr>
        <w:t>atribuir</w:t>
      </w:r>
      <w:r w:rsidR="00E224A6" w:rsidRPr="005C79D1">
        <w:rPr>
          <w:lang w:val="pt-PT"/>
        </w:rPr>
        <w:t xml:space="preserve"> a cada um do tipo de observações, pois </w:t>
      </w:r>
      <w:r w:rsidR="005C79D1" w:rsidRPr="005C79D1">
        <w:rPr>
          <w:lang w:val="pt-PT"/>
        </w:rPr>
        <w:t>vão</w:t>
      </w:r>
      <w:r w:rsidR="00E224A6" w:rsidRPr="005C79D1">
        <w:rPr>
          <w:lang w:val="pt-PT"/>
        </w:rPr>
        <w:t xml:space="preserve"> ser estes pesos que </w:t>
      </w:r>
      <w:r w:rsidR="005C79D1" w:rsidRPr="005C79D1">
        <w:rPr>
          <w:lang w:val="pt-PT"/>
        </w:rPr>
        <w:t>irão</w:t>
      </w:r>
      <w:r w:rsidR="00E224A6" w:rsidRPr="005C79D1">
        <w:rPr>
          <w:lang w:val="pt-PT"/>
        </w:rPr>
        <w:t xml:space="preserve"> </w:t>
      </w:r>
      <w:r w:rsidR="005C79D1" w:rsidRPr="005C79D1">
        <w:rPr>
          <w:lang w:val="pt-PT"/>
        </w:rPr>
        <w:t>constringir</w:t>
      </w:r>
      <w:r w:rsidR="00E224A6" w:rsidRPr="005C79D1">
        <w:rPr>
          <w:lang w:val="pt-PT"/>
        </w:rPr>
        <w:t xml:space="preserve"> o ajustamento, nomeadamente das </w:t>
      </w:r>
      <w:r w:rsidR="005C79D1" w:rsidRPr="005C79D1">
        <w:rPr>
          <w:lang w:val="pt-PT"/>
        </w:rPr>
        <w:t>direções</w:t>
      </w:r>
      <w:r w:rsidR="00E224A6" w:rsidRPr="005C79D1">
        <w:rPr>
          <w:lang w:val="pt-PT"/>
        </w:rPr>
        <w:t xml:space="preserve"> que </w:t>
      </w:r>
      <w:r w:rsidR="005C79D1" w:rsidRPr="005C79D1">
        <w:rPr>
          <w:lang w:val="pt-PT"/>
        </w:rPr>
        <w:t>irão</w:t>
      </w:r>
      <w:r w:rsidR="00E224A6" w:rsidRPr="005C79D1">
        <w:rPr>
          <w:lang w:val="pt-PT"/>
        </w:rPr>
        <w:t xml:space="preserve"> ter um peso menor. Para isso, </w:t>
      </w:r>
      <w:r w:rsidR="007C6408" w:rsidRPr="005C79D1">
        <w:rPr>
          <w:lang w:val="pt-PT"/>
        </w:rPr>
        <w:t>a</w:t>
      </w:r>
      <w:r w:rsidR="00E224A6" w:rsidRPr="005C79D1">
        <w:rPr>
          <w:lang w:val="pt-PT"/>
        </w:rPr>
        <w:t xml:space="preserve"> variância da unidade de peso obtida anteriormente (0.984) </w:t>
      </w:r>
      <w:r w:rsidR="005C79D1" w:rsidRPr="005C79D1">
        <w:rPr>
          <w:lang w:val="pt-PT"/>
        </w:rPr>
        <w:t>será</w:t>
      </w:r>
      <w:r w:rsidR="007C6408" w:rsidRPr="005C79D1">
        <w:rPr>
          <w:lang w:val="pt-PT"/>
        </w:rPr>
        <w:t xml:space="preserve"> a nossa variância </w:t>
      </w:r>
      <w:r w:rsidR="004D70AE">
        <w:rPr>
          <w:rFonts w:cstheme="minorHAnsi"/>
          <w:i/>
          <w:iCs/>
          <w:lang w:val="pt-PT"/>
        </w:rPr>
        <w:t>a</w:t>
      </w:r>
      <w:r w:rsidR="007C6408" w:rsidRPr="00E037C2">
        <w:rPr>
          <w:i/>
          <w:iCs/>
          <w:lang w:val="pt-PT"/>
        </w:rPr>
        <w:t xml:space="preserve"> priori</w:t>
      </w:r>
      <w:r w:rsidR="007C6408" w:rsidRPr="005C79D1">
        <w:rPr>
          <w:lang w:val="pt-PT"/>
        </w:rPr>
        <w:t xml:space="preserve"> e com os dados dos instrumentos (a=0.008m, b=3ppm e precisão do azimute = 0.4’’) foram calculadas com recurso ao </w:t>
      </w:r>
      <w:r w:rsidR="005C79D1" w:rsidRPr="005C79D1">
        <w:rPr>
          <w:lang w:val="pt-PT"/>
        </w:rPr>
        <w:t>Excel</w:t>
      </w:r>
      <w:r w:rsidR="007C6408" w:rsidRPr="005C79D1">
        <w:rPr>
          <w:lang w:val="pt-PT"/>
        </w:rPr>
        <w:t xml:space="preserve"> a variância e o peso dos comprimentos e dos azimutes.</w:t>
      </w:r>
    </w:p>
    <w:p w14:paraId="5500C8E4" w14:textId="4D43D828" w:rsidR="007C6408" w:rsidRPr="005C79D1" w:rsidRDefault="007C6408" w:rsidP="00DD0648">
      <w:pPr>
        <w:jc w:val="both"/>
        <w:rPr>
          <w:rFonts w:cstheme="minorHAnsi"/>
          <w:lang w:val="pt-PT"/>
        </w:rPr>
      </w:pPr>
      <w:r w:rsidRPr="005C79D1">
        <w:rPr>
          <w:lang w:val="pt-PT"/>
        </w:rPr>
        <w:t xml:space="preserve">No caso dos comprimentos, </w:t>
      </w:r>
      <w:r w:rsidRPr="005C79D1">
        <w:rPr>
          <w:rFonts w:cstheme="minorHAnsi"/>
          <w:lang w:val="pt-PT"/>
        </w:rPr>
        <w:t xml:space="preserve">temos que </w:t>
      </w:r>
      <w:r w:rsidRPr="00E037C2">
        <w:rPr>
          <w:rFonts w:cstheme="minorHAnsi"/>
          <w:bCs/>
          <w:lang w:val="pt-PT"/>
        </w:rPr>
        <w:sym w:font="Symbol" w:char="F073"/>
      </w:r>
      <w:r w:rsidRPr="00E037C2">
        <w:rPr>
          <w:rFonts w:cstheme="minorHAnsi"/>
          <w:bCs/>
          <w:vertAlign w:val="superscript"/>
          <w:lang w:val="pt-PT"/>
        </w:rPr>
        <w:t>2</w:t>
      </w:r>
      <w:r w:rsidRPr="00E037C2">
        <w:rPr>
          <w:rFonts w:cstheme="minorHAnsi"/>
          <w:bCs/>
          <w:lang w:val="pt-PT"/>
        </w:rPr>
        <w:t xml:space="preserve"> = a</w:t>
      </w:r>
      <w:r w:rsidRPr="00E037C2">
        <w:rPr>
          <w:rFonts w:cstheme="minorHAnsi"/>
          <w:bCs/>
          <w:vertAlign w:val="superscript"/>
          <w:lang w:val="pt-PT"/>
        </w:rPr>
        <w:t>2</w:t>
      </w:r>
      <w:r w:rsidRPr="00E037C2">
        <w:rPr>
          <w:rFonts w:cstheme="minorHAnsi"/>
          <w:bCs/>
          <w:lang w:val="pt-PT"/>
        </w:rPr>
        <w:t xml:space="preserve"> + b</w:t>
      </w:r>
      <w:r w:rsidRPr="00E037C2">
        <w:rPr>
          <w:rFonts w:cstheme="minorHAnsi"/>
          <w:bCs/>
          <w:vertAlign w:val="superscript"/>
          <w:lang w:val="pt-PT"/>
        </w:rPr>
        <w:t>2</w:t>
      </w:r>
      <w:r w:rsidRPr="00E037C2">
        <w:rPr>
          <w:rFonts w:cstheme="minorHAnsi"/>
          <w:bCs/>
          <w:lang w:val="pt-PT"/>
        </w:rPr>
        <w:t>. s</w:t>
      </w:r>
      <w:r w:rsidRPr="00E037C2">
        <w:rPr>
          <w:rFonts w:cstheme="minorHAnsi"/>
          <w:bCs/>
          <w:vertAlign w:val="superscript"/>
          <w:lang w:val="pt-PT"/>
        </w:rPr>
        <w:t>2</w:t>
      </w:r>
      <w:r w:rsidRPr="005C79D1">
        <w:rPr>
          <w:rFonts w:cstheme="minorHAnsi"/>
          <w:lang w:val="pt-PT"/>
        </w:rPr>
        <w:t xml:space="preserve">, </w:t>
      </w:r>
      <w:r w:rsidR="00E037C2">
        <w:rPr>
          <w:rFonts w:cstheme="minorHAnsi"/>
          <w:lang w:val="pt-PT"/>
        </w:rPr>
        <w:t xml:space="preserve">sendo esta </w:t>
      </w:r>
      <w:r w:rsidR="005C79D1" w:rsidRPr="005C79D1">
        <w:rPr>
          <w:rFonts w:cstheme="minorHAnsi"/>
          <w:lang w:val="pt-PT"/>
        </w:rPr>
        <w:t>variância</w:t>
      </w:r>
      <w:r w:rsidRPr="005C79D1">
        <w:rPr>
          <w:rFonts w:cstheme="minorHAnsi"/>
          <w:lang w:val="pt-PT"/>
        </w:rPr>
        <w:t xml:space="preserve"> depois dividida pela </w:t>
      </w:r>
      <w:r w:rsidR="005C79D1" w:rsidRPr="005C79D1">
        <w:rPr>
          <w:rFonts w:cstheme="minorHAnsi"/>
          <w:lang w:val="pt-PT"/>
        </w:rPr>
        <w:t>variância</w:t>
      </w:r>
      <w:r w:rsidRPr="005C79D1">
        <w:rPr>
          <w:rFonts w:cstheme="minorHAnsi"/>
          <w:lang w:val="pt-PT"/>
        </w:rPr>
        <w:t xml:space="preserve"> </w:t>
      </w:r>
      <w:r w:rsidR="004D70AE">
        <w:rPr>
          <w:rFonts w:cstheme="minorHAnsi"/>
          <w:i/>
          <w:iCs/>
          <w:lang w:val="pt-PT"/>
        </w:rPr>
        <w:t>a</w:t>
      </w:r>
      <w:r w:rsidRPr="00E037C2">
        <w:rPr>
          <w:rFonts w:cstheme="minorHAnsi"/>
          <w:i/>
          <w:iCs/>
          <w:lang w:val="pt-PT"/>
        </w:rPr>
        <w:t xml:space="preserve"> priori</w:t>
      </w:r>
      <w:r w:rsidRPr="005C79D1">
        <w:rPr>
          <w:rFonts w:cstheme="minorHAnsi"/>
          <w:lang w:val="pt-PT"/>
        </w:rPr>
        <w:t xml:space="preserve"> para obter o peso de cada um dos comprimentos. </w:t>
      </w:r>
      <w:r w:rsidR="00760681" w:rsidRPr="005C79D1">
        <w:rPr>
          <w:rFonts w:cstheme="minorHAnsi"/>
          <w:lang w:val="pt-PT"/>
        </w:rPr>
        <w:t xml:space="preserve">No caso dos azimutes, a </w:t>
      </w:r>
      <w:r w:rsidR="005C79D1" w:rsidRPr="005C79D1">
        <w:rPr>
          <w:rFonts w:cstheme="minorHAnsi"/>
          <w:lang w:val="pt-PT"/>
        </w:rPr>
        <w:t>variância</w:t>
      </w:r>
      <w:r w:rsidR="00760681" w:rsidRPr="005C79D1">
        <w:rPr>
          <w:rFonts w:cstheme="minorHAnsi"/>
          <w:lang w:val="pt-PT"/>
        </w:rPr>
        <w:t xml:space="preserve"> </w:t>
      </w:r>
      <w:r w:rsidR="00C56854">
        <w:rPr>
          <w:rFonts w:cstheme="minorHAnsi"/>
          <w:lang w:val="pt-PT"/>
        </w:rPr>
        <w:t xml:space="preserve">é </w:t>
      </w:r>
      <w:r w:rsidR="00760681" w:rsidRPr="005C79D1">
        <w:rPr>
          <w:rFonts w:cstheme="minorHAnsi"/>
          <w:lang w:val="pt-PT"/>
        </w:rPr>
        <w:t xml:space="preserve">igual para ambos pois foram ambos medidos com o mesmo instrumento, e este </w:t>
      </w:r>
      <w:r w:rsidR="00C56854">
        <w:rPr>
          <w:rFonts w:cstheme="minorHAnsi"/>
          <w:lang w:val="pt-PT"/>
        </w:rPr>
        <w:t xml:space="preserve">é </w:t>
      </w:r>
      <w:r w:rsidR="00760681" w:rsidRPr="005C79D1">
        <w:rPr>
          <w:rFonts w:cstheme="minorHAnsi"/>
          <w:lang w:val="pt-PT"/>
        </w:rPr>
        <w:t xml:space="preserve">obtido tomando a </w:t>
      </w:r>
      <w:r w:rsidR="005C79D1" w:rsidRPr="005C79D1">
        <w:rPr>
          <w:rFonts w:cstheme="minorHAnsi"/>
          <w:lang w:val="pt-PT"/>
        </w:rPr>
        <w:t>variância</w:t>
      </w:r>
      <w:r w:rsidR="00760681" w:rsidRPr="005C79D1">
        <w:rPr>
          <w:rFonts w:cstheme="minorHAnsi"/>
          <w:lang w:val="pt-PT"/>
        </w:rPr>
        <w:t xml:space="preserve"> como o quadrado da </w:t>
      </w:r>
      <w:r w:rsidR="005C79D1" w:rsidRPr="005C79D1">
        <w:rPr>
          <w:rFonts w:cstheme="minorHAnsi"/>
          <w:lang w:val="pt-PT"/>
        </w:rPr>
        <w:t>precisão</w:t>
      </w:r>
      <w:r w:rsidR="00760681" w:rsidRPr="005C79D1">
        <w:rPr>
          <w:rFonts w:cstheme="minorHAnsi"/>
          <w:lang w:val="pt-PT"/>
        </w:rPr>
        <w:t xml:space="preserve"> e dividindo-o depois pela </w:t>
      </w:r>
      <w:r w:rsidR="005C79D1" w:rsidRPr="005C79D1">
        <w:rPr>
          <w:rFonts w:cstheme="minorHAnsi"/>
          <w:lang w:val="pt-PT"/>
        </w:rPr>
        <w:t>variância</w:t>
      </w:r>
      <w:r w:rsidR="00760681" w:rsidRPr="005C79D1">
        <w:rPr>
          <w:rFonts w:cstheme="minorHAnsi"/>
          <w:lang w:val="pt-PT"/>
        </w:rPr>
        <w:t xml:space="preserve"> </w:t>
      </w:r>
      <w:r w:rsidR="00C56854" w:rsidRPr="00C56854">
        <w:rPr>
          <w:rFonts w:cstheme="minorHAnsi"/>
          <w:i/>
          <w:iCs/>
          <w:lang w:val="pt-PT"/>
        </w:rPr>
        <w:t>a</w:t>
      </w:r>
      <w:r w:rsidR="00760681" w:rsidRPr="00C56854">
        <w:rPr>
          <w:rFonts w:cstheme="minorHAnsi"/>
          <w:i/>
          <w:iCs/>
          <w:lang w:val="pt-PT"/>
        </w:rPr>
        <w:t xml:space="preserve"> priori</w:t>
      </w:r>
      <w:r w:rsidR="00760681" w:rsidRPr="005C79D1">
        <w:rPr>
          <w:rFonts w:cstheme="minorHAnsi"/>
          <w:lang w:val="pt-PT"/>
        </w:rPr>
        <w:t>.</w:t>
      </w:r>
    </w:p>
    <w:tbl>
      <w:tblPr>
        <w:tblStyle w:val="GridTable6Colorful-Accent1"/>
        <w:tblW w:w="4220" w:type="dxa"/>
        <w:jc w:val="center"/>
        <w:tblLook w:val="04A0" w:firstRow="1" w:lastRow="0" w:firstColumn="1" w:lastColumn="0" w:noHBand="0" w:noVBand="1"/>
      </w:tblPr>
      <w:tblGrid>
        <w:gridCol w:w="1060"/>
        <w:gridCol w:w="1240"/>
        <w:gridCol w:w="960"/>
        <w:gridCol w:w="1053"/>
      </w:tblGrid>
      <w:tr w:rsidR="00FF4179" w:rsidRPr="00FF4179" w14:paraId="3F8EC043" w14:textId="77777777" w:rsidTr="00710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vAlign w:val="center"/>
            <w:hideMark/>
          </w:tcPr>
          <w:p w14:paraId="7A349B97" w14:textId="77777777" w:rsidR="00FF4179" w:rsidRPr="00FF4179" w:rsidRDefault="00FF4179" w:rsidP="007106D3">
            <w:pPr>
              <w:jc w:val="center"/>
              <w:rPr>
                <w:rFonts w:ascii="Calibri" w:eastAsia="Times New Roman" w:hAnsi="Calibri" w:cs="Calibri"/>
                <w:color w:val="000000"/>
                <w:lang w:eastAsia="en-GB"/>
              </w:rPr>
            </w:pPr>
            <w:r w:rsidRPr="00FF4179">
              <w:rPr>
                <w:rFonts w:ascii="Calibri" w:eastAsia="Times New Roman" w:hAnsi="Calibri" w:cs="Calibri"/>
                <w:color w:val="000000"/>
                <w:lang w:eastAsia="en-GB"/>
              </w:rPr>
              <w:t>σ₀²</w:t>
            </w:r>
          </w:p>
        </w:tc>
        <w:tc>
          <w:tcPr>
            <w:tcW w:w="1240" w:type="dxa"/>
            <w:noWrap/>
            <w:vAlign w:val="center"/>
            <w:hideMark/>
          </w:tcPr>
          <w:p w14:paraId="4F41F4A1" w14:textId="77777777" w:rsidR="00FF4179" w:rsidRPr="00FF4179" w:rsidRDefault="00FF4179" w:rsidP="007106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0.984</w:t>
            </w:r>
          </w:p>
        </w:tc>
        <w:tc>
          <w:tcPr>
            <w:tcW w:w="960" w:type="dxa"/>
            <w:noWrap/>
            <w:vAlign w:val="center"/>
            <w:hideMark/>
          </w:tcPr>
          <w:p w14:paraId="3052993C" w14:textId="77777777" w:rsidR="00FF4179" w:rsidRPr="00FF4179" w:rsidRDefault="00FF4179" w:rsidP="007106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60" w:type="dxa"/>
            <w:noWrap/>
            <w:vAlign w:val="center"/>
            <w:hideMark/>
          </w:tcPr>
          <w:p w14:paraId="6BCD56FB" w14:textId="77777777" w:rsidR="00FF4179" w:rsidRPr="00FF4179" w:rsidRDefault="00FF4179" w:rsidP="007106D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FF4179" w:rsidRPr="00FF4179" w14:paraId="0409FEE6" w14:textId="77777777" w:rsidTr="00710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vAlign w:val="center"/>
            <w:hideMark/>
          </w:tcPr>
          <w:p w14:paraId="6272A587" w14:textId="77777777" w:rsidR="00FF4179" w:rsidRPr="00FF4179" w:rsidRDefault="00FF4179" w:rsidP="007106D3">
            <w:pPr>
              <w:jc w:val="center"/>
              <w:rPr>
                <w:rFonts w:ascii="Calibri" w:eastAsia="Times New Roman" w:hAnsi="Calibri" w:cs="Calibri"/>
                <w:color w:val="000000"/>
                <w:lang w:eastAsia="en-GB"/>
              </w:rPr>
            </w:pPr>
            <w:r w:rsidRPr="00FF4179">
              <w:rPr>
                <w:rFonts w:ascii="Calibri" w:eastAsia="Times New Roman" w:hAnsi="Calibri" w:cs="Calibri"/>
                <w:color w:val="000000"/>
                <w:lang w:eastAsia="en-GB"/>
              </w:rPr>
              <w:t>a</w:t>
            </w:r>
          </w:p>
        </w:tc>
        <w:tc>
          <w:tcPr>
            <w:tcW w:w="1240" w:type="dxa"/>
            <w:noWrap/>
            <w:vAlign w:val="center"/>
            <w:hideMark/>
          </w:tcPr>
          <w:p w14:paraId="6345080E" w14:textId="77777777" w:rsidR="00FF4179" w:rsidRPr="00FF4179" w:rsidRDefault="00FF4179"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0.008</w:t>
            </w:r>
          </w:p>
        </w:tc>
        <w:tc>
          <w:tcPr>
            <w:tcW w:w="960" w:type="dxa"/>
            <w:noWrap/>
            <w:vAlign w:val="center"/>
            <w:hideMark/>
          </w:tcPr>
          <w:p w14:paraId="6A52DD05" w14:textId="77777777" w:rsidR="00FF4179" w:rsidRPr="00FF4179" w:rsidRDefault="00FF4179"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60" w:type="dxa"/>
            <w:noWrap/>
            <w:vAlign w:val="center"/>
            <w:hideMark/>
          </w:tcPr>
          <w:p w14:paraId="07F60427" w14:textId="77777777" w:rsidR="00FF4179" w:rsidRPr="00FF4179" w:rsidRDefault="00FF4179" w:rsidP="007106D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FF4179" w:rsidRPr="00FF4179" w14:paraId="45822FB2" w14:textId="77777777" w:rsidTr="007106D3">
        <w:trPr>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vAlign w:val="center"/>
            <w:hideMark/>
          </w:tcPr>
          <w:p w14:paraId="0E846FE9" w14:textId="77777777" w:rsidR="00FF4179" w:rsidRPr="00FF4179" w:rsidRDefault="00FF4179" w:rsidP="007106D3">
            <w:pPr>
              <w:jc w:val="center"/>
              <w:rPr>
                <w:rFonts w:ascii="Calibri" w:eastAsia="Times New Roman" w:hAnsi="Calibri" w:cs="Calibri"/>
                <w:color w:val="000000"/>
                <w:lang w:eastAsia="en-GB"/>
              </w:rPr>
            </w:pPr>
            <w:r w:rsidRPr="00FF4179">
              <w:rPr>
                <w:rFonts w:ascii="Calibri" w:eastAsia="Times New Roman" w:hAnsi="Calibri" w:cs="Calibri"/>
                <w:color w:val="000000"/>
                <w:lang w:eastAsia="en-GB"/>
              </w:rPr>
              <w:t>b</w:t>
            </w:r>
          </w:p>
        </w:tc>
        <w:tc>
          <w:tcPr>
            <w:tcW w:w="1240" w:type="dxa"/>
            <w:noWrap/>
            <w:vAlign w:val="center"/>
            <w:hideMark/>
          </w:tcPr>
          <w:p w14:paraId="09C5F386" w14:textId="77777777" w:rsidR="00FF4179" w:rsidRPr="00FF4179" w:rsidRDefault="00FF4179" w:rsidP="007106D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0.000003</w:t>
            </w:r>
          </w:p>
        </w:tc>
        <w:tc>
          <w:tcPr>
            <w:tcW w:w="960" w:type="dxa"/>
            <w:noWrap/>
            <w:vAlign w:val="center"/>
            <w:hideMark/>
          </w:tcPr>
          <w:p w14:paraId="0A1BFFCC" w14:textId="77777777" w:rsidR="00FF4179" w:rsidRPr="00FF4179" w:rsidRDefault="00FF4179" w:rsidP="007106D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60" w:type="dxa"/>
            <w:noWrap/>
            <w:vAlign w:val="center"/>
            <w:hideMark/>
          </w:tcPr>
          <w:p w14:paraId="6F30FDB6" w14:textId="77777777" w:rsidR="00FF4179" w:rsidRPr="00FF4179" w:rsidRDefault="00FF4179" w:rsidP="007106D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FF4179" w:rsidRPr="00FF4179" w14:paraId="375D4A74" w14:textId="77777777" w:rsidTr="00710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vAlign w:val="center"/>
            <w:hideMark/>
          </w:tcPr>
          <w:p w14:paraId="2E6C8DD1" w14:textId="77777777" w:rsidR="00FF4179" w:rsidRPr="00FF4179" w:rsidRDefault="00FF4179" w:rsidP="007106D3">
            <w:pPr>
              <w:jc w:val="center"/>
              <w:rPr>
                <w:rFonts w:ascii="Calibri" w:eastAsia="Times New Roman" w:hAnsi="Calibri" w:cs="Calibri"/>
                <w:color w:val="000000"/>
                <w:lang w:eastAsia="en-GB"/>
              </w:rPr>
            </w:pPr>
            <w:r w:rsidRPr="00FF4179">
              <w:rPr>
                <w:rFonts w:ascii="Calibri" w:eastAsia="Times New Roman" w:hAnsi="Calibri" w:cs="Calibri"/>
                <w:color w:val="000000"/>
                <w:lang w:eastAsia="en-GB"/>
              </w:rPr>
              <w:t>s1 (m)</w:t>
            </w:r>
          </w:p>
        </w:tc>
        <w:tc>
          <w:tcPr>
            <w:tcW w:w="1240" w:type="dxa"/>
            <w:noWrap/>
            <w:vAlign w:val="center"/>
            <w:hideMark/>
          </w:tcPr>
          <w:p w14:paraId="15894FB6" w14:textId="77777777" w:rsidR="00FF4179" w:rsidRPr="00FF4179" w:rsidRDefault="00FF4179"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8192.9219</w:t>
            </w:r>
          </w:p>
        </w:tc>
        <w:tc>
          <w:tcPr>
            <w:tcW w:w="960" w:type="dxa"/>
            <w:noWrap/>
            <w:vAlign w:val="center"/>
            <w:hideMark/>
          </w:tcPr>
          <w:p w14:paraId="4FC3C937" w14:textId="77777777" w:rsidR="00FF4179" w:rsidRPr="00FF4179" w:rsidRDefault="00FF4179"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σ</w:t>
            </w:r>
            <w:r w:rsidRPr="00FF4179">
              <w:rPr>
                <w:rFonts w:ascii="Calibri" w:eastAsia="Times New Roman" w:hAnsi="Calibri" w:cs="Calibri"/>
                <w:color w:val="000000"/>
                <w:sz w:val="14"/>
                <w:szCs w:val="14"/>
                <w:lang w:eastAsia="en-GB"/>
              </w:rPr>
              <w:t>p</w:t>
            </w:r>
            <w:r w:rsidRPr="00FF4179">
              <w:rPr>
                <w:rFonts w:ascii="Calibri" w:eastAsia="Times New Roman" w:hAnsi="Calibri" w:cs="Calibri"/>
                <w:color w:val="000000"/>
                <w:lang w:eastAsia="en-GB"/>
              </w:rPr>
              <w:t>²</w:t>
            </w:r>
          </w:p>
        </w:tc>
        <w:tc>
          <w:tcPr>
            <w:tcW w:w="960" w:type="dxa"/>
            <w:noWrap/>
            <w:vAlign w:val="center"/>
            <w:hideMark/>
          </w:tcPr>
          <w:p w14:paraId="250B237D" w14:textId="77777777" w:rsidR="00FF4179" w:rsidRPr="00FF4179" w:rsidRDefault="00FF4179"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1472.799</w:t>
            </w:r>
          </w:p>
        </w:tc>
      </w:tr>
      <w:tr w:rsidR="00FF4179" w:rsidRPr="00FF4179" w14:paraId="6CA4467F" w14:textId="77777777" w:rsidTr="007106D3">
        <w:trPr>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vAlign w:val="center"/>
            <w:hideMark/>
          </w:tcPr>
          <w:p w14:paraId="10FE0807" w14:textId="77777777" w:rsidR="00FF4179" w:rsidRPr="00FF4179" w:rsidRDefault="00FF4179" w:rsidP="007106D3">
            <w:pPr>
              <w:jc w:val="center"/>
              <w:rPr>
                <w:rFonts w:ascii="Calibri" w:eastAsia="Times New Roman" w:hAnsi="Calibri" w:cs="Calibri"/>
                <w:color w:val="000000"/>
                <w:lang w:eastAsia="en-GB"/>
              </w:rPr>
            </w:pPr>
            <w:r w:rsidRPr="00FF4179">
              <w:rPr>
                <w:rFonts w:ascii="Calibri" w:eastAsia="Times New Roman" w:hAnsi="Calibri" w:cs="Calibri"/>
                <w:color w:val="000000"/>
                <w:lang w:eastAsia="en-GB"/>
              </w:rPr>
              <w:t>s2 (m)</w:t>
            </w:r>
          </w:p>
        </w:tc>
        <w:tc>
          <w:tcPr>
            <w:tcW w:w="1240" w:type="dxa"/>
            <w:noWrap/>
            <w:vAlign w:val="center"/>
            <w:hideMark/>
          </w:tcPr>
          <w:p w14:paraId="7C86BDBF" w14:textId="77777777" w:rsidR="00FF4179" w:rsidRPr="00FF4179" w:rsidRDefault="00FF4179" w:rsidP="007106D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4305.3893</w:t>
            </w:r>
          </w:p>
        </w:tc>
        <w:tc>
          <w:tcPr>
            <w:tcW w:w="960" w:type="dxa"/>
            <w:noWrap/>
            <w:vAlign w:val="center"/>
            <w:hideMark/>
          </w:tcPr>
          <w:p w14:paraId="582A33FC" w14:textId="77777777" w:rsidR="00FF4179" w:rsidRPr="00FF4179" w:rsidRDefault="00FF4179" w:rsidP="007106D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σ</w:t>
            </w:r>
            <w:r w:rsidRPr="00FF4179">
              <w:rPr>
                <w:rFonts w:ascii="Calibri" w:eastAsia="Times New Roman" w:hAnsi="Calibri" w:cs="Calibri"/>
                <w:color w:val="000000"/>
                <w:sz w:val="14"/>
                <w:szCs w:val="14"/>
                <w:lang w:eastAsia="en-GB"/>
              </w:rPr>
              <w:t>p</w:t>
            </w:r>
            <w:r w:rsidRPr="00FF4179">
              <w:rPr>
                <w:rFonts w:ascii="Calibri" w:eastAsia="Times New Roman" w:hAnsi="Calibri" w:cs="Calibri"/>
                <w:color w:val="000000"/>
                <w:lang w:eastAsia="en-GB"/>
              </w:rPr>
              <w:t>²</w:t>
            </w:r>
          </w:p>
        </w:tc>
        <w:tc>
          <w:tcPr>
            <w:tcW w:w="960" w:type="dxa"/>
            <w:noWrap/>
            <w:vAlign w:val="center"/>
            <w:hideMark/>
          </w:tcPr>
          <w:p w14:paraId="66191E17" w14:textId="77777777" w:rsidR="00FF4179" w:rsidRPr="00FF4179" w:rsidRDefault="00FF4179" w:rsidP="007106D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4262.926</w:t>
            </w:r>
          </w:p>
        </w:tc>
      </w:tr>
      <w:tr w:rsidR="00FF4179" w:rsidRPr="00FF4179" w14:paraId="6C0AB308" w14:textId="77777777" w:rsidTr="00710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noWrap/>
            <w:vAlign w:val="center"/>
            <w:hideMark/>
          </w:tcPr>
          <w:p w14:paraId="753176C9" w14:textId="77777777" w:rsidR="00FF4179" w:rsidRPr="00FF4179" w:rsidRDefault="00FF4179" w:rsidP="007106D3">
            <w:pPr>
              <w:jc w:val="center"/>
              <w:rPr>
                <w:rFonts w:ascii="Calibri" w:eastAsia="Times New Roman" w:hAnsi="Calibri" w:cs="Calibri"/>
                <w:color w:val="000000"/>
                <w:lang w:eastAsia="en-GB"/>
              </w:rPr>
            </w:pPr>
            <w:r w:rsidRPr="00FF4179">
              <w:rPr>
                <w:rFonts w:ascii="Calibri" w:eastAsia="Times New Roman" w:hAnsi="Calibri" w:cs="Calibri"/>
                <w:color w:val="000000"/>
                <w:lang w:eastAsia="en-GB"/>
              </w:rPr>
              <w:t>az</w:t>
            </w:r>
          </w:p>
        </w:tc>
        <w:tc>
          <w:tcPr>
            <w:tcW w:w="1240" w:type="dxa"/>
            <w:noWrap/>
            <w:vAlign w:val="center"/>
            <w:hideMark/>
          </w:tcPr>
          <w:p w14:paraId="05A6F895" w14:textId="77777777" w:rsidR="00FF4179" w:rsidRPr="00FF4179" w:rsidRDefault="00FF4179"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0.4</w:t>
            </w:r>
          </w:p>
        </w:tc>
        <w:tc>
          <w:tcPr>
            <w:tcW w:w="960" w:type="dxa"/>
            <w:noWrap/>
            <w:vAlign w:val="center"/>
            <w:hideMark/>
          </w:tcPr>
          <w:p w14:paraId="719B0D78" w14:textId="77777777" w:rsidR="00FF4179" w:rsidRPr="00FF4179" w:rsidRDefault="00FF4179"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σ</w:t>
            </w:r>
            <w:r w:rsidRPr="00FF4179">
              <w:rPr>
                <w:rFonts w:ascii="Calibri" w:eastAsia="Times New Roman" w:hAnsi="Calibri" w:cs="Calibri"/>
                <w:color w:val="000000"/>
                <w:sz w:val="14"/>
                <w:szCs w:val="14"/>
                <w:lang w:eastAsia="en-GB"/>
              </w:rPr>
              <w:t>a</w:t>
            </w:r>
            <w:r w:rsidRPr="00FF4179">
              <w:rPr>
                <w:rFonts w:ascii="Calibri" w:eastAsia="Times New Roman" w:hAnsi="Calibri" w:cs="Calibri"/>
                <w:color w:val="000000"/>
                <w:lang w:eastAsia="en-GB"/>
              </w:rPr>
              <w:t>²</w:t>
            </w:r>
          </w:p>
        </w:tc>
        <w:tc>
          <w:tcPr>
            <w:tcW w:w="960" w:type="dxa"/>
            <w:noWrap/>
            <w:vAlign w:val="center"/>
            <w:hideMark/>
          </w:tcPr>
          <w:p w14:paraId="6460AE47" w14:textId="77777777" w:rsidR="00FF4179" w:rsidRPr="00FF4179" w:rsidRDefault="00FF4179" w:rsidP="007106D3">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4179">
              <w:rPr>
                <w:rFonts w:ascii="Calibri" w:eastAsia="Times New Roman" w:hAnsi="Calibri" w:cs="Calibri"/>
                <w:color w:val="000000"/>
                <w:lang w:eastAsia="en-GB"/>
              </w:rPr>
              <w:t>6.15</w:t>
            </w:r>
          </w:p>
        </w:tc>
      </w:tr>
    </w:tbl>
    <w:p w14:paraId="76E07066" w14:textId="092467C1" w:rsidR="00760681" w:rsidRPr="008B3378" w:rsidRDefault="008B3378" w:rsidP="008B3378">
      <w:pPr>
        <w:pStyle w:val="Caption"/>
        <w:jc w:val="center"/>
        <w:rPr>
          <w:lang w:val="pt-PT"/>
        </w:rPr>
      </w:pPr>
      <w:bookmarkStart w:id="25" w:name="_Toc94689615"/>
      <w:r w:rsidRPr="008B3378">
        <w:rPr>
          <w:lang w:val="pt-PT"/>
        </w:rPr>
        <w:t xml:space="preserve">Tabela </w:t>
      </w:r>
      <w:r w:rsidRPr="008B3378">
        <w:rPr>
          <w:lang w:val="pt-PT"/>
        </w:rPr>
        <w:fldChar w:fldCharType="begin"/>
      </w:r>
      <w:r w:rsidRPr="008B3378">
        <w:rPr>
          <w:lang w:val="pt-PT"/>
        </w:rPr>
        <w:instrText xml:space="preserve"> SEQ Tabela \* ARABIC </w:instrText>
      </w:r>
      <w:r w:rsidRPr="008B3378">
        <w:rPr>
          <w:lang w:val="pt-PT"/>
        </w:rPr>
        <w:fldChar w:fldCharType="separate"/>
      </w:r>
      <w:r w:rsidR="008514D3">
        <w:rPr>
          <w:noProof/>
          <w:lang w:val="pt-PT"/>
        </w:rPr>
        <w:t>5</w:t>
      </w:r>
      <w:r w:rsidRPr="008B3378">
        <w:rPr>
          <w:lang w:val="pt-PT"/>
        </w:rPr>
        <w:fldChar w:fldCharType="end"/>
      </w:r>
      <w:r w:rsidRPr="008B3378">
        <w:rPr>
          <w:lang w:val="pt-PT"/>
        </w:rPr>
        <w:t xml:space="preserve"> - Peso das observações</w:t>
      </w:r>
      <w:bookmarkEnd w:id="25"/>
    </w:p>
    <w:p w14:paraId="1A69A74A" w14:textId="13BE7E05" w:rsidR="00760681" w:rsidRPr="005C79D1" w:rsidRDefault="00760681" w:rsidP="00DD0648">
      <w:pPr>
        <w:jc w:val="both"/>
        <w:rPr>
          <w:lang w:val="pt-PT"/>
        </w:rPr>
      </w:pPr>
      <w:r w:rsidRPr="005C79D1">
        <w:rPr>
          <w:lang w:val="pt-PT"/>
        </w:rPr>
        <w:t xml:space="preserve">Estes valores de pesos foram depois inseridos no ficheiro “obs2.txt” e o programa “DINAMEX.for” foi </w:t>
      </w:r>
      <w:r w:rsidR="00F72B0D" w:rsidRPr="005C79D1">
        <w:rPr>
          <w:lang w:val="pt-PT"/>
        </w:rPr>
        <w:t xml:space="preserve">executado, tendo sido obtido um valor de variância da unidade de peso de 1.705. </w:t>
      </w:r>
      <w:r w:rsidR="00001197">
        <w:rPr>
          <w:lang w:val="pt-PT"/>
        </w:rPr>
        <w:t>De forma a verificar</w:t>
      </w:r>
      <w:r w:rsidR="00F72B0D" w:rsidRPr="005C79D1">
        <w:rPr>
          <w:lang w:val="pt-PT"/>
        </w:rPr>
        <w:t xml:space="preserve"> se este aceitável ele tem de se comparado com o valor de variância estimado </w:t>
      </w:r>
      <w:r w:rsidR="00001197" w:rsidRPr="00001197">
        <w:rPr>
          <w:i/>
          <w:iCs/>
          <w:lang w:val="pt-PT"/>
        </w:rPr>
        <w:t>a</w:t>
      </w:r>
      <w:r w:rsidR="00F72B0D" w:rsidRPr="00001197">
        <w:rPr>
          <w:i/>
          <w:iCs/>
          <w:lang w:val="pt-PT"/>
        </w:rPr>
        <w:t xml:space="preserve"> priori</w:t>
      </w:r>
      <w:r w:rsidR="00F72B0D" w:rsidRPr="005C79D1">
        <w:rPr>
          <w:lang w:val="pt-PT"/>
        </w:rPr>
        <w:t xml:space="preserve"> através de um teste estatístico com recurso aos testes de </w:t>
      </w:r>
      <w:r w:rsidR="005C79D1" w:rsidRPr="005C79D1">
        <w:rPr>
          <w:lang w:val="pt-PT"/>
        </w:rPr>
        <w:t>Hipótese</w:t>
      </w:r>
      <w:r w:rsidR="00F72B0D" w:rsidRPr="005C79D1">
        <w:rPr>
          <w:lang w:val="pt-PT"/>
        </w:rPr>
        <w:t xml:space="preserve"> de Qui Quadrado e Fisher, sendo que se a variância não passar no teste estatístico </w:t>
      </w:r>
      <w:r w:rsidR="00001197">
        <w:rPr>
          <w:rFonts w:cstheme="minorHAnsi"/>
          <w:lang w:val="pt-PT"/>
        </w:rPr>
        <w:t>é</w:t>
      </w:r>
      <w:r w:rsidR="00F72B0D" w:rsidRPr="005C79D1">
        <w:rPr>
          <w:lang w:val="pt-PT"/>
        </w:rPr>
        <w:t xml:space="preserve"> necessário continuar a realizar iterações deste ajustamento at</w:t>
      </w:r>
      <w:r w:rsidR="00001197">
        <w:rPr>
          <w:lang w:val="pt-PT"/>
        </w:rPr>
        <w:t>é</w:t>
      </w:r>
      <w:r w:rsidR="00F72B0D" w:rsidRPr="005C79D1">
        <w:rPr>
          <w:lang w:val="pt-PT"/>
        </w:rPr>
        <w:t xml:space="preserve"> que a variância sej</w:t>
      </w:r>
      <w:r w:rsidR="00001197">
        <w:rPr>
          <w:lang w:val="pt-PT"/>
        </w:rPr>
        <w:t>a aceitável</w:t>
      </w:r>
      <w:r w:rsidR="00F72B0D" w:rsidRPr="005C79D1">
        <w:rPr>
          <w:lang w:val="pt-PT"/>
        </w:rPr>
        <w:t>.</w:t>
      </w:r>
    </w:p>
    <w:tbl>
      <w:tblPr>
        <w:tblStyle w:val="GridTable6Colorful-Accent1"/>
        <w:tblW w:w="7742" w:type="dxa"/>
        <w:jc w:val="center"/>
        <w:tblLook w:val="04A0" w:firstRow="1" w:lastRow="0" w:firstColumn="1" w:lastColumn="0" w:noHBand="0" w:noVBand="1"/>
      </w:tblPr>
      <w:tblGrid>
        <w:gridCol w:w="960"/>
        <w:gridCol w:w="1020"/>
        <w:gridCol w:w="3380"/>
        <w:gridCol w:w="1160"/>
        <w:gridCol w:w="1222"/>
      </w:tblGrid>
      <w:tr w:rsidR="00E54B90" w:rsidRPr="005C79D1" w14:paraId="3FB9B823" w14:textId="77777777" w:rsidTr="008B337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79D07DE5" w14:textId="6115B3B8" w:rsidR="00E54B90" w:rsidRPr="005C79D1" w:rsidRDefault="00E54B90" w:rsidP="008B3378">
            <w:pPr>
              <w:jc w:val="center"/>
              <w:rPr>
                <w:rFonts w:ascii="Calibri" w:eastAsia="Times New Roman" w:hAnsi="Calibri" w:cs="Calibri"/>
                <w:color w:val="000000"/>
                <w:lang w:val="pt-PT" w:eastAsia="en-GB"/>
              </w:rPr>
            </w:pPr>
          </w:p>
        </w:tc>
        <w:tc>
          <w:tcPr>
            <w:tcW w:w="1020" w:type="dxa"/>
            <w:noWrap/>
            <w:vAlign w:val="center"/>
            <w:hideMark/>
          </w:tcPr>
          <w:p w14:paraId="4E7AC688" w14:textId="189C8A50" w:rsidR="00E54B90" w:rsidRPr="005C79D1" w:rsidRDefault="00E54B90" w:rsidP="008B337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c>
          <w:tcPr>
            <w:tcW w:w="3380" w:type="dxa"/>
            <w:noWrap/>
            <w:vAlign w:val="center"/>
            <w:hideMark/>
          </w:tcPr>
          <w:p w14:paraId="571F317C" w14:textId="4872EB31" w:rsidR="00E54B90" w:rsidRPr="005C79D1" w:rsidRDefault="00E54B90" w:rsidP="008B337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c>
          <w:tcPr>
            <w:tcW w:w="1160" w:type="dxa"/>
            <w:noWrap/>
            <w:vAlign w:val="center"/>
            <w:hideMark/>
          </w:tcPr>
          <w:p w14:paraId="62BA5955" w14:textId="75B9497C" w:rsidR="00E54B90" w:rsidRPr="005C79D1" w:rsidRDefault="005C79D1" w:rsidP="008B337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Iteração</w:t>
            </w:r>
            <w:r w:rsidR="00E54B90" w:rsidRPr="005C79D1">
              <w:rPr>
                <w:rFonts w:ascii="Calibri" w:eastAsia="Times New Roman" w:hAnsi="Calibri" w:cs="Calibri"/>
                <w:color w:val="000000"/>
                <w:lang w:val="pt-PT" w:eastAsia="en-GB"/>
              </w:rPr>
              <w:t xml:space="preserve"> 1</w:t>
            </w:r>
          </w:p>
        </w:tc>
        <w:tc>
          <w:tcPr>
            <w:tcW w:w="1222" w:type="dxa"/>
            <w:noWrap/>
            <w:vAlign w:val="center"/>
            <w:hideMark/>
          </w:tcPr>
          <w:p w14:paraId="2201F250" w14:textId="53BF9595" w:rsidR="00E54B90" w:rsidRPr="005C79D1" w:rsidRDefault="005C79D1" w:rsidP="008B337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Iteração</w:t>
            </w:r>
            <w:r w:rsidR="00E54B90" w:rsidRPr="005C79D1">
              <w:rPr>
                <w:rFonts w:ascii="Calibri" w:eastAsia="Times New Roman" w:hAnsi="Calibri" w:cs="Calibri"/>
                <w:color w:val="000000"/>
                <w:lang w:val="pt-PT" w:eastAsia="en-GB"/>
              </w:rPr>
              <w:t xml:space="preserve"> 2</w:t>
            </w:r>
          </w:p>
        </w:tc>
      </w:tr>
      <w:tr w:rsidR="00E54B90" w:rsidRPr="005C79D1" w14:paraId="5D39BCBB" w14:textId="77777777" w:rsidTr="008B337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52D9DEB8" w14:textId="7BB57F41" w:rsidR="00E54B90" w:rsidRPr="005C79D1" w:rsidRDefault="00E54B90" w:rsidP="008B3378">
            <w:pPr>
              <w:jc w:val="center"/>
              <w:rPr>
                <w:rFonts w:ascii="Calibri" w:eastAsia="Times New Roman" w:hAnsi="Calibri" w:cs="Calibri"/>
                <w:color w:val="000000"/>
                <w:lang w:val="pt-PT" w:eastAsia="en-GB"/>
              </w:rPr>
            </w:pPr>
          </w:p>
        </w:tc>
        <w:tc>
          <w:tcPr>
            <w:tcW w:w="1020" w:type="dxa"/>
            <w:noWrap/>
            <w:vAlign w:val="center"/>
            <w:hideMark/>
          </w:tcPr>
          <w:p w14:paraId="0B42280A" w14:textId="77777777" w:rsidR="00E54B90" w:rsidRPr="005C79D1" w:rsidRDefault="00E54B90" w:rsidP="008B33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p>
        </w:tc>
        <w:tc>
          <w:tcPr>
            <w:tcW w:w="3380" w:type="dxa"/>
            <w:noWrap/>
            <w:vAlign w:val="center"/>
            <w:hideMark/>
          </w:tcPr>
          <w:p w14:paraId="0406D064" w14:textId="0F395911" w:rsidR="00E54B90" w:rsidRPr="005C79D1" w:rsidRDefault="005C79D1" w:rsidP="008B33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Variância</w:t>
            </w:r>
          </w:p>
        </w:tc>
        <w:tc>
          <w:tcPr>
            <w:tcW w:w="1160" w:type="dxa"/>
            <w:noWrap/>
            <w:vAlign w:val="center"/>
            <w:hideMark/>
          </w:tcPr>
          <w:p w14:paraId="14754E1E" w14:textId="77777777" w:rsidR="00E54B90" w:rsidRPr="005C79D1" w:rsidRDefault="00E54B90" w:rsidP="008B33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1.705</w:t>
            </w:r>
          </w:p>
        </w:tc>
        <w:tc>
          <w:tcPr>
            <w:tcW w:w="1222" w:type="dxa"/>
            <w:noWrap/>
            <w:vAlign w:val="center"/>
            <w:hideMark/>
          </w:tcPr>
          <w:p w14:paraId="73429ACE" w14:textId="77777777" w:rsidR="00E54B90" w:rsidRPr="005C79D1" w:rsidRDefault="00E54B90" w:rsidP="008B33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0.952</w:t>
            </w:r>
          </w:p>
        </w:tc>
      </w:tr>
      <w:tr w:rsidR="00E54B90" w:rsidRPr="005C79D1" w14:paraId="078B285E" w14:textId="77777777" w:rsidTr="008B3378">
        <w:trPr>
          <w:trHeight w:val="315"/>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0B0A415B" w14:textId="7CDFD340" w:rsidR="00E54B90" w:rsidRPr="005C79D1" w:rsidRDefault="00E54B90" w:rsidP="008B3378">
            <w:pPr>
              <w:jc w:val="center"/>
              <w:rPr>
                <w:rFonts w:ascii="Calibri" w:eastAsia="Times New Roman" w:hAnsi="Calibri" w:cs="Calibri"/>
                <w:color w:val="000000"/>
                <w:lang w:val="pt-PT" w:eastAsia="en-GB"/>
              </w:rPr>
            </w:pPr>
          </w:p>
        </w:tc>
        <w:tc>
          <w:tcPr>
            <w:tcW w:w="1020" w:type="dxa"/>
            <w:noWrap/>
            <w:vAlign w:val="center"/>
            <w:hideMark/>
          </w:tcPr>
          <w:p w14:paraId="2379F75C" w14:textId="77777777" w:rsidR="00E54B90" w:rsidRPr="005C79D1" w:rsidRDefault="00E54B90" w:rsidP="008B33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c>
          <w:tcPr>
            <w:tcW w:w="3380" w:type="dxa"/>
            <w:noWrap/>
            <w:vAlign w:val="center"/>
            <w:hideMark/>
          </w:tcPr>
          <w:p w14:paraId="191339D9" w14:textId="77777777" w:rsidR="00E54B90" w:rsidRPr="005C79D1" w:rsidRDefault="00E54B90" w:rsidP="008B33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Graus Liberdade</w:t>
            </w:r>
          </w:p>
        </w:tc>
        <w:tc>
          <w:tcPr>
            <w:tcW w:w="1160" w:type="dxa"/>
            <w:noWrap/>
            <w:vAlign w:val="center"/>
            <w:hideMark/>
          </w:tcPr>
          <w:p w14:paraId="119F00DE" w14:textId="77777777" w:rsidR="00E54B90" w:rsidRPr="005C79D1" w:rsidRDefault="00E54B90" w:rsidP="008B33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44</w:t>
            </w:r>
          </w:p>
        </w:tc>
        <w:tc>
          <w:tcPr>
            <w:tcW w:w="1222" w:type="dxa"/>
            <w:noWrap/>
            <w:vAlign w:val="center"/>
            <w:hideMark/>
          </w:tcPr>
          <w:p w14:paraId="1BF0FF9F" w14:textId="77777777" w:rsidR="00E54B90" w:rsidRPr="005C79D1" w:rsidRDefault="00E54B90" w:rsidP="008B33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44</w:t>
            </w:r>
          </w:p>
        </w:tc>
      </w:tr>
      <w:tr w:rsidR="00E54B90" w:rsidRPr="005C79D1" w14:paraId="2E6DDEC6" w14:textId="77777777" w:rsidTr="008B337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gridSpan w:val="2"/>
            <w:vMerge w:val="restart"/>
            <w:vAlign w:val="center"/>
            <w:hideMark/>
          </w:tcPr>
          <w:p w14:paraId="00985B12" w14:textId="0C01C97F" w:rsidR="00E54B90" w:rsidRPr="005C79D1" w:rsidRDefault="00E54B90" w:rsidP="008B3378">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 xml:space="preserve">Testes de </w:t>
            </w:r>
            <w:r w:rsidR="005C79D1" w:rsidRPr="005C79D1">
              <w:rPr>
                <w:rFonts w:ascii="Calibri" w:eastAsia="Times New Roman" w:hAnsi="Calibri" w:cs="Calibri"/>
                <w:color w:val="000000"/>
                <w:lang w:val="pt-PT" w:eastAsia="en-GB"/>
              </w:rPr>
              <w:t>Hipótese</w:t>
            </w:r>
            <w:r w:rsidRPr="005C79D1">
              <w:rPr>
                <w:rFonts w:ascii="Calibri" w:eastAsia="Times New Roman" w:hAnsi="Calibri" w:cs="Calibri"/>
                <w:color w:val="000000"/>
                <w:lang w:val="pt-PT" w:eastAsia="en-GB"/>
              </w:rPr>
              <w:t xml:space="preserve"> Qui Quadrado</w:t>
            </w:r>
          </w:p>
        </w:tc>
        <w:tc>
          <w:tcPr>
            <w:tcW w:w="3380" w:type="dxa"/>
            <w:noWrap/>
            <w:vAlign w:val="center"/>
            <w:hideMark/>
          </w:tcPr>
          <w:p w14:paraId="6FEA6880" w14:textId="77777777" w:rsidR="00E54B90" w:rsidRPr="005C79D1" w:rsidRDefault="00E54B90" w:rsidP="008B33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Valor Teste</w:t>
            </w:r>
          </w:p>
        </w:tc>
        <w:tc>
          <w:tcPr>
            <w:tcW w:w="1160" w:type="dxa"/>
            <w:shd w:val="clear" w:color="auto" w:fill="FFD1D1"/>
            <w:noWrap/>
            <w:vAlign w:val="center"/>
            <w:hideMark/>
          </w:tcPr>
          <w:p w14:paraId="0EB7E1BA" w14:textId="77777777" w:rsidR="00E54B90" w:rsidRPr="005C79D1" w:rsidRDefault="00E54B90" w:rsidP="008B33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76.2398</w:t>
            </w:r>
          </w:p>
        </w:tc>
        <w:tc>
          <w:tcPr>
            <w:tcW w:w="1222" w:type="dxa"/>
            <w:shd w:val="clear" w:color="auto" w:fill="D5EFD5"/>
            <w:noWrap/>
            <w:vAlign w:val="center"/>
            <w:hideMark/>
          </w:tcPr>
          <w:p w14:paraId="3F5B58E3" w14:textId="77777777" w:rsidR="00E54B90" w:rsidRPr="005C79D1" w:rsidRDefault="00E54B90" w:rsidP="008B33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lang w:val="pt-PT" w:eastAsia="en-GB"/>
              </w:rPr>
            </w:pPr>
            <w:r w:rsidRPr="005C79D1">
              <w:rPr>
                <w:rFonts w:ascii="Calibri" w:eastAsia="Times New Roman" w:hAnsi="Calibri" w:cs="Calibri"/>
                <w:color w:val="006100"/>
                <w:lang w:val="pt-PT" w:eastAsia="en-GB"/>
              </w:rPr>
              <w:t>42.5691</w:t>
            </w:r>
          </w:p>
        </w:tc>
      </w:tr>
      <w:tr w:rsidR="00E54B90" w:rsidRPr="005C79D1" w14:paraId="6E970B83" w14:textId="77777777" w:rsidTr="008B3378">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gridSpan w:val="2"/>
            <w:vMerge/>
            <w:vAlign w:val="center"/>
            <w:hideMark/>
          </w:tcPr>
          <w:p w14:paraId="48081165" w14:textId="77777777" w:rsidR="00E54B90" w:rsidRPr="005C79D1" w:rsidRDefault="00E54B90" w:rsidP="008B3378">
            <w:pPr>
              <w:jc w:val="center"/>
              <w:rPr>
                <w:rFonts w:ascii="Calibri" w:eastAsia="Times New Roman" w:hAnsi="Calibri" w:cs="Calibri"/>
                <w:color w:val="000000"/>
                <w:lang w:val="pt-PT" w:eastAsia="en-GB"/>
              </w:rPr>
            </w:pPr>
          </w:p>
        </w:tc>
        <w:tc>
          <w:tcPr>
            <w:tcW w:w="3380" w:type="dxa"/>
            <w:noWrap/>
            <w:vAlign w:val="center"/>
            <w:hideMark/>
          </w:tcPr>
          <w:p w14:paraId="789023C2" w14:textId="677D3D0A" w:rsidR="00E54B90" w:rsidRPr="005C79D1" w:rsidRDefault="00E54B90" w:rsidP="008B33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 xml:space="preserve">Valor </w:t>
            </w:r>
            <w:r w:rsidR="005C79D1" w:rsidRPr="005C79D1">
              <w:rPr>
                <w:rFonts w:ascii="Calibri" w:eastAsia="Times New Roman" w:hAnsi="Calibri" w:cs="Calibri"/>
                <w:color w:val="000000"/>
                <w:lang w:val="pt-PT" w:eastAsia="en-GB"/>
              </w:rPr>
              <w:t>Função</w:t>
            </w:r>
            <w:r w:rsidRPr="005C79D1">
              <w:rPr>
                <w:rFonts w:ascii="Calibri" w:eastAsia="Times New Roman" w:hAnsi="Calibri" w:cs="Calibri"/>
                <w:color w:val="000000"/>
                <w:lang w:val="pt-PT" w:eastAsia="en-GB"/>
              </w:rPr>
              <w:t xml:space="preserve"> Excel</w:t>
            </w:r>
          </w:p>
        </w:tc>
        <w:tc>
          <w:tcPr>
            <w:tcW w:w="1160" w:type="dxa"/>
            <w:noWrap/>
            <w:vAlign w:val="center"/>
            <w:hideMark/>
          </w:tcPr>
          <w:p w14:paraId="4CB8C209" w14:textId="77777777" w:rsidR="00E54B90" w:rsidRPr="005C79D1" w:rsidRDefault="00E54B90" w:rsidP="008B33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60.4809</w:t>
            </w:r>
          </w:p>
        </w:tc>
        <w:tc>
          <w:tcPr>
            <w:tcW w:w="1222" w:type="dxa"/>
            <w:noWrap/>
            <w:vAlign w:val="center"/>
            <w:hideMark/>
          </w:tcPr>
          <w:p w14:paraId="66F8B726" w14:textId="77777777" w:rsidR="00E54B90" w:rsidRPr="005C79D1" w:rsidRDefault="00E54B90" w:rsidP="008B33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60.4809</w:t>
            </w:r>
          </w:p>
        </w:tc>
      </w:tr>
      <w:tr w:rsidR="00E54B90" w:rsidRPr="005C79D1" w14:paraId="767794E1" w14:textId="77777777" w:rsidTr="008B337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gridSpan w:val="2"/>
            <w:vMerge w:val="restart"/>
            <w:vAlign w:val="center"/>
            <w:hideMark/>
          </w:tcPr>
          <w:p w14:paraId="33A19135" w14:textId="607E411D" w:rsidR="00E54B90" w:rsidRPr="005C79D1" w:rsidRDefault="00E54B90" w:rsidP="008B3378">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 xml:space="preserve">Testes de </w:t>
            </w:r>
            <w:r w:rsidR="005C79D1" w:rsidRPr="005C79D1">
              <w:rPr>
                <w:rFonts w:ascii="Calibri" w:eastAsia="Times New Roman" w:hAnsi="Calibri" w:cs="Calibri"/>
                <w:color w:val="000000"/>
                <w:lang w:val="pt-PT" w:eastAsia="en-GB"/>
              </w:rPr>
              <w:t>Hipótese</w:t>
            </w:r>
            <w:r w:rsidRPr="005C79D1">
              <w:rPr>
                <w:rFonts w:ascii="Calibri" w:eastAsia="Times New Roman" w:hAnsi="Calibri" w:cs="Calibri"/>
                <w:color w:val="000000"/>
                <w:lang w:val="pt-PT" w:eastAsia="en-GB"/>
              </w:rPr>
              <w:t xml:space="preserve"> Fisher</w:t>
            </w:r>
          </w:p>
        </w:tc>
        <w:tc>
          <w:tcPr>
            <w:tcW w:w="3380" w:type="dxa"/>
            <w:noWrap/>
            <w:vAlign w:val="center"/>
            <w:hideMark/>
          </w:tcPr>
          <w:p w14:paraId="584C7864" w14:textId="77777777" w:rsidR="00E54B90" w:rsidRPr="005C79D1" w:rsidRDefault="00E54B90" w:rsidP="008B33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Valor Teste</w:t>
            </w:r>
          </w:p>
        </w:tc>
        <w:tc>
          <w:tcPr>
            <w:tcW w:w="1160" w:type="dxa"/>
            <w:shd w:val="clear" w:color="auto" w:fill="FFD1D1"/>
            <w:noWrap/>
            <w:vAlign w:val="center"/>
            <w:hideMark/>
          </w:tcPr>
          <w:p w14:paraId="08B381E1" w14:textId="77777777" w:rsidR="00E54B90" w:rsidRPr="005C79D1" w:rsidRDefault="00E54B90" w:rsidP="008B33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1.7327</w:t>
            </w:r>
          </w:p>
        </w:tc>
        <w:tc>
          <w:tcPr>
            <w:tcW w:w="1222" w:type="dxa"/>
            <w:shd w:val="clear" w:color="auto" w:fill="D5EFD5"/>
            <w:noWrap/>
            <w:vAlign w:val="center"/>
            <w:hideMark/>
          </w:tcPr>
          <w:p w14:paraId="698A3747" w14:textId="77777777" w:rsidR="00E54B90" w:rsidRPr="005C79D1" w:rsidRDefault="00E54B90" w:rsidP="008B337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lang w:val="pt-PT" w:eastAsia="en-GB"/>
              </w:rPr>
            </w:pPr>
            <w:r w:rsidRPr="005C79D1">
              <w:rPr>
                <w:rFonts w:ascii="Calibri" w:eastAsia="Times New Roman" w:hAnsi="Calibri" w:cs="Calibri"/>
                <w:color w:val="006100"/>
                <w:lang w:val="pt-PT" w:eastAsia="en-GB"/>
              </w:rPr>
              <w:t>0.9675</w:t>
            </w:r>
          </w:p>
        </w:tc>
      </w:tr>
      <w:tr w:rsidR="00E54B90" w:rsidRPr="005C79D1" w14:paraId="088E72EA" w14:textId="77777777" w:rsidTr="008B3378">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gridSpan w:val="2"/>
            <w:vMerge/>
            <w:vAlign w:val="center"/>
            <w:hideMark/>
          </w:tcPr>
          <w:p w14:paraId="64975FC4" w14:textId="77777777" w:rsidR="00E54B90" w:rsidRPr="005C79D1" w:rsidRDefault="00E54B90" w:rsidP="008B3378">
            <w:pPr>
              <w:jc w:val="center"/>
              <w:rPr>
                <w:rFonts w:ascii="Calibri" w:eastAsia="Times New Roman" w:hAnsi="Calibri" w:cs="Calibri"/>
                <w:color w:val="000000"/>
                <w:lang w:val="pt-PT" w:eastAsia="en-GB"/>
              </w:rPr>
            </w:pPr>
          </w:p>
        </w:tc>
        <w:tc>
          <w:tcPr>
            <w:tcW w:w="3380" w:type="dxa"/>
            <w:noWrap/>
            <w:vAlign w:val="center"/>
            <w:hideMark/>
          </w:tcPr>
          <w:p w14:paraId="1E41CEED" w14:textId="509D6BEE" w:rsidR="00E54B90" w:rsidRPr="005C79D1" w:rsidRDefault="00E54B90" w:rsidP="008B33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 xml:space="preserve">Valor </w:t>
            </w:r>
            <w:r w:rsidR="005C79D1" w:rsidRPr="005C79D1">
              <w:rPr>
                <w:rFonts w:ascii="Calibri" w:eastAsia="Times New Roman" w:hAnsi="Calibri" w:cs="Calibri"/>
                <w:color w:val="000000"/>
                <w:lang w:val="pt-PT" w:eastAsia="en-GB"/>
              </w:rPr>
              <w:t>Função</w:t>
            </w:r>
            <w:r w:rsidRPr="005C79D1">
              <w:rPr>
                <w:rFonts w:ascii="Calibri" w:eastAsia="Times New Roman" w:hAnsi="Calibri" w:cs="Calibri"/>
                <w:color w:val="000000"/>
                <w:lang w:val="pt-PT" w:eastAsia="en-GB"/>
              </w:rPr>
              <w:t xml:space="preserve"> Excel</w:t>
            </w:r>
          </w:p>
        </w:tc>
        <w:tc>
          <w:tcPr>
            <w:tcW w:w="1160" w:type="dxa"/>
            <w:noWrap/>
            <w:vAlign w:val="center"/>
            <w:hideMark/>
          </w:tcPr>
          <w:p w14:paraId="5DAC2314" w14:textId="77777777" w:rsidR="00E54B90" w:rsidRPr="005C79D1" w:rsidRDefault="00E54B90" w:rsidP="008B337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1.3758</w:t>
            </w:r>
          </w:p>
        </w:tc>
        <w:tc>
          <w:tcPr>
            <w:tcW w:w="1222" w:type="dxa"/>
            <w:noWrap/>
            <w:vAlign w:val="center"/>
            <w:hideMark/>
          </w:tcPr>
          <w:p w14:paraId="2FCA8CF5" w14:textId="77777777" w:rsidR="00E54B90" w:rsidRPr="005C79D1" w:rsidRDefault="00E54B90" w:rsidP="008B3378">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1.3758</w:t>
            </w:r>
          </w:p>
        </w:tc>
      </w:tr>
    </w:tbl>
    <w:p w14:paraId="24D2A096" w14:textId="5ECCD6C8" w:rsidR="008B3378" w:rsidRPr="008B3378" w:rsidRDefault="008B3378" w:rsidP="008B3378">
      <w:pPr>
        <w:pStyle w:val="Caption"/>
        <w:jc w:val="center"/>
        <w:rPr>
          <w:lang w:val="pt-PT"/>
        </w:rPr>
      </w:pPr>
      <w:bookmarkStart w:id="26" w:name="_Toc94689616"/>
      <w:r w:rsidRPr="008B3378">
        <w:rPr>
          <w:lang w:val="pt-PT"/>
        </w:rPr>
        <w:t xml:space="preserve">Tabela </w:t>
      </w:r>
      <w:r w:rsidRPr="008B3378">
        <w:rPr>
          <w:lang w:val="pt-PT"/>
        </w:rPr>
        <w:fldChar w:fldCharType="begin"/>
      </w:r>
      <w:r w:rsidRPr="008B3378">
        <w:rPr>
          <w:lang w:val="pt-PT"/>
        </w:rPr>
        <w:instrText xml:space="preserve"> SEQ Tabela \* ARABIC </w:instrText>
      </w:r>
      <w:r w:rsidRPr="008B3378">
        <w:rPr>
          <w:lang w:val="pt-PT"/>
        </w:rPr>
        <w:fldChar w:fldCharType="separate"/>
      </w:r>
      <w:r w:rsidR="008514D3">
        <w:rPr>
          <w:noProof/>
          <w:lang w:val="pt-PT"/>
        </w:rPr>
        <w:t>6</w:t>
      </w:r>
      <w:r w:rsidRPr="008B3378">
        <w:rPr>
          <w:lang w:val="pt-PT"/>
        </w:rPr>
        <w:fldChar w:fldCharType="end"/>
      </w:r>
      <w:r w:rsidRPr="008B3378">
        <w:rPr>
          <w:lang w:val="pt-PT"/>
        </w:rPr>
        <w:t xml:space="preserve"> - Testes estatísticos do ajustamento</w:t>
      </w:r>
      <w:bookmarkEnd w:id="26"/>
    </w:p>
    <w:p w14:paraId="0572FB9D" w14:textId="18B894CB" w:rsidR="00E54B90" w:rsidRPr="005C79D1" w:rsidRDefault="008B3378" w:rsidP="00DD0648">
      <w:pPr>
        <w:jc w:val="both"/>
        <w:rPr>
          <w:lang w:val="pt-PT"/>
        </w:rPr>
      </w:pPr>
      <w:r>
        <w:rPr>
          <w:lang w:val="pt-PT"/>
        </w:rPr>
        <w:t xml:space="preserve">Neste caso foram </w:t>
      </w:r>
      <w:r w:rsidR="00E54B90" w:rsidRPr="005C79D1">
        <w:rPr>
          <w:lang w:val="pt-PT"/>
        </w:rPr>
        <w:t xml:space="preserve">necessárias duas iterações para que os valores da variância </w:t>
      </w:r>
      <w:r w:rsidRPr="008B3378">
        <w:rPr>
          <w:i/>
          <w:iCs/>
          <w:lang w:val="pt-PT"/>
        </w:rPr>
        <w:t>a</w:t>
      </w:r>
      <w:r w:rsidR="00E54B90" w:rsidRPr="008B3378">
        <w:rPr>
          <w:i/>
          <w:iCs/>
          <w:lang w:val="pt-PT"/>
        </w:rPr>
        <w:t xml:space="preserve"> posteriori</w:t>
      </w:r>
      <w:r w:rsidR="00E54B90" w:rsidRPr="005C79D1">
        <w:rPr>
          <w:lang w:val="pt-PT"/>
        </w:rPr>
        <w:t xml:space="preserve"> sejam </w:t>
      </w:r>
      <w:r>
        <w:rPr>
          <w:lang w:val="pt-PT"/>
        </w:rPr>
        <w:t>aceitáveis para o ajustamento.</w:t>
      </w:r>
    </w:p>
    <w:p w14:paraId="1A0DF47B" w14:textId="7ABD910C" w:rsidR="007F599E" w:rsidRPr="005C79D1" w:rsidRDefault="007F599E" w:rsidP="00DD0648">
      <w:pPr>
        <w:jc w:val="both"/>
        <w:rPr>
          <w:lang w:val="pt-PT"/>
        </w:rPr>
      </w:pPr>
      <w:r w:rsidRPr="005C79D1">
        <w:rPr>
          <w:lang w:val="pt-PT"/>
        </w:rPr>
        <w:t>No passo seguinte do trabalho foram gerados novos comprimentos entre os vértices, medidos com Range Master III (a = 0.005m e b = 1ppm) através do programa “GERACOMP.FOR”.</w:t>
      </w:r>
      <w:r w:rsidR="008B3378">
        <w:rPr>
          <w:lang w:val="pt-PT"/>
        </w:rPr>
        <w:t xml:space="preserve"> </w:t>
      </w:r>
      <w:r w:rsidRPr="005C79D1">
        <w:rPr>
          <w:lang w:val="pt-PT"/>
        </w:rPr>
        <w:t xml:space="preserve">Estes comprimentos </w:t>
      </w:r>
      <w:r w:rsidR="008416EF" w:rsidRPr="005C79D1">
        <w:rPr>
          <w:lang w:val="pt-PT"/>
        </w:rPr>
        <w:t xml:space="preserve">contem já os </w:t>
      </w:r>
      <w:r w:rsidR="005C79D1" w:rsidRPr="005C79D1">
        <w:rPr>
          <w:lang w:val="pt-PT"/>
        </w:rPr>
        <w:t>respetivos</w:t>
      </w:r>
      <w:r w:rsidR="008416EF" w:rsidRPr="005C79D1">
        <w:rPr>
          <w:lang w:val="pt-PT"/>
        </w:rPr>
        <w:t xml:space="preserve"> pesos e por isso estão prontos para ser adicionados ao ficheiro das observações.</w:t>
      </w:r>
    </w:p>
    <w:p w14:paraId="1B0C2D10" w14:textId="48063F4A" w:rsidR="00D91721" w:rsidRPr="005C79D1" w:rsidRDefault="008B3378" w:rsidP="00DD0648">
      <w:pPr>
        <w:jc w:val="both"/>
        <w:rPr>
          <w:lang w:val="pt-PT"/>
        </w:rPr>
      </w:pPr>
      <w:r>
        <w:rPr>
          <w:lang w:val="pt-PT"/>
        </w:rPr>
        <w:t xml:space="preserve">Passou-se assim ao estudo da compensação da rede com diferentes configurações geométricas. </w:t>
      </w:r>
      <w:r w:rsidR="00D91721" w:rsidRPr="005C79D1">
        <w:rPr>
          <w:lang w:val="pt-PT"/>
        </w:rPr>
        <w:t xml:space="preserve">Em primeiro lugar foi utilizado o programa </w:t>
      </w:r>
      <w:r>
        <w:rPr>
          <w:lang w:val="pt-PT"/>
        </w:rPr>
        <w:t>“</w:t>
      </w:r>
      <w:r w:rsidR="00D91721" w:rsidRPr="005C79D1">
        <w:rPr>
          <w:lang w:val="pt-PT"/>
        </w:rPr>
        <w:t>REDEDXF.for</w:t>
      </w:r>
      <w:r>
        <w:rPr>
          <w:lang w:val="pt-PT"/>
        </w:rPr>
        <w:t>”</w:t>
      </w:r>
      <w:r w:rsidR="00D91721" w:rsidRPr="005C79D1">
        <w:rPr>
          <w:lang w:val="pt-PT"/>
        </w:rPr>
        <w:t xml:space="preserve"> para obter o ficheiro “rede.dxf” onde est</w:t>
      </w:r>
      <w:r>
        <w:rPr>
          <w:lang w:val="pt-PT"/>
        </w:rPr>
        <w:t>á</w:t>
      </w:r>
      <w:r w:rsidR="00D91721" w:rsidRPr="005C79D1">
        <w:rPr>
          <w:lang w:val="pt-PT"/>
        </w:rPr>
        <w:t xml:space="preserve"> demonstrada a representação da rede física. Foi também elaborada uma lista com as coordenadas dos pontos ajustadas de forma a serem utilizados nesta representação. </w:t>
      </w:r>
    </w:p>
    <w:p w14:paraId="2476D1BE" w14:textId="39040604" w:rsidR="00D91721" w:rsidRPr="005C79D1" w:rsidRDefault="008B3378" w:rsidP="00DD0648">
      <w:pPr>
        <w:jc w:val="both"/>
        <w:rPr>
          <w:lang w:val="pt-PT"/>
        </w:rPr>
      </w:pPr>
      <w:r>
        <w:rPr>
          <w:lang w:val="pt-PT"/>
        </w:rPr>
        <w:t>Em seguida</w:t>
      </w:r>
      <w:r w:rsidR="00F074B9" w:rsidRPr="005C79D1">
        <w:rPr>
          <w:lang w:val="pt-PT"/>
        </w:rPr>
        <w:t xml:space="preserve"> foram elaboradas elipses absolutas de erro da rede. </w:t>
      </w:r>
      <w:r w:rsidR="00D91721" w:rsidRPr="005C79D1">
        <w:rPr>
          <w:lang w:val="pt-PT"/>
        </w:rPr>
        <w:t xml:space="preserve">O ficheiro </w:t>
      </w:r>
      <w:r>
        <w:rPr>
          <w:lang w:val="pt-PT"/>
        </w:rPr>
        <w:t>“</w:t>
      </w:r>
      <w:r w:rsidR="00D91721" w:rsidRPr="005C79D1">
        <w:rPr>
          <w:lang w:val="pt-PT"/>
        </w:rPr>
        <w:t>.dxf</w:t>
      </w:r>
      <w:r>
        <w:rPr>
          <w:lang w:val="pt-PT"/>
        </w:rPr>
        <w:t>”</w:t>
      </w:r>
      <w:r w:rsidR="00D91721" w:rsidRPr="005C79D1">
        <w:rPr>
          <w:lang w:val="pt-PT"/>
        </w:rPr>
        <w:t xml:space="preserve"> que pode ser utilizado no Surfer para visualizar esta rede sai diretamente do </w:t>
      </w:r>
      <w:r>
        <w:rPr>
          <w:lang w:val="pt-PT"/>
        </w:rPr>
        <w:t>“</w:t>
      </w:r>
      <w:r w:rsidR="00D91721" w:rsidRPr="005C79D1">
        <w:rPr>
          <w:lang w:val="pt-PT"/>
        </w:rPr>
        <w:t>DINAMEX</w:t>
      </w:r>
      <w:r>
        <w:rPr>
          <w:lang w:val="pt-PT"/>
        </w:rPr>
        <w:t>.for”</w:t>
      </w:r>
      <w:r w:rsidR="00D91721" w:rsidRPr="005C79D1">
        <w:rPr>
          <w:lang w:val="pt-PT"/>
        </w:rPr>
        <w:t xml:space="preserve"> quando </w:t>
      </w:r>
      <w:r>
        <w:rPr>
          <w:lang w:val="pt-PT"/>
        </w:rPr>
        <w:t>é</w:t>
      </w:r>
      <w:r w:rsidR="00D91721" w:rsidRPr="005C79D1">
        <w:rPr>
          <w:lang w:val="pt-PT"/>
        </w:rPr>
        <w:t xml:space="preserve"> feito o ajustamento para cada iteração. </w:t>
      </w:r>
      <w:r w:rsidR="00F074B9" w:rsidRPr="005C79D1">
        <w:rPr>
          <w:lang w:val="pt-PT"/>
        </w:rPr>
        <w:t>De forma a estudar como a configuração da rede influ</w:t>
      </w:r>
      <w:r w:rsidR="007106D3">
        <w:rPr>
          <w:lang w:val="pt-PT"/>
        </w:rPr>
        <w:t>ê</w:t>
      </w:r>
      <w:r w:rsidR="00F074B9" w:rsidRPr="005C79D1">
        <w:rPr>
          <w:lang w:val="pt-PT"/>
        </w:rPr>
        <w:t>ncia as elipses de erro absoluto foram considerados quatro casos</w:t>
      </w:r>
      <w:r w:rsidR="00AC1F3D" w:rsidRPr="005C79D1">
        <w:rPr>
          <w:lang w:val="pt-PT"/>
        </w:rPr>
        <w:t>:</w:t>
      </w:r>
      <w:r w:rsidR="00F074B9" w:rsidRPr="005C79D1">
        <w:rPr>
          <w:lang w:val="pt-PT"/>
        </w:rPr>
        <w:t xml:space="preserve"> </w:t>
      </w:r>
    </w:p>
    <w:tbl>
      <w:tblPr>
        <w:tblStyle w:val="GridTable6Colorful-Accent1"/>
        <w:tblW w:w="5519" w:type="dxa"/>
        <w:jc w:val="center"/>
        <w:tblLook w:val="04A0" w:firstRow="1" w:lastRow="0" w:firstColumn="1" w:lastColumn="0" w:noHBand="0" w:noVBand="1"/>
      </w:tblPr>
      <w:tblGrid>
        <w:gridCol w:w="1408"/>
        <w:gridCol w:w="1417"/>
        <w:gridCol w:w="2694"/>
      </w:tblGrid>
      <w:tr w:rsidR="00AC1F3D" w:rsidRPr="005C79D1" w14:paraId="50BADA24" w14:textId="77777777" w:rsidTr="007106D3">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1408" w:type="dxa"/>
            <w:noWrap/>
            <w:vAlign w:val="center"/>
            <w:hideMark/>
          </w:tcPr>
          <w:p w14:paraId="35DA718D" w14:textId="3DBA6211" w:rsidR="00AC1F3D" w:rsidRPr="005C79D1" w:rsidRDefault="00AC1F3D" w:rsidP="007106D3">
            <w:pPr>
              <w:jc w:val="center"/>
              <w:rPr>
                <w:rFonts w:ascii="Calibri" w:eastAsia="Times New Roman" w:hAnsi="Calibri" w:cs="Calibri"/>
                <w:color w:val="000000"/>
                <w:lang w:val="pt-PT" w:eastAsia="en-GB"/>
              </w:rPr>
            </w:pPr>
          </w:p>
        </w:tc>
        <w:tc>
          <w:tcPr>
            <w:tcW w:w="1417" w:type="dxa"/>
            <w:noWrap/>
            <w:vAlign w:val="center"/>
            <w:hideMark/>
          </w:tcPr>
          <w:p w14:paraId="18430E6F" w14:textId="00A5F63A" w:rsidR="00AC1F3D" w:rsidRPr="005C79D1" w:rsidRDefault="00AC1F3D" w:rsidP="007106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P</w:t>
            </w:r>
            <w:r w:rsidR="007106D3">
              <w:rPr>
                <w:rFonts w:ascii="Calibri" w:eastAsia="Times New Roman" w:hAnsi="Calibri" w:cs="Calibri"/>
                <w:color w:val="000000"/>
                <w:lang w:val="pt-PT" w:eastAsia="en-GB"/>
              </w:rPr>
              <w:t xml:space="preserve">onto </w:t>
            </w:r>
            <w:r w:rsidRPr="005C79D1">
              <w:rPr>
                <w:rFonts w:ascii="Calibri" w:eastAsia="Times New Roman" w:hAnsi="Calibri" w:cs="Calibri"/>
                <w:color w:val="000000"/>
                <w:lang w:val="pt-PT" w:eastAsia="en-GB"/>
              </w:rPr>
              <w:t>F</w:t>
            </w:r>
            <w:r w:rsidR="007106D3">
              <w:rPr>
                <w:rFonts w:ascii="Calibri" w:eastAsia="Times New Roman" w:hAnsi="Calibri" w:cs="Calibri"/>
                <w:color w:val="000000"/>
                <w:lang w:val="pt-PT" w:eastAsia="en-GB"/>
              </w:rPr>
              <w:t>ixo</w:t>
            </w:r>
          </w:p>
        </w:tc>
        <w:tc>
          <w:tcPr>
            <w:tcW w:w="2694" w:type="dxa"/>
            <w:noWrap/>
            <w:vAlign w:val="center"/>
            <w:hideMark/>
          </w:tcPr>
          <w:p w14:paraId="5F8D747D" w14:textId="5CF3F1F5" w:rsidR="00AC1F3D" w:rsidRPr="005C79D1" w:rsidRDefault="007106D3" w:rsidP="007106D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N</w:t>
            </w:r>
            <w:r>
              <w:rPr>
                <w:rFonts w:ascii="Calibri" w:eastAsia="Times New Roman" w:hAnsi="Calibri" w:cs="Calibri"/>
                <w:color w:val="000000"/>
                <w:lang w:val="pt-PT" w:eastAsia="en-GB"/>
              </w:rPr>
              <w:t>úmero de Comprimentos</w:t>
            </w:r>
          </w:p>
        </w:tc>
      </w:tr>
      <w:tr w:rsidR="00AC1F3D" w:rsidRPr="005C79D1" w14:paraId="4F1F9EF0" w14:textId="77777777" w:rsidTr="007106D3">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1408" w:type="dxa"/>
            <w:noWrap/>
            <w:vAlign w:val="center"/>
            <w:hideMark/>
          </w:tcPr>
          <w:p w14:paraId="2B4F8526" w14:textId="77777777" w:rsidR="00AC1F3D" w:rsidRPr="005C79D1" w:rsidRDefault="00AC1F3D" w:rsidP="007106D3">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Caso 1</w:t>
            </w:r>
          </w:p>
        </w:tc>
        <w:tc>
          <w:tcPr>
            <w:tcW w:w="1417" w:type="dxa"/>
            <w:noWrap/>
            <w:vAlign w:val="center"/>
            <w:hideMark/>
          </w:tcPr>
          <w:p w14:paraId="24B3D620" w14:textId="77777777" w:rsidR="00AC1F3D" w:rsidRPr="005C79D1" w:rsidRDefault="00AC1F3D"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28</w:t>
            </w:r>
          </w:p>
        </w:tc>
        <w:tc>
          <w:tcPr>
            <w:tcW w:w="2694" w:type="dxa"/>
            <w:noWrap/>
            <w:vAlign w:val="center"/>
            <w:hideMark/>
          </w:tcPr>
          <w:p w14:paraId="222A62DE" w14:textId="77777777" w:rsidR="00AC1F3D" w:rsidRPr="005C79D1" w:rsidRDefault="00AC1F3D"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w:t>
            </w:r>
          </w:p>
        </w:tc>
      </w:tr>
      <w:tr w:rsidR="00AC1F3D" w:rsidRPr="005C79D1" w14:paraId="2E5556EC" w14:textId="77777777" w:rsidTr="007106D3">
        <w:trPr>
          <w:trHeight w:val="237"/>
          <w:jc w:val="center"/>
        </w:trPr>
        <w:tc>
          <w:tcPr>
            <w:cnfStyle w:val="001000000000" w:firstRow="0" w:lastRow="0" w:firstColumn="1" w:lastColumn="0" w:oddVBand="0" w:evenVBand="0" w:oddHBand="0" w:evenHBand="0" w:firstRowFirstColumn="0" w:firstRowLastColumn="0" w:lastRowFirstColumn="0" w:lastRowLastColumn="0"/>
            <w:tcW w:w="1408" w:type="dxa"/>
            <w:noWrap/>
            <w:vAlign w:val="center"/>
            <w:hideMark/>
          </w:tcPr>
          <w:p w14:paraId="0B213130" w14:textId="77777777" w:rsidR="00AC1F3D" w:rsidRPr="005C79D1" w:rsidRDefault="00AC1F3D" w:rsidP="007106D3">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Caso 2</w:t>
            </w:r>
          </w:p>
        </w:tc>
        <w:tc>
          <w:tcPr>
            <w:tcW w:w="1417" w:type="dxa"/>
            <w:noWrap/>
            <w:vAlign w:val="center"/>
            <w:hideMark/>
          </w:tcPr>
          <w:p w14:paraId="1368A34E" w14:textId="77777777" w:rsidR="00AC1F3D" w:rsidRPr="005C79D1" w:rsidRDefault="00AC1F3D" w:rsidP="007106D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28</w:t>
            </w:r>
          </w:p>
        </w:tc>
        <w:tc>
          <w:tcPr>
            <w:tcW w:w="2694" w:type="dxa"/>
            <w:noWrap/>
            <w:vAlign w:val="center"/>
            <w:hideMark/>
          </w:tcPr>
          <w:p w14:paraId="304DA8E6" w14:textId="77777777" w:rsidR="00AC1F3D" w:rsidRPr="005C79D1" w:rsidRDefault="00AC1F3D" w:rsidP="007106D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5</w:t>
            </w:r>
          </w:p>
        </w:tc>
      </w:tr>
      <w:tr w:rsidR="00AC1F3D" w:rsidRPr="005C79D1" w14:paraId="475E29FA" w14:textId="77777777" w:rsidTr="007106D3">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1408" w:type="dxa"/>
            <w:noWrap/>
            <w:vAlign w:val="center"/>
            <w:hideMark/>
          </w:tcPr>
          <w:p w14:paraId="1AF46DA2" w14:textId="77777777" w:rsidR="00AC1F3D" w:rsidRPr="005C79D1" w:rsidRDefault="00AC1F3D" w:rsidP="007106D3">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Caso 3</w:t>
            </w:r>
          </w:p>
        </w:tc>
        <w:tc>
          <w:tcPr>
            <w:tcW w:w="1417" w:type="dxa"/>
            <w:noWrap/>
            <w:vAlign w:val="center"/>
            <w:hideMark/>
          </w:tcPr>
          <w:p w14:paraId="2E1EA7C9" w14:textId="77777777" w:rsidR="00AC1F3D" w:rsidRPr="005C79D1" w:rsidRDefault="00AC1F3D"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c>
          <w:tcPr>
            <w:tcW w:w="2694" w:type="dxa"/>
            <w:noWrap/>
            <w:vAlign w:val="center"/>
            <w:hideMark/>
          </w:tcPr>
          <w:p w14:paraId="69178BE1" w14:textId="77777777" w:rsidR="00AC1F3D" w:rsidRPr="005C79D1" w:rsidRDefault="00AC1F3D" w:rsidP="007106D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w:t>
            </w:r>
          </w:p>
        </w:tc>
      </w:tr>
      <w:tr w:rsidR="00AC1F3D" w:rsidRPr="005C79D1" w14:paraId="4048AC9E" w14:textId="77777777" w:rsidTr="007106D3">
        <w:trPr>
          <w:trHeight w:val="249"/>
          <w:jc w:val="center"/>
        </w:trPr>
        <w:tc>
          <w:tcPr>
            <w:cnfStyle w:val="001000000000" w:firstRow="0" w:lastRow="0" w:firstColumn="1" w:lastColumn="0" w:oddVBand="0" w:evenVBand="0" w:oddHBand="0" w:evenHBand="0" w:firstRowFirstColumn="0" w:firstRowLastColumn="0" w:lastRowFirstColumn="0" w:lastRowLastColumn="0"/>
            <w:tcW w:w="1408" w:type="dxa"/>
            <w:noWrap/>
            <w:vAlign w:val="center"/>
            <w:hideMark/>
          </w:tcPr>
          <w:p w14:paraId="027D439A" w14:textId="77777777" w:rsidR="00AC1F3D" w:rsidRPr="005C79D1" w:rsidRDefault="00AC1F3D" w:rsidP="007106D3">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Caso 4</w:t>
            </w:r>
          </w:p>
        </w:tc>
        <w:tc>
          <w:tcPr>
            <w:tcW w:w="1417" w:type="dxa"/>
            <w:noWrap/>
            <w:vAlign w:val="center"/>
            <w:hideMark/>
          </w:tcPr>
          <w:p w14:paraId="1A970E04" w14:textId="77777777" w:rsidR="00AC1F3D" w:rsidRPr="005C79D1" w:rsidRDefault="00AC1F3D" w:rsidP="007106D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c>
          <w:tcPr>
            <w:tcW w:w="2694" w:type="dxa"/>
            <w:noWrap/>
            <w:vAlign w:val="center"/>
            <w:hideMark/>
          </w:tcPr>
          <w:p w14:paraId="3001633B" w14:textId="77777777" w:rsidR="00AC1F3D" w:rsidRPr="005C79D1" w:rsidRDefault="00AC1F3D" w:rsidP="003A5BED">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5</w:t>
            </w:r>
          </w:p>
        </w:tc>
      </w:tr>
    </w:tbl>
    <w:p w14:paraId="00BECADD" w14:textId="4BFDC479" w:rsidR="00AC1F3D" w:rsidRPr="005C79D1" w:rsidRDefault="003A5BED" w:rsidP="003A5BED">
      <w:pPr>
        <w:pStyle w:val="Caption"/>
        <w:jc w:val="center"/>
        <w:rPr>
          <w:lang w:val="pt-PT"/>
        </w:rPr>
      </w:pPr>
      <w:bookmarkStart w:id="27" w:name="_Toc94689617"/>
      <w:r>
        <w:t xml:space="preserve">Tabela </w:t>
      </w:r>
      <w:fldSimple w:instr=" SEQ Tabela \* ARABIC ">
        <w:r w:rsidR="008514D3">
          <w:rPr>
            <w:noProof/>
          </w:rPr>
          <w:t>7</w:t>
        </w:r>
      </w:fldSimple>
      <w:r>
        <w:t xml:space="preserve"> - Casos de estudo</w:t>
      </w:r>
      <w:bookmarkEnd w:id="27"/>
    </w:p>
    <w:p w14:paraId="7E648D02" w14:textId="7C33A996" w:rsidR="00786A14" w:rsidRPr="005C79D1" w:rsidRDefault="00313C49" w:rsidP="00DD0648">
      <w:pPr>
        <w:jc w:val="both"/>
        <w:rPr>
          <w:lang w:val="pt-PT"/>
        </w:rPr>
      </w:pPr>
      <w:r w:rsidRPr="005C79D1">
        <w:rPr>
          <w:lang w:val="pt-PT"/>
        </w:rPr>
        <w:t>As escolhas recaíram sobre o ponto 28 (</w:t>
      </w:r>
      <w:r w:rsidR="00592F60">
        <w:rPr>
          <w:lang w:val="pt-PT"/>
        </w:rPr>
        <w:t>ponto fixo no ajustamento original</w:t>
      </w:r>
      <w:r w:rsidRPr="005C79D1">
        <w:rPr>
          <w:lang w:val="pt-PT"/>
        </w:rPr>
        <w:t>) e o ponto 25 (ponto mais central da rede) de forma a melhor observar como a localização do</w:t>
      </w:r>
      <w:r w:rsidR="00592F60">
        <w:rPr>
          <w:lang w:val="pt-PT"/>
        </w:rPr>
        <w:t xml:space="preserve"> ponto fixo</w:t>
      </w:r>
      <w:r w:rsidRPr="005C79D1">
        <w:rPr>
          <w:lang w:val="pt-PT"/>
        </w:rPr>
        <w:t xml:space="preserve"> influ</w:t>
      </w:r>
      <w:r w:rsidR="00592F60">
        <w:rPr>
          <w:lang w:val="pt-PT"/>
        </w:rPr>
        <w:t>e</w:t>
      </w:r>
      <w:r w:rsidRPr="005C79D1">
        <w:rPr>
          <w:lang w:val="pt-PT"/>
        </w:rPr>
        <w:t>ncia as elipses de erro.</w:t>
      </w:r>
      <w:r w:rsidR="00592F60">
        <w:rPr>
          <w:lang w:val="pt-PT"/>
        </w:rPr>
        <w:t xml:space="preserve"> </w:t>
      </w:r>
      <w:r w:rsidR="00AC1F3D" w:rsidRPr="005C79D1">
        <w:rPr>
          <w:lang w:val="pt-PT"/>
        </w:rPr>
        <w:t xml:space="preserve">Os comprimentos adicionados </w:t>
      </w:r>
      <w:r w:rsidR="00592F60">
        <w:rPr>
          <w:lang w:val="pt-PT"/>
        </w:rPr>
        <w:t>à</w:t>
      </w:r>
      <w:r w:rsidR="00AC1F3D" w:rsidRPr="005C79D1">
        <w:rPr>
          <w:lang w:val="pt-PT"/>
        </w:rPr>
        <w:t xml:space="preserve"> configuração original correspondem aos locais onde existiam maiores elipses de erro, nas zonas mais próximas das bordas da rede:</w:t>
      </w:r>
    </w:p>
    <w:tbl>
      <w:tblPr>
        <w:tblStyle w:val="GridTable6Colorful-Accent1"/>
        <w:tblW w:w="3933" w:type="dxa"/>
        <w:jc w:val="center"/>
        <w:tblLook w:val="04A0" w:firstRow="1" w:lastRow="0" w:firstColumn="1" w:lastColumn="0" w:noHBand="0" w:noVBand="1"/>
      </w:tblPr>
      <w:tblGrid>
        <w:gridCol w:w="960"/>
        <w:gridCol w:w="960"/>
        <w:gridCol w:w="1053"/>
        <w:gridCol w:w="960"/>
      </w:tblGrid>
      <w:tr w:rsidR="009B5D1C" w:rsidRPr="005C79D1" w14:paraId="261C96B6" w14:textId="77777777" w:rsidTr="00592F6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4CDECCBD" w14:textId="77777777" w:rsidR="009B5D1C" w:rsidRPr="005C79D1" w:rsidRDefault="009B5D1C" w:rsidP="00592F60">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Ponto 1</w:t>
            </w:r>
          </w:p>
        </w:tc>
        <w:tc>
          <w:tcPr>
            <w:tcW w:w="960" w:type="dxa"/>
            <w:noWrap/>
            <w:vAlign w:val="center"/>
            <w:hideMark/>
          </w:tcPr>
          <w:p w14:paraId="1A6148BA" w14:textId="77777777" w:rsidR="009B5D1C" w:rsidRPr="005C79D1" w:rsidRDefault="009B5D1C" w:rsidP="00592F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Ponto 2</w:t>
            </w:r>
          </w:p>
        </w:tc>
        <w:tc>
          <w:tcPr>
            <w:tcW w:w="1053" w:type="dxa"/>
            <w:noWrap/>
            <w:vAlign w:val="center"/>
            <w:hideMark/>
          </w:tcPr>
          <w:p w14:paraId="212FC7C9" w14:textId="7A196BF2" w:rsidR="009B5D1C" w:rsidRPr="005C79D1" w:rsidRDefault="009B5D1C" w:rsidP="00592F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S</w:t>
            </w:r>
            <w:r w:rsidR="001C5C7F">
              <w:rPr>
                <w:rFonts w:ascii="Calibri" w:eastAsia="Times New Roman" w:hAnsi="Calibri" w:cs="Calibri"/>
                <w:color w:val="000000"/>
                <w:lang w:val="pt-PT" w:eastAsia="en-GB"/>
              </w:rPr>
              <w:t xml:space="preserve"> (m)</w:t>
            </w:r>
          </w:p>
        </w:tc>
        <w:tc>
          <w:tcPr>
            <w:tcW w:w="960" w:type="dxa"/>
            <w:noWrap/>
            <w:vAlign w:val="center"/>
            <w:hideMark/>
          </w:tcPr>
          <w:p w14:paraId="4110370C" w14:textId="77777777" w:rsidR="009B5D1C" w:rsidRPr="005C79D1" w:rsidRDefault="009B5D1C" w:rsidP="00592F6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Peso</w:t>
            </w:r>
          </w:p>
        </w:tc>
      </w:tr>
      <w:tr w:rsidR="009B5D1C" w:rsidRPr="005C79D1" w14:paraId="17FC0E52" w14:textId="77777777" w:rsidTr="00592F6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31CE854E" w14:textId="77777777" w:rsidR="009B5D1C" w:rsidRPr="005C79D1" w:rsidRDefault="009B5D1C" w:rsidP="00592F60">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w:t>
            </w:r>
          </w:p>
        </w:tc>
        <w:tc>
          <w:tcPr>
            <w:tcW w:w="960" w:type="dxa"/>
            <w:noWrap/>
            <w:vAlign w:val="center"/>
            <w:hideMark/>
          </w:tcPr>
          <w:p w14:paraId="5ADCDC39" w14:textId="77777777" w:rsidR="009B5D1C" w:rsidRPr="00592F60" w:rsidRDefault="009B5D1C" w:rsidP="00592F6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pt-PT" w:eastAsia="en-GB"/>
              </w:rPr>
            </w:pPr>
            <w:r w:rsidRPr="00592F60">
              <w:rPr>
                <w:rFonts w:ascii="Calibri" w:eastAsia="Times New Roman" w:hAnsi="Calibri" w:cs="Calibri"/>
                <w:b/>
                <w:bCs/>
                <w:color w:val="000000"/>
                <w:lang w:val="pt-PT" w:eastAsia="en-GB"/>
              </w:rPr>
              <w:t>15</w:t>
            </w:r>
          </w:p>
        </w:tc>
        <w:tc>
          <w:tcPr>
            <w:tcW w:w="1053" w:type="dxa"/>
            <w:noWrap/>
            <w:vAlign w:val="center"/>
            <w:hideMark/>
          </w:tcPr>
          <w:p w14:paraId="65F95D35" w14:textId="77777777" w:rsidR="009B5D1C" w:rsidRPr="005C79D1" w:rsidRDefault="009B5D1C" w:rsidP="00592F6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4465.611</w:t>
            </w:r>
          </w:p>
        </w:tc>
        <w:tc>
          <w:tcPr>
            <w:tcW w:w="960" w:type="dxa"/>
            <w:noWrap/>
            <w:vAlign w:val="center"/>
            <w:hideMark/>
          </w:tcPr>
          <w:p w14:paraId="2A79A6AD" w14:textId="77777777" w:rsidR="009B5D1C" w:rsidRPr="005C79D1" w:rsidRDefault="009B5D1C" w:rsidP="00592F6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21895.1</w:t>
            </w:r>
          </w:p>
        </w:tc>
      </w:tr>
      <w:tr w:rsidR="009B5D1C" w:rsidRPr="005C79D1" w14:paraId="6698250B" w14:textId="77777777" w:rsidTr="00592F60">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3BBE209A" w14:textId="77777777" w:rsidR="009B5D1C" w:rsidRPr="005C79D1" w:rsidRDefault="009B5D1C" w:rsidP="00592F60">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20</w:t>
            </w:r>
          </w:p>
        </w:tc>
        <w:tc>
          <w:tcPr>
            <w:tcW w:w="960" w:type="dxa"/>
            <w:noWrap/>
            <w:vAlign w:val="center"/>
            <w:hideMark/>
          </w:tcPr>
          <w:p w14:paraId="07F5925C" w14:textId="77777777" w:rsidR="009B5D1C" w:rsidRPr="00592F60" w:rsidRDefault="009B5D1C" w:rsidP="00592F6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pt-PT" w:eastAsia="en-GB"/>
              </w:rPr>
            </w:pPr>
            <w:r w:rsidRPr="00592F60">
              <w:rPr>
                <w:rFonts w:ascii="Calibri" w:eastAsia="Times New Roman" w:hAnsi="Calibri" w:cs="Calibri"/>
                <w:b/>
                <w:bCs/>
                <w:color w:val="000000"/>
                <w:lang w:val="pt-PT" w:eastAsia="en-GB"/>
              </w:rPr>
              <w:t>21</w:t>
            </w:r>
          </w:p>
        </w:tc>
        <w:tc>
          <w:tcPr>
            <w:tcW w:w="1053" w:type="dxa"/>
            <w:noWrap/>
            <w:vAlign w:val="center"/>
            <w:hideMark/>
          </w:tcPr>
          <w:p w14:paraId="72FC81CD" w14:textId="77777777" w:rsidR="009B5D1C" w:rsidRPr="005C79D1" w:rsidRDefault="009B5D1C" w:rsidP="00592F6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9883.922</w:t>
            </w:r>
          </w:p>
        </w:tc>
        <w:tc>
          <w:tcPr>
            <w:tcW w:w="960" w:type="dxa"/>
            <w:noWrap/>
            <w:vAlign w:val="center"/>
            <w:hideMark/>
          </w:tcPr>
          <w:p w14:paraId="5C0C8005" w14:textId="77777777" w:rsidR="009B5D1C" w:rsidRPr="005C79D1" w:rsidRDefault="009B5D1C" w:rsidP="00592F6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8020.1</w:t>
            </w:r>
          </w:p>
        </w:tc>
      </w:tr>
      <w:tr w:rsidR="009B5D1C" w:rsidRPr="005C79D1" w14:paraId="0E313935" w14:textId="77777777" w:rsidTr="00592F6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75D2000B" w14:textId="77777777" w:rsidR="009B5D1C" w:rsidRPr="005C79D1" w:rsidRDefault="009B5D1C" w:rsidP="00592F60">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6</w:t>
            </w:r>
          </w:p>
        </w:tc>
        <w:tc>
          <w:tcPr>
            <w:tcW w:w="960" w:type="dxa"/>
            <w:noWrap/>
            <w:vAlign w:val="center"/>
            <w:hideMark/>
          </w:tcPr>
          <w:p w14:paraId="1458992A" w14:textId="77777777" w:rsidR="009B5D1C" w:rsidRPr="00592F60" w:rsidRDefault="009B5D1C" w:rsidP="00592F6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pt-PT" w:eastAsia="en-GB"/>
              </w:rPr>
            </w:pPr>
            <w:r w:rsidRPr="00592F60">
              <w:rPr>
                <w:rFonts w:ascii="Calibri" w:eastAsia="Times New Roman" w:hAnsi="Calibri" w:cs="Calibri"/>
                <w:b/>
                <w:bCs/>
                <w:color w:val="000000"/>
                <w:lang w:val="pt-PT" w:eastAsia="en-GB"/>
              </w:rPr>
              <w:t>9</w:t>
            </w:r>
          </w:p>
        </w:tc>
        <w:tc>
          <w:tcPr>
            <w:tcW w:w="1053" w:type="dxa"/>
            <w:noWrap/>
            <w:vAlign w:val="center"/>
            <w:hideMark/>
          </w:tcPr>
          <w:p w14:paraId="25F89AC7" w14:textId="2F7545FA" w:rsidR="009B5D1C" w:rsidRPr="005C79D1" w:rsidRDefault="009B5D1C" w:rsidP="00592F6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7126.43</w:t>
            </w:r>
          </w:p>
        </w:tc>
        <w:tc>
          <w:tcPr>
            <w:tcW w:w="960" w:type="dxa"/>
            <w:noWrap/>
            <w:vAlign w:val="center"/>
            <w:hideMark/>
          </w:tcPr>
          <w:p w14:paraId="4D5698D0" w14:textId="77777777" w:rsidR="009B5D1C" w:rsidRPr="005C79D1" w:rsidRDefault="009B5D1C" w:rsidP="003A5BED">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12983.9</w:t>
            </w:r>
          </w:p>
        </w:tc>
      </w:tr>
    </w:tbl>
    <w:p w14:paraId="0844A3DF" w14:textId="6DD662AF" w:rsidR="009B5D1C" w:rsidRDefault="003A5BED" w:rsidP="003A5BED">
      <w:pPr>
        <w:pStyle w:val="Caption"/>
        <w:jc w:val="center"/>
        <w:rPr>
          <w:lang w:val="pt-PT"/>
        </w:rPr>
      </w:pPr>
      <w:bookmarkStart w:id="28" w:name="_Toc94689618"/>
      <w:r>
        <w:t xml:space="preserve">Tabela </w:t>
      </w:r>
      <w:fldSimple w:instr=" SEQ Tabela \* ARABIC ">
        <w:r w:rsidR="008514D3">
          <w:rPr>
            <w:noProof/>
          </w:rPr>
          <w:t>8</w:t>
        </w:r>
      </w:fldSimple>
      <w:r>
        <w:t xml:space="preserve"> - Cálculo dos pesos dos comprimentos</w:t>
      </w:r>
      <w:bookmarkEnd w:id="28"/>
    </w:p>
    <w:p w14:paraId="1D8139D6" w14:textId="3C858DFA" w:rsidR="00606E50" w:rsidRPr="005C79D1" w:rsidRDefault="00606E50" w:rsidP="00DD0648">
      <w:pPr>
        <w:jc w:val="both"/>
        <w:rPr>
          <w:lang w:val="pt-PT"/>
        </w:rPr>
      </w:pPr>
      <w:r>
        <w:rPr>
          <w:lang w:val="pt-PT"/>
        </w:rPr>
        <w:t>As seguintes figuras demonstram os resultados comparativos entre os vários casos.</w:t>
      </w:r>
    </w:p>
    <w:p w14:paraId="78857E3E" w14:textId="3448F6CD" w:rsidR="00752E84" w:rsidRPr="005C79D1" w:rsidRDefault="00752E84" w:rsidP="00DD0648">
      <w:pPr>
        <w:jc w:val="both"/>
        <w:rPr>
          <w:lang w:val="pt-PT"/>
        </w:rPr>
      </w:pPr>
    </w:p>
    <w:p w14:paraId="06AE21A5" w14:textId="77777777" w:rsidR="00606E50" w:rsidRDefault="00606E50" w:rsidP="00A16512">
      <w:pPr>
        <w:keepNext/>
        <w:jc w:val="center"/>
      </w:pPr>
      <w:r w:rsidRPr="005C79D1">
        <w:rPr>
          <w:noProof/>
          <w:lang w:val="pt-PT"/>
        </w:rPr>
        <w:lastRenderedPageBreak/>
        <w:drawing>
          <wp:inline distT="0" distB="0" distL="0" distR="0" wp14:anchorId="72E28026" wp14:editId="2E030D4A">
            <wp:extent cx="4506685" cy="2285573"/>
            <wp:effectExtent l="0" t="0" r="8255" b="63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rotWithShape="1">
                    <a:blip r:embed="rId21"/>
                    <a:srcRect l="5373" t="8397" r="2474" b="2306"/>
                    <a:stretch/>
                  </pic:blipFill>
                  <pic:spPr bwMode="auto">
                    <a:xfrm>
                      <a:off x="0" y="0"/>
                      <a:ext cx="4518552" cy="2291592"/>
                    </a:xfrm>
                    <a:prstGeom prst="rect">
                      <a:avLst/>
                    </a:prstGeom>
                    <a:ln>
                      <a:noFill/>
                    </a:ln>
                    <a:extLst>
                      <a:ext uri="{53640926-AAD7-44D8-BBD7-CCE9431645EC}">
                        <a14:shadowObscured xmlns:a14="http://schemas.microsoft.com/office/drawing/2010/main"/>
                      </a:ext>
                    </a:extLst>
                  </pic:spPr>
                </pic:pic>
              </a:graphicData>
            </a:graphic>
          </wp:inline>
        </w:drawing>
      </w:r>
    </w:p>
    <w:p w14:paraId="44D43D84" w14:textId="20FD0BCE" w:rsidR="00606E50" w:rsidRPr="00606E50" w:rsidRDefault="00606E50" w:rsidP="00A16512">
      <w:pPr>
        <w:pStyle w:val="Caption"/>
        <w:jc w:val="center"/>
        <w:rPr>
          <w:noProof/>
          <w:lang w:val="pt-PT"/>
        </w:rPr>
      </w:pPr>
      <w:bookmarkStart w:id="29" w:name="_Toc94690605"/>
      <w:r w:rsidRPr="00606E50">
        <w:rPr>
          <w:lang w:val="pt-PT"/>
        </w:rPr>
        <w:t xml:space="preserve">Figura </w:t>
      </w:r>
      <w:r w:rsidRPr="00606E50">
        <w:rPr>
          <w:lang w:val="pt-PT"/>
        </w:rPr>
        <w:fldChar w:fldCharType="begin"/>
      </w:r>
      <w:r w:rsidRPr="00606E50">
        <w:rPr>
          <w:lang w:val="pt-PT"/>
        </w:rPr>
        <w:instrText xml:space="preserve"> SEQ Figura \* ARABIC </w:instrText>
      </w:r>
      <w:r w:rsidRPr="00606E50">
        <w:rPr>
          <w:lang w:val="pt-PT"/>
        </w:rPr>
        <w:fldChar w:fldCharType="separate"/>
      </w:r>
      <w:r w:rsidR="008514D3">
        <w:rPr>
          <w:noProof/>
          <w:lang w:val="pt-PT"/>
        </w:rPr>
        <w:t>10</w:t>
      </w:r>
      <w:r w:rsidRPr="00606E50">
        <w:rPr>
          <w:lang w:val="pt-PT"/>
        </w:rPr>
        <w:fldChar w:fldCharType="end"/>
      </w:r>
      <w:r w:rsidRPr="00606E50">
        <w:rPr>
          <w:lang w:val="pt-PT"/>
        </w:rPr>
        <w:t xml:space="preserve"> -</w:t>
      </w:r>
      <w:r w:rsidR="00A16512">
        <w:rPr>
          <w:lang w:val="pt-PT"/>
        </w:rPr>
        <w:t xml:space="preserve"> </w:t>
      </w:r>
      <w:r w:rsidRPr="00606E50">
        <w:rPr>
          <w:lang w:val="pt-PT"/>
        </w:rPr>
        <w:t>Comparação erro absoluto caso 1 (vermelho) caso 2 (azul)</w:t>
      </w:r>
      <w:bookmarkEnd w:id="29"/>
    </w:p>
    <w:p w14:paraId="5DC22C10" w14:textId="77777777" w:rsidR="00A16512" w:rsidRDefault="00606E50" w:rsidP="00A16512">
      <w:pPr>
        <w:keepNext/>
        <w:jc w:val="center"/>
      </w:pPr>
      <w:r w:rsidRPr="005C79D1">
        <w:rPr>
          <w:noProof/>
          <w:lang w:val="pt-PT"/>
        </w:rPr>
        <w:drawing>
          <wp:inline distT="0" distB="0" distL="0" distR="0" wp14:anchorId="4B25BF48" wp14:editId="57174B44">
            <wp:extent cx="4515017" cy="2214577"/>
            <wp:effectExtent l="0" t="0" r="0" b="0"/>
            <wp:docPr id="37" name="Picture 3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radar chart&#10;&#10;Description automatically generated"/>
                    <pic:cNvPicPr/>
                  </pic:nvPicPr>
                  <pic:blipFill rotWithShape="1">
                    <a:blip r:embed="rId22"/>
                    <a:srcRect l="3581" t="9464" r="2802" b="4442"/>
                    <a:stretch/>
                  </pic:blipFill>
                  <pic:spPr bwMode="auto">
                    <a:xfrm>
                      <a:off x="0" y="0"/>
                      <a:ext cx="4534007" cy="2223891"/>
                    </a:xfrm>
                    <a:prstGeom prst="rect">
                      <a:avLst/>
                    </a:prstGeom>
                    <a:ln>
                      <a:noFill/>
                    </a:ln>
                    <a:extLst>
                      <a:ext uri="{53640926-AAD7-44D8-BBD7-CCE9431645EC}">
                        <a14:shadowObscured xmlns:a14="http://schemas.microsoft.com/office/drawing/2010/main"/>
                      </a:ext>
                    </a:extLst>
                  </pic:spPr>
                </pic:pic>
              </a:graphicData>
            </a:graphic>
          </wp:inline>
        </w:drawing>
      </w:r>
    </w:p>
    <w:p w14:paraId="4FAB60AF" w14:textId="734CFAB5" w:rsidR="002C0AE8" w:rsidRPr="00A16512" w:rsidRDefault="00A16512" w:rsidP="00A16512">
      <w:pPr>
        <w:pStyle w:val="Caption"/>
        <w:jc w:val="center"/>
        <w:rPr>
          <w:lang w:val="pt-PT"/>
        </w:rPr>
      </w:pPr>
      <w:bookmarkStart w:id="30" w:name="_Toc94690606"/>
      <w:r w:rsidRPr="00A16512">
        <w:rPr>
          <w:lang w:val="pt-PT"/>
        </w:rPr>
        <w:t xml:space="preserve">Figura </w:t>
      </w:r>
      <w:r w:rsidRPr="00A16512">
        <w:rPr>
          <w:lang w:val="pt-PT"/>
        </w:rPr>
        <w:fldChar w:fldCharType="begin"/>
      </w:r>
      <w:r w:rsidRPr="00A16512">
        <w:rPr>
          <w:lang w:val="pt-PT"/>
        </w:rPr>
        <w:instrText xml:space="preserve"> SEQ Figura \* ARABIC </w:instrText>
      </w:r>
      <w:r w:rsidRPr="00A16512">
        <w:rPr>
          <w:lang w:val="pt-PT"/>
        </w:rPr>
        <w:fldChar w:fldCharType="separate"/>
      </w:r>
      <w:r w:rsidR="008514D3">
        <w:rPr>
          <w:noProof/>
          <w:lang w:val="pt-PT"/>
        </w:rPr>
        <w:t>11</w:t>
      </w:r>
      <w:r w:rsidRPr="00A16512">
        <w:rPr>
          <w:lang w:val="pt-PT"/>
        </w:rPr>
        <w:fldChar w:fldCharType="end"/>
      </w:r>
      <w:r w:rsidRPr="00A16512">
        <w:rPr>
          <w:lang w:val="pt-PT"/>
        </w:rPr>
        <w:t xml:space="preserve"> - Comparação erro absoluto caso 3 (vermelho) caso 1 (azul)</w:t>
      </w:r>
      <w:bookmarkEnd w:id="30"/>
    </w:p>
    <w:p w14:paraId="43AD8DB2" w14:textId="77777777" w:rsidR="00A16512" w:rsidRDefault="00A16512" w:rsidP="00A16512">
      <w:pPr>
        <w:keepNext/>
        <w:jc w:val="center"/>
      </w:pPr>
      <w:r w:rsidRPr="005C79D1">
        <w:rPr>
          <w:noProof/>
          <w:lang w:val="pt-PT"/>
        </w:rPr>
        <w:drawing>
          <wp:inline distT="0" distB="0" distL="0" distR="0" wp14:anchorId="7F5DFAE3" wp14:editId="7BCF1C5D">
            <wp:extent cx="4581330" cy="2310455"/>
            <wp:effectExtent l="0" t="0" r="0" b="0"/>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rotWithShape="1">
                    <a:blip r:embed="rId23"/>
                    <a:srcRect l="3745" t="6411" r="1337" b="3818"/>
                    <a:stretch/>
                  </pic:blipFill>
                  <pic:spPr bwMode="auto">
                    <a:xfrm>
                      <a:off x="0" y="0"/>
                      <a:ext cx="4608479" cy="2324147"/>
                    </a:xfrm>
                    <a:prstGeom prst="rect">
                      <a:avLst/>
                    </a:prstGeom>
                    <a:ln>
                      <a:noFill/>
                    </a:ln>
                    <a:extLst>
                      <a:ext uri="{53640926-AAD7-44D8-BBD7-CCE9431645EC}">
                        <a14:shadowObscured xmlns:a14="http://schemas.microsoft.com/office/drawing/2010/main"/>
                      </a:ext>
                    </a:extLst>
                  </pic:spPr>
                </pic:pic>
              </a:graphicData>
            </a:graphic>
          </wp:inline>
        </w:drawing>
      </w:r>
    </w:p>
    <w:p w14:paraId="6303642F" w14:textId="120E15D4" w:rsidR="00A16512" w:rsidRPr="00A16512" w:rsidRDefault="00A16512" w:rsidP="00A16512">
      <w:pPr>
        <w:pStyle w:val="Caption"/>
        <w:jc w:val="center"/>
        <w:rPr>
          <w:noProof/>
          <w:lang w:val="pt-PT"/>
        </w:rPr>
      </w:pPr>
      <w:bookmarkStart w:id="31" w:name="_Toc94690607"/>
      <w:r w:rsidRPr="00A16512">
        <w:rPr>
          <w:lang w:val="pt-PT"/>
        </w:rPr>
        <w:t xml:space="preserve">Figura </w:t>
      </w:r>
      <w:r w:rsidRPr="00A16512">
        <w:rPr>
          <w:lang w:val="pt-PT"/>
        </w:rPr>
        <w:fldChar w:fldCharType="begin"/>
      </w:r>
      <w:r w:rsidRPr="00A16512">
        <w:rPr>
          <w:lang w:val="pt-PT"/>
        </w:rPr>
        <w:instrText xml:space="preserve"> SEQ Figura \* ARABIC </w:instrText>
      </w:r>
      <w:r w:rsidRPr="00A16512">
        <w:rPr>
          <w:lang w:val="pt-PT"/>
        </w:rPr>
        <w:fldChar w:fldCharType="separate"/>
      </w:r>
      <w:r w:rsidR="008514D3">
        <w:rPr>
          <w:noProof/>
          <w:lang w:val="pt-PT"/>
        </w:rPr>
        <w:t>12</w:t>
      </w:r>
      <w:r w:rsidRPr="00A16512">
        <w:rPr>
          <w:lang w:val="pt-PT"/>
        </w:rPr>
        <w:fldChar w:fldCharType="end"/>
      </w:r>
      <w:r w:rsidRPr="00A16512">
        <w:rPr>
          <w:lang w:val="pt-PT"/>
        </w:rPr>
        <w:t xml:space="preserve"> - Comparação erro absoluto caso 4 (azul) caso 3 (vermelho)</w:t>
      </w:r>
      <w:bookmarkEnd w:id="31"/>
    </w:p>
    <w:p w14:paraId="5A403D96" w14:textId="41E0D84C" w:rsidR="001E5ADA" w:rsidRDefault="00A16512" w:rsidP="00A16512">
      <w:pPr>
        <w:rPr>
          <w:lang w:val="pt-PT"/>
        </w:rPr>
      </w:pPr>
      <w:r>
        <w:rPr>
          <w:lang w:val="pt-PT"/>
        </w:rPr>
        <w:t xml:space="preserve">Observando as figuras 10, 11 e 12 é possível verificar que os erros absolutos são influenciados pelo ponto fixo e pela adição de novos comprimentos. </w:t>
      </w:r>
    </w:p>
    <w:p w14:paraId="69D6ACFB" w14:textId="7BC9D906" w:rsidR="00A432BA" w:rsidRPr="005C79D1" w:rsidRDefault="00A432BA" w:rsidP="00A16512">
      <w:pPr>
        <w:rPr>
          <w:lang w:val="pt-PT"/>
        </w:rPr>
      </w:pPr>
      <w:r>
        <w:rPr>
          <w:lang w:val="pt-PT"/>
        </w:rPr>
        <w:t>Em seguida, foram também calculadas as elipses relativas da rede geodésica, com recurso ao programa “</w:t>
      </w:r>
      <w:r w:rsidRPr="00A432BA">
        <w:rPr>
          <w:lang w:val="pt-PT"/>
        </w:rPr>
        <w:t>ELIPSRELDXF</w:t>
      </w:r>
      <w:r>
        <w:rPr>
          <w:lang w:val="pt-PT"/>
        </w:rPr>
        <w:t xml:space="preserve">.for”. É importante ter em atenção que este programa necessita como dado </w:t>
      </w:r>
      <w:r>
        <w:rPr>
          <w:lang w:val="pt-PT"/>
        </w:rPr>
        <w:lastRenderedPageBreak/>
        <w:t>de entrada o ficheiro “.DAT” com a matriz de variâncias e covariâncias gerado pelo “DINAMEX.for” para cada um dos casos.</w:t>
      </w:r>
    </w:p>
    <w:p w14:paraId="3F0C59FC" w14:textId="77777777" w:rsidR="0011640C" w:rsidRPr="005C79D1" w:rsidRDefault="0011640C" w:rsidP="0011640C">
      <w:pPr>
        <w:jc w:val="both"/>
        <w:rPr>
          <w:lang w:val="pt-PT"/>
        </w:rPr>
      </w:pPr>
      <w:r>
        <w:rPr>
          <w:lang w:val="pt-PT"/>
        </w:rPr>
        <w:t>As seguintes figuras demonstram os resultados comparativos entre os vários casos.</w:t>
      </w:r>
    </w:p>
    <w:p w14:paraId="6AFA7B2C" w14:textId="77777777" w:rsidR="0011640C" w:rsidRDefault="0011640C" w:rsidP="00E43280">
      <w:pPr>
        <w:keepNext/>
        <w:jc w:val="center"/>
      </w:pPr>
      <w:r w:rsidRPr="005C79D1">
        <w:rPr>
          <w:noProof/>
          <w:lang w:val="pt-PT"/>
        </w:rPr>
        <w:drawing>
          <wp:inline distT="0" distB="0" distL="0" distR="0" wp14:anchorId="0B70F594" wp14:editId="0789DDC0">
            <wp:extent cx="5411470" cy="2603240"/>
            <wp:effectExtent l="0" t="0" r="0" b="6985"/>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scatter chart&#10;&#10;Description automatically generated"/>
                    <pic:cNvPicPr/>
                  </pic:nvPicPr>
                  <pic:blipFill rotWithShape="1">
                    <a:blip r:embed="rId24"/>
                    <a:srcRect l="3419" t="3675" r="2152" b="3097"/>
                    <a:stretch/>
                  </pic:blipFill>
                  <pic:spPr bwMode="auto">
                    <a:xfrm>
                      <a:off x="0" y="0"/>
                      <a:ext cx="5412216" cy="2603599"/>
                    </a:xfrm>
                    <a:prstGeom prst="rect">
                      <a:avLst/>
                    </a:prstGeom>
                    <a:ln>
                      <a:noFill/>
                    </a:ln>
                    <a:extLst>
                      <a:ext uri="{53640926-AAD7-44D8-BBD7-CCE9431645EC}">
                        <a14:shadowObscured xmlns:a14="http://schemas.microsoft.com/office/drawing/2010/main"/>
                      </a:ext>
                    </a:extLst>
                  </pic:spPr>
                </pic:pic>
              </a:graphicData>
            </a:graphic>
          </wp:inline>
        </w:drawing>
      </w:r>
    </w:p>
    <w:p w14:paraId="62780896" w14:textId="751EC655" w:rsidR="0011640C" w:rsidRPr="0011640C" w:rsidRDefault="0011640C" w:rsidP="0011640C">
      <w:pPr>
        <w:pStyle w:val="Caption"/>
        <w:jc w:val="center"/>
        <w:rPr>
          <w:noProof/>
          <w:lang w:val="pt-PT"/>
        </w:rPr>
      </w:pPr>
      <w:bookmarkStart w:id="32" w:name="_Toc94690608"/>
      <w:r w:rsidRPr="0011640C">
        <w:rPr>
          <w:lang w:val="pt-PT"/>
        </w:rPr>
        <w:t xml:space="preserve">Figura </w:t>
      </w:r>
      <w:r w:rsidRPr="0011640C">
        <w:rPr>
          <w:lang w:val="pt-PT"/>
        </w:rPr>
        <w:fldChar w:fldCharType="begin"/>
      </w:r>
      <w:r w:rsidRPr="0011640C">
        <w:rPr>
          <w:lang w:val="pt-PT"/>
        </w:rPr>
        <w:instrText xml:space="preserve"> SEQ Figura \* ARABIC </w:instrText>
      </w:r>
      <w:r w:rsidRPr="0011640C">
        <w:rPr>
          <w:lang w:val="pt-PT"/>
        </w:rPr>
        <w:fldChar w:fldCharType="separate"/>
      </w:r>
      <w:r w:rsidR="008514D3">
        <w:rPr>
          <w:noProof/>
          <w:lang w:val="pt-PT"/>
        </w:rPr>
        <w:t>13</w:t>
      </w:r>
      <w:r w:rsidRPr="0011640C">
        <w:rPr>
          <w:lang w:val="pt-PT"/>
        </w:rPr>
        <w:fldChar w:fldCharType="end"/>
      </w:r>
      <w:r w:rsidRPr="0011640C">
        <w:rPr>
          <w:lang w:val="pt-PT"/>
        </w:rPr>
        <w:t xml:space="preserve"> - Elipses relativas caso 1 (vermelho) caso 3 (preto)</w:t>
      </w:r>
      <w:bookmarkEnd w:id="32"/>
    </w:p>
    <w:p w14:paraId="72400432" w14:textId="5C2AF0FC" w:rsidR="00481E00" w:rsidRPr="005C79D1" w:rsidRDefault="0011640C" w:rsidP="00DD0648">
      <w:pPr>
        <w:jc w:val="both"/>
        <w:rPr>
          <w:lang w:val="pt-PT"/>
        </w:rPr>
      </w:pPr>
      <w:r>
        <w:rPr>
          <w:lang w:val="pt-PT"/>
        </w:rPr>
        <w:t>Na figura 13 é possível verificar que as elipses relativas destes dois casos são exatamente iguais, o que demonstra que as elipses relativas não dependem do ponto fixo escolhido.</w:t>
      </w:r>
    </w:p>
    <w:p w14:paraId="1AF97261" w14:textId="77777777" w:rsidR="00E43280" w:rsidRDefault="00E43280" w:rsidP="00E43280">
      <w:pPr>
        <w:keepNext/>
        <w:jc w:val="center"/>
      </w:pPr>
      <w:r w:rsidRPr="005C79D1">
        <w:rPr>
          <w:noProof/>
          <w:lang w:val="pt-PT"/>
        </w:rPr>
        <w:drawing>
          <wp:inline distT="0" distB="0" distL="0" distR="0" wp14:anchorId="05DA4C8F" wp14:editId="22B7B5C9">
            <wp:extent cx="5523722" cy="2771775"/>
            <wp:effectExtent l="0" t="0" r="1270" b="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rotWithShape="1">
                    <a:blip r:embed="rId25"/>
                    <a:srcRect l="1953" t="3256" r="1648"/>
                    <a:stretch/>
                  </pic:blipFill>
                  <pic:spPr bwMode="auto">
                    <a:xfrm>
                      <a:off x="0" y="0"/>
                      <a:ext cx="5525051" cy="2772442"/>
                    </a:xfrm>
                    <a:prstGeom prst="rect">
                      <a:avLst/>
                    </a:prstGeom>
                    <a:ln>
                      <a:noFill/>
                    </a:ln>
                    <a:extLst>
                      <a:ext uri="{53640926-AAD7-44D8-BBD7-CCE9431645EC}">
                        <a14:shadowObscured xmlns:a14="http://schemas.microsoft.com/office/drawing/2010/main"/>
                      </a:ext>
                    </a:extLst>
                  </pic:spPr>
                </pic:pic>
              </a:graphicData>
            </a:graphic>
          </wp:inline>
        </w:drawing>
      </w:r>
    </w:p>
    <w:p w14:paraId="338FEB58" w14:textId="1AD1E88A" w:rsidR="00E43280" w:rsidRPr="00E43280" w:rsidRDefault="00E43280" w:rsidP="00E43280">
      <w:pPr>
        <w:pStyle w:val="Caption"/>
        <w:jc w:val="center"/>
        <w:rPr>
          <w:noProof/>
          <w:lang w:val="pt-PT"/>
        </w:rPr>
      </w:pPr>
      <w:bookmarkStart w:id="33" w:name="_Toc94690609"/>
      <w:r w:rsidRPr="00E43280">
        <w:rPr>
          <w:lang w:val="pt-PT"/>
        </w:rPr>
        <w:t xml:space="preserve">Figura </w:t>
      </w:r>
      <w:r w:rsidRPr="00E43280">
        <w:rPr>
          <w:lang w:val="pt-PT"/>
        </w:rPr>
        <w:fldChar w:fldCharType="begin"/>
      </w:r>
      <w:r w:rsidRPr="00E43280">
        <w:rPr>
          <w:lang w:val="pt-PT"/>
        </w:rPr>
        <w:instrText xml:space="preserve"> SEQ Figura \* ARABIC </w:instrText>
      </w:r>
      <w:r w:rsidRPr="00E43280">
        <w:rPr>
          <w:lang w:val="pt-PT"/>
        </w:rPr>
        <w:fldChar w:fldCharType="separate"/>
      </w:r>
      <w:r w:rsidR="008514D3">
        <w:rPr>
          <w:noProof/>
          <w:lang w:val="pt-PT"/>
        </w:rPr>
        <w:t>14</w:t>
      </w:r>
      <w:r w:rsidRPr="00E43280">
        <w:rPr>
          <w:lang w:val="pt-PT"/>
        </w:rPr>
        <w:fldChar w:fldCharType="end"/>
      </w:r>
      <w:r w:rsidRPr="00E43280">
        <w:rPr>
          <w:lang w:val="pt-PT"/>
        </w:rPr>
        <w:t xml:space="preserve"> - Elipses relativas caso 3 (preto) caso 4 (roxo)</w:t>
      </w:r>
      <w:bookmarkEnd w:id="33"/>
    </w:p>
    <w:p w14:paraId="2CD82634" w14:textId="39BBA13C" w:rsidR="00481E00" w:rsidRPr="005C79D1" w:rsidRDefault="00E43280" w:rsidP="00DD0648">
      <w:pPr>
        <w:jc w:val="both"/>
        <w:rPr>
          <w:lang w:val="pt-PT"/>
        </w:rPr>
      </w:pPr>
      <w:r>
        <w:rPr>
          <w:lang w:val="pt-PT"/>
        </w:rPr>
        <w:t xml:space="preserve">Na figura 14 </w:t>
      </w:r>
      <w:r w:rsidR="00575912">
        <w:rPr>
          <w:lang w:val="pt-PT"/>
        </w:rPr>
        <w:t xml:space="preserve">verifica-se que com a adição de novos comprimentos as elipses relativas sofrem alterações apenas nos vértices onde foram acrescentados novos comprimentos. </w:t>
      </w:r>
    </w:p>
    <w:p w14:paraId="08D7B563" w14:textId="591BEE7A" w:rsidR="00757E89" w:rsidRPr="005C79D1" w:rsidRDefault="00757E89" w:rsidP="00DD0648">
      <w:pPr>
        <w:jc w:val="both"/>
        <w:rPr>
          <w:lang w:val="pt-PT"/>
        </w:rPr>
      </w:pPr>
      <w:r w:rsidRPr="005C79D1">
        <w:rPr>
          <w:lang w:val="pt-PT"/>
        </w:rPr>
        <w:t xml:space="preserve">Para concluir este estudo </w:t>
      </w:r>
      <w:r w:rsidR="00575912">
        <w:rPr>
          <w:lang w:val="pt-PT"/>
        </w:rPr>
        <w:t>é</w:t>
      </w:r>
      <w:r w:rsidRPr="005C79D1">
        <w:rPr>
          <w:lang w:val="pt-PT"/>
        </w:rPr>
        <w:t xml:space="preserve"> </w:t>
      </w:r>
      <w:r w:rsidR="005C79D1" w:rsidRPr="005C79D1">
        <w:rPr>
          <w:lang w:val="pt-PT"/>
        </w:rPr>
        <w:t>necessário</w:t>
      </w:r>
      <w:r w:rsidRPr="005C79D1">
        <w:rPr>
          <w:lang w:val="pt-PT"/>
        </w:rPr>
        <w:t xml:space="preserve"> ainda calcular as elipses de </w:t>
      </w:r>
      <w:r w:rsidR="005C79D1" w:rsidRPr="005C79D1">
        <w:rPr>
          <w:lang w:val="pt-PT"/>
        </w:rPr>
        <w:t>confiança</w:t>
      </w:r>
      <w:r w:rsidRPr="005C79D1">
        <w:rPr>
          <w:lang w:val="pt-PT"/>
        </w:rPr>
        <w:t xml:space="preserve"> da rede, para uma </w:t>
      </w:r>
      <w:r w:rsidR="005C79D1" w:rsidRPr="005C79D1">
        <w:rPr>
          <w:lang w:val="pt-PT"/>
        </w:rPr>
        <w:t>confiança</w:t>
      </w:r>
      <w:r w:rsidRPr="005C79D1">
        <w:rPr>
          <w:lang w:val="pt-PT"/>
        </w:rPr>
        <w:t xml:space="preserve"> de 95%. Para isso </w:t>
      </w:r>
      <w:r w:rsidR="00575912">
        <w:rPr>
          <w:lang w:val="pt-PT"/>
        </w:rPr>
        <w:t>é</w:t>
      </w:r>
      <w:r w:rsidRPr="005C79D1">
        <w:rPr>
          <w:lang w:val="pt-PT"/>
        </w:rPr>
        <w:t xml:space="preserve"> </w:t>
      </w:r>
      <w:r w:rsidR="005C79D1" w:rsidRPr="005C79D1">
        <w:rPr>
          <w:lang w:val="pt-PT"/>
        </w:rPr>
        <w:t>necessário</w:t>
      </w:r>
      <w:r w:rsidRPr="005C79D1">
        <w:rPr>
          <w:lang w:val="pt-PT"/>
        </w:rPr>
        <w:t xml:space="preserve"> realizar um </w:t>
      </w:r>
      <w:r w:rsidR="006640E5" w:rsidRPr="005C79D1">
        <w:rPr>
          <w:lang w:val="pt-PT"/>
        </w:rPr>
        <w:t>cálculo</w:t>
      </w:r>
      <w:r w:rsidRPr="005C79D1">
        <w:rPr>
          <w:lang w:val="pt-PT"/>
        </w:rPr>
        <w:t xml:space="preserve"> do </w:t>
      </w:r>
      <w:r w:rsidR="005C79D1" w:rsidRPr="005C79D1">
        <w:rPr>
          <w:lang w:val="pt-PT"/>
        </w:rPr>
        <w:t>fator</w:t>
      </w:r>
      <w:r w:rsidRPr="005C79D1">
        <w:rPr>
          <w:lang w:val="pt-PT"/>
        </w:rPr>
        <w:t xml:space="preserve"> de </w:t>
      </w:r>
      <w:r w:rsidR="005C79D1" w:rsidRPr="005C79D1">
        <w:rPr>
          <w:lang w:val="pt-PT"/>
        </w:rPr>
        <w:t>ampliação</w:t>
      </w:r>
      <w:r w:rsidRPr="005C79D1">
        <w:rPr>
          <w:lang w:val="pt-PT"/>
        </w:rPr>
        <w:t xml:space="preserve"> K que vai ser aplicado </w:t>
      </w:r>
      <w:r w:rsidR="00575912">
        <w:rPr>
          <w:lang w:val="pt-PT"/>
        </w:rPr>
        <w:t>às</w:t>
      </w:r>
      <w:r w:rsidRPr="005C79D1">
        <w:rPr>
          <w:lang w:val="pt-PT"/>
        </w:rPr>
        <w:t xml:space="preserve"> elipses de erro.</w:t>
      </w:r>
      <w:r w:rsidR="00575912">
        <w:rPr>
          <w:lang w:val="pt-PT"/>
        </w:rPr>
        <w:t xml:space="preserve"> </w:t>
      </w:r>
      <w:r w:rsidRPr="005C79D1">
        <w:rPr>
          <w:lang w:val="pt-PT"/>
        </w:rPr>
        <w:t xml:space="preserve">Para </w:t>
      </w:r>
      <w:r w:rsidR="005C79D1" w:rsidRPr="005C79D1">
        <w:rPr>
          <w:lang w:val="pt-PT"/>
        </w:rPr>
        <w:t>determinar</w:t>
      </w:r>
      <w:r w:rsidRPr="005C79D1">
        <w:rPr>
          <w:lang w:val="pt-PT"/>
        </w:rPr>
        <w:t xml:space="preserve"> </w:t>
      </w:r>
      <w:r w:rsidR="00575912">
        <w:rPr>
          <w:lang w:val="pt-PT"/>
        </w:rPr>
        <w:t>K foram</w:t>
      </w:r>
      <w:r w:rsidRPr="005C79D1">
        <w:rPr>
          <w:lang w:val="pt-PT"/>
        </w:rPr>
        <w:t xml:space="preserve"> </w:t>
      </w:r>
      <w:r w:rsidR="00575912">
        <w:rPr>
          <w:lang w:val="pt-PT"/>
        </w:rPr>
        <w:t xml:space="preserve">considerados </w:t>
      </w:r>
      <w:r w:rsidRPr="005C79D1">
        <w:rPr>
          <w:lang w:val="pt-PT"/>
        </w:rPr>
        <w:t xml:space="preserve">os graus de </w:t>
      </w:r>
      <w:r w:rsidR="00575912">
        <w:rPr>
          <w:lang w:val="pt-PT"/>
        </w:rPr>
        <w:t>l</w:t>
      </w:r>
      <w:r w:rsidRPr="005C79D1">
        <w:rPr>
          <w:lang w:val="pt-PT"/>
        </w:rPr>
        <w:t xml:space="preserve">iberdade das diferentes </w:t>
      </w:r>
      <w:r w:rsidR="005C79D1" w:rsidRPr="005C79D1">
        <w:rPr>
          <w:lang w:val="pt-PT"/>
        </w:rPr>
        <w:t>representações</w:t>
      </w:r>
      <w:r w:rsidRPr="005C79D1">
        <w:rPr>
          <w:lang w:val="pt-PT"/>
        </w:rPr>
        <w:t xml:space="preserve"> da rede </w:t>
      </w:r>
      <w:r w:rsidR="005C79D1" w:rsidRPr="005C79D1">
        <w:rPr>
          <w:lang w:val="pt-PT"/>
        </w:rPr>
        <w:t>geodésica</w:t>
      </w:r>
      <w:r w:rsidRPr="005C79D1">
        <w:rPr>
          <w:lang w:val="pt-PT"/>
        </w:rPr>
        <w:t xml:space="preserve"> </w:t>
      </w:r>
      <w:r w:rsidR="00575912">
        <w:rPr>
          <w:lang w:val="pt-PT"/>
        </w:rPr>
        <w:t xml:space="preserve">consideradas, sendo que o seu valor </w:t>
      </w:r>
      <w:r w:rsidRPr="005C79D1">
        <w:rPr>
          <w:lang w:val="pt-PT"/>
        </w:rPr>
        <w:t xml:space="preserve">vai corresponder </w:t>
      </w:r>
      <w:r w:rsidR="00575912">
        <w:rPr>
          <w:lang w:val="pt-PT"/>
        </w:rPr>
        <w:t>à</w:t>
      </w:r>
      <w:r w:rsidRPr="005C79D1">
        <w:rPr>
          <w:lang w:val="pt-PT"/>
        </w:rPr>
        <w:t xml:space="preserve"> raiz </w:t>
      </w:r>
      <w:r w:rsidRPr="005C79D1">
        <w:rPr>
          <w:lang w:val="pt-PT"/>
        </w:rPr>
        <w:lastRenderedPageBreak/>
        <w:t xml:space="preserve">quadrada de </w:t>
      </w:r>
      <w:r w:rsidR="00575912">
        <w:rPr>
          <w:lang w:val="pt-PT"/>
        </w:rPr>
        <w:t>duas vezes</w:t>
      </w:r>
      <w:r w:rsidRPr="005C79D1">
        <w:rPr>
          <w:lang w:val="pt-PT"/>
        </w:rPr>
        <w:t xml:space="preserve"> o valor d</w:t>
      </w:r>
      <w:r w:rsidR="004A1A6D">
        <w:rPr>
          <w:lang w:val="pt-PT"/>
        </w:rPr>
        <w:t>a função de T</w:t>
      </w:r>
      <w:r w:rsidR="004A1A6D" w:rsidRPr="005C79D1">
        <w:rPr>
          <w:rFonts w:ascii="Calibri" w:eastAsia="Times New Roman" w:hAnsi="Calibri" w:cs="Calibri"/>
          <w:color w:val="000000"/>
          <w:lang w:val="pt-PT" w:eastAsia="en-GB"/>
        </w:rPr>
        <w:t xml:space="preserve">este de Hipótese </w:t>
      </w:r>
      <w:r w:rsidR="004A1A6D">
        <w:rPr>
          <w:rFonts w:ascii="Calibri" w:eastAsia="Times New Roman" w:hAnsi="Calibri" w:cs="Calibri"/>
          <w:color w:val="000000"/>
          <w:lang w:val="pt-PT" w:eastAsia="en-GB"/>
        </w:rPr>
        <w:t xml:space="preserve">de </w:t>
      </w:r>
      <w:r w:rsidR="004A1A6D" w:rsidRPr="005C79D1">
        <w:rPr>
          <w:rFonts w:ascii="Calibri" w:eastAsia="Times New Roman" w:hAnsi="Calibri" w:cs="Calibri"/>
          <w:color w:val="000000"/>
          <w:lang w:val="pt-PT" w:eastAsia="en-GB"/>
        </w:rPr>
        <w:t>Fisher</w:t>
      </w:r>
      <w:r w:rsidR="004A1A6D">
        <w:rPr>
          <w:rFonts w:ascii="Calibri" w:eastAsia="Times New Roman" w:hAnsi="Calibri" w:cs="Calibri"/>
          <w:color w:val="000000"/>
          <w:lang w:val="pt-PT" w:eastAsia="en-GB"/>
        </w:rPr>
        <w:t xml:space="preserve"> </w:t>
      </w:r>
      <w:r w:rsidRPr="005C79D1">
        <w:rPr>
          <w:lang w:val="pt-PT"/>
        </w:rPr>
        <w:t xml:space="preserve">para uma rede bidimensional com </w:t>
      </w:r>
      <w:r w:rsidR="004A1A6D" w:rsidRPr="004A1A6D">
        <w:rPr>
          <w:i/>
          <w:iCs/>
          <w:lang w:val="pt-PT"/>
        </w:rPr>
        <w:t>n</w:t>
      </w:r>
      <w:r w:rsidRPr="005C79D1">
        <w:rPr>
          <w:lang w:val="pt-PT"/>
        </w:rPr>
        <w:t xml:space="preserve"> graus de </w:t>
      </w:r>
      <w:r w:rsidR="004A1A6D">
        <w:rPr>
          <w:lang w:val="pt-PT"/>
        </w:rPr>
        <w:t>l</w:t>
      </w:r>
      <w:r w:rsidRPr="005C79D1">
        <w:rPr>
          <w:lang w:val="pt-PT"/>
        </w:rPr>
        <w:t>iberdade.</w:t>
      </w:r>
    </w:p>
    <w:tbl>
      <w:tblPr>
        <w:tblStyle w:val="GridTable6Colorful-Accent1"/>
        <w:tblW w:w="0" w:type="auto"/>
        <w:jc w:val="center"/>
        <w:tblLayout w:type="fixed"/>
        <w:tblLook w:val="04A0" w:firstRow="1" w:lastRow="0" w:firstColumn="1" w:lastColumn="0" w:noHBand="0" w:noVBand="1"/>
      </w:tblPr>
      <w:tblGrid>
        <w:gridCol w:w="988"/>
        <w:gridCol w:w="1275"/>
        <w:gridCol w:w="1701"/>
        <w:gridCol w:w="2127"/>
        <w:gridCol w:w="1842"/>
        <w:gridCol w:w="888"/>
      </w:tblGrid>
      <w:tr w:rsidR="00B070A2" w:rsidRPr="005C79D1" w14:paraId="30EE8F97" w14:textId="77777777" w:rsidTr="00F36A81">
        <w:trPr>
          <w:cnfStyle w:val="100000000000" w:firstRow="1" w:lastRow="0" w:firstColumn="0" w:lastColumn="0" w:oddVBand="0" w:evenVBand="0" w:oddHBand="0"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FEC33F2" w14:textId="77777777" w:rsidR="00B070A2" w:rsidRPr="005C79D1" w:rsidRDefault="00B070A2" w:rsidP="00F36A81">
            <w:pPr>
              <w:autoSpaceDE w:val="0"/>
              <w:autoSpaceDN w:val="0"/>
              <w:adjustRightInd w:val="0"/>
              <w:jc w:val="center"/>
              <w:rPr>
                <w:rFonts w:ascii="Calibri" w:hAnsi="Calibri" w:cs="Calibri"/>
                <w:color w:val="000000"/>
                <w:lang w:val="pt-PT"/>
              </w:rPr>
            </w:pPr>
          </w:p>
        </w:tc>
        <w:tc>
          <w:tcPr>
            <w:tcW w:w="1275" w:type="dxa"/>
            <w:vAlign w:val="center"/>
          </w:tcPr>
          <w:p w14:paraId="13918F1A" w14:textId="75212090" w:rsidR="00B070A2" w:rsidRPr="005C79D1" w:rsidRDefault="00B070A2" w:rsidP="00F36A8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P</w:t>
            </w:r>
            <w:r w:rsidR="004A1A6D">
              <w:rPr>
                <w:rFonts w:ascii="Calibri" w:hAnsi="Calibri" w:cs="Calibri"/>
                <w:color w:val="000000"/>
                <w:lang w:val="pt-PT"/>
              </w:rPr>
              <w:t xml:space="preserve">onto </w:t>
            </w:r>
            <w:r w:rsidRPr="005C79D1">
              <w:rPr>
                <w:rFonts w:ascii="Calibri" w:hAnsi="Calibri" w:cs="Calibri"/>
                <w:color w:val="000000"/>
                <w:lang w:val="pt-PT"/>
              </w:rPr>
              <w:t>F</w:t>
            </w:r>
            <w:r w:rsidR="004A1A6D">
              <w:rPr>
                <w:rFonts w:ascii="Calibri" w:hAnsi="Calibri" w:cs="Calibri"/>
                <w:color w:val="000000"/>
                <w:lang w:val="pt-PT"/>
              </w:rPr>
              <w:t>ixo</w:t>
            </w:r>
          </w:p>
        </w:tc>
        <w:tc>
          <w:tcPr>
            <w:tcW w:w="1701" w:type="dxa"/>
            <w:vAlign w:val="center"/>
          </w:tcPr>
          <w:p w14:paraId="522B9729" w14:textId="24114CD7" w:rsidR="00B070A2" w:rsidRPr="005C79D1" w:rsidRDefault="00B070A2" w:rsidP="00F36A8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Comp</w:t>
            </w:r>
            <w:r w:rsidR="004A1A6D">
              <w:rPr>
                <w:rFonts w:ascii="Calibri" w:hAnsi="Calibri" w:cs="Calibri"/>
                <w:color w:val="000000"/>
                <w:lang w:val="pt-PT"/>
              </w:rPr>
              <w:t>rimentos</w:t>
            </w:r>
          </w:p>
        </w:tc>
        <w:tc>
          <w:tcPr>
            <w:tcW w:w="2127" w:type="dxa"/>
            <w:vAlign w:val="center"/>
          </w:tcPr>
          <w:p w14:paraId="6D52DB01" w14:textId="570B70D8" w:rsidR="00B070A2" w:rsidRPr="005C79D1" w:rsidRDefault="00B070A2" w:rsidP="00F36A8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G</w:t>
            </w:r>
            <w:r w:rsidR="004A1A6D">
              <w:rPr>
                <w:rFonts w:ascii="Calibri" w:hAnsi="Calibri" w:cs="Calibri"/>
                <w:color w:val="000000"/>
                <w:lang w:val="pt-PT"/>
              </w:rPr>
              <w:t xml:space="preserve">raus de </w:t>
            </w:r>
            <w:r w:rsidRPr="005C79D1">
              <w:rPr>
                <w:rFonts w:ascii="Calibri" w:hAnsi="Calibri" w:cs="Calibri"/>
                <w:color w:val="000000"/>
                <w:lang w:val="pt-PT"/>
              </w:rPr>
              <w:t>L</w:t>
            </w:r>
            <w:r w:rsidR="004A1A6D">
              <w:rPr>
                <w:rFonts w:ascii="Calibri" w:hAnsi="Calibri" w:cs="Calibri"/>
                <w:color w:val="000000"/>
                <w:lang w:val="pt-PT"/>
              </w:rPr>
              <w:t>iberdade</w:t>
            </w:r>
          </w:p>
        </w:tc>
        <w:tc>
          <w:tcPr>
            <w:tcW w:w="1842" w:type="dxa"/>
            <w:vAlign w:val="center"/>
          </w:tcPr>
          <w:p w14:paraId="1EA8B0C6" w14:textId="07A03494" w:rsidR="00B070A2" w:rsidRPr="005C79D1" w:rsidRDefault="004A1A6D" w:rsidP="00F36A8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pt-PT"/>
              </w:rPr>
            </w:pPr>
            <w:r>
              <w:rPr>
                <w:rFonts w:ascii="Calibri" w:hAnsi="Calibri" w:cs="Calibri"/>
                <w:color w:val="000000"/>
                <w:lang w:val="pt-PT"/>
              </w:rPr>
              <w:t xml:space="preserve">Teste </w:t>
            </w:r>
            <w:r w:rsidR="00B070A2" w:rsidRPr="005C79D1">
              <w:rPr>
                <w:rFonts w:ascii="Calibri" w:hAnsi="Calibri" w:cs="Calibri"/>
                <w:color w:val="000000"/>
                <w:lang w:val="pt-PT"/>
              </w:rPr>
              <w:t>Fisher</w:t>
            </w:r>
          </w:p>
        </w:tc>
        <w:tc>
          <w:tcPr>
            <w:tcW w:w="888" w:type="dxa"/>
            <w:vAlign w:val="center"/>
          </w:tcPr>
          <w:p w14:paraId="489255B3" w14:textId="77777777" w:rsidR="00B070A2" w:rsidRPr="005C79D1" w:rsidRDefault="00B070A2" w:rsidP="00F36A8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K</w:t>
            </w:r>
          </w:p>
        </w:tc>
      </w:tr>
      <w:tr w:rsidR="00F36A81" w:rsidRPr="005C79D1" w14:paraId="39FE2C0D" w14:textId="77777777" w:rsidTr="00F36A81">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B076C58" w14:textId="77777777" w:rsidR="00B070A2" w:rsidRPr="005C79D1" w:rsidRDefault="00B070A2" w:rsidP="00F36A81">
            <w:pPr>
              <w:autoSpaceDE w:val="0"/>
              <w:autoSpaceDN w:val="0"/>
              <w:adjustRightInd w:val="0"/>
              <w:jc w:val="center"/>
              <w:rPr>
                <w:rFonts w:ascii="Calibri" w:hAnsi="Calibri" w:cs="Calibri"/>
                <w:color w:val="000000"/>
                <w:lang w:val="pt-PT"/>
              </w:rPr>
            </w:pPr>
            <w:r w:rsidRPr="005C79D1">
              <w:rPr>
                <w:rFonts w:ascii="Calibri" w:hAnsi="Calibri" w:cs="Calibri"/>
                <w:color w:val="000000"/>
                <w:lang w:val="pt-PT"/>
              </w:rPr>
              <w:t>Caso 1</w:t>
            </w:r>
          </w:p>
        </w:tc>
        <w:tc>
          <w:tcPr>
            <w:tcW w:w="1275" w:type="dxa"/>
            <w:vAlign w:val="center"/>
          </w:tcPr>
          <w:p w14:paraId="76D459A9" w14:textId="77777777" w:rsidR="00B070A2" w:rsidRPr="005C79D1" w:rsidRDefault="00B070A2" w:rsidP="00F36A8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28</w:t>
            </w:r>
          </w:p>
        </w:tc>
        <w:tc>
          <w:tcPr>
            <w:tcW w:w="1701" w:type="dxa"/>
            <w:vAlign w:val="center"/>
          </w:tcPr>
          <w:p w14:paraId="4B80A599" w14:textId="77777777" w:rsidR="00B070A2" w:rsidRPr="005C79D1" w:rsidRDefault="00B070A2" w:rsidP="00F36A8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2</w:t>
            </w:r>
          </w:p>
        </w:tc>
        <w:tc>
          <w:tcPr>
            <w:tcW w:w="2127" w:type="dxa"/>
            <w:vAlign w:val="center"/>
          </w:tcPr>
          <w:p w14:paraId="215DCC81" w14:textId="77777777" w:rsidR="00B070A2" w:rsidRPr="005C79D1" w:rsidRDefault="00B070A2" w:rsidP="00F36A8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44</w:t>
            </w:r>
          </w:p>
        </w:tc>
        <w:tc>
          <w:tcPr>
            <w:tcW w:w="1842" w:type="dxa"/>
            <w:vAlign w:val="center"/>
          </w:tcPr>
          <w:p w14:paraId="267B3640" w14:textId="77777777" w:rsidR="00B070A2" w:rsidRPr="005C79D1" w:rsidRDefault="00B070A2" w:rsidP="00F36A8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3.209278</w:t>
            </w:r>
          </w:p>
        </w:tc>
        <w:tc>
          <w:tcPr>
            <w:tcW w:w="888" w:type="dxa"/>
            <w:vAlign w:val="center"/>
          </w:tcPr>
          <w:p w14:paraId="5FDCF05E" w14:textId="77777777" w:rsidR="00B070A2" w:rsidRPr="005C79D1" w:rsidRDefault="00B070A2" w:rsidP="00F36A8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2.53</w:t>
            </w:r>
          </w:p>
        </w:tc>
      </w:tr>
      <w:tr w:rsidR="00B070A2" w:rsidRPr="005C79D1" w14:paraId="4003A0C8" w14:textId="77777777" w:rsidTr="00F36A81">
        <w:trPr>
          <w:trHeight w:val="218"/>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6ECC9C2" w14:textId="77777777" w:rsidR="00B070A2" w:rsidRPr="005C79D1" w:rsidRDefault="00B070A2" w:rsidP="00F36A81">
            <w:pPr>
              <w:autoSpaceDE w:val="0"/>
              <w:autoSpaceDN w:val="0"/>
              <w:adjustRightInd w:val="0"/>
              <w:jc w:val="center"/>
              <w:rPr>
                <w:rFonts w:ascii="Calibri" w:hAnsi="Calibri" w:cs="Calibri"/>
                <w:color w:val="000000"/>
                <w:lang w:val="pt-PT"/>
              </w:rPr>
            </w:pPr>
            <w:r w:rsidRPr="005C79D1">
              <w:rPr>
                <w:rFonts w:ascii="Calibri" w:hAnsi="Calibri" w:cs="Calibri"/>
                <w:color w:val="000000"/>
                <w:lang w:val="pt-PT"/>
              </w:rPr>
              <w:t>Caso 2</w:t>
            </w:r>
          </w:p>
        </w:tc>
        <w:tc>
          <w:tcPr>
            <w:tcW w:w="1275" w:type="dxa"/>
            <w:vAlign w:val="center"/>
          </w:tcPr>
          <w:p w14:paraId="25050BEB" w14:textId="77777777" w:rsidR="00B070A2" w:rsidRPr="005C79D1" w:rsidRDefault="00B070A2" w:rsidP="00F36A8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28</w:t>
            </w:r>
          </w:p>
        </w:tc>
        <w:tc>
          <w:tcPr>
            <w:tcW w:w="1701" w:type="dxa"/>
            <w:vAlign w:val="center"/>
          </w:tcPr>
          <w:p w14:paraId="4DA6F430" w14:textId="77777777" w:rsidR="00B070A2" w:rsidRPr="005C79D1" w:rsidRDefault="00B070A2" w:rsidP="00F36A8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5</w:t>
            </w:r>
          </w:p>
        </w:tc>
        <w:tc>
          <w:tcPr>
            <w:tcW w:w="2127" w:type="dxa"/>
            <w:vAlign w:val="center"/>
          </w:tcPr>
          <w:p w14:paraId="18F2A9A9" w14:textId="77777777" w:rsidR="00B070A2" w:rsidRPr="005C79D1" w:rsidRDefault="00B070A2" w:rsidP="00F36A8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47</w:t>
            </w:r>
          </w:p>
        </w:tc>
        <w:tc>
          <w:tcPr>
            <w:tcW w:w="1842" w:type="dxa"/>
            <w:vAlign w:val="center"/>
          </w:tcPr>
          <w:p w14:paraId="3063722A" w14:textId="77777777" w:rsidR="00B070A2" w:rsidRPr="005C79D1" w:rsidRDefault="00B070A2" w:rsidP="00F36A8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3.195056</w:t>
            </w:r>
          </w:p>
        </w:tc>
        <w:tc>
          <w:tcPr>
            <w:tcW w:w="888" w:type="dxa"/>
            <w:vAlign w:val="center"/>
          </w:tcPr>
          <w:p w14:paraId="721F90D1" w14:textId="77777777" w:rsidR="00B070A2" w:rsidRPr="005C79D1" w:rsidRDefault="00B070A2" w:rsidP="00F36A8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2.53</w:t>
            </w:r>
          </w:p>
        </w:tc>
      </w:tr>
      <w:tr w:rsidR="00F36A81" w:rsidRPr="005C79D1" w14:paraId="46BF40A7" w14:textId="77777777" w:rsidTr="00F36A81">
        <w:trPr>
          <w:cnfStyle w:val="000000100000" w:firstRow="0" w:lastRow="0" w:firstColumn="0" w:lastColumn="0" w:oddVBand="0" w:evenVBand="0" w:oddHBand="1" w:evenHBand="0" w:firstRowFirstColumn="0" w:firstRowLastColumn="0" w:lastRowFirstColumn="0" w:lastRowLastColumn="0"/>
          <w:trHeight w:val="218"/>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63BE010" w14:textId="77777777" w:rsidR="00B070A2" w:rsidRPr="005C79D1" w:rsidRDefault="00B070A2" w:rsidP="00F36A81">
            <w:pPr>
              <w:autoSpaceDE w:val="0"/>
              <w:autoSpaceDN w:val="0"/>
              <w:adjustRightInd w:val="0"/>
              <w:jc w:val="center"/>
              <w:rPr>
                <w:rFonts w:ascii="Calibri" w:hAnsi="Calibri" w:cs="Calibri"/>
                <w:color w:val="000000"/>
                <w:lang w:val="pt-PT"/>
              </w:rPr>
            </w:pPr>
            <w:r w:rsidRPr="005C79D1">
              <w:rPr>
                <w:rFonts w:ascii="Calibri" w:hAnsi="Calibri" w:cs="Calibri"/>
                <w:color w:val="000000"/>
                <w:lang w:val="pt-PT"/>
              </w:rPr>
              <w:t>Caso 3</w:t>
            </w:r>
          </w:p>
        </w:tc>
        <w:tc>
          <w:tcPr>
            <w:tcW w:w="1275" w:type="dxa"/>
            <w:vAlign w:val="center"/>
          </w:tcPr>
          <w:p w14:paraId="220FA3A0" w14:textId="77777777" w:rsidR="00B070A2" w:rsidRPr="005C79D1" w:rsidRDefault="00B070A2" w:rsidP="00F36A8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25</w:t>
            </w:r>
          </w:p>
        </w:tc>
        <w:tc>
          <w:tcPr>
            <w:tcW w:w="1701" w:type="dxa"/>
            <w:vAlign w:val="center"/>
          </w:tcPr>
          <w:p w14:paraId="4D04F47C" w14:textId="77777777" w:rsidR="00B070A2" w:rsidRPr="005C79D1" w:rsidRDefault="00B070A2" w:rsidP="00F36A8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2</w:t>
            </w:r>
          </w:p>
        </w:tc>
        <w:tc>
          <w:tcPr>
            <w:tcW w:w="2127" w:type="dxa"/>
            <w:vAlign w:val="center"/>
          </w:tcPr>
          <w:p w14:paraId="52241E33" w14:textId="77777777" w:rsidR="00B070A2" w:rsidRPr="005C79D1" w:rsidRDefault="00B070A2" w:rsidP="00F36A8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44</w:t>
            </w:r>
          </w:p>
        </w:tc>
        <w:tc>
          <w:tcPr>
            <w:tcW w:w="1842" w:type="dxa"/>
            <w:vAlign w:val="center"/>
          </w:tcPr>
          <w:p w14:paraId="4EA76C9C" w14:textId="77777777" w:rsidR="00B070A2" w:rsidRPr="005C79D1" w:rsidRDefault="00B070A2" w:rsidP="00F36A8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3.209278</w:t>
            </w:r>
          </w:p>
        </w:tc>
        <w:tc>
          <w:tcPr>
            <w:tcW w:w="888" w:type="dxa"/>
            <w:vAlign w:val="center"/>
          </w:tcPr>
          <w:p w14:paraId="07FE6D99" w14:textId="77777777" w:rsidR="00B070A2" w:rsidRPr="005C79D1" w:rsidRDefault="00B070A2" w:rsidP="00F36A8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2.53</w:t>
            </w:r>
          </w:p>
        </w:tc>
      </w:tr>
      <w:tr w:rsidR="00B070A2" w:rsidRPr="005C79D1" w14:paraId="666E02F1" w14:textId="77777777" w:rsidTr="00F36A81">
        <w:trPr>
          <w:trHeight w:val="230"/>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22017BE" w14:textId="77777777" w:rsidR="00B070A2" w:rsidRPr="005C79D1" w:rsidRDefault="00B070A2" w:rsidP="00F36A81">
            <w:pPr>
              <w:autoSpaceDE w:val="0"/>
              <w:autoSpaceDN w:val="0"/>
              <w:adjustRightInd w:val="0"/>
              <w:jc w:val="center"/>
              <w:rPr>
                <w:rFonts w:ascii="Calibri" w:hAnsi="Calibri" w:cs="Calibri"/>
                <w:color w:val="000000"/>
                <w:lang w:val="pt-PT"/>
              </w:rPr>
            </w:pPr>
            <w:r w:rsidRPr="005C79D1">
              <w:rPr>
                <w:rFonts w:ascii="Calibri" w:hAnsi="Calibri" w:cs="Calibri"/>
                <w:color w:val="000000"/>
                <w:lang w:val="pt-PT"/>
              </w:rPr>
              <w:t>Caso 4</w:t>
            </w:r>
          </w:p>
        </w:tc>
        <w:tc>
          <w:tcPr>
            <w:tcW w:w="1275" w:type="dxa"/>
            <w:vAlign w:val="center"/>
          </w:tcPr>
          <w:p w14:paraId="143B9C08" w14:textId="77777777" w:rsidR="00B070A2" w:rsidRPr="005C79D1" w:rsidRDefault="00B070A2" w:rsidP="00F36A8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25</w:t>
            </w:r>
          </w:p>
        </w:tc>
        <w:tc>
          <w:tcPr>
            <w:tcW w:w="1701" w:type="dxa"/>
            <w:vAlign w:val="center"/>
          </w:tcPr>
          <w:p w14:paraId="4DDDA7BC" w14:textId="77777777" w:rsidR="00B070A2" w:rsidRPr="005C79D1" w:rsidRDefault="00B070A2" w:rsidP="00F36A8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5</w:t>
            </w:r>
          </w:p>
        </w:tc>
        <w:tc>
          <w:tcPr>
            <w:tcW w:w="2127" w:type="dxa"/>
            <w:vAlign w:val="center"/>
          </w:tcPr>
          <w:p w14:paraId="4B78C66A" w14:textId="77777777" w:rsidR="00B070A2" w:rsidRPr="005C79D1" w:rsidRDefault="00B070A2" w:rsidP="00F36A8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47</w:t>
            </w:r>
          </w:p>
        </w:tc>
        <w:tc>
          <w:tcPr>
            <w:tcW w:w="1842" w:type="dxa"/>
            <w:vAlign w:val="center"/>
          </w:tcPr>
          <w:p w14:paraId="7360B8A8" w14:textId="77777777" w:rsidR="00B070A2" w:rsidRPr="005C79D1" w:rsidRDefault="00B070A2" w:rsidP="00F36A8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3.195056</w:t>
            </w:r>
          </w:p>
        </w:tc>
        <w:tc>
          <w:tcPr>
            <w:tcW w:w="888" w:type="dxa"/>
            <w:vAlign w:val="center"/>
          </w:tcPr>
          <w:p w14:paraId="6098F14D" w14:textId="77777777" w:rsidR="00B070A2" w:rsidRPr="005C79D1" w:rsidRDefault="00B070A2" w:rsidP="00F36A81">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pt-PT"/>
              </w:rPr>
            </w:pPr>
            <w:r w:rsidRPr="005C79D1">
              <w:rPr>
                <w:rFonts w:ascii="Calibri" w:hAnsi="Calibri" w:cs="Calibri"/>
                <w:color w:val="000000"/>
                <w:lang w:val="pt-PT"/>
              </w:rPr>
              <w:t>2.53</w:t>
            </w:r>
          </w:p>
        </w:tc>
      </w:tr>
    </w:tbl>
    <w:p w14:paraId="126B1460" w14:textId="7E2EAE61" w:rsidR="003A2019" w:rsidRPr="00F36A81" w:rsidRDefault="00F36A81" w:rsidP="00F36A81">
      <w:pPr>
        <w:pStyle w:val="Caption"/>
        <w:jc w:val="center"/>
        <w:rPr>
          <w:lang w:val="pt-PT"/>
        </w:rPr>
      </w:pPr>
      <w:bookmarkStart w:id="34" w:name="_Toc94689619"/>
      <w:r w:rsidRPr="00F36A81">
        <w:rPr>
          <w:lang w:val="pt-PT"/>
        </w:rPr>
        <w:t xml:space="preserve">Tabela </w:t>
      </w:r>
      <w:r w:rsidRPr="00F36A81">
        <w:rPr>
          <w:lang w:val="pt-PT"/>
        </w:rPr>
        <w:fldChar w:fldCharType="begin"/>
      </w:r>
      <w:r w:rsidRPr="00F36A81">
        <w:rPr>
          <w:lang w:val="pt-PT"/>
        </w:rPr>
        <w:instrText xml:space="preserve"> SEQ Tabela \* ARABIC </w:instrText>
      </w:r>
      <w:r w:rsidRPr="00F36A81">
        <w:rPr>
          <w:lang w:val="pt-PT"/>
        </w:rPr>
        <w:fldChar w:fldCharType="separate"/>
      </w:r>
      <w:r w:rsidR="008514D3">
        <w:rPr>
          <w:noProof/>
          <w:lang w:val="pt-PT"/>
        </w:rPr>
        <w:t>9</w:t>
      </w:r>
      <w:r w:rsidRPr="00F36A81">
        <w:rPr>
          <w:lang w:val="pt-PT"/>
        </w:rPr>
        <w:fldChar w:fldCharType="end"/>
      </w:r>
      <w:r w:rsidRPr="00F36A81">
        <w:rPr>
          <w:lang w:val="pt-PT"/>
        </w:rPr>
        <w:t xml:space="preserve"> - Cálculo de K</w:t>
      </w:r>
      <w:bookmarkEnd w:id="34"/>
    </w:p>
    <w:p w14:paraId="66B049BA" w14:textId="39B710E5" w:rsidR="00B070A2" w:rsidRPr="005C79D1" w:rsidRDefault="0032013F" w:rsidP="00DD0648">
      <w:pPr>
        <w:jc w:val="both"/>
        <w:rPr>
          <w:lang w:val="pt-PT"/>
        </w:rPr>
      </w:pPr>
      <w:r w:rsidRPr="005C79D1">
        <w:rPr>
          <w:lang w:val="pt-PT"/>
        </w:rPr>
        <w:t xml:space="preserve">Neste caso como </w:t>
      </w:r>
      <w:r w:rsidR="005C79D1" w:rsidRPr="005C79D1">
        <w:rPr>
          <w:lang w:val="pt-PT"/>
        </w:rPr>
        <w:t>não</w:t>
      </w:r>
      <w:r w:rsidRPr="005C79D1">
        <w:rPr>
          <w:lang w:val="pt-PT"/>
        </w:rPr>
        <w:t xml:space="preserve"> existe uma </w:t>
      </w:r>
      <w:r w:rsidR="005C79D1" w:rsidRPr="005C79D1">
        <w:rPr>
          <w:lang w:val="pt-PT"/>
        </w:rPr>
        <w:t>variação</w:t>
      </w:r>
      <w:r w:rsidRPr="005C79D1">
        <w:rPr>
          <w:lang w:val="pt-PT"/>
        </w:rPr>
        <w:t xml:space="preserve"> muito grande dos graus de </w:t>
      </w:r>
      <w:r w:rsidR="00F36A81">
        <w:rPr>
          <w:lang w:val="pt-PT"/>
        </w:rPr>
        <w:t>l</w:t>
      </w:r>
      <w:r w:rsidRPr="005C79D1">
        <w:rPr>
          <w:lang w:val="pt-PT"/>
        </w:rPr>
        <w:t>iberdade da rede o valor de K vai ser igual a 2.53 para todos os casos.</w:t>
      </w:r>
    </w:p>
    <w:p w14:paraId="55956748" w14:textId="032BDE06" w:rsidR="0032013F" w:rsidRPr="005C79D1" w:rsidRDefault="0032013F" w:rsidP="00DD0648">
      <w:pPr>
        <w:jc w:val="both"/>
        <w:rPr>
          <w:lang w:val="pt-PT"/>
        </w:rPr>
      </w:pPr>
      <w:r w:rsidRPr="005C79D1">
        <w:rPr>
          <w:lang w:val="pt-PT"/>
        </w:rPr>
        <w:t xml:space="preserve">Tendo em conta que as elipses de </w:t>
      </w:r>
      <w:r w:rsidR="005C79D1" w:rsidRPr="005C79D1">
        <w:rPr>
          <w:lang w:val="pt-PT"/>
        </w:rPr>
        <w:t>confiança</w:t>
      </w:r>
      <w:r w:rsidRPr="005C79D1">
        <w:rPr>
          <w:lang w:val="pt-PT"/>
        </w:rPr>
        <w:t xml:space="preserve"> </w:t>
      </w:r>
      <w:r w:rsidR="005C79D1" w:rsidRPr="005C79D1">
        <w:rPr>
          <w:lang w:val="pt-PT"/>
        </w:rPr>
        <w:t>vão</w:t>
      </w:r>
      <w:r w:rsidRPr="005C79D1">
        <w:rPr>
          <w:lang w:val="pt-PT"/>
        </w:rPr>
        <w:t xml:space="preserve"> depender das elipses de erro, </w:t>
      </w:r>
      <w:r w:rsidR="005C79D1" w:rsidRPr="005C79D1">
        <w:rPr>
          <w:lang w:val="pt-PT"/>
        </w:rPr>
        <w:t>será</w:t>
      </w:r>
      <w:r w:rsidRPr="005C79D1">
        <w:rPr>
          <w:lang w:val="pt-PT"/>
        </w:rPr>
        <w:t xml:space="preserve"> esperado um resultado melhor para as elipses de </w:t>
      </w:r>
      <w:r w:rsidR="005C79D1" w:rsidRPr="005C79D1">
        <w:rPr>
          <w:lang w:val="pt-PT"/>
        </w:rPr>
        <w:t>confiança</w:t>
      </w:r>
      <w:r w:rsidRPr="005C79D1">
        <w:rPr>
          <w:lang w:val="pt-PT"/>
        </w:rPr>
        <w:t xml:space="preserve"> do caso 4, onde as elipses de erro absoluto eram menores.</w:t>
      </w:r>
    </w:p>
    <w:p w14:paraId="5E296C6D" w14:textId="77777777" w:rsidR="00F36A81" w:rsidRDefault="00F36A81" w:rsidP="00F36A81">
      <w:pPr>
        <w:keepNext/>
        <w:jc w:val="center"/>
      </w:pPr>
      <w:r w:rsidRPr="005C79D1">
        <w:rPr>
          <w:noProof/>
          <w:lang w:val="pt-PT"/>
        </w:rPr>
        <w:drawing>
          <wp:inline distT="0" distB="0" distL="0" distR="0" wp14:anchorId="3785459B" wp14:editId="105BC142">
            <wp:extent cx="4636244" cy="2346111"/>
            <wp:effectExtent l="0" t="0" r="0" b="0"/>
            <wp:docPr id="73" name="Picture 7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diagram&#10;&#10;Description automatically generated"/>
                    <pic:cNvPicPr/>
                  </pic:nvPicPr>
                  <pic:blipFill rotWithShape="1">
                    <a:blip r:embed="rId26"/>
                    <a:srcRect l="2930" t="4113" r="1814" b="2200"/>
                    <a:stretch/>
                  </pic:blipFill>
                  <pic:spPr bwMode="auto">
                    <a:xfrm>
                      <a:off x="0" y="0"/>
                      <a:ext cx="4647245" cy="2351678"/>
                    </a:xfrm>
                    <a:prstGeom prst="rect">
                      <a:avLst/>
                    </a:prstGeom>
                    <a:ln>
                      <a:noFill/>
                    </a:ln>
                    <a:extLst>
                      <a:ext uri="{53640926-AAD7-44D8-BBD7-CCE9431645EC}">
                        <a14:shadowObscured xmlns:a14="http://schemas.microsoft.com/office/drawing/2010/main"/>
                      </a:ext>
                    </a:extLst>
                  </pic:spPr>
                </pic:pic>
              </a:graphicData>
            </a:graphic>
          </wp:inline>
        </w:drawing>
      </w:r>
    </w:p>
    <w:p w14:paraId="4D924F56" w14:textId="59A0D522" w:rsidR="00F36A81" w:rsidRPr="00F36A81" w:rsidRDefault="00F36A81" w:rsidP="00F36A81">
      <w:pPr>
        <w:pStyle w:val="Caption"/>
        <w:jc w:val="center"/>
        <w:rPr>
          <w:noProof/>
          <w:lang w:val="pt-PT"/>
        </w:rPr>
      </w:pPr>
      <w:bookmarkStart w:id="35" w:name="_Toc94690610"/>
      <w:r w:rsidRPr="00F36A81">
        <w:rPr>
          <w:lang w:val="pt-PT"/>
        </w:rPr>
        <w:t xml:space="preserve">Figura </w:t>
      </w:r>
      <w:r w:rsidRPr="00F36A81">
        <w:rPr>
          <w:lang w:val="pt-PT"/>
        </w:rPr>
        <w:fldChar w:fldCharType="begin"/>
      </w:r>
      <w:r w:rsidRPr="00F36A81">
        <w:rPr>
          <w:lang w:val="pt-PT"/>
        </w:rPr>
        <w:instrText xml:space="preserve"> SEQ Figura \* ARABIC </w:instrText>
      </w:r>
      <w:r w:rsidRPr="00F36A81">
        <w:rPr>
          <w:lang w:val="pt-PT"/>
        </w:rPr>
        <w:fldChar w:fldCharType="separate"/>
      </w:r>
      <w:r w:rsidR="008514D3">
        <w:rPr>
          <w:noProof/>
          <w:lang w:val="pt-PT"/>
        </w:rPr>
        <w:t>15</w:t>
      </w:r>
      <w:r w:rsidRPr="00F36A81">
        <w:rPr>
          <w:lang w:val="pt-PT"/>
        </w:rPr>
        <w:fldChar w:fldCharType="end"/>
      </w:r>
      <w:r w:rsidRPr="00F36A81">
        <w:rPr>
          <w:lang w:val="pt-PT"/>
        </w:rPr>
        <w:t xml:space="preserve"> - Elipses de Confiança e Erro Absoluto para o caso 1</w:t>
      </w:r>
      <w:bookmarkEnd w:id="35"/>
    </w:p>
    <w:p w14:paraId="1DE076F3" w14:textId="77777777" w:rsidR="00F36A81" w:rsidRDefault="00F36A81" w:rsidP="00F36A81">
      <w:pPr>
        <w:keepNext/>
        <w:jc w:val="center"/>
      </w:pPr>
      <w:r w:rsidRPr="005C79D1">
        <w:rPr>
          <w:noProof/>
          <w:lang w:val="pt-PT"/>
        </w:rPr>
        <w:drawing>
          <wp:inline distT="0" distB="0" distL="0" distR="0" wp14:anchorId="4887B132" wp14:editId="14F75ED3">
            <wp:extent cx="4515152" cy="2374261"/>
            <wp:effectExtent l="0" t="0" r="0" b="762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rotWithShape="1">
                    <a:blip r:embed="rId27"/>
                    <a:srcRect l="976" t="2170" r="1344"/>
                    <a:stretch/>
                  </pic:blipFill>
                  <pic:spPr bwMode="auto">
                    <a:xfrm>
                      <a:off x="0" y="0"/>
                      <a:ext cx="4532858" cy="2383571"/>
                    </a:xfrm>
                    <a:prstGeom prst="rect">
                      <a:avLst/>
                    </a:prstGeom>
                    <a:ln>
                      <a:noFill/>
                    </a:ln>
                    <a:extLst>
                      <a:ext uri="{53640926-AAD7-44D8-BBD7-CCE9431645EC}">
                        <a14:shadowObscured xmlns:a14="http://schemas.microsoft.com/office/drawing/2010/main"/>
                      </a:ext>
                    </a:extLst>
                  </pic:spPr>
                </pic:pic>
              </a:graphicData>
            </a:graphic>
          </wp:inline>
        </w:drawing>
      </w:r>
    </w:p>
    <w:p w14:paraId="213EE655" w14:textId="664D2424" w:rsidR="00F36A81" w:rsidRPr="00F36A81" w:rsidRDefault="00F36A81" w:rsidP="00F36A81">
      <w:pPr>
        <w:pStyle w:val="Caption"/>
        <w:jc w:val="center"/>
        <w:rPr>
          <w:noProof/>
          <w:lang w:val="pt-PT"/>
        </w:rPr>
      </w:pPr>
      <w:bookmarkStart w:id="36" w:name="_Toc94690611"/>
      <w:r w:rsidRPr="00F36A81">
        <w:rPr>
          <w:lang w:val="pt-PT"/>
        </w:rPr>
        <w:t xml:space="preserve">Figura </w:t>
      </w:r>
      <w:r w:rsidRPr="00F36A81">
        <w:rPr>
          <w:lang w:val="pt-PT"/>
        </w:rPr>
        <w:fldChar w:fldCharType="begin"/>
      </w:r>
      <w:r w:rsidRPr="00F36A81">
        <w:rPr>
          <w:lang w:val="pt-PT"/>
        </w:rPr>
        <w:instrText xml:space="preserve"> SEQ Figura \* ARABIC </w:instrText>
      </w:r>
      <w:r w:rsidRPr="00F36A81">
        <w:rPr>
          <w:lang w:val="pt-PT"/>
        </w:rPr>
        <w:fldChar w:fldCharType="separate"/>
      </w:r>
      <w:r w:rsidR="008514D3">
        <w:rPr>
          <w:noProof/>
          <w:lang w:val="pt-PT"/>
        </w:rPr>
        <w:t>16</w:t>
      </w:r>
      <w:r w:rsidRPr="00F36A81">
        <w:rPr>
          <w:lang w:val="pt-PT"/>
        </w:rPr>
        <w:fldChar w:fldCharType="end"/>
      </w:r>
      <w:r w:rsidRPr="00F36A81">
        <w:rPr>
          <w:lang w:val="pt-PT"/>
        </w:rPr>
        <w:t xml:space="preserve"> - Elipses de Confiança e Erro Absoluto para o caso 4</w:t>
      </w:r>
      <w:bookmarkEnd w:id="36"/>
    </w:p>
    <w:p w14:paraId="5BA9D33F" w14:textId="4AD5B005" w:rsidR="006A28D0" w:rsidRPr="005C79D1" w:rsidRDefault="006A28D0" w:rsidP="00DD0648">
      <w:pPr>
        <w:keepNext/>
        <w:jc w:val="both"/>
        <w:rPr>
          <w:lang w:val="pt-PT"/>
        </w:rPr>
      </w:pPr>
    </w:p>
    <w:p w14:paraId="409A042A" w14:textId="77777777" w:rsidR="003A2019" w:rsidRPr="005C79D1" w:rsidRDefault="003A2019" w:rsidP="00DD0648">
      <w:pPr>
        <w:jc w:val="both"/>
        <w:rPr>
          <w:lang w:val="pt-PT"/>
        </w:rPr>
      </w:pPr>
    </w:p>
    <w:p w14:paraId="627804EE" w14:textId="39882FFA" w:rsidR="00630D89" w:rsidRPr="005C79D1" w:rsidRDefault="00F36A81" w:rsidP="00DD0648">
      <w:pPr>
        <w:jc w:val="both"/>
        <w:rPr>
          <w:lang w:val="pt-PT"/>
        </w:rPr>
      </w:pPr>
      <w:r>
        <w:rPr>
          <w:lang w:val="pt-PT"/>
        </w:rPr>
        <w:lastRenderedPageBreak/>
        <w:t xml:space="preserve">Finalmente, foi realizada uma </w:t>
      </w:r>
      <w:r w:rsidR="00A77362" w:rsidRPr="005C79D1">
        <w:rPr>
          <w:lang w:val="pt-PT"/>
        </w:rPr>
        <w:t>análise</w:t>
      </w:r>
      <w:r w:rsidR="00630D89" w:rsidRPr="005C79D1">
        <w:rPr>
          <w:lang w:val="pt-PT"/>
        </w:rPr>
        <w:t xml:space="preserve"> dos valores máximo e mínimo dos erros absolutos</w:t>
      </w:r>
      <w:r>
        <w:rPr>
          <w:lang w:val="pt-PT"/>
        </w:rPr>
        <w:t xml:space="preserve"> </w:t>
      </w:r>
      <w:r w:rsidR="00A77362">
        <w:rPr>
          <w:lang w:val="pt-PT"/>
        </w:rPr>
        <w:t>através</w:t>
      </w:r>
      <w:r w:rsidR="00630D89" w:rsidRPr="005C79D1">
        <w:rPr>
          <w:lang w:val="pt-PT"/>
        </w:rPr>
        <w:t xml:space="preserve"> da </w:t>
      </w:r>
      <w:r w:rsidR="006640E5" w:rsidRPr="005C79D1">
        <w:rPr>
          <w:lang w:val="pt-PT"/>
        </w:rPr>
        <w:t>análise</w:t>
      </w:r>
      <w:r w:rsidR="00630D89" w:rsidRPr="005C79D1">
        <w:rPr>
          <w:lang w:val="pt-PT"/>
        </w:rPr>
        <w:t xml:space="preserve"> das dimensões das elipses de erro para cada um dos casos, que são também um output do programa </w:t>
      </w:r>
      <w:r w:rsidR="00A77362">
        <w:rPr>
          <w:lang w:val="pt-PT"/>
        </w:rPr>
        <w:t>“</w:t>
      </w:r>
      <w:r w:rsidR="00630D89" w:rsidRPr="005C79D1">
        <w:rPr>
          <w:lang w:val="pt-PT"/>
        </w:rPr>
        <w:t>DINAMEX.for</w:t>
      </w:r>
      <w:r w:rsidR="00A77362">
        <w:rPr>
          <w:lang w:val="pt-PT"/>
        </w:rPr>
        <w:t>”</w:t>
      </w:r>
      <w:r w:rsidR="00630D89" w:rsidRPr="005C79D1">
        <w:rPr>
          <w:lang w:val="pt-PT"/>
        </w:rPr>
        <w:t>.</w:t>
      </w:r>
      <w:r w:rsidR="00A77362">
        <w:rPr>
          <w:lang w:val="pt-PT"/>
        </w:rPr>
        <w:t xml:space="preserve"> O cálculo dos erros absolutos foi apenas feito para os casos 3 e 4 visto que estes não variam com o ponto fixo.</w:t>
      </w:r>
    </w:p>
    <w:tbl>
      <w:tblPr>
        <w:tblStyle w:val="GridTable6Colorful-Accent1"/>
        <w:tblW w:w="9357" w:type="dxa"/>
        <w:tblLayout w:type="fixed"/>
        <w:tblLook w:val="04A0" w:firstRow="1" w:lastRow="0" w:firstColumn="1" w:lastColumn="0" w:noHBand="0" w:noVBand="1"/>
      </w:tblPr>
      <w:tblGrid>
        <w:gridCol w:w="764"/>
        <w:gridCol w:w="649"/>
        <w:gridCol w:w="992"/>
        <w:gridCol w:w="989"/>
        <w:gridCol w:w="990"/>
        <w:gridCol w:w="990"/>
        <w:gridCol w:w="11"/>
        <w:gridCol w:w="978"/>
        <w:gridCol w:w="990"/>
        <w:gridCol w:w="990"/>
        <w:gridCol w:w="990"/>
        <w:gridCol w:w="24"/>
      </w:tblGrid>
      <w:tr w:rsidR="00A77362" w:rsidRPr="005C79D1" w14:paraId="4DDD0ACC" w14:textId="77777777" w:rsidTr="00A77362">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764" w:type="dxa"/>
            <w:noWrap/>
            <w:vAlign w:val="center"/>
            <w:hideMark/>
          </w:tcPr>
          <w:p w14:paraId="14CB9F33" w14:textId="44257469" w:rsidR="00A77362" w:rsidRPr="005C79D1" w:rsidRDefault="00A77362" w:rsidP="00A77362">
            <w:pPr>
              <w:jc w:val="center"/>
              <w:rPr>
                <w:rFonts w:ascii="Calibri" w:eastAsia="Times New Roman" w:hAnsi="Calibri" w:cs="Calibri"/>
                <w:color w:val="000000"/>
                <w:lang w:val="pt-PT" w:eastAsia="en-GB"/>
              </w:rPr>
            </w:pPr>
          </w:p>
        </w:tc>
        <w:tc>
          <w:tcPr>
            <w:tcW w:w="649" w:type="dxa"/>
            <w:noWrap/>
            <w:vAlign w:val="center"/>
            <w:hideMark/>
          </w:tcPr>
          <w:p w14:paraId="62A71DB3" w14:textId="6BEFBCFA" w:rsidR="00A77362" w:rsidRPr="005C79D1" w:rsidRDefault="00A77362" w:rsidP="00A7736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c>
          <w:tcPr>
            <w:tcW w:w="3972" w:type="dxa"/>
            <w:gridSpan w:val="5"/>
            <w:noWrap/>
            <w:vAlign w:val="center"/>
            <w:hideMark/>
          </w:tcPr>
          <w:p w14:paraId="402B4261" w14:textId="77777777" w:rsidR="00A77362" w:rsidRPr="005C79D1" w:rsidRDefault="00A77362" w:rsidP="00A7736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Absoluto</w:t>
            </w:r>
          </w:p>
        </w:tc>
        <w:tc>
          <w:tcPr>
            <w:tcW w:w="3972" w:type="dxa"/>
            <w:gridSpan w:val="5"/>
            <w:noWrap/>
            <w:vAlign w:val="center"/>
            <w:hideMark/>
          </w:tcPr>
          <w:p w14:paraId="1517D1EC" w14:textId="77777777" w:rsidR="00A77362" w:rsidRPr="005C79D1" w:rsidRDefault="00A77362" w:rsidP="00A7736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Relativo</w:t>
            </w:r>
          </w:p>
        </w:tc>
      </w:tr>
      <w:tr w:rsidR="00A77362" w:rsidRPr="005C79D1" w14:paraId="2053FCDA" w14:textId="77777777" w:rsidTr="00A77362">
        <w:trPr>
          <w:gridAfter w:val="1"/>
          <w:cnfStyle w:val="000000100000" w:firstRow="0" w:lastRow="0" w:firstColumn="0" w:lastColumn="0" w:oddVBand="0" w:evenVBand="0" w:oddHBand="1" w:evenHBand="0" w:firstRowFirstColumn="0" w:firstRowLastColumn="0" w:lastRowFirstColumn="0" w:lastRowLastColumn="0"/>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noWrap/>
            <w:vAlign w:val="center"/>
            <w:hideMark/>
          </w:tcPr>
          <w:p w14:paraId="33F41990" w14:textId="77777777" w:rsidR="00A77362" w:rsidRPr="005C79D1" w:rsidRDefault="00A77362" w:rsidP="00A77362">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Ponto Fixo</w:t>
            </w:r>
          </w:p>
        </w:tc>
        <w:tc>
          <w:tcPr>
            <w:tcW w:w="649" w:type="dxa"/>
            <w:noWrap/>
            <w:vAlign w:val="center"/>
            <w:hideMark/>
          </w:tcPr>
          <w:p w14:paraId="368580E8" w14:textId="13F176E9"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Pr>
                <w:rFonts w:ascii="Calibri" w:eastAsia="Times New Roman" w:hAnsi="Calibri" w:cs="Calibri"/>
                <w:color w:val="000000"/>
                <w:lang w:val="pt-PT" w:eastAsia="en-GB"/>
              </w:rPr>
              <w:t>S</w:t>
            </w:r>
          </w:p>
        </w:tc>
        <w:tc>
          <w:tcPr>
            <w:tcW w:w="992" w:type="dxa"/>
            <w:noWrap/>
            <w:vAlign w:val="center"/>
            <w:hideMark/>
          </w:tcPr>
          <w:p w14:paraId="3AAF04B8" w14:textId="7B612B82"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p>
        </w:tc>
        <w:tc>
          <w:tcPr>
            <w:tcW w:w="989" w:type="dxa"/>
            <w:noWrap/>
            <w:vAlign w:val="center"/>
            <w:hideMark/>
          </w:tcPr>
          <w:p w14:paraId="6754E8C6"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Eixo Maior</w:t>
            </w:r>
          </w:p>
        </w:tc>
        <w:tc>
          <w:tcPr>
            <w:tcW w:w="990" w:type="dxa"/>
            <w:noWrap/>
            <w:vAlign w:val="center"/>
            <w:hideMark/>
          </w:tcPr>
          <w:p w14:paraId="3F72DD47"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Eixo Menor</w:t>
            </w:r>
          </w:p>
        </w:tc>
        <w:tc>
          <w:tcPr>
            <w:tcW w:w="990" w:type="dxa"/>
            <w:noWrap/>
            <w:vAlign w:val="center"/>
            <w:hideMark/>
          </w:tcPr>
          <w:p w14:paraId="349FD578"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Media</w:t>
            </w:r>
          </w:p>
        </w:tc>
        <w:tc>
          <w:tcPr>
            <w:tcW w:w="989" w:type="dxa"/>
            <w:gridSpan w:val="2"/>
            <w:noWrap/>
            <w:vAlign w:val="center"/>
            <w:hideMark/>
          </w:tcPr>
          <w:p w14:paraId="4441026C"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0D06B4FE"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Eixo Maior</w:t>
            </w:r>
          </w:p>
        </w:tc>
        <w:tc>
          <w:tcPr>
            <w:tcW w:w="990" w:type="dxa"/>
            <w:noWrap/>
            <w:vAlign w:val="center"/>
            <w:hideMark/>
          </w:tcPr>
          <w:p w14:paraId="555A19E3"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Eixo Menor</w:t>
            </w:r>
          </w:p>
        </w:tc>
        <w:tc>
          <w:tcPr>
            <w:tcW w:w="990" w:type="dxa"/>
            <w:noWrap/>
            <w:vAlign w:val="center"/>
            <w:hideMark/>
          </w:tcPr>
          <w:p w14:paraId="7C9FFA58"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Media</w:t>
            </w:r>
          </w:p>
        </w:tc>
      </w:tr>
      <w:tr w:rsidR="00A77362" w:rsidRPr="005C79D1" w14:paraId="190A3AEA" w14:textId="77777777" w:rsidTr="00A77362">
        <w:trPr>
          <w:gridAfter w:val="1"/>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vMerge w:val="restart"/>
            <w:noWrap/>
            <w:vAlign w:val="center"/>
            <w:hideMark/>
          </w:tcPr>
          <w:p w14:paraId="51180CD6" w14:textId="77777777" w:rsidR="00A77362" w:rsidRPr="005C79D1" w:rsidRDefault="00A77362" w:rsidP="00A77362">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28</w:t>
            </w:r>
          </w:p>
        </w:tc>
        <w:tc>
          <w:tcPr>
            <w:tcW w:w="649" w:type="dxa"/>
            <w:vMerge w:val="restart"/>
            <w:noWrap/>
            <w:vAlign w:val="center"/>
            <w:hideMark/>
          </w:tcPr>
          <w:p w14:paraId="22B15F30"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w:t>
            </w:r>
          </w:p>
        </w:tc>
        <w:tc>
          <w:tcPr>
            <w:tcW w:w="992" w:type="dxa"/>
            <w:noWrap/>
            <w:vAlign w:val="center"/>
            <w:hideMark/>
          </w:tcPr>
          <w:p w14:paraId="099D6811"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Media</w:t>
            </w:r>
          </w:p>
        </w:tc>
        <w:tc>
          <w:tcPr>
            <w:tcW w:w="989" w:type="dxa"/>
            <w:noWrap/>
            <w:vAlign w:val="center"/>
            <w:hideMark/>
          </w:tcPr>
          <w:p w14:paraId="76AE0D6B"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0.0842</w:t>
            </w:r>
          </w:p>
        </w:tc>
        <w:tc>
          <w:tcPr>
            <w:tcW w:w="990" w:type="dxa"/>
            <w:noWrap/>
            <w:vAlign w:val="center"/>
            <w:hideMark/>
          </w:tcPr>
          <w:p w14:paraId="0E45B963"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0.0586</w:t>
            </w:r>
          </w:p>
        </w:tc>
        <w:tc>
          <w:tcPr>
            <w:tcW w:w="990" w:type="dxa"/>
            <w:noWrap/>
            <w:vAlign w:val="center"/>
            <w:hideMark/>
          </w:tcPr>
          <w:p w14:paraId="23E5B3A7"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0.0714</w:t>
            </w:r>
          </w:p>
        </w:tc>
        <w:tc>
          <w:tcPr>
            <w:tcW w:w="989" w:type="dxa"/>
            <w:gridSpan w:val="2"/>
            <w:noWrap/>
            <w:vAlign w:val="center"/>
            <w:hideMark/>
          </w:tcPr>
          <w:p w14:paraId="6683F057"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6EA81E9B"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42AB1AD1"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39309D2B" w14:textId="59CF055F"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r>
      <w:tr w:rsidR="00A77362" w:rsidRPr="005C79D1" w14:paraId="783DD7E4" w14:textId="77777777" w:rsidTr="00A77362">
        <w:trPr>
          <w:gridAfter w:val="1"/>
          <w:cnfStyle w:val="000000100000" w:firstRow="0" w:lastRow="0" w:firstColumn="0" w:lastColumn="0" w:oddVBand="0" w:evenVBand="0" w:oddHBand="1" w:evenHBand="0" w:firstRowFirstColumn="0" w:firstRowLastColumn="0" w:lastRowFirstColumn="0" w:lastRowLastColumn="0"/>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vMerge/>
            <w:vAlign w:val="center"/>
            <w:hideMark/>
          </w:tcPr>
          <w:p w14:paraId="3882D0A4" w14:textId="77777777" w:rsidR="00A77362" w:rsidRPr="005C79D1" w:rsidRDefault="00A77362" w:rsidP="00A77362">
            <w:pPr>
              <w:jc w:val="center"/>
              <w:rPr>
                <w:rFonts w:ascii="Calibri" w:eastAsia="Times New Roman" w:hAnsi="Calibri" w:cs="Calibri"/>
                <w:color w:val="000000"/>
                <w:lang w:val="pt-PT" w:eastAsia="en-GB"/>
              </w:rPr>
            </w:pPr>
          </w:p>
        </w:tc>
        <w:tc>
          <w:tcPr>
            <w:tcW w:w="649" w:type="dxa"/>
            <w:vMerge/>
            <w:vAlign w:val="center"/>
            <w:hideMark/>
          </w:tcPr>
          <w:p w14:paraId="0D8AEECF"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p>
        </w:tc>
        <w:tc>
          <w:tcPr>
            <w:tcW w:w="992" w:type="dxa"/>
            <w:noWrap/>
            <w:vAlign w:val="center"/>
            <w:hideMark/>
          </w:tcPr>
          <w:p w14:paraId="25F83CC3"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Max</w:t>
            </w:r>
          </w:p>
        </w:tc>
        <w:tc>
          <w:tcPr>
            <w:tcW w:w="989" w:type="dxa"/>
            <w:noWrap/>
            <w:vAlign w:val="center"/>
            <w:hideMark/>
          </w:tcPr>
          <w:p w14:paraId="3F3FDC35"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0.3603</w:t>
            </w:r>
          </w:p>
        </w:tc>
        <w:tc>
          <w:tcPr>
            <w:tcW w:w="990" w:type="dxa"/>
            <w:noWrap/>
            <w:vAlign w:val="center"/>
            <w:hideMark/>
          </w:tcPr>
          <w:p w14:paraId="0FEFAF27"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0.1033</w:t>
            </w:r>
          </w:p>
        </w:tc>
        <w:tc>
          <w:tcPr>
            <w:tcW w:w="990" w:type="dxa"/>
            <w:noWrap/>
            <w:vAlign w:val="center"/>
            <w:hideMark/>
          </w:tcPr>
          <w:p w14:paraId="791F3319"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0.2318</w:t>
            </w:r>
          </w:p>
        </w:tc>
        <w:tc>
          <w:tcPr>
            <w:tcW w:w="989" w:type="dxa"/>
            <w:gridSpan w:val="2"/>
            <w:noWrap/>
            <w:vAlign w:val="center"/>
            <w:hideMark/>
          </w:tcPr>
          <w:p w14:paraId="181559A7"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061D240D"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26FCCC08"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4B2C296B" w14:textId="760E041F"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p>
        </w:tc>
      </w:tr>
      <w:tr w:rsidR="00A77362" w:rsidRPr="005C79D1" w14:paraId="58052D97" w14:textId="77777777" w:rsidTr="00A77362">
        <w:trPr>
          <w:gridAfter w:val="1"/>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vMerge/>
            <w:vAlign w:val="center"/>
            <w:hideMark/>
          </w:tcPr>
          <w:p w14:paraId="779046DA" w14:textId="77777777" w:rsidR="00A77362" w:rsidRPr="005C79D1" w:rsidRDefault="00A77362" w:rsidP="00A77362">
            <w:pPr>
              <w:jc w:val="center"/>
              <w:rPr>
                <w:rFonts w:ascii="Calibri" w:eastAsia="Times New Roman" w:hAnsi="Calibri" w:cs="Calibri"/>
                <w:color w:val="000000"/>
                <w:lang w:val="pt-PT" w:eastAsia="en-GB"/>
              </w:rPr>
            </w:pPr>
          </w:p>
        </w:tc>
        <w:tc>
          <w:tcPr>
            <w:tcW w:w="649" w:type="dxa"/>
            <w:vMerge/>
            <w:vAlign w:val="center"/>
            <w:hideMark/>
          </w:tcPr>
          <w:p w14:paraId="74FB114D"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c>
          <w:tcPr>
            <w:tcW w:w="992" w:type="dxa"/>
            <w:noWrap/>
            <w:vAlign w:val="center"/>
            <w:hideMark/>
          </w:tcPr>
          <w:p w14:paraId="5ED3BDC4"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Min</w:t>
            </w:r>
          </w:p>
        </w:tc>
        <w:tc>
          <w:tcPr>
            <w:tcW w:w="989" w:type="dxa"/>
            <w:noWrap/>
            <w:vAlign w:val="center"/>
            <w:hideMark/>
          </w:tcPr>
          <w:p w14:paraId="7C23FFB6"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0.0228</w:t>
            </w:r>
          </w:p>
        </w:tc>
        <w:tc>
          <w:tcPr>
            <w:tcW w:w="990" w:type="dxa"/>
            <w:noWrap/>
            <w:vAlign w:val="center"/>
            <w:hideMark/>
          </w:tcPr>
          <w:p w14:paraId="0C15DE75"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0.0133</w:t>
            </w:r>
          </w:p>
        </w:tc>
        <w:tc>
          <w:tcPr>
            <w:tcW w:w="990" w:type="dxa"/>
            <w:noWrap/>
            <w:vAlign w:val="center"/>
            <w:hideMark/>
          </w:tcPr>
          <w:p w14:paraId="3E03F35D"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0.0181</w:t>
            </w:r>
          </w:p>
        </w:tc>
        <w:tc>
          <w:tcPr>
            <w:tcW w:w="989" w:type="dxa"/>
            <w:gridSpan w:val="2"/>
            <w:noWrap/>
            <w:vAlign w:val="center"/>
            <w:hideMark/>
          </w:tcPr>
          <w:p w14:paraId="55CC4095"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17D66C8C"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180EF73A"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112F20AC" w14:textId="12C107B6"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r>
      <w:tr w:rsidR="00A77362" w:rsidRPr="005C79D1" w14:paraId="5329FB2F" w14:textId="77777777" w:rsidTr="00A77362">
        <w:trPr>
          <w:gridAfter w:val="1"/>
          <w:cnfStyle w:val="000000100000" w:firstRow="0" w:lastRow="0" w:firstColumn="0" w:lastColumn="0" w:oddVBand="0" w:evenVBand="0" w:oddHBand="1" w:evenHBand="0" w:firstRowFirstColumn="0" w:firstRowLastColumn="0" w:lastRowFirstColumn="0" w:lastRowLastColumn="0"/>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vMerge w:val="restart"/>
            <w:noWrap/>
            <w:vAlign w:val="center"/>
            <w:hideMark/>
          </w:tcPr>
          <w:p w14:paraId="37878EB3" w14:textId="77777777" w:rsidR="00A77362" w:rsidRPr="005C79D1" w:rsidRDefault="00A77362" w:rsidP="00A77362">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28</w:t>
            </w:r>
          </w:p>
        </w:tc>
        <w:tc>
          <w:tcPr>
            <w:tcW w:w="649" w:type="dxa"/>
            <w:vMerge w:val="restart"/>
            <w:noWrap/>
            <w:vAlign w:val="center"/>
            <w:hideMark/>
          </w:tcPr>
          <w:p w14:paraId="667A475C"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5</w:t>
            </w:r>
          </w:p>
        </w:tc>
        <w:tc>
          <w:tcPr>
            <w:tcW w:w="992" w:type="dxa"/>
            <w:noWrap/>
            <w:vAlign w:val="center"/>
            <w:hideMark/>
          </w:tcPr>
          <w:p w14:paraId="7C10888F"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Media</w:t>
            </w:r>
          </w:p>
        </w:tc>
        <w:tc>
          <w:tcPr>
            <w:tcW w:w="989" w:type="dxa"/>
            <w:noWrap/>
            <w:vAlign w:val="center"/>
            <w:hideMark/>
          </w:tcPr>
          <w:p w14:paraId="2153C49F"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0.0670</w:t>
            </w:r>
          </w:p>
        </w:tc>
        <w:tc>
          <w:tcPr>
            <w:tcW w:w="990" w:type="dxa"/>
            <w:noWrap/>
            <w:vAlign w:val="center"/>
            <w:hideMark/>
          </w:tcPr>
          <w:p w14:paraId="25AAC62E"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0.0549</w:t>
            </w:r>
          </w:p>
        </w:tc>
        <w:tc>
          <w:tcPr>
            <w:tcW w:w="990" w:type="dxa"/>
            <w:noWrap/>
            <w:vAlign w:val="center"/>
            <w:hideMark/>
          </w:tcPr>
          <w:p w14:paraId="238191F4"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0.0609</w:t>
            </w:r>
          </w:p>
        </w:tc>
        <w:tc>
          <w:tcPr>
            <w:tcW w:w="989" w:type="dxa"/>
            <w:gridSpan w:val="2"/>
            <w:noWrap/>
            <w:vAlign w:val="center"/>
            <w:hideMark/>
          </w:tcPr>
          <w:p w14:paraId="05974966"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17E78A60"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28B440D2"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262777C1" w14:textId="12517AB5"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p>
        </w:tc>
      </w:tr>
      <w:tr w:rsidR="00A77362" w:rsidRPr="005C79D1" w14:paraId="48594AEB" w14:textId="77777777" w:rsidTr="00A77362">
        <w:trPr>
          <w:gridAfter w:val="1"/>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vMerge/>
            <w:vAlign w:val="center"/>
            <w:hideMark/>
          </w:tcPr>
          <w:p w14:paraId="0C960C46" w14:textId="77777777" w:rsidR="00A77362" w:rsidRPr="005C79D1" w:rsidRDefault="00A77362" w:rsidP="00A77362">
            <w:pPr>
              <w:jc w:val="center"/>
              <w:rPr>
                <w:rFonts w:ascii="Calibri" w:eastAsia="Times New Roman" w:hAnsi="Calibri" w:cs="Calibri"/>
                <w:color w:val="000000"/>
                <w:lang w:val="pt-PT" w:eastAsia="en-GB"/>
              </w:rPr>
            </w:pPr>
          </w:p>
        </w:tc>
        <w:tc>
          <w:tcPr>
            <w:tcW w:w="649" w:type="dxa"/>
            <w:vMerge/>
            <w:vAlign w:val="center"/>
            <w:hideMark/>
          </w:tcPr>
          <w:p w14:paraId="736196DE"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c>
          <w:tcPr>
            <w:tcW w:w="992" w:type="dxa"/>
            <w:noWrap/>
            <w:vAlign w:val="center"/>
            <w:hideMark/>
          </w:tcPr>
          <w:p w14:paraId="01E5C0C2"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Max</w:t>
            </w:r>
          </w:p>
        </w:tc>
        <w:tc>
          <w:tcPr>
            <w:tcW w:w="989" w:type="dxa"/>
            <w:noWrap/>
            <w:vAlign w:val="center"/>
            <w:hideMark/>
          </w:tcPr>
          <w:p w14:paraId="66207A90"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0.1071</w:t>
            </w:r>
          </w:p>
        </w:tc>
        <w:tc>
          <w:tcPr>
            <w:tcW w:w="990" w:type="dxa"/>
            <w:noWrap/>
            <w:vAlign w:val="center"/>
            <w:hideMark/>
          </w:tcPr>
          <w:p w14:paraId="070AC6FA"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0.0940</w:t>
            </w:r>
          </w:p>
        </w:tc>
        <w:tc>
          <w:tcPr>
            <w:tcW w:w="990" w:type="dxa"/>
            <w:noWrap/>
            <w:vAlign w:val="center"/>
            <w:hideMark/>
          </w:tcPr>
          <w:p w14:paraId="43801513"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0.1006</w:t>
            </w:r>
          </w:p>
        </w:tc>
        <w:tc>
          <w:tcPr>
            <w:tcW w:w="989" w:type="dxa"/>
            <w:gridSpan w:val="2"/>
            <w:noWrap/>
            <w:vAlign w:val="center"/>
            <w:hideMark/>
          </w:tcPr>
          <w:p w14:paraId="7E37F33E"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437B9C5E"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782A8BF3"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1347E643" w14:textId="5ADD1DF6"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r>
      <w:tr w:rsidR="00A77362" w:rsidRPr="005C79D1" w14:paraId="537391C5" w14:textId="77777777" w:rsidTr="00A77362">
        <w:trPr>
          <w:gridAfter w:val="1"/>
          <w:cnfStyle w:val="000000100000" w:firstRow="0" w:lastRow="0" w:firstColumn="0" w:lastColumn="0" w:oddVBand="0" w:evenVBand="0" w:oddHBand="1" w:evenHBand="0" w:firstRowFirstColumn="0" w:firstRowLastColumn="0" w:lastRowFirstColumn="0" w:lastRowLastColumn="0"/>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vMerge/>
            <w:vAlign w:val="center"/>
            <w:hideMark/>
          </w:tcPr>
          <w:p w14:paraId="249BE427" w14:textId="77777777" w:rsidR="00A77362" w:rsidRPr="005C79D1" w:rsidRDefault="00A77362" w:rsidP="00A77362">
            <w:pPr>
              <w:jc w:val="center"/>
              <w:rPr>
                <w:rFonts w:ascii="Calibri" w:eastAsia="Times New Roman" w:hAnsi="Calibri" w:cs="Calibri"/>
                <w:color w:val="000000"/>
                <w:lang w:val="pt-PT" w:eastAsia="en-GB"/>
              </w:rPr>
            </w:pPr>
          </w:p>
        </w:tc>
        <w:tc>
          <w:tcPr>
            <w:tcW w:w="649" w:type="dxa"/>
            <w:vMerge/>
            <w:vAlign w:val="center"/>
            <w:hideMark/>
          </w:tcPr>
          <w:p w14:paraId="0B8C6A49"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p>
        </w:tc>
        <w:tc>
          <w:tcPr>
            <w:tcW w:w="992" w:type="dxa"/>
            <w:noWrap/>
            <w:vAlign w:val="center"/>
            <w:hideMark/>
          </w:tcPr>
          <w:p w14:paraId="24D63C40"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Min</w:t>
            </w:r>
          </w:p>
        </w:tc>
        <w:tc>
          <w:tcPr>
            <w:tcW w:w="989" w:type="dxa"/>
            <w:noWrap/>
            <w:vAlign w:val="center"/>
            <w:hideMark/>
          </w:tcPr>
          <w:p w14:paraId="49D232E6"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0.0220</w:t>
            </w:r>
          </w:p>
        </w:tc>
        <w:tc>
          <w:tcPr>
            <w:tcW w:w="990" w:type="dxa"/>
            <w:noWrap/>
            <w:vAlign w:val="center"/>
            <w:hideMark/>
          </w:tcPr>
          <w:p w14:paraId="1FF77E9E"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0.0128</w:t>
            </w:r>
          </w:p>
        </w:tc>
        <w:tc>
          <w:tcPr>
            <w:tcW w:w="990" w:type="dxa"/>
            <w:noWrap/>
            <w:vAlign w:val="center"/>
            <w:hideMark/>
          </w:tcPr>
          <w:p w14:paraId="74C13DCD"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0.0174</w:t>
            </w:r>
          </w:p>
        </w:tc>
        <w:tc>
          <w:tcPr>
            <w:tcW w:w="989" w:type="dxa"/>
            <w:gridSpan w:val="2"/>
            <w:noWrap/>
            <w:vAlign w:val="center"/>
            <w:hideMark/>
          </w:tcPr>
          <w:p w14:paraId="4C7A054B"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0029DC07"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60EA9A7C"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pt-PT" w:eastAsia="en-GB"/>
              </w:rPr>
            </w:pPr>
          </w:p>
        </w:tc>
        <w:tc>
          <w:tcPr>
            <w:tcW w:w="990" w:type="dxa"/>
            <w:noWrap/>
            <w:vAlign w:val="center"/>
            <w:hideMark/>
          </w:tcPr>
          <w:p w14:paraId="23356BC1" w14:textId="6FD346A6"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p>
        </w:tc>
      </w:tr>
      <w:tr w:rsidR="00A77362" w:rsidRPr="005C79D1" w14:paraId="21FF1AB5" w14:textId="77777777" w:rsidTr="00A77362">
        <w:trPr>
          <w:gridAfter w:val="1"/>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vMerge w:val="restart"/>
            <w:noWrap/>
            <w:vAlign w:val="center"/>
            <w:hideMark/>
          </w:tcPr>
          <w:p w14:paraId="3BBFCA0C" w14:textId="77777777" w:rsidR="00A77362" w:rsidRPr="005C79D1" w:rsidRDefault="00A77362" w:rsidP="00A77362">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c>
          <w:tcPr>
            <w:tcW w:w="649" w:type="dxa"/>
            <w:vMerge w:val="restart"/>
            <w:noWrap/>
            <w:vAlign w:val="center"/>
            <w:hideMark/>
          </w:tcPr>
          <w:p w14:paraId="47B70D38"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w:t>
            </w:r>
          </w:p>
        </w:tc>
        <w:tc>
          <w:tcPr>
            <w:tcW w:w="992" w:type="dxa"/>
            <w:noWrap/>
            <w:vAlign w:val="center"/>
            <w:hideMark/>
          </w:tcPr>
          <w:p w14:paraId="5482F589"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Media</w:t>
            </w:r>
          </w:p>
        </w:tc>
        <w:tc>
          <w:tcPr>
            <w:tcW w:w="989" w:type="dxa"/>
            <w:noWrap/>
            <w:vAlign w:val="center"/>
            <w:hideMark/>
          </w:tcPr>
          <w:p w14:paraId="3F125A97"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0.0731</w:t>
            </w:r>
          </w:p>
        </w:tc>
        <w:tc>
          <w:tcPr>
            <w:tcW w:w="990" w:type="dxa"/>
            <w:noWrap/>
            <w:vAlign w:val="center"/>
            <w:hideMark/>
          </w:tcPr>
          <w:p w14:paraId="3E2A3A2F"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0.0478</w:t>
            </w:r>
          </w:p>
        </w:tc>
        <w:tc>
          <w:tcPr>
            <w:tcW w:w="990" w:type="dxa"/>
            <w:noWrap/>
            <w:vAlign w:val="center"/>
            <w:hideMark/>
          </w:tcPr>
          <w:p w14:paraId="7506E30E"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0.0604</w:t>
            </w:r>
          </w:p>
        </w:tc>
        <w:tc>
          <w:tcPr>
            <w:tcW w:w="989" w:type="dxa"/>
            <w:gridSpan w:val="2"/>
            <w:noWrap/>
            <w:vAlign w:val="center"/>
            <w:hideMark/>
          </w:tcPr>
          <w:p w14:paraId="00498FA7"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Media</w:t>
            </w:r>
          </w:p>
        </w:tc>
        <w:tc>
          <w:tcPr>
            <w:tcW w:w="990" w:type="dxa"/>
            <w:noWrap/>
            <w:vAlign w:val="center"/>
            <w:hideMark/>
          </w:tcPr>
          <w:p w14:paraId="2118B84F"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0.0420</w:t>
            </w:r>
          </w:p>
        </w:tc>
        <w:tc>
          <w:tcPr>
            <w:tcW w:w="990" w:type="dxa"/>
            <w:noWrap/>
            <w:vAlign w:val="center"/>
            <w:hideMark/>
          </w:tcPr>
          <w:p w14:paraId="4C6382D8"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0.0251</w:t>
            </w:r>
          </w:p>
        </w:tc>
        <w:tc>
          <w:tcPr>
            <w:tcW w:w="990" w:type="dxa"/>
            <w:noWrap/>
            <w:vAlign w:val="center"/>
            <w:hideMark/>
          </w:tcPr>
          <w:p w14:paraId="209F8006"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0.0335</w:t>
            </w:r>
          </w:p>
        </w:tc>
      </w:tr>
      <w:tr w:rsidR="00A77362" w:rsidRPr="005C79D1" w14:paraId="421F216B" w14:textId="77777777" w:rsidTr="00A77362">
        <w:trPr>
          <w:gridAfter w:val="1"/>
          <w:cnfStyle w:val="000000100000" w:firstRow="0" w:lastRow="0" w:firstColumn="0" w:lastColumn="0" w:oddVBand="0" w:evenVBand="0" w:oddHBand="1" w:evenHBand="0" w:firstRowFirstColumn="0" w:firstRowLastColumn="0" w:lastRowFirstColumn="0" w:lastRowLastColumn="0"/>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vMerge/>
            <w:vAlign w:val="center"/>
            <w:hideMark/>
          </w:tcPr>
          <w:p w14:paraId="52B051E4" w14:textId="77777777" w:rsidR="00A77362" w:rsidRPr="005C79D1" w:rsidRDefault="00A77362" w:rsidP="00A77362">
            <w:pPr>
              <w:jc w:val="center"/>
              <w:rPr>
                <w:rFonts w:ascii="Calibri" w:eastAsia="Times New Roman" w:hAnsi="Calibri" w:cs="Calibri"/>
                <w:color w:val="000000"/>
                <w:lang w:val="pt-PT" w:eastAsia="en-GB"/>
              </w:rPr>
            </w:pPr>
          </w:p>
        </w:tc>
        <w:tc>
          <w:tcPr>
            <w:tcW w:w="649" w:type="dxa"/>
            <w:vMerge/>
            <w:vAlign w:val="center"/>
            <w:hideMark/>
          </w:tcPr>
          <w:p w14:paraId="51428440"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p>
        </w:tc>
        <w:tc>
          <w:tcPr>
            <w:tcW w:w="992" w:type="dxa"/>
            <w:noWrap/>
            <w:vAlign w:val="center"/>
            <w:hideMark/>
          </w:tcPr>
          <w:p w14:paraId="7FD85EB7"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Max</w:t>
            </w:r>
          </w:p>
        </w:tc>
        <w:tc>
          <w:tcPr>
            <w:tcW w:w="989" w:type="dxa"/>
            <w:noWrap/>
            <w:vAlign w:val="center"/>
            <w:hideMark/>
          </w:tcPr>
          <w:p w14:paraId="2AB6A006"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0.3603</w:t>
            </w:r>
          </w:p>
        </w:tc>
        <w:tc>
          <w:tcPr>
            <w:tcW w:w="990" w:type="dxa"/>
            <w:noWrap/>
            <w:vAlign w:val="center"/>
            <w:hideMark/>
          </w:tcPr>
          <w:p w14:paraId="3B25BE4D"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0.0767</w:t>
            </w:r>
          </w:p>
        </w:tc>
        <w:tc>
          <w:tcPr>
            <w:tcW w:w="990" w:type="dxa"/>
            <w:noWrap/>
            <w:vAlign w:val="center"/>
            <w:hideMark/>
          </w:tcPr>
          <w:p w14:paraId="32026BB0"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0.2185</w:t>
            </w:r>
          </w:p>
        </w:tc>
        <w:tc>
          <w:tcPr>
            <w:tcW w:w="989" w:type="dxa"/>
            <w:gridSpan w:val="2"/>
            <w:noWrap/>
            <w:vAlign w:val="center"/>
            <w:hideMark/>
          </w:tcPr>
          <w:p w14:paraId="28E88874"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Max</w:t>
            </w:r>
          </w:p>
        </w:tc>
        <w:tc>
          <w:tcPr>
            <w:tcW w:w="990" w:type="dxa"/>
            <w:noWrap/>
            <w:vAlign w:val="center"/>
            <w:hideMark/>
          </w:tcPr>
          <w:p w14:paraId="7BC7A1BA"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0.3680</w:t>
            </w:r>
          </w:p>
        </w:tc>
        <w:tc>
          <w:tcPr>
            <w:tcW w:w="990" w:type="dxa"/>
            <w:noWrap/>
            <w:vAlign w:val="center"/>
            <w:hideMark/>
          </w:tcPr>
          <w:p w14:paraId="349469BC"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0.0490</w:t>
            </w:r>
          </w:p>
        </w:tc>
        <w:tc>
          <w:tcPr>
            <w:tcW w:w="990" w:type="dxa"/>
            <w:noWrap/>
            <w:vAlign w:val="center"/>
            <w:hideMark/>
          </w:tcPr>
          <w:p w14:paraId="3CA9333B"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0.2085</w:t>
            </w:r>
          </w:p>
        </w:tc>
      </w:tr>
      <w:tr w:rsidR="00A77362" w:rsidRPr="005C79D1" w14:paraId="44F7AC29" w14:textId="77777777" w:rsidTr="00A77362">
        <w:trPr>
          <w:gridAfter w:val="1"/>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vMerge/>
            <w:vAlign w:val="center"/>
            <w:hideMark/>
          </w:tcPr>
          <w:p w14:paraId="3F51EE8C" w14:textId="77777777" w:rsidR="00A77362" w:rsidRPr="005C79D1" w:rsidRDefault="00A77362" w:rsidP="00A77362">
            <w:pPr>
              <w:jc w:val="center"/>
              <w:rPr>
                <w:rFonts w:ascii="Calibri" w:eastAsia="Times New Roman" w:hAnsi="Calibri" w:cs="Calibri"/>
                <w:color w:val="000000"/>
                <w:lang w:val="pt-PT" w:eastAsia="en-GB"/>
              </w:rPr>
            </w:pPr>
          </w:p>
        </w:tc>
        <w:tc>
          <w:tcPr>
            <w:tcW w:w="649" w:type="dxa"/>
            <w:vMerge/>
            <w:vAlign w:val="center"/>
            <w:hideMark/>
          </w:tcPr>
          <w:p w14:paraId="4539412F"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c>
          <w:tcPr>
            <w:tcW w:w="992" w:type="dxa"/>
            <w:noWrap/>
            <w:vAlign w:val="center"/>
            <w:hideMark/>
          </w:tcPr>
          <w:p w14:paraId="40867720"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Min</w:t>
            </w:r>
          </w:p>
        </w:tc>
        <w:tc>
          <w:tcPr>
            <w:tcW w:w="989" w:type="dxa"/>
            <w:noWrap/>
            <w:vAlign w:val="center"/>
            <w:hideMark/>
          </w:tcPr>
          <w:p w14:paraId="0194D24F"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0.0312</w:t>
            </w:r>
          </w:p>
        </w:tc>
        <w:tc>
          <w:tcPr>
            <w:tcW w:w="990" w:type="dxa"/>
            <w:noWrap/>
            <w:vAlign w:val="center"/>
            <w:hideMark/>
          </w:tcPr>
          <w:p w14:paraId="4554BF58"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0.0244</w:t>
            </w:r>
          </w:p>
        </w:tc>
        <w:tc>
          <w:tcPr>
            <w:tcW w:w="990" w:type="dxa"/>
            <w:noWrap/>
            <w:vAlign w:val="center"/>
            <w:hideMark/>
          </w:tcPr>
          <w:p w14:paraId="5F3D77F9"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0.0278</w:t>
            </w:r>
          </w:p>
        </w:tc>
        <w:tc>
          <w:tcPr>
            <w:tcW w:w="989" w:type="dxa"/>
            <w:gridSpan w:val="2"/>
            <w:noWrap/>
            <w:vAlign w:val="center"/>
            <w:hideMark/>
          </w:tcPr>
          <w:p w14:paraId="60883C52"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Min</w:t>
            </w:r>
          </w:p>
        </w:tc>
        <w:tc>
          <w:tcPr>
            <w:tcW w:w="990" w:type="dxa"/>
            <w:noWrap/>
            <w:vAlign w:val="center"/>
            <w:hideMark/>
          </w:tcPr>
          <w:p w14:paraId="657F0B20"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0.0170</w:t>
            </w:r>
          </w:p>
        </w:tc>
        <w:tc>
          <w:tcPr>
            <w:tcW w:w="990" w:type="dxa"/>
            <w:noWrap/>
            <w:vAlign w:val="center"/>
            <w:hideMark/>
          </w:tcPr>
          <w:p w14:paraId="55DAB5B2"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0.0100</w:t>
            </w:r>
          </w:p>
        </w:tc>
        <w:tc>
          <w:tcPr>
            <w:tcW w:w="990" w:type="dxa"/>
            <w:noWrap/>
            <w:vAlign w:val="center"/>
            <w:hideMark/>
          </w:tcPr>
          <w:p w14:paraId="42795D28"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0.0135</w:t>
            </w:r>
          </w:p>
        </w:tc>
      </w:tr>
      <w:tr w:rsidR="00A77362" w:rsidRPr="005C79D1" w14:paraId="2DE271D9" w14:textId="77777777" w:rsidTr="00A77362">
        <w:trPr>
          <w:gridAfter w:val="1"/>
          <w:cnfStyle w:val="000000100000" w:firstRow="0" w:lastRow="0" w:firstColumn="0" w:lastColumn="0" w:oddVBand="0" w:evenVBand="0" w:oddHBand="1" w:evenHBand="0" w:firstRowFirstColumn="0" w:firstRowLastColumn="0" w:lastRowFirstColumn="0" w:lastRowLastColumn="0"/>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vMerge w:val="restart"/>
            <w:noWrap/>
            <w:vAlign w:val="center"/>
            <w:hideMark/>
          </w:tcPr>
          <w:p w14:paraId="2F9FE0F2" w14:textId="77777777" w:rsidR="00A77362" w:rsidRPr="005C79D1" w:rsidRDefault="00A77362" w:rsidP="00A77362">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c>
          <w:tcPr>
            <w:tcW w:w="649" w:type="dxa"/>
            <w:vMerge w:val="restart"/>
            <w:noWrap/>
            <w:vAlign w:val="center"/>
            <w:hideMark/>
          </w:tcPr>
          <w:p w14:paraId="23857FC7"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5</w:t>
            </w:r>
          </w:p>
        </w:tc>
        <w:tc>
          <w:tcPr>
            <w:tcW w:w="992" w:type="dxa"/>
            <w:noWrap/>
            <w:vAlign w:val="center"/>
            <w:hideMark/>
          </w:tcPr>
          <w:p w14:paraId="5383C34B"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Media</w:t>
            </w:r>
          </w:p>
        </w:tc>
        <w:tc>
          <w:tcPr>
            <w:tcW w:w="989" w:type="dxa"/>
            <w:noWrap/>
            <w:vAlign w:val="center"/>
            <w:hideMark/>
          </w:tcPr>
          <w:p w14:paraId="00E7F176"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0.0559</w:t>
            </w:r>
          </w:p>
        </w:tc>
        <w:tc>
          <w:tcPr>
            <w:tcW w:w="990" w:type="dxa"/>
            <w:noWrap/>
            <w:vAlign w:val="center"/>
            <w:hideMark/>
          </w:tcPr>
          <w:p w14:paraId="5D26EDD8"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0.0440</w:t>
            </w:r>
          </w:p>
        </w:tc>
        <w:tc>
          <w:tcPr>
            <w:tcW w:w="990" w:type="dxa"/>
            <w:noWrap/>
            <w:vAlign w:val="center"/>
            <w:hideMark/>
          </w:tcPr>
          <w:p w14:paraId="397F573B"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0.0500</w:t>
            </w:r>
          </w:p>
        </w:tc>
        <w:tc>
          <w:tcPr>
            <w:tcW w:w="989" w:type="dxa"/>
            <w:gridSpan w:val="2"/>
            <w:noWrap/>
            <w:vAlign w:val="center"/>
            <w:hideMark/>
          </w:tcPr>
          <w:p w14:paraId="3836307A"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Media</w:t>
            </w:r>
          </w:p>
        </w:tc>
        <w:tc>
          <w:tcPr>
            <w:tcW w:w="990" w:type="dxa"/>
            <w:noWrap/>
            <w:vAlign w:val="center"/>
            <w:hideMark/>
          </w:tcPr>
          <w:p w14:paraId="11EE9370"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0.0320</w:t>
            </w:r>
          </w:p>
        </w:tc>
        <w:tc>
          <w:tcPr>
            <w:tcW w:w="990" w:type="dxa"/>
            <w:noWrap/>
            <w:vAlign w:val="center"/>
            <w:hideMark/>
          </w:tcPr>
          <w:p w14:paraId="089ADE5F"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0.0227</w:t>
            </w:r>
          </w:p>
        </w:tc>
        <w:tc>
          <w:tcPr>
            <w:tcW w:w="990" w:type="dxa"/>
            <w:noWrap/>
            <w:vAlign w:val="center"/>
            <w:hideMark/>
          </w:tcPr>
          <w:p w14:paraId="38519C35"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0.0274</w:t>
            </w:r>
          </w:p>
        </w:tc>
      </w:tr>
      <w:tr w:rsidR="00A77362" w:rsidRPr="005C79D1" w14:paraId="587B16B0" w14:textId="77777777" w:rsidTr="00A77362">
        <w:trPr>
          <w:gridAfter w:val="1"/>
          <w:wAfter w:w="24" w:type="dxa"/>
          <w:trHeight w:val="232"/>
        </w:trPr>
        <w:tc>
          <w:tcPr>
            <w:cnfStyle w:val="001000000000" w:firstRow="0" w:lastRow="0" w:firstColumn="1" w:lastColumn="0" w:oddVBand="0" w:evenVBand="0" w:oddHBand="0" w:evenHBand="0" w:firstRowFirstColumn="0" w:firstRowLastColumn="0" w:lastRowFirstColumn="0" w:lastRowLastColumn="0"/>
            <w:tcW w:w="764" w:type="dxa"/>
            <w:vMerge/>
            <w:vAlign w:val="center"/>
            <w:hideMark/>
          </w:tcPr>
          <w:p w14:paraId="63366E71" w14:textId="77777777" w:rsidR="00A77362" w:rsidRPr="005C79D1" w:rsidRDefault="00A77362" w:rsidP="00A77362">
            <w:pPr>
              <w:jc w:val="center"/>
              <w:rPr>
                <w:rFonts w:ascii="Calibri" w:eastAsia="Times New Roman" w:hAnsi="Calibri" w:cs="Calibri"/>
                <w:color w:val="000000"/>
                <w:lang w:val="pt-PT" w:eastAsia="en-GB"/>
              </w:rPr>
            </w:pPr>
          </w:p>
        </w:tc>
        <w:tc>
          <w:tcPr>
            <w:tcW w:w="649" w:type="dxa"/>
            <w:vMerge/>
            <w:vAlign w:val="center"/>
            <w:hideMark/>
          </w:tcPr>
          <w:p w14:paraId="3A37D25F"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c>
          <w:tcPr>
            <w:tcW w:w="992" w:type="dxa"/>
            <w:noWrap/>
            <w:vAlign w:val="center"/>
            <w:hideMark/>
          </w:tcPr>
          <w:p w14:paraId="0A8E60E1"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Max</w:t>
            </w:r>
          </w:p>
        </w:tc>
        <w:tc>
          <w:tcPr>
            <w:tcW w:w="989" w:type="dxa"/>
            <w:noWrap/>
            <w:vAlign w:val="center"/>
            <w:hideMark/>
          </w:tcPr>
          <w:p w14:paraId="13274D77"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0.0800</w:t>
            </w:r>
          </w:p>
        </w:tc>
        <w:tc>
          <w:tcPr>
            <w:tcW w:w="990" w:type="dxa"/>
            <w:noWrap/>
            <w:vAlign w:val="center"/>
            <w:hideMark/>
          </w:tcPr>
          <w:p w14:paraId="65D38AC5"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0.0698</w:t>
            </w:r>
          </w:p>
        </w:tc>
        <w:tc>
          <w:tcPr>
            <w:tcW w:w="990" w:type="dxa"/>
            <w:noWrap/>
            <w:vAlign w:val="center"/>
            <w:hideMark/>
          </w:tcPr>
          <w:p w14:paraId="7F7F9EC6"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0.0749</w:t>
            </w:r>
          </w:p>
        </w:tc>
        <w:tc>
          <w:tcPr>
            <w:tcW w:w="989" w:type="dxa"/>
            <w:gridSpan w:val="2"/>
            <w:noWrap/>
            <w:vAlign w:val="center"/>
            <w:hideMark/>
          </w:tcPr>
          <w:p w14:paraId="03E514D3"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Max</w:t>
            </w:r>
          </w:p>
        </w:tc>
        <w:tc>
          <w:tcPr>
            <w:tcW w:w="990" w:type="dxa"/>
            <w:noWrap/>
            <w:vAlign w:val="center"/>
            <w:hideMark/>
          </w:tcPr>
          <w:p w14:paraId="065C91DC"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0.0660</w:t>
            </w:r>
          </w:p>
        </w:tc>
        <w:tc>
          <w:tcPr>
            <w:tcW w:w="990" w:type="dxa"/>
            <w:noWrap/>
            <w:vAlign w:val="center"/>
            <w:hideMark/>
          </w:tcPr>
          <w:p w14:paraId="28546909"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0.0460</w:t>
            </w:r>
          </w:p>
        </w:tc>
        <w:tc>
          <w:tcPr>
            <w:tcW w:w="990" w:type="dxa"/>
            <w:noWrap/>
            <w:vAlign w:val="center"/>
            <w:hideMark/>
          </w:tcPr>
          <w:p w14:paraId="494E3604" w14:textId="77777777" w:rsidR="00A77362" w:rsidRPr="005C79D1" w:rsidRDefault="00A77362" w:rsidP="00A773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0.0560</w:t>
            </w:r>
          </w:p>
        </w:tc>
      </w:tr>
      <w:tr w:rsidR="00A77362" w:rsidRPr="005C79D1" w14:paraId="2EBCED18" w14:textId="77777777" w:rsidTr="00A77362">
        <w:trPr>
          <w:gridAfter w:val="1"/>
          <w:cnfStyle w:val="000000100000" w:firstRow="0" w:lastRow="0" w:firstColumn="0" w:lastColumn="0" w:oddVBand="0" w:evenVBand="0" w:oddHBand="1" w:evenHBand="0" w:firstRowFirstColumn="0" w:firstRowLastColumn="0" w:lastRowFirstColumn="0" w:lastRowLastColumn="0"/>
          <w:wAfter w:w="24" w:type="dxa"/>
          <w:trHeight w:val="244"/>
        </w:trPr>
        <w:tc>
          <w:tcPr>
            <w:cnfStyle w:val="001000000000" w:firstRow="0" w:lastRow="0" w:firstColumn="1" w:lastColumn="0" w:oddVBand="0" w:evenVBand="0" w:oddHBand="0" w:evenHBand="0" w:firstRowFirstColumn="0" w:firstRowLastColumn="0" w:lastRowFirstColumn="0" w:lastRowLastColumn="0"/>
            <w:tcW w:w="764" w:type="dxa"/>
            <w:vMerge/>
            <w:vAlign w:val="center"/>
            <w:hideMark/>
          </w:tcPr>
          <w:p w14:paraId="0522329C" w14:textId="77777777" w:rsidR="00A77362" w:rsidRPr="005C79D1" w:rsidRDefault="00A77362" w:rsidP="00A77362">
            <w:pPr>
              <w:jc w:val="center"/>
              <w:rPr>
                <w:rFonts w:ascii="Calibri" w:eastAsia="Times New Roman" w:hAnsi="Calibri" w:cs="Calibri"/>
                <w:color w:val="000000"/>
                <w:lang w:val="pt-PT" w:eastAsia="en-GB"/>
              </w:rPr>
            </w:pPr>
          </w:p>
        </w:tc>
        <w:tc>
          <w:tcPr>
            <w:tcW w:w="649" w:type="dxa"/>
            <w:vMerge/>
            <w:vAlign w:val="center"/>
            <w:hideMark/>
          </w:tcPr>
          <w:p w14:paraId="0BFC47E4"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p>
        </w:tc>
        <w:tc>
          <w:tcPr>
            <w:tcW w:w="992" w:type="dxa"/>
            <w:noWrap/>
            <w:vAlign w:val="center"/>
            <w:hideMark/>
          </w:tcPr>
          <w:p w14:paraId="685EB8A9"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Min</w:t>
            </w:r>
          </w:p>
        </w:tc>
        <w:tc>
          <w:tcPr>
            <w:tcW w:w="989" w:type="dxa"/>
            <w:noWrap/>
            <w:vAlign w:val="center"/>
            <w:hideMark/>
          </w:tcPr>
          <w:p w14:paraId="14DF2C80"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0.0293</w:t>
            </w:r>
          </w:p>
        </w:tc>
        <w:tc>
          <w:tcPr>
            <w:tcW w:w="990" w:type="dxa"/>
            <w:noWrap/>
            <w:vAlign w:val="center"/>
            <w:hideMark/>
          </w:tcPr>
          <w:p w14:paraId="50BADCB4"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0.0229</w:t>
            </w:r>
          </w:p>
        </w:tc>
        <w:tc>
          <w:tcPr>
            <w:tcW w:w="990" w:type="dxa"/>
            <w:noWrap/>
            <w:vAlign w:val="center"/>
            <w:hideMark/>
          </w:tcPr>
          <w:p w14:paraId="2BB1B3B1"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0.0261</w:t>
            </w:r>
          </w:p>
        </w:tc>
        <w:tc>
          <w:tcPr>
            <w:tcW w:w="989" w:type="dxa"/>
            <w:gridSpan w:val="2"/>
            <w:noWrap/>
            <w:vAlign w:val="center"/>
            <w:hideMark/>
          </w:tcPr>
          <w:p w14:paraId="5C3B8E09"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Min</w:t>
            </w:r>
          </w:p>
        </w:tc>
        <w:tc>
          <w:tcPr>
            <w:tcW w:w="990" w:type="dxa"/>
            <w:noWrap/>
            <w:vAlign w:val="center"/>
            <w:hideMark/>
          </w:tcPr>
          <w:p w14:paraId="73C4D086"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0.0160</w:t>
            </w:r>
          </w:p>
        </w:tc>
        <w:tc>
          <w:tcPr>
            <w:tcW w:w="990" w:type="dxa"/>
            <w:noWrap/>
            <w:vAlign w:val="center"/>
            <w:hideMark/>
          </w:tcPr>
          <w:p w14:paraId="60809C0A" w14:textId="77777777" w:rsidR="00A77362" w:rsidRPr="005C79D1" w:rsidRDefault="00A77362" w:rsidP="00A773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0.0060</w:t>
            </w:r>
          </w:p>
        </w:tc>
        <w:tc>
          <w:tcPr>
            <w:tcW w:w="990" w:type="dxa"/>
            <w:noWrap/>
            <w:vAlign w:val="center"/>
            <w:hideMark/>
          </w:tcPr>
          <w:p w14:paraId="40EF131C" w14:textId="77777777" w:rsidR="00A77362" w:rsidRPr="005C79D1" w:rsidRDefault="00A77362" w:rsidP="00A77362">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0.0110</w:t>
            </w:r>
          </w:p>
        </w:tc>
      </w:tr>
    </w:tbl>
    <w:p w14:paraId="197A8478" w14:textId="0977D873" w:rsidR="006A28D0" w:rsidRPr="00A77362" w:rsidRDefault="00A77362" w:rsidP="00A77362">
      <w:pPr>
        <w:pStyle w:val="Caption"/>
        <w:jc w:val="center"/>
        <w:rPr>
          <w:lang w:val="pt-PT"/>
        </w:rPr>
      </w:pPr>
      <w:bookmarkStart w:id="37" w:name="_Toc94689620"/>
      <w:r w:rsidRPr="00A77362">
        <w:rPr>
          <w:lang w:val="pt-PT"/>
        </w:rPr>
        <w:t xml:space="preserve">Tabela </w:t>
      </w:r>
      <w:r w:rsidRPr="00A77362">
        <w:rPr>
          <w:lang w:val="pt-PT"/>
        </w:rPr>
        <w:fldChar w:fldCharType="begin"/>
      </w:r>
      <w:r w:rsidRPr="00A77362">
        <w:rPr>
          <w:lang w:val="pt-PT"/>
        </w:rPr>
        <w:instrText xml:space="preserve"> SEQ Tabela \* ARABIC </w:instrText>
      </w:r>
      <w:r w:rsidRPr="00A77362">
        <w:rPr>
          <w:lang w:val="pt-PT"/>
        </w:rPr>
        <w:fldChar w:fldCharType="separate"/>
      </w:r>
      <w:r w:rsidR="008514D3">
        <w:rPr>
          <w:noProof/>
          <w:lang w:val="pt-PT"/>
        </w:rPr>
        <w:t>10</w:t>
      </w:r>
      <w:r w:rsidRPr="00A77362">
        <w:rPr>
          <w:lang w:val="pt-PT"/>
        </w:rPr>
        <w:fldChar w:fldCharType="end"/>
      </w:r>
      <w:r w:rsidRPr="00A77362">
        <w:rPr>
          <w:lang w:val="pt-PT"/>
        </w:rPr>
        <w:t xml:space="preserve"> -Erros Absolutos e Relativos</w:t>
      </w:r>
      <w:bookmarkEnd w:id="37"/>
    </w:p>
    <w:p w14:paraId="16EAFFD6" w14:textId="77777777" w:rsidR="00103608" w:rsidRDefault="00A77362" w:rsidP="00DD0648">
      <w:pPr>
        <w:jc w:val="both"/>
        <w:rPr>
          <w:lang w:val="pt-PT"/>
        </w:rPr>
      </w:pPr>
      <w:r>
        <w:rPr>
          <w:lang w:val="pt-PT"/>
        </w:rPr>
        <w:t>Observando esta</w:t>
      </w:r>
      <w:r w:rsidR="001A32A0" w:rsidRPr="005C79D1">
        <w:rPr>
          <w:lang w:val="pt-PT"/>
        </w:rPr>
        <w:t xml:space="preserve"> tabela </w:t>
      </w:r>
      <w:r>
        <w:rPr>
          <w:lang w:val="pt-PT"/>
        </w:rPr>
        <w:t xml:space="preserve">é possível </w:t>
      </w:r>
      <w:r w:rsidR="00303119" w:rsidRPr="005C79D1">
        <w:rPr>
          <w:lang w:val="pt-PT"/>
        </w:rPr>
        <w:t xml:space="preserve">verificar que o melhor resultado </w:t>
      </w:r>
      <w:r w:rsidR="00103608">
        <w:rPr>
          <w:lang w:val="pt-PT"/>
        </w:rPr>
        <w:t>é</w:t>
      </w:r>
      <w:r w:rsidR="00303119" w:rsidRPr="005C79D1">
        <w:rPr>
          <w:lang w:val="pt-PT"/>
        </w:rPr>
        <w:t xml:space="preserve"> obtido no caso do ponto fixo 25 e 5 comprimentos</w:t>
      </w:r>
      <w:r w:rsidR="00103608">
        <w:rPr>
          <w:lang w:val="pt-PT"/>
        </w:rPr>
        <w:t>.</w:t>
      </w:r>
    </w:p>
    <w:p w14:paraId="61752ECF" w14:textId="77777777" w:rsidR="00103608" w:rsidRDefault="00103608" w:rsidP="00DD0648">
      <w:pPr>
        <w:jc w:val="both"/>
        <w:rPr>
          <w:lang w:val="pt-PT"/>
        </w:rPr>
      </w:pPr>
    </w:p>
    <w:p w14:paraId="49FD334F" w14:textId="7628735F" w:rsidR="009B754D" w:rsidRDefault="009B754D" w:rsidP="009B754D">
      <w:pPr>
        <w:pStyle w:val="Heading2"/>
        <w:jc w:val="both"/>
        <w:rPr>
          <w:lang w:val="pt-PT"/>
        </w:rPr>
      </w:pPr>
      <w:bookmarkStart w:id="38" w:name="_Toc94689750"/>
      <w:r>
        <w:rPr>
          <w:lang w:val="pt-PT"/>
        </w:rPr>
        <w:t xml:space="preserve">Rede Geodésica Clássica </w:t>
      </w:r>
      <w:r>
        <w:rPr>
          <w:lang w:val="pt-PT"/>
        </w:rPr>
        <w:t>–</w:t>
      </w:r>
      <w:r>
        <w:rPr>
          <w:lang w:val="pt-PT"/>
        </w:rPr>
        <w:t xml:space="preserve"> </w:t>
      </w:r>
      <w:r>
        <w:rPr>
          <w:lang w:val="pt-PT"/>
        </w:rPr>
        <w:t>Resultados e Análise Critica</w:t>
      </w:r>
      <w:bookmarkEnd w:id="38"/>
    </w:p>
    <w:p w14:paraId="096A77CA" w14:textId="4440F938" w:rsidR="00C65839" w:rsidRDefault="00B7416B" w:rsidP="00DD0648">
      <w:pPr>
        <w:jc w:val="both"/>
        <w:rPr>
          <w:lang w:val="pt-PT"/>
        </w:rPr>
      </w:pPr>
      <w:r>
        <w:rPr>
          <w:lang w:val="pt-PT"/>
        </w:rPr>
        <w:t xml:space="preserve">Analisando os produtos dos vários ajustamentos realizados nesta rede geodésica é </w:t>
      </w:r>
      <w:r w:rsidR="00C65839">
        <w:rPr>
          <w:lang w:val="pt-PT"/>
        </w:rPr>
        <w:t>possível</w:t>
      </w:r>
      <w:r>
        <w:rPr>
          <w:lang w:val="pt-PT"/>
        </w:rPr>
        <w:t xml:space="preserve"> concluir que a escolha do ponto fixo é um passo essencial quando é realizado o ajustamento da rede, visto que os erros absolutos e a elipse de confiança vão depender bastante deste ponto. No caso das elipses relativas, estas </w:t>
      </w:r>
      <w:r w:rsidR="00C65839">
        <w:rPr>
          <w:lang w:val="pt-PT"/>
        </w:rPr>
        <w:t xml:space="preserve">não dependem do ponto fixo, no entanto são bastante uteis para determinar quais os vértices onde existem maiores erros, sendo esses os escolhidos para adicionar novas observações, de forma a melhorar o ajustamento da rede. </w:t>
      </w:r>
    </w:p>
    <w:p w14:paraId="0BA5AAB8" w14:textId="3756504A" w:rsidR="00C65839" w:rsidRDefault="00C65839" w:rsidP="00DD0648">
      <w:pPr>
        <w:jc w:val="both"/>
        <w:rPr>
          <w:lang w:val="pt-PT"/>
        </w:rPr>
      </w:pPr>
      <w:r>
        <w:rPr>
          <w:lang w:val="pt-PT"/>
        </w:rPr>
        <w:t>O melhor resultado de ajustamento desta rede é o caso 4, onde foi escolhido um ponto fixo central e adicionados 3 comprimentos para melhorar os erros na zona mais exterior da rede. Com a adição de ainda mais observações seria possível continuar a melhorar o ajustamento, pois a rede torna-se mais robusta e os erros absolutos e relativos têm tendência a diminuir.</w:t>
      </w:r>
    </w:p>
    <w:p w14:paraId="2FA38A79" w14:textId="77777777" w:rsidR="00907DAC" w:rsidRPr="005C79D1" w:rsidRDefault="00907DAC" w:rsidP="00DD0648">
      <w:pPr>
        <w:jc w:val="both"/>
        <w:rPr>
          <w:lang w:val="pt-PT"/>
        </w:rPr>
      </w:pPr>
    </w:p>
    <w:p w14:paraId="5C9767A5" w14:textId="390036A9" w:rsidR="00C65839" w:rsidRPr="005C79D1" w:rsidRDefault="00C65839" w:rsidP="00C65839">
      <w:pPr>
        <w:pStyle w:val="Heading2"/>
        <w:jc w:val="both"/>
        <w:rPr>
          <w:lang w:val="pt-PT"/>
        </w:rPr>
      </w:pPr>
      <w:bookmarkStart w:id="39" w:name="_Toc94689751"/>
      <w:r w:rsidRPr="005C79D1">
        <w:rPr>
          <w:lang w:val="pt-PT"/>
        </w:rPr>
        <w:t>Rede de Monitorização</w:t>
      </w:r>
      <w:r>
        <w:rPr>
          <w:lang w:val="pt-PT"/>
        </w:rPr>
        <w:t xml:space="preserve"> - </w:t>
      </w:r>
      <w:r w:rsidRPr="005C79D1">
        <w:rPr>
          <w:lang w:val="pt-PT"/>
        </w:rPr>
        <w:t>Modelo Matemático e Dados</w:t>
      </w:r>
      <w:bookmarkEnd w:id="39"/>
    </w:p>
    <w:p w14:paraId="6523B6AE" w14:textId="4EEA4602" w:rsidR="00527DED" w:rsidRPr="005C79D1" w:rsidRDefault="00D7168D" w:rsidP="00DD0648">
      <w:pPr>
        <w:jc w:val="both"/>
        <w:rPr>
          <w:lang w:val="pt-PT"/>
        </w:rPr>
      </w:pPr>
      <w:r w:rsidRPr="005C79D1">
        <w:rPr>
          <w:lang w:val="pt-PT"/>
        </w:rPr>
        <w:t xml:space="preserve">O segundo trabalho pratico do </w:t>
      </w:r>
      <w:r w:rsidR="006640E5" w:rsidRPr="005C79D1">
        <w:rPr>
          <w:lang w:val="pt-PT"/>
        </w:rPr>
        <w:t>capítulo</w:t>
      </w:r>
      <w:r w:rsidRPr="005C79D1">
        <w:rPr>
          <w:lang w:val="pt-PT"/>
        </w:rPr>
        <w:t xml:space="preserve"> 2 consistiu no ajustamento e analise da rede de monitorização do muro do jardim botânico.</w:t>
      </w:r>
      <w:r w:rsidR="00C34D25">
        <w:rPr>
          <w:lang w:val="pt-PT"/>
        </w:rPr>
        <w:t xml:space="preserve"> </w:t>
      </w:r>
      <w:r w:rsidR="00527DED" w:rsidRPr="005C79D1">
        <w:rPr>
          <w:lang w:val="pt-PT"/>
        </w:rPr>
        <w:t>Esta rede foi criada para monitorizar um muro de suporte devido ao risco de derrocada.</w:t>
      </w:r>
    </w:p>
    <w:p w14:paraId="54709879" w14:textId="3F1BAD97" w:rsidR="00527DED" w:rsidRPr="005C79D1" w:rsidRDefault="00527DED" w:rsidP="00DD0648">
      <w:pPr>
        <w:jc w:val="both"/>
        <w:rPr>
          <w:lang w:val="pt-PT"/>
        </w:rPr>
      </w:pPr>
      <w:r w:rsidRPr="005C79D1">
        <w:rPr>
          <w:lang w:val="pt-PT"/>
        </w:rPr>
        <w:t xml:space="preserve">Em primeiro lugar foi necessário estudar a configuração da rede tendo em atenção as dificuldades existentes no local, nomeadamente o facto de o solo ser argiloso, o que faz com que as bases onde </w:t>
      </w:r>
      <w:r w:rsidR="006640E5" w:rsidRPr="005C79D1">
        <w:rPr>
          <w:lang w:val="pt-PT"/>
        </w:rPr>
        <w:t>assentam</w:t>
      </w:r>
      <w:r w:rsidRPr="005C79D1">
        <w:rPr>
          <w:lang w:val="pt-PT"/>
        </w:rPr>
        <w:t xml:space="preserve"> os instrumentos possam ter deslocamentos e o facto de existirem arvores no local, o que dificulta a visibilidade entre pontos.</w:t>
      </w:r>
    </w:p>
    <w:p w14:paraId="69EDE5B3" w14:textId="290FC841" w:rsidR="00630D89" w:rsidRPr="005C79D1" w:rsidRDefault="00527DED" w:rsidP="00C34D25">
      <w:pPr>
        <w:jc w:val="both"/>
        <w:rPr>
          <w:lang w:val="pt-PT"/>
        </w:rPr>
      </w:pPr>
      <w:r w:rsidRPr="005C79D1">
        <w:rPr>
          <w:lang w:val="pt-PT"/>
        </w:rPr>
        <w:lastRenderedPageBreak/>
        <w:t xml:space="preserve">Foi desenhada uma rede planimétrica, com 10 pontos distribuídos por 3 filas no muro a monitorizar, e quatro pontos </w:t>
      </w:r>
      <w:r w:rsidR="009F4A9A" w:rsidRPr="005C79D1">
        <w:rPr>
          <w:lang w:val="pt-PT"/>
        </w:rPr>
        <w:t>na zona envolvente do jardim.</w:t>
      </w:r>
    </w:p>
    <w:p w14:paraId="1437AAC8" w14:textId="77777777" w:rsidR="00C34D25" w:rsidRDefault="00C34D25" w:rsidP="00C34D25">
      <w:pPr>
        <w:keepNext/>
        <w:jc w:val="center"/>
      </w:pPr>
      <w:r w:rsidRPr="005C79D1">
        <w:rPr>
          <w:noProof/>
          <w:lang w:val="pt-PT"/>
        </w:rPr>
        <w:drawing>
          <wp:inline distT="0" distB="0" distL="0" distR="0" wp14:anchorId="6F17124C" wp14:editId="6325E053">
            <wp:extent cx="4095750" cy="2834005"/>
            <wp:effectExtent l="0" t="0" r="0" b="4445"/>
            <wp:docPr id="78" name="Picture 7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95750" cy="2834005"/>
                    </a:xfrm>
                    <a:prstGeom prst="rect">
                      <a:avLst/>
                    </a:prstGeom>
                  </pic:spPr>
                </pic:pic>
              </a:graphicData>
            </a:graphic>
          </wp:inline>
        </w:drawing>
      </w:r>
    </w:p>
    <w:p w14:paraId="48780C24" w14:textId="1B3DCB63" w:rsidR="009F4A9A" w:rsidRPr="00C34D25" w:rsidRDefault="00C34D25" w:rsidP="00C34D25">
      <w:pPr>
        <w:pStyle w:val="Caption"/>
        <w:jc w:val="center"/>
        <w:rPr>
          <w:lang w:val="pt-PT"/>
        </w:rPr>
      </w:pPr>
      <w:bookmarkStart w:id="40" w:name="_Toc94690612"/>
      <w:r w:rsidRPr="00C34D25">
        <w:rPr>
          <w:lang w:val="pt-PT"/>
        </w:rPr>
        <w:t xml:space="preserve">Figura </w:t>
      </w:r>
      <w:r w:rsidRPr="00C34D25">
        <w:rPr>
          <w:lang w:val="pt-PT"/>
        </w:rPr>
        <w:fldChar w:fldCharType="begin"/>
      </w:r>
      <w:r w:rsidRPr="00C34D25">
        <w:rPr>
          <w:lang w:val="pt-PT"/>
        </w:rPr>
        <w:instrText xml:space="preserve"> SEQ Figura \* ARABIC </w:instrText>
      </w:r>
      <w:r w:rsidRPr="00C34D25">
        <w:rPr>
          <w:lang w:val="pt-PT"/>
        </w:rPr>
        <w:fldChar w:fldCharType="separate"/>
      </w:r>
      <w:r w:rsidR="008514D3">
        <w:rPr>
          <w:noProof/>
          <w:lang w:val="pt-PT"/>
        </w:rPr>
        <w:t>17</w:t>
      </w:r>
      <w:r w:rsidRPr="00C34D25">
        <w:rPr>
          <w:lang w:val="pt-PT"/>
        </w:rPr>
        <w:fldChar w:fldCharType="end"/>
      </w:r>
      <w:r w:rsidRPr="00C34D25">
        <w:rPr>
          <w:lang w:val="pt-PT"/>
        </w:rPr>
        <w:t xml:space="preserve"> - Configuração da Rede do Jardim Botânico</w:t>
      </w:r>
      <w:bookmarkEnd w:id="40"/>
    </w:p>
    <w:p w14:paraId="5C445BC5" w14:textId="3BF53BD1" w:rsidR="009F4A9A" w:rsidRPr="005C79D1" w:rsidRDefault="009F4A9A" w:rsidP="00DD0648">
      <w:pPr>
        <w:jc w:val="both"/>
        <w:rPr>
          <w:lang w:val="pt-PT"/>
        </w:rPr>
      </w:pPr>
      <w:r w:rsidRPr="005C79D1">
        <w:rPr>
          <w:lang w:val="pt-PT"/>
        </w:rPr>
        <w:t xml:space="preserve">Assim sendo, a rede foi estabelecida de acordo com a figura acima, sendo que os pontos 100 e 200 </w:t>
      </w:r>
      <w:r w:rsidR="00C34D25">
        <w:rPr>
          <w:lang w:val="pt-PT"/>
        </w:rPr>
        <w:t>são</w:t>
      </w:r>
      <w:r w:rsidRPr="005C79D1">
        <w:rPr>
          <w:lang w:val="pt-PT"/>
        </w:rPr>
        <w:t xml:space="preserve"> pontos </w:t>
      </w:r>
      <w:r w:rsidR="00C34D25" w:rsidRPr="005C79D1">
        <w:rPr>
          <w:lang w:val="pt-PT"/>
        </w:rPr>
        <w:t>esta</w:t>
      </w:r>
      <w:r w:rsidR="00C34D25">
        <w:rPr>
          <w:lang w:val="pt-PT"/>
        </w:rPr>
        <w:t>çã</w:t>
      </w:r>
      <w:r w:rsidR="00C34D25" w:rsidRPr="005C79D1">
        <w:rPr>
          <w:lang w:val="pt-PT"/>
        </w:rPr>
        <w:t>o</w:t>
      </w:r>
      <w:r w:rsidRPr="005C79D1">
        <w:rPr>
          <w:lang w:val="pt-PT"/>
        </w:rPr>
        <w:t xml:space="preserve"> a partir dos quais se efetuaram as visadas para os pontos do muro e as visadas para os pontos 01 e 02 para definir a orientação do giro. </w:t>
      </w:r>
    </w:p>
    <w:p w14:paraId="14730377" w14:textId="2DE020CF" w:rsidR="00C26A1F" w:rsidRPr="005C79D1" w:rsidRDefault="009F4A9A" w:rsidP="00DD0648">
      <w:pPr>
        <w:jc w:val="both"/>
        <w:rPr>
          <w:lang w:val="pt-PT"/>
        </w:rPr>
      </w:pPr>
      <w:r w:rsidRPr="005C79D1">
        <w:rPr>
          <w:lang w:val="pt-PT"/>
        </w:rPr>
        <w:t>Neste processo de monitorização existiram várias campanhas, sendo que neste trabalho pr</w:t>
      </w:r>
      <w:r w:rsidR="00C34D25">
        <w:rPr>
          <w:lang w:val="pt-PT"/>
        </w:rPr>
        <w:t>á</w:t>
      </w:r>
      <w:r w:rsidRPr="005C79D1">
        <w:rPr>
          <w:lang w:val="pt-PT"/>
        </w:rPr>
        <w:t xml:space="preserve">tico foram fornecidos dados sobre as campanhas 3, 5 e 6. Este trabalho tem como </w:t>
      </w:r>
      <w:r w:rsidR="006640E5" w:rsidRPr="005C79D1">
        <w:rPr>
          <w:lang w:val="pt-PT"/>
        </w:rPr>
        <w:t>objetivo</w:t>
      </w:r>
      <w:r w:rsidRPr="005C79D1">
        <w:rPr>
          <w:lang w:val="pt-PT"/>
        </w:rPr>
        <w:t xml:space="preserve"> avaliar a eficiência dos métodos de constrangimento livre e </w:t>
      </w:r>
      <w:r w:rsidR="00C26A1F" w:rsidRPr="005C79D1">
        <w:rPr>
          <w:lang w:val="pt-PT"/>
        </w:rPr>
        <w:t xml:space="preserve">compensação constrangida </w:t>
      </w:r>
      <w:r w:rsidRPr="005C79D1">
        <w:rPr>
          <w:lang w:val="pt-PT"/>
        </w:rPr>
        <w:t xml:space="preserve">como forma de ajustamento da rede com recurso a teste estatístico e </w:t>
      </w:r>
      <w:r w:rsidR="00C26A1F" w:rsidRPr="005C79D1">
        <w:rPr>
          <w:lang w:val="pt-PT"/>
        </w:rPr>
        <w:t>analisar, através da comparação entre duas campanhas, se existiu ou não deslocamento dos pontos no muro.</w:t>
      </w:r>
    </w:p>
    <w:p w14:paraId="6CE8FA9D" w14:textId="77777777" w:rsidR="00C34D25" w:rsidRDefault="00C34D25" w:rsidP="00C34D25">
      <w:pPr>
        <w:jc w:val="both"/>
        <w:rPr>
          <w:lang w:val="pt-PT"/>
        </w:rPr>
      </w:pPr>
      <w:r>
        <w:rPr>
          <w:lang w:val="pt-PT"/>
        </w:rPr>
        <w:t>Para realizar este trabalho, foram fornecidos pelo docente os seguintes dados:</w:t>
      </w:r>
    </w:p>
    <w:p w14:paraId="40E35AF6" w14:textId="2BEA008C" w:rsidR="00C34D25" w:rsidRDefault="00C34D25" w:rsidP="00C34D25">
      <w:pPr>
        <w:pStyle w:val="ListParagraph"/>
        <w:numPr>
          <w:ilvl w:val="0"/>
          <w:numId w:val="6"/>
        </w:numPr>
        <w:jc w:val="both"/>
        <w:rPr>
          <w:lang w:val="pt-PT"/>
        </w:rPr>
      </w:pPr>
      <w:r>
        <w:rPr>
          <w:lang w:val="pt-PT"/>
        </w:rPr>
        <w:t>Ficheiros de observação das três campanhas</w:t>
      </w:r>
    </w:p>
    <w:p w14:paraId="4B23C812" w14:textId="3E8E3E85" w:rsidR="004C003F" w:rsidRPr="00193A7C" w:rsidRDefault="004C003F" w:rsidP="00C34D25">
      <w:pPr>
        <w:pStyle w:val="ListParagraph"/>
        <w:numPr>
          <w:ilvl w:val="0"/>
          <w:numId w:val="6"/>
        </w:numPr>
        <w:jc w:val="both"/>
        <w:rPr>
          <w:lang w:val="pt-PT"/>
        </w:rPr>
      </w:pPr>
      <w:r>
        <w:rPr>
          <w:lang w:val="pt-PT"/>
        </w:rPr>
        <w:t>Desenho da Rede de Monitorização</w:t>
      </w:r>
    </w:p>
    <w:p w14:paraId="6D256801" w14:textId="2A6DFE0C" w:rsidR="00C34D25" w:rsidRPr="00584BF3" w:rsidRDefault="004C003F" w:rsidP="00C34D25">
      <w:pPr>
        <w:pStyle w:val="ListParagraph"/>
        <w:numPr>
          <w:ilvl w:val="0"/>
          <w:numId w:val="6"/>
        </w:numPr>
        <w:jc w:val="both"/>
        <w:rPr>
          <w:lang w:val="pt-PT"/>
        </w:rPr>
      </w:pPr>
      <w:r>
        <w:rPr>
          <w:lang w:val="pt-PT"/>
        </w:rPr>
        <w:t>Dois</w:t>
      </w:r>
      <w:r w:rsidR="00C34D25">
        <w:rPr>
          <w:lang w:val="pt-PT"/>
        </w:rPr>
        <w:t xml:space="preserve"> programas em linguagem Fortran</w:t>
      </w:r>
      <w:r>
        <w:rPr>
          <w:lang w:val="pt-PT"/>
        </w:rPr>
        <w:t>, a adicionar ao “DINAMEX.for” que já tinha sido utilizado na fase anterior do projeto</w:t>
      </w:r>
      <w:r w:rsidR="00C34D25">
        <w:rPr>
          <w:lang w:val="pt-PT"/>
        </w:rPr>
        <w:t>.</w:t>
      </w:r>
    </w:p>
    <w:p w14:paraId="3DEB1ED7" w14:textId="77777777" w:rsidR="004C003F" w:rsidRDefault="00C26A1F" w:rsidP="00DD0648">
      <w:pPr>
        <w:jc w:val="both"/>
        <w:rPr>
          <w:lang w:val="pt-PT"/>
        </w:rPr>
      </w:pPr>
      <w:r w:rsidRPr="005C79D1">
        <w:rPr>
          <w:lang w:val="pt-PT"/>
        </w:rPr>
        <w:t xml:space="preserve">A primeira etapa deste trabalho foi a realização de uma compensação constrangida da rede, sendo </w:t>
      </w:r>
      <w:r w:rsidR="00B51102" w:rsidRPr="005C79D1">
        <w:rPr>
          <w:lang w:val="pt-PT"/>
        </w:rPr>
        <w:t>assumido neste caso que a variância dos pesos</w:t>
      </w:r>
      <w:r w:rsidR="004C003F">
        <w:rPr>
          <w:lang w:val="pt-PT"/>
        </w:rPr>
        <w:t xml:space="preserve"> é</w:t>
      </w:r>
      <w:r w:rsidR="00B51102" w:rsidRPr="005C79D1">
        <w:rPr>
          <w:lang w:val="pt-PT"/>
        </w:rPr>
        <w:t xml:space="preserve"> dada apenas pela precisão do instrumento utilizado para fazer as medições.</w:t>
      </w:r>
      <w:r w:rsidR="004C003F">
        <w:rPr>
          <w:lang w:val="pt-PT"/>
        </w:rPr>
        <w:t xml:space="preserve"> </w:t>
      </w:r>
    </w:p>
    <w:p w14:paraId="7735F0BA" w14:textId="5D0E81BF" w:rsidR="00B51102" w:rsidRPr="004C003F" w:rsidRDefault="00B51102" w:rsidP="00DD0648">
      <w:pPr>
        <w:jc w:val="both"/>
        <w:rPr>
          <w:lang w:val="pt-PT"/>
        </w:rPr>
      </w:pPr>
      <w:r w:rsidRPr="005C79D1">
        <w:rPr>
          <w:lang w:val="pt-PT"/>
        </w:rPr>
        <w:t xml:space="preserve">Inicialmente foi utilizado o </w:t>
      </w:r>
      <w:r w:rsidR="006640E5" w:rsidRPr="005C79D1">
        <w:rPr>
          <w:lang w:val="pt-PT"/>
        </w:rPr>
        <w:t>programa</w:t>
      </w:r>
      <w:r w:rsidRPr="005C79D1">
        <w:rPr>
          <w:lang w:val="pt-PT"/>
        </w:rPr>
        <w:t xml:space="preserve"> “GSI.for” para converter os dados de observação obtidos pela </w:t>
      </w:r>
      <w:r w:rsidR="006640E5" w:rsidRPr="005C79D1">
        <w:rPr>
          <w:lang w:val="pt-PT"/>
        </w:rPr>
        <w:t>estacão</w:t>
      </w:r>
      <w:r w:rsidRPr="005C79D1">
        <w:rPr>
          <w:lang w:val="pt-PT"/>
        </w:rPr>
        <w:t xml:space="preserve"> LEICA TCA2003 em dois ficheiros, “Dir03.txt” e “Dist03.txt”, que correspondem </w:t>
      </w:r>
      <w:r w:rsidR="004C003F">
        <w:rPr>
          <w:lang w:val="pt-PT"/>
        </w:rPr>
        <w:t>à</w:t>
      </w:r>
      <w:r w:rsidRPr="005C79D1">
        <w:rPr>
          <w:lang w:val="pt-PT"/>
        </w:rPr>
        <w:t xml:space="preserve">s </w:t>
      </w:r>
      <w:r w:rsidR="005C79D1" w:rsidRPr="005C79D1">
        <w:rPr>
          <w:lang w:val="pt-PT"/>
        </w:rPr>
        <w:t>direções</w:t>
      </w:r>
      <w:r w:rsidRPr="005C79D1">
        <w:rPr>
          <w:lang w:val="pt-PT"/>
        </w:rPr>
        <w:t xml:space="preserve"> azimutais e </w:t>
      </w:r>
      <w:r w:rsidR="004C003F">
        <w:rPr>
          <w:lang w:val="pt-PT"/>
        </w:rPr>
        <w:t>à</w:t>
      </w:r>
      <w:r w:rsidRPr="005C79D1">
        <w:rPr>
          <w:lang w:val="pt-PT"/>
        </w:rPr>
        <w:t xml:space="preserve">s </w:t>
      </w:r>
      <w:r w:rsidR="006640E5" w:rsidRPr="005C79D1">
        <w:rPr>
          <w:lang w:val="pt-PT"/>
        </w:rPr>
        <w:t>distâncias</w:t>
      </w:r>
      <w:r w:rsidRPr="005C79D1">
        <w:rPr>
          <w:lang w:val="pt-PT"/>
        </w:rPr>
        <w:t xml:space="preserve"> observadas, que</w:t>
      </w:r>
      <w:r w:rsidR="004C003F">
        <w:rPr>
          <w:lang w:val="pt-PT"/>
        </w:rPr>
        <w:t>,</w:t>
      </w:r>
      <w:r w:rsidRPr="005C79D1">
        <w:rPr>
          <w:lang w:val="pt-PT"/>
        </w:rPr>
        <w:t xml:space="preserve"> de acordo com o enunciado foram obtidas com uma </w:t>
      </w:r>
      <w:r w:rsidRPr="005C79D1">
        <w:rPr>
          <w:rFonts w:cstheme="minorHAnsi"/>
          <w:lang w:val="pt-PT"/>
        </w:rPr>
        <w:t xml:space="preserve">precisão de </w:t>
      </w:r>
      <w:r w:rsidRPr="005C79D1">
        <w:rPr>
          <w:rFonts w:cstheme="minorHAnsi"/>
          <w:lang w:val="pt-PT"/>
        </w:rPr>
        <w:sym w:font="Symbol" w:char="F073"/>
      </w:r>
      <w:r w:rsidRPr="005C79D1">
        <w:rPr>
          <w:rFonts w:cstheme="minorHAnsi"/>
          <w:vertAlign w:val="subscript"/>
          <w:lang w:val="pt-PT"/>
        </w:rPr>
        <w:sym w:font="Symbol" w:char="F061"/>
      </w:r>
      <w:r w:rsidRPr="005C79D1">
        <w:rPr>
          <w:rFonts w:cstheme="minorHAnsi"/>
          <w:lang w:val="pt-PT"/>
        </w:rPr>
        <w:t xml:space="preserve">=0.5’’, </w:t>
      </w:r>
      <w:r w:rsidRPr="005C79D1">
        <w:rPr>
          <w:rFonts w:cstheme="minorHAnsi"/>
          <w:lang w:val="pt-PT"/>
        </w:rPr>
        <w:sym w:font="Symbol" w:char="F073"/>
      </w:r>
      <w:r w:rsidRPr="005C79D1">
        <w:rPr>
          <w:rFonts w:cstheme="minorHAnsi"/>
          <w:vertAlign w:val="subscript"/>
          <w:lang w:val="pt-PT"/>
        </w:rPr>
        <w:t>D</w:t>
      </w:r>
      <w:r w:rsidRPr="005C79D1">
        <w:rPr>
          <w:rFonts w:cstheme="minorHAnsi"/>
          <w:lang w:val="pt-PT"/>
        </w:rPr>
        <w:t>= 1mm ± 1 ppm.</w:t>
      </w:r>
    </w:p>
    <w:p w14:paraId="0D4796EE" w14:textId="6D7CED57" w:rsidR="00630D89" w:rsidRPr="004C003F" w:rsidRDefault="00B51102" w:rsidP="00DD0648">
      <w:pPr>
        <w:jc w:val="both"/>
        <w:rPr>
          <w:rFonts w:cstheme="minorHAnsi"/>
          <w:lang w:val="pt-PT"/>
        </w:rPr>
      </w:pPr>
      <w:r w:rsidRPr="005C79D1">
        <w:rPr>
          <w:rFonts w:cstheme="minorHAnsi"/>
          <w:lang w:val="pt-PT"/>
        </w:rPr>
        <w:t xml:space="preserve">Em seguida foram criados os ficheiros de entrada para o </w:t>
      </w:r>
      <w:r w:rsidR="004C003F">
        <w:rPr>
          <w:rFonts w:cstheme="minorHAnsi"/>
          <w:lang w:val="pt-PT"/>
        </w:rPr>
        <w:t>“</w:t>
      </w:r>
      <w:r w:rsidRPr="005C79D1">
        <w:rPr>
          <w:rFonts w:cstheme="minorHAnsi"/>
          <w:lang w:val="pt-PT"/>
        </w:rPr>
        <w:t>DINAMEX.for</w:t>
      </w:r>
      <w:r w:rsidR="004C003F">
        <w:rPr>
          <w:rFonts w:cstheme="minorHAnsi"/>
          <w:lang w:val="pt-PT"/>
        </w:rPr>
        <w:t>”</w:t>
      </w:r>
      <w:r w:rsidRPr="005C79D1">
        <w:rPr>
          <w:rFonts w:cstheme="minorHAnsi"/>
          <w:lang w:val="pt-PT"/>
        </w:rPr>
        <w:t xml:space="preserve">. Tal como no trabalho anterior, </w:t>
      </w:r>
      <w:r w:rsidR="00BE4D2B" w:rsidRPr="005C79D1">
        <w:rPr>
          <w:rFonts w:cstheme="minorHAnsi"/>
          <w:lang w:val="pt-PT"/>
        </w:rPr>
        <w:t xml:space="preserve">foi criado um </w:t>
      </w:r>
      <w:r w:rsidRPr="005C79D1">
        <w:rPr>
          <w:rFonts w:cstheme="minorHAnsi"/>
          <w:lang w:val="pt-PT"/>
        </w:rPr>
        <w:t>ficheiro de coordenadas</w:t>
      </w:r>
      <w:r w:rsidR="00BE4D2B" w:rsidRPr="005C79D1">
        <w:rPr>
          <w:rFonts w:cstheme="minorHAnsi"/>
          <w:lang w:val="pt-PT"/>
        </w:rPr>
        <w:t xml:space="preserve"> que</w:t>
      </w:r>
      <w:r w:rsidRPr="005C79D1">
        <w:rPr>
          <w:rFonts w:cstheme="minorHAnsi"/>
          <w:lang w:val="pt-PT"/>
        </w:rPr>
        <w:t xml:space="preserve"> necessitou de um cabeçalho com o nome da rede, o sistema de </w:t>
      </w:r>
      <w:r w:rsidR="006640E5" w:rsidRPr="005C79D1">
        <w:rPr>
          <w:rFonts w:cstheme="minorHAnsi"/>
          <w:lang w:val="pt-PT"/>
        </w:rPr>
        <w:t>referência</w:t>
      </w:r>
      <w:r w:rsidRPr="005C79D1">
        <w:rPr>
          <w:rFonts w:cstheme="minorHAnsi"/>
          <w:lang w:val="pt-PT"/>
        </w:rPr>
        <w:t xml:space="preserve"> (neste caso 0 0 por se tratar de um sistema </w:t>
      </w:r>
      <w:r w:rsidR="00BE4D2B" w:rsidRPr="005C79D1">
        <w:rPr>
          <w:rFonts w:cstheme="minorHAnsi"/>
          <w:lang w:val="pt-PT"/>
        </w:rPr>
        <w:t xml:space="preserve">de </w:t>
      </w:r>
      <w:r w:rsidR="004C003F" w:rsidRPr="005C79D1">
        <w:rPr>
          <w:rFonts w:cstheme="minorHAnsi"/>
          <w:lang w:val="pt-PT"/>
        </w:rPr>
        <w:t>referência</w:t>
      </w:r>
      <w:r w:rsidR="00BE4D2B" w:rsidRPr="005C79D1">
        <w:rPr>
          <w:rFonts w:cstheme="minorHAnsi"/>
          <w:lang w:val="pt-PT"/>
        </w:rPr>
        <w:t xml:space="preserve"> local), o n</w:t>
      </w:r>
      <w:r w:rsidR="004C003F">
        <w:rPr>
          <w:rFonts w:cstheme="minorHAnsi"/>
          <w:lang w:val="pt-PT"/>
        </w:rPr>
        <w:t>ú</w:t>
      </w:r>
      <w:r w:rsidR="00BE4D2B" w:rsidRPr="005C79D1">
        <w:rPr>
          <w:rFonts w:cstheme="minorHAnsi"/>
          <w:lang w:val="pt-PT"/>
        </w:rPr>
        <w:t xml:space="preserve">mero de </w:t>
      </w:r>
      <w:r w:rsidR="00BE4D2B" w:rsidRPr="005C79D1">
        <w:rPr>
          <w:rFonts w:cstheme="minorHAnsi"/>
          <w:lang w:val="pt-PT"/>
        </w:rPr>
        <w:lastRenderedPageBreak/>
        <w:t xml:space="preserve">pontos livres e fixos, o </w:t>
      </w:r>
      <w:r w:rsidR="004C003F" w:rsidRPr="005C79D1">
        <w:rPr>
          <w:rFonts w:cstheme="minorHAnsi"/>
          <w:lang w:val="pt-PT"/>
        </w:rPr>
        <w:t>número</w:t>
      </w:r>
      <w:r w:rsidR="00BE4D2B" w:rsidRPr="005C79D1">
        <w:rPr>
          <w:rFonts w:cstheme="minorHAnsi"/>
          <w:lang w:val="pt-PT"/>
        </w:rPr>
        <w:t xml:space="preserve"> de </w:t>
      </w:r>
      <w:r w:rsidR="008C7187" w:rsidRPr="005C79D1">
        <w:rPr>
          <w:rFonts w:cstheme="minorHAnsi"/>
          <w:lang w:val="pt-PT"/>
        </w:rPr>
        <w:t>direções</w:t>
      </w:r>
      <w:r w:rsidR="00BE4D2B" w:rsidRPr="005C79D1">
        <w:rPr>
          <w:rFonts w:cstheme="minorHAnsi"/>
          <w:lang w:val="pt-PT"/>
        </w:rPr>
        <w:t>, comprimentos e azimutes.</w:t>
      </w:r>
      <w:r w:rsidR="004C003F">
        <w:rPr>
          <w:rFonts w:cstheme="minorHAnsi"/>
          <w:lang w:val="pt-PT"/>
        </w:rPr>
        <w:t xml:space="preserve"> </w:t>
      </w:r>
      <w:r w:rsidR="00BE4D2B" w:rsidRPr="005C79D1">
        <w:rPr>
          <w:lang w:val="pt-PT"/>
        </w:rPr>
        <w:t>O ponto 200 foi escolhido como o ponto fixo para este ajustamento.</w:t>
      </w:r>
    </w:p>
    <w:p w14:paraId="6A2A0927" w14:textId="058D95C8" w:rsidR="00BE4D2B" w:rsidRPr="005C79D1" w:rsidRDefault="00BE4D2B" w:rsidP="00DD0648">
      <w:pPr>
        <w:jc w:val="both"/>
        <w:rPr>
          <w:lang w:val="pt-PT"/>
        </w:rPr>
      </w:pPr>
      <w:r w:rsidRPr="005C79D1">
        <w:rPr>
          <w:lang w:val="pt-PT"/>
        </w:rPr>
        <w:t xml:space="preserve">Foi também criado um ficheiro de observações combinadas, </w:t>
      </w:r>
      <w:r w:rsidR="004C003F">
        <w:rPr>
          <w:lang w:val="pt-PT"/>
        </w:rPr>
        <w:t>“</w:t>
      </w:r>
      <w:r w:rsidRPr="005C79D1">
        <w:rPr>
          <w:lang w:val="pt-PT"/>
        </w:rPr>
        <w:t>Obs03.txt</w:t>
      </w:r>
      <w:r w:rsidR="004C003F">
        <w:rPr>
          <w:lang w:val="pt-PT"/>
        </w:rPr>
        <w:t>”</w:t>
      </w:r>
      <w:r w:rsidRPr="005C79D1">
        <w:rPr>
          <w:lang w:val="pt-PT"/>
        </w:rPr>
        <w:t xml:space="preserve">, onde foram inseridos os dados obtidos anteriormente pelo </w:t>
      </w:r>
      <w:r w:rsidR="004C003F">
        <w:rPr>
          <w:lang w:val="pt-PT"/>
        </w:rPr>
        <w:t>“</w:t>
      </w:r>
      <w:r w:rsidRPr="005C79D1">
        <w:rPr>
          <w:lang w:val="pt-PT"/>
        </w:rPr>
        <w:t>GSI.for</w:t>
      </w:r>
      <w:r w:rsidR="004C003F">
        <w:rPr>
          <w:lang w:val="pt-PT"/>
        </w:rPr>
        <w:t>”</w:t>
      </w:r>
      <w:r w:rsidRPr="005C79D1">
        <w:rPr>
          <w:lang w:val="pt-PT"/>
        </w:rPr>
        <w:t xml:space="preserve"> e o azimute dado no enunciado do projeto, sendo necessário ter em atenção dois </w:t>
      </w:r>
      <w:r w:rsidR="006640E5" w:rsidRPr="005C79D1">
        <w:rPr>
          <w:lang w:val="pt-PT"/>
        </w:rPr>
        <w:t>fatores</w:t>
      </w:r>
      <w:r w:rsidRPr="005C79D1">
        <w:rPr>
          <w:lang w:val="pt-PT"/>
        </w:rPr>
        <w:t xml:space="preserve">: em primeiro lugar, </w:t>
      </w:r>
      <w:r w:rsidR="00170A6D">
        <w:rPr>
          <w:lang w:val="pt-PT"/>
        </w:rPr>
        <w:t>deve ser feita</w:t>
      </w:r>
      <w:r w:rsidRPr="005C79D1">
        <w:rPr>
          <w:lang w:val="pt-PT"/>
        </w:rPr>
        <w:t xml:space="preserve"> uma separação</w:t>
      </w:r>
      <w:r w:rsidR="00591E37" w:rsidRPr="005C79D1">
        <w:rPr>
          <w:lang w:val="pt-PT"/>
        </w:rPr>
        <w:t xml:space="preserve"> dos blocos de dados</w:t>
      </w:r>
      <w:r w:rsidRPr="005C79D1">
        <w:rPr>
          <w:lang w:val="pt-PT"/>
        </w:rPr>
        <w:t xml:space="preserve"> das </w:t>
      </w:r>
      <w:r w:rsidR="008C7187" w:rsidRPr="005C79D1">
        <w:rPr>
          <w:lang w:val="pt-PT"/>
        </w:rPr>
        <w:t>direções</w:t>
      </w:r>
      <w:r w:rsidRPr="005C79D1">
        <w:rPr>
          <w:lang w:val="pt-PT"/>
        </w:rPr>
        <w:t xml:space="preserve"> </w:t>
      </w:r>
      <w:r w:rsidR="00591E37" w:rsidRPr="005C79D1">
        <w:rPr>
          <w:lang w:val="pt-PT"/>
        </w:rPr>
        <w:t>medidas dos pontos 100 e 200 para assegurar o c</w:t>
      </w:r>
      <w:r w:rsidR="00170A6D">
        <w:rPr>
          <w:lang w:val="pt-PT"/>
        </w:rPr>
        <w:t>á</w:t>
      </w:r>
      <w:r w:rsidR="00591E37" w:rsidRPr="005C79D1">
        <w:rPr>
          <w:lang w:val="pt-PT"/>
        </w:rPr>
        <w:t xml:space="preserve">lculo correto do ajustamento, em segundo lugar </w:t>
      </w:r>
      <w:r w:rsidR="00170A6D">
        <w:rPr>
          <w:lang w:val="pt-PT"/>
        </w:rPr>
        <w:t>é</w:t>
      </w:r>
      <w:r w:rsidR="00591E37" w:rsidRPr="005C79D1">
        <w:rPr>
          <w:lang w:val="pt-PT"/>
        </w:rPr>
        <w:t xml:space="preserve"> necessário eliminar os comprimentos complementares (sendo considerado por ex</w:t>
      </w:r>
      <w:r w:rsidR="00170A6D">
        <w:rPr>
          <w:lang w:val="pt-PT"/>
        </w:rPr>
        <w:t>emplo</w:t>
      </w:r>
      <w:r w:rsidR="00591E37" w:rsidRPr="005C79D1">
        <w:rPr>
          <w:lang w:val="pt-PT"/>
        </w:rPr>
        <w:t xml:space="preserve"> o comprimento 1-100 e não o 100-1) pois estes contem erros devido </w:t>
      </w:r>
      <w:r w:rsidR="00170A6D">
        <w:rPr>
          <w:lang w:val="pt-PT"/>
        </w:rPr>
        <w:t>à</w:t>
      </w:r>
      <w:r w:rsidR="00591E37" w:rsidRPr="005C79D1">
        <w:rPr>
          <w:lang w:val="pt-PT"/>
        </w:rPr>
        <w:t xml:space="preserve"> mudança das bases. As </w:t>
      </w:r>
      <w:r w:rsidR="008C7187" w:rsidRPr="005C79D1">
        <w:rPr>
          <w:lang w:val="pt-PT"/>
        </w:rPr>
        <w:t>direções</w:t>
      </w:r>
      <w:r w:rsidR="00591E37" w:rsidRPr="005C79D1">
        <w:rPr>
          <w:lang w:val="pt-PT"/>
        </w:rPr>
        <w:t xml:space="preserve"> e os comprimentos saem do </w:t>
      </w:r>
      <w:r w:rsidR="00170A6D">
        <w:rPr>
          <w:lang w:val="pt-PT"/>
        </w:rPr>
        <w:t>“</w:t>
      </w:r>
      <w:r w:rsidR="00591E37" w:rsidRPr="005C79D1">
        <w:rPr>
          <w:lang w:val="pt-PT"/>
        </w:rPr>
        <w:t>GSI.for</w:t>
      </w:r>
      <w:r w:rsidR="00170A6D">
        <w:rPr>
          <w:lang w:val="pt-PT"/>
        </w:rPr>
        <w:t>”</w:t>
      </w:r>
      <w:r w:rsidR="00591E37" w:rsidRPr="005C79D1">
        <w:rPr>
          <w:lang w:val="pt-PT"/>
        </w:rPr>
        <w:t xml:space="preserve"> já com os pesos </w:t>
      </w:r>
      <w:r w:rsidR="005C79D1" w:rsidRPr="005C79D1">
        <w:rPr>
          <w:lang w:val="pt-PT"/>
        </w:rPr>
        <w:t>respetivos</w:t>
      </w:r>
      <w:r w:rsidR="00591E37" w:rsidRPr="005C79D1">
        <w:rPr>
          <w:lang w:val="pt-PT"/>
        </w:rPr>
        <w:t xml:space="preserve"> e ao azimute foi dado um peso de 10.0. </w:t>
      </w:r>
      <w:r w:rsidR="00170A6D">
        <w:rPr>
          <w:lang w:val="pt-PT"/>
        </w:rPr>
        <w:t>É</w:t>
      </w:r>
      <w:r w:rsidR="00591E37" w:rsidRPr="005C79D1">
        <w:rPr>
          <w:lang w:val="pt-PT"/>
        </w:rPr>
        <w:t xml:space="preserve"> ainda necessário editar no ficheiro de entrada </w:t>
      </w:r>
      <w:r w:rsidR="00170A6D">
        <w:rPr>
          <w:lang w:val="pt-PT"/>
        </w:rPr>
        <w:t>“</w:t>
      </w:r>
      <w:r w:rsidR="00591E37" w:rsidRPr="005C79D1">
        <w:rPr>
          <w:lang w:val="pt-PT"/>
        </w:rPr>
        <w:t>DINAM.IN</w:t>
      </w:r>
      <w:r w:rsidR="00170A6D">
        <w:rPr>
          <w:lang w:val="pt-PT"/>
        </w:rPr>
        <w:t>”</w:t>
      </w:r>
      <w:r w:rsidR="00591E37" w:rsidRPr="005C79D1">
        <w:rPr>
          <w:lang w:val="pt-PT"/>
        </w:rPr>
        <w:t xml:space="preserve"> a escala da representação</w:t>
      </w:r>
      <w:r w:rsidR="00170A6D">
        <w:rPr>
          <w:lang w:val="pt-PT"/>
        </w:rPr>
        <w:t>.</w:t>
      </w:r>
    </w:p>
    <w:p w14:paraId="171E2A80" w14:textId="114F6187" w:rsidR="00A222E2" w:rsidRPr="005C79D1" w:rsidRDefault="00591E37" w:rsidP="00DD0648">
      <w:pPr>
        <w:jc w:val="both"/>
        <w:rPr>
          <w:lang w:val="pt-PT"/>
        </w:rPr>
      </w:pPr>
      <w:r w:rsidRPr="005C79D1">
        <w:rPr>
          <w:lang w:val="pt-PT"/>
        </w:rPr>
        <w:t>Em seguida foi então realizado o ajustamento constrangido, utilizando para isso a seguinte configuração</w:t>
      </w:r>
      <w:r w:rsidR="00A222E2" w:rsidRPr="005C79D1">
        <w:rPr>
          <w:lang w:val="pt-PT"/>
        </w:rPr>
        <w:t xml:space="preserve"> inicial:</w:t>
      </w:r>
      <w:r w:rsidR="00170A6D">
        <w:rPr>
          <w:lang w:val="pt-PT"/>
        </w:rPr>
        <w:t xml:space="preserve"> </w:t>
      </w:r>
      <w:r w:rsidR="00A222E2" w:rsidRPr="005C79D1">
        <w:rPr>
          <w:lang w:val="pt-PT"/>
        </w:rPr>
        <w:t xml:space="preserve">13 pontos livres 1 ponto fixo 37 </w:t>
      </w:r>
      <w:r w:rsidR="008C7187" w:rsidRPr="005C79D1">
        <w:rPr>
          <w:lang w:val="pt-PT"/>
        </w:rPr>
        <w:t>direções</w:t>
      </w:r>
      <w:r w:rsidR="00A222E2" w:rsidRPr="005C79D1">
        <w:rPr>
          <w:lang w:val="pt-PT"/>
        </w:rPr>
        <w:t xml:space="preserve"> 26 </w:t>
      </w:r>
      <w:r w:rsidR="006640E5" w:rsidRPr="005C79D1">
        <w:rPr>
          <w:lang w:val="pt-PT"/>
        </w:rPr>
        <w:t>distâncias</w:t>
      </w:r>
      <w:r w:rsidR="00A222E2" w:rsidRPr="005C79D1">
        <w:rPr>
          <w:lang w:val="pt-PT"/>
        </w:rPr>
        <w:t xml:space="preserve"> e 1 azimute. </w:t>
      </w:r>
    </w:p>
    <w:p w14:paraId="2A0244F9" w14:textId="776CD14F" w:rsidR="00A222E2" w:rsidRPr="005C79D1" w:rsidRDefault="00A222E2" w:rsidP="00DD0648">
      <w:pPr>
        <w:jc w:val="both"/>
        <w:rPr>
          <w:lang w:val="pt-PT"/>
        </w:rPr>
      </w:pPr>
      <w:r w:rsidRPr="005C79D1">
        <w:rPr>
          <w:lang w:val="pt-PT"/>
        </w:rPr>
        <w:t>O resultado deste ajustamento foi então analisado através do teste de razão de variâncias de Fisher</w:t>
      </w:r>
    </w:p>
    <w:tbl>
      <w:tblPr>
        <w:tblStyle w:val="GridTable6Colorful-Accent1"/>
        <w:tblW w:w="2830" w:type="dxa"/>
        <w:jc w:val="center"/>
        <w:tblLook w:val="04A0" w:firstRow="1" w:lastRow="0" w:firstColumn="1" w:lastColumn="0" w:noHBand="0" w:noVBand="1"/>
      </w:tblPr>
      <w:tblGrid>
        <w:gridCol w:w="1923"/>
        <w:gridCol w:w="907"/>
      </w:tblGrid>
      <w:tr w:rsidR="00542D44" w:rsidRPr="005C79D1" w14:paraId="479FB622" w14:textId="77777777" w:rsidTr="00253405">
        <w:trPr>
          <w:cnfStyle w:val="100000000000" w:firstRow="1" w:lastRow="0" w:firstColumn="0" w:lastColumn="0" w:oddVBand="0" w:evenVBand="0" w:oddHBand="0"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1923" w:type="dxa"/>
            <w:noWrap/>
            <w:hideMark/>
          </w:tcPr>
          <w:p w14:paraId="50265CCA" w14:textId="27CD0758" w:rsidR="00542D44" w:rsidRPr="005C79D1" w:rsidRDefault="00170A6D" w:rsidP="00253405">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Var</w:t>
            </w:r>
            <w:r>
              <w:rPr>
                <w:rFonts w:ascii="Calibri" w:eastAsia="Times New Roman" w:hAnsi="Calibri" w:cs="Calibri"/>
                <w:color w:val="000000"/>
                <w:lang w:val="pt-PT" w:eastAsia="en-GB"/>
              </w:rPr>
              <w:t xml:space="preserve">iância </w:t>
            </w:r>
            <w:r w:rsidRPr="00170A6D">
              <w:rPr>
                <w:rFonts w:ascii="Calibri" w:eastAsia="Times New Roman" w:hAnsi="Calibri" w:cs="Calibri"/>
                <w:i/>
                <w:iCs/>
                <w:color w:val="000000"/>
                <w:lang w:val="pt-PT" w:eastAsia="en-GB"/>
              </w:rPr>
              <w:t>a priori</w:t>
            </w:r>
          </w:p>
        </w:tc>
        <w:tc>
          <w:tcPr>
            <w:tcW w:w="907" w:type="dxa"/>
            <w:noWrap/>
            <w:hideMark/>
          </w:tcPr>
          <w:p w14:paraId="6AC2A0CD" w14:textId="77777777" w:rsidR="00542D44" w:rsidRPr="005C79D1" w:rsidRDefault="00542D44"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0.5</w:t>
            </w:r>
          </w:p>
        </w:tc>
      </w:tr>
      <w:tr w:rsidR="00542D44" w:rsidRPr="00170A6D" w14:paraId="5FBE3181" w14:textId="77777777" w:rsidTr="00253405">
        <w:trPr>
          <w:cnfStyle w:val="000000100000" w:firstRow="0" w:lastRow="0" w:firstColumn="0" w:lastColumn="0" w:oddVBand="0" w:evenVBand="0" w:oddHBand="1" w:evenHBand="0" w:firstRowFirstColumn="0" w:firstRowLastColumn="0" w:lastRowFirstColumn="0" w:lastRowLastColumn="0"/>
          <w:trHeight w:val="198"/>
          <w:jc w:val="center"/>
        </w:trPr>
        <w:tc>
          <w:tcPr>
            <w:cnfStyle w:val="001000000000" w:firstRow="0" w:lastRow="0" w:firstColumn="1" w:lastColumn="0" w:oddVBand="0" w:evenVBand="0" w:oddHBand="0" w:evenHBand="0" w:firstRowFirstColumn="0" w:firstRowLastColumn="0" w:lastRowFirstColumn="0" w:lastRowLastColumn="0"/>
            <w:tcW w:w="1923" w:type="dxa"/>
            <w:noWrap/>
            <w:hideMark/>
          </w:tcPr>
          <w:p w14:paraId="551B1223" w14:textId="7CB7A831" w:rsidR="00542D44" w:rsidRPr="00170A6D" w:rsidRDefault="006640E5" w:rsidP="00253405">
            <w:pPr>
              <w:jc w:val="center"/>
              <w:rPr>
                <w:rFonts w:ascii="Calibri" w:eastAsia="Times New Roman" w:hAnsi="Calibri" w:cs="Calibri"/>
                <w:b w:val="0"/>
                <w:bCs w:val="0"/>
                <w:color w:val="000000"/>
                <w:lang w:val="pt-PT" w:eastAsia="en-GB"/>
              </w:rPr>
            </w:pPr>
            <w:r w:rsidRPr="00170A6D">
              <w:rPr>
                <w:rFonts w:ascii="Calibri" w:eastAsia="Times New Roman" w:hAnsi="Calibri" w:cs="Calibri"/>
                <w:b w:val="0"/>
                <w:bCs w:val="0"/>
                <w:color w:val="000000"/>
                <w:lang w:val="pt-PT" w:eastAsia="en-GB"/>
              </w:rPr>
              <w:t>Precisão</w:t>
            </w:r>
          </w:p>
        </w:tc>
        <w:tc>
          <w:tcPr>
            <w:tcW w:w="907" w:type="dxa"/>
            <w:noWrap/>
            <w:hideMark/>
          </w:tcPr>
          <w:p w14:paraId="0A93B61D" w14:textId="77777777" w:rsidR="00542D44" w:rsidRPr="00170A6D" w:rsidRDefault="00542D44" w:rsidP="00253405">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170A6D">
              <w:rPr>
                <w:rFonts w:ascii="Calibri" w:eastAsia="Times New Roman" w:hAnsi="Calibri" w:cs="Calibri"/>
                <w:color w:val="000000"/>
                <w:lang w:val="pt-PT" w:eastAsia="en-GB"/>
              </w:rPr>
              <w:t>0.25</w:t>
            </w:r>
          </w:p>
        </w:tc>
      </w:tr>
    </w:tbl>
    <w:p w14:paraId="5AFE20E7" w14:textId="73D9B6F0" w:rsidR="00A222E2" w:rsidRPr="00253405" w:rsidRDefault="00253405" w:rsidP="00253405">
      <w:pPr>
        <w:pStyle w:val="Caption"/>
        <w:jc w:val="center"/>
        <w:rPr>
          <w:lang w:val="pt-PT"/>
        </w:rPr>
      </w:pPr>
      <w:bookmarkStart w:id="41" w:name="_Toc94689621"/>
      <w:r w:rsidRPr="00253405">
        <w:rPr>
          <w:lang w:val="pt-PT"/>
        </w:rPr>
        <w:t xml:space="preserve">Tabela </w:t>
      </w:r>
      <w:r w:rsidRPr="00253405">
        <w:rPr>
          <w:lang w:val="pt-PT"/>
        </w:rPr>
        <w:fldChar w:fldCharType="begin"/>
      </w:r>
      <w:r w:rsidRPr="00253405">
        <w:rPr>
          <w:lang w:val="pt-PT"/>
        </w:rPr>
        <w:instrText xml:space="preserve"> SEQ Tabela \* ARABIC </w:instrText>
      </w:r>
      <w:r w:rsidRPr="00253405">
        <w:rPr>
          <w:lang w:val="pt-PT"/>
        </w:rPr>
        <w:fldChar w:fldCharType="separate"/>
      </w:r>
      <w:r w:rsidR="008514D3">
        <w:rPr>
          <w:noProof/>
          <w:lang w:val="pt-PT"/>
        </w:rPr>
        <w:t>11</w:t>
      </w:r>
      <w:r w:rsidRPr="00253405">
        <w:rPr>
          <w:lang w:val="pt-PT"/>
        </w:rPr>
        <w:fldChar w:fldCharType="end"/>
      </w:r>
      <w:r w:rsidRPr="00253405">
        <w:rPr>
          <w:lang w:val="pt-PT"/>
        </w:rPr>
        <w:t xml:space="preserve"> - Variância a priori</w:t>
      </w:r>
      <w:bookmarkEnd w:id="41"/>
    </w:p>
    <w:tbl>
      <w:tblPr>
        <w:tblStyle w:val="GridTable6Colorful-Accent1"/>
        <w:tblW w:w="7980" w:type="dxa"/>
        <w:tblLook w:val="04A0" w:firstRow="1" w:lastRow="0" w:firstColumn="1" w:lastColumn="0" w:noHBand="0" w:noVBand="1"/>
      </w:tblPr>
      <w:tblGrid>
        <w:gridCol w:w="1120"/>
        <w:gridCol w:w="1100"/>
        <w:gridCol w:w="1620"/>
        <w:gridCol w:w="1260"/>
        <w:gridCol w:w="960"/>
        <w:gridCol w:w="1007"/>
        <w:gridCol w:w="1571"/>
      </w:tblGrid>
      <w:tr w:rsidR="00542D44" w:rsidRPr="005C79D1" w14:paraId="286F76D0" w14:textId="77777777" w:rsidTr="00170A6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20" w:type="dxa"/>
            <w:noWrap/>
            <w:vAlign w:val="center"/>
            <w:hideMark/>
          </w:tcPr>
          <w:p w14:paraId="192CF9E8" w14:textId="6907058D" w:rsidR="00542D44" w:rsidRPr="005C79D1" w:rsidRDefault="00542D44" w:rsidP="00253405">
            <w:pPr>
              <w:jc w:val="center"/>
              <w:rPr>
                <w:rFonts w:ascii="Calibri" w:eastAsia="Times New Roman" w:hAnsi="Calibri" w:cs="Calibri"/>
                <w:color w:val="000000"/>
                <w:lang w:val="pt-PT" w:eastAsia="en-GB"/>
              </w:rPr>
            </w:pPr>
          </w:p>
        </w:tc>
        <w:tc>
          <w:tcPr>
            <w:tcW w:w="1100" w:type="dxa"/>
            <w:noWrap/>
            <w:vAlign w:val="center"/>
            <w:hideMark/>
          </w:tcPr>
          <w:p w14:paraId="6D7BF885" w14:textId="50665744" w:rsidR="00542D44" w:rsidRPr="005C79D1" w:rsidRDefault="00253405"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Pr>
                <w:rFonts w:ascii="Calibri" w:eastAsia="Times New Roman" w:hAnsi="Calibri" w:cs="Calibri"/>
                <w:color w:val="000000"/>
                <w:lang w:val="pt-PT" w:eastAsia="en-GB"/>
              </w:rPr>
              <w:t>Variância</w:t>
            </w:r>
          </w:p>
        </w:tc>
        <w:tc>
          <w:tcPr>
            <w:tcW w:w="1620" w:type="dxa"/>
            <w:noWrap/>
            <w:vAlign w:val="center"/>
            <w:hideMark/>
          </w:tcPr>
          <w:p w14:paraId="47F9EBD8" w14:textId="1AA84002" w:rsidR="00542D44" w:rsidRPr="005C79D1" w:rsidRDefault="006640E5"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Razão</w:t>
            </w:r>
            <w:r w:rsidR="00542D44" w:rsidRPr="005C79D1">
              <w:rPr>
                <w:rFonts w:ascii="Calibri" w:eastAsia="Times New Roman" w:hAnsi="Calibri" w:cs="Calibri"/>
                <w:color w:val="000000"/>
                <w:lang w:val="pt-PT" w:eastAsia="en-GB"/>
              </w:rPr>
              <w:t xml:space="preserve"> </w:t>
            </w:r>
            <w:r w:rsidRPr="005C79D1">
              <w:rPr>
                <w:rFonts w:ascii="Calibri" w:eastAsia="Times New Roman" w:hAnsi="Calibri" w:cs="Calibri"/>
                <w:color w:val="000000"/>
                <w:lang w:val="pt-PT" w:eastAsia="en-GB"/>
              </w:rPr>
              <w:t>variâncias</w:t>
            </w:r>
          </w:p>
        </w:tc>
        <w:tc>
          <w:tcPr>
            <w:tcW w:w="1260" w:type="dxa"/>
            <w:noWrap/>
            <w:vAlign w:val="center"/>
            <w:hideMark/>
          </w:tcPr>
          <w:p w14:paraId="59D99C1A" w14:textId="77777777" w:rsidR="00542D44" w:rsidRPr="005C79D1" w:rsidRDefault="00542D44"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Teste Fisher</w:t>
            </w:r>
          </w:p>
        </w:tc>
        <w:tc>
          <w:tcPr>
            <w:tcW w:w="960" w:type="dxa"/>
            <w:noWrap/>
            <w:vAlign w:val="center"/>
            <w:hideMark/>
          </w:tcPr>
          <w:p w14:paraId="0C467B19" w14:textId="77777777" w:rsidR="00542D44" w:rsidRPr="005C79D1" w:rsidRDefault="00542D44"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GL</w:t>
            </w:r>
          </w:p>
        </w:tc>
        <w:tc>
          <w:tcPr>
            <w:tcW w:w="960" w:type="dxa"/>
            <w:noWrap/>
            <w:vAlign w:val="center"/>
            <w:hideMark/>
          </w:tcPr>
          <w:p w14:paraId="06ED25E8" w14:textId="155D0593" w:rsidR="00542D44" w:rsidRPr="005C79D1" w:rsidRDefault="00253405"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Dir</w:t>
            </w:r>
            <w:r>
              <w:rPr>
                <w:rFonts w:ascii="Calibri" w:eastAsia="Times New Roman" w:hAnsi="Calibri" w:cs="Calibri"/>
                <w:color w:val="000000"/>
                <w:lang w:val="pt-PT" w:eastAsia="en-GB"/>
              </w:rPr>
              <w:t>eções</w:t>
            </w:r>
          </w:p>
        </w:tc>
        <w:tc>
          <w:tcPr>
            <w:tcW w:w="960" w:type="dxa"/>
            <w:noWrap/>
            <w:vAlign w:val="center"/>
            <w:hideMark/>
          </w:tcPr>
          <w:p w14:paraId="52D3F51F" w14:textId="344C2A7E" w:rsidR="00542D44" w:rsidRPr="005C79D1" w:rsidRDefault="00542D44"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Comp</w:t>
            </w:r>
            <w:r w:rsidR="00170A6D">
              <w:rPr>
                <w:rFonts w:ascii="Calibri" w:eastAsia="Times New Roman" w:hAnsi="Calibri" w:cs="Calibri"/>
                <w:color w:val="000000"/>
                <w:lang w:val="pt-PT" w:eastAsia="en-GB"/>
              </w:rPr>
              <w:t>rimentos</w:t>
            </w:r>
          </w:p>
        </w:tc>
      </w:tr>
      <w:tr w:rsidR="00542D44" w:rsidRPr="005C79D1" w14:paraId="5597460C" w14:textId="77777777" w:rsidTr="00170A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vAlign w:val="center"/>
            <w:hideMark/>
          </w:tcPr>
          <w:p w14:paraId="572DC727" w14:textId="2EDF359E" w:rsidR="00542D44" w:rsidRPr="005C79D1" w:rsidRDefault="00170A6D" w:rsidP="00253405">
            <w:pPr>
              <w:jc w:val="center"/>
              <w:rPr>
                <w:rFonts w:ascii="Calibri" w:eastAsia="Times New Roman" w:hAnsi="Calibri" w:cs="Calibri"/>
                <w:color w:val="000000"/>
                <w:lang w:val="pt-PT" w:eastAsia="en-GB"/>
              </w:rPr>
            </w:pPr>
            <w:r>
              <w:rPr>
                <w:rFonts w:ascii="Calibri" w:eastAsia="Times New Roman" w:hAnsi="Calibri" w:cs="Calibri"/>
                <w:color w:val="000000"/>
                <w:lang w:val="pt-PT" w:eastAsia="en-GB"/>
              </w:rPr>
              <w:t>I</w:t>
            </w:r>
            <w:r w:rsidR="006640E5" w:rsidRPr="005C79D1">
              <w:rPr>
                <w:rFonts w:ascii="Calibri" w:eastAsia="Times New Roman" w:hAnsi="Calibri" w:cs="Calibri"/>
                <w:color w:val="000000"/>
                <w:lang w:val="pt-PT" w:eastAsia="en-GB"/>
              </w:rPr>
              <w:t>teração</w:t>
            </w:r>
            <w:r w:rsidR="00542D44" w:rsidRPr="005C79D1">
              <w:rPr>
                <w:rFonts w:ascii="Calibri" w:eastAsia="Times New Roman" w:hAnsi="Calibri" w:cs="Calibri"/>
                <w:color w:val="000000"/>
                <w:lang w:val="pt-PT" w:eastAsia="en-GB"/>
              </w:rPr>
              <w:t xml:space="preserve"> 1</w:t>
            </w:r>
          </w:p>
        </w:tc>
        <w:tc>
          <w:tcPr>
            <w:tcW w:w="1100" w:type="dxa"/>
            <w:noWrap/>
            <w:vAlign w:val="center"/>
            <w:hideMark/>
          </w:tcPr>
          <w:p w14:paraId="123E08D9" w14:textId="77777777" w:rsidR="00542D44" w:rsidRPr="005C79D1" w:rsidRDefault="00542D44"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1.351</w:t>
            </w:r>
          </w:p>
        </w:tc>
        <w:tc>
          <w:tcPr>
            <w:tcW w:w="1620" w:type="dxa"/>
            <w:noWrap/>
            <w:vAlign w:val="center"/>
            <w:hideMark/>
          </w:tcPr>
          <w:p w14:paraId="70E632F6" w14:textId="77777777" w:rsidR="00542D44" w:rsidRPr="005C79D1" w:rsidRDefault="00542D44"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5.404</w:t>
            </w:r>
          </w:p>
        </w:tc>
        <w:tc>
          <w:tcPr>
            <w:tcW w:w="1260" w:type="dxa"/>
            <w:noWrap/>
            <w:vAlign w:val="center"/>
            <w:hideMark/>
          </w:tcPr>
          <w:p w14:paraId="4A3E082B" w14:textId="77777777" w:rsidR="00542D44" w:rsidRPr="005C79D1" w:rsidRDefault="00542D44"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1.4447</w:t>
            </w:r>
          </w:p>
        </w:tc>
        <w:tc>
          <w:tcPr>
            <w:tcW w:w="960" w:type="dxa"/>
            <w:noWrap/>
            <w:vAlign w:val="center"/>
            <w:hideMark/>
          </w:tcPr>
          <w:p w14:paraId="48CC3CC0" w14:textId="77777777" w:rsidR="00542D44" w:rsidRPr="005C79D1" w:rsidRDefault="00542D44"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32</w:t>
            </w:r>
          </w:p>
        </w:tc>
        <w:tc>
          <w:tcPr>
            <w:tcW w:w="960" w:type="dxa"/>
            <w:noWrap/>
            <w:vAlign w:val="center"/>
            <w:hideMark/>
          </w:tcPr>
          <w:p w14:paraId="5E437780" w14:textId="77777777" w:rsidR="00542D44" w:rsidRPr="005C79D1" w:rsidRDefault="00542D44"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37</w:t>
            </w:r>
          </w:p>
        </w:tc>
        <w:tc>
          <w:tcPr>
            <w:tcW w:w="960" w:type="dxa"/>
            <w:noWrap/>
            <w:vAlign w:val="center"/>
            <w:hideMark/>
          </w:tcPr>
          <w:p w14:paraId="5D4C5CF7" w14:textId="77777777" w:rsidR="00542D44" w:rsidRPr="005C79D1" w:rsidRDefault="00542D44" w:rsidP="00253405">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r>
    </w:tbl>
    <w:p w14:paraId="7688CC0B" w14:textId="3C736045" w:rsidR="00253405" w:rsidRPr="00253405" w:rsidRDefault="00253405" w:rsidP="00253405">
      <w:pPr>
        <w:pStyle w:val="Caption"/>
        <w:jc w:val="center"/>
        <w:rPr>
          <w:lang w:val="pt-PT"/>
        </w:rPr>
      </w:pPr>
      <w:bookmarkStart w:id="42" w:name="_Toc94689622"/>
      <w:r w:rsidRPr="00253405">
        <w:rPr>
          <w:lang w:val="pt-PT"/>
        </w:rPr>
        <w:t xml:space="preserve">Tabela </w:t>
      </w:r>
      <w:r w:rsidRPr="00253405">
        <w:rPr>
          <w:lang w:val="pt-PT"/>
        </w:rPr>
        <w:fldChar w:fldCharType="begin"/>
      </w:r>
      <w:r w:rsidRPr="00253405">
        <w:rPr>
          <w:lang w:val="pt-PT"/>
        </w:rPr>
        <w:instrText xml:space="preserve"> SEQ Tabela \* ARABIC </w:instrText>
      </w:r>
      <w:r w:rsidRPr="00253405">
        <w:rPr>
          <w:lang w:val="pt-PT"/>
        </w:rPr>
        <w:fldChar w:fldCharType="separate"/>
      </w:r>
      <w:r w:rsidR="008514D3">
        <w:rPr>
          <w:noProof/>
          <w:lang w:val="pt-PT"/>
        </w:rPr>
        <w:t>12</w:t>
      </w:r>
      <w:r w:rsidRPr="00253405">
        <w:rPr>
          <w:lang w:val="pt-PT"/>
        </w:rPr>
        <w:fldChar w:fldCharType="end"/>
      </w:r>
      <w:r w:rsidRPr="00253405">
        <w:rPr>
          <w:lang w:val="pt-PT"/>
        </w:rPr>
        <w:t xml:space="preserve"> - Teste de Hipótese de Fisher para a primeira iteração</w:t>
      </w:r>
      <w:bookmarkEnd w:id="42"/>
    </w:p>
    <w:p w14:paraId="08DBACCD" w14:textId="0B9A9F1D" w:rsidR="009A5EC2" w:rsidRPr="005C79D1" w:rsidRDefault="009A5EC2" w:rsidP="00DD0648">
      <w:pPr>
        <w:jc w:val="both"/>
        <w:rPr>
          <w:lang w:val="pt-PT"/>
        </w:rPr>
      </w:pPr>
      <w:r w:rsidRPr="005C79D1">
        <w:rPr>
          <w:lang w:val="pt-PT"/>
        </w:rPr>
        <w:t xml:space="preserve">O ajustamento realizado não passa no teste de Fisher e por isso </w:t>
      </w:r>
      <w:r w:rsidR="00253405">
        <w:rPr>
          <w:lang w:val="pt-PT"/>
        </w:rPr>
        <w:t>é</w:t>
      </w:r>
      <w:r w:rsidRPr="005C79D1">
        <w:rPr>
          <w:lang w:val="pt-PT"/>
        </w:rPr>
        <w:t xml:space="preserve"> necessário continuar a realizar iterações, eliminando as observações onde os resíduos são mais elevados</w:t>
      </w:r>
      <w:r w:rsidR="00170A6D">
        <w:rPr>
          <w:lang w:val="pt-PT"/>
        </w:rPr>
        <w:t xml:space="preserve">. </w:t>
      </w:r>
      <w:r w:rsidRPr="005C79D1">
        <w:rPr>
          <w:lang w:val="pt-PT"/>
        </w:rPr>
        <w:t>Os resultados das iterações são visíveis na seguinte tabela:</w:t>
      </w:r>
    </w:p>
    <w:tbl>
      <w:tblPr>
        <w:tblStyle w:val="GridTable6Colorful-Accent1"/>
        <w:tblW w:w="8637" w:type="dxa"/>
        <w:jc w:val="center"/>
        <w:tblLook w:val="04A0" w:firstRow="1" w:lastRow="0" w:firstColumn="1" w:lastColumn="0" w:noHBand="0" w:noVBand="1"/>
      </w:tblPr>
      <w:tblGrid>
        <w:gridCol w:w="1191"/>
        <w:gridCol w:w="1069"/>
        <w:gridCol w:w="1708"/>
        <w:gridCol w:w="1463"/>
        <w:gridCol w:w="667"/>
        <w:gridCol w:w="1007"/>
        <w:gridCol w:w="1571"/>
      </w:tblGrid>
      <w:tr w:rsidR="00253405" w:rsidRPr="005C79D1" w14:paraId="7640F73B" w14:textId="77777777" w:rsidTr="00253405">
        <w:trPr>
          <w:cnfStyle w:val="100000000000" w:firstRow="1" w:lastRow="0" w:firstColumn="0" w:lastColumn="0" w:oddVBand="0" w:evenVBand="0" w:oddHBand="0" w:evenHBand="0" w:firstRowFirstColumn="0" w:firstRowLastColumn="0" w:lastRowFirstColumn="0" w:lastRowLastColumn="0"/>
          <w:trHeight w:val="369"/>
          <w:jc w:val="center"/>
        </w:trPr>
        <w:tc>
          <w:tcPr>
            <w:cnfStyle w:val="001000000000" w:firstRow="0" w:lastRow="0" w:firstColumn="1" w:lastColumn="0" w:oddVBand="0" w:evenVBand="0" w:oddHBand="0" w:evenHBand="0" w:firstRowFirstColumn="0" w:firstRowLastColumn="0" w:lastRowFirstColumn="0" w:lastRowLastColumn="0"/>
            <w:tcW w:w="1191" w:type="dxa"/>
            <w:noWrap/>
            <w:vAlign w:val="center"/>
            <w:hideMark/>
          </w:tcPr>
          <w:p w14:paraId="45C83ABE" w14:textId="522259D5" w:rsidR="009A5EC2" w:rsidRPr="005C79D1" w:rsidRDefault="009A5EC2" w:rsidP="00253405">
            <w:pPr>
              <w:jc w:val="center"/>
              <w:rPr>
                <w:rFonts w:ascii="Calibri" w:eastAsia="Times New Roman" w:hAnsi="Calibri" w:cs="Calibri"/>
                <w:color w:val="000000"/>
                <w:lang w:val="pt-PT" w:eastAsia="en-GB"/>
              </w:rPr>
            </w:pPr>
          </w:p>
        </w:tc>
        <w:tc>
          <w:tcPr>
            <w:tcW w:w="1056" w:type="dxa"/>
            <w:noWrap/>
            <w:vAlign w:val="center"/>
            <w:hideMark/>
          </w:tcPr>
          <w:p w14:paraId="2D827293" w14:textId="3BE4B76B" w:rsidR="009A5EC2" w:rsidRPr="005C79D1" w:rsidRDefault="00253405"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Var</w:t>
            </w:r>
            <w:r>
              <w:rPr>
                <w:rFonts w:ascii="Calibri" w:eastAsia="Times New Roman" w:hAnsi="Calibri" w:cs="Calibri"/>
                <w:color w:val="000000"/>
                <w:lang w:val="pt-PT" w:eastAsia="en-GB"/>
              </w:rPr>
              <w:t>iância</w:t>
            </w:r>
          </w:p>
        </w:tc>
        <w:tc>
          <w:tcPr>
            <w:tcW w:w="1708" w:type="dxa"/>
            <w:noWrap/>
            <w:vAlign w:val="center"/>
            <w:hideMark/>
          </w:tcPr>
          <w:p w14:paraId="00724C4B" w14:textId="45BFB32E" w:rsidR="009A5EC2" w:rsidRPr="005C79D1" w:rsidRDefault="006640E5"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Razão</w:t>
            </w:r>
            <w:r w:rsidR="009A5EC2" w:rsidRPr="005C79D1">
              <w:rPr>
                <w:rFonts w:ascii="Calibri" w:eastAsia="Times New Roman" w:hAnsi="Calibri" w:cs="Calibri"/>
                <w:color w:val="000000"/>
                <w:lang w:val="pt-PT" w:eastAsia="en-GB"/>
              </w:rPr>
              <w:t xml:space="preserve"> </w:t>
            </w:r>
            <w:r w:rsidRPr="005C79D1">
              <w:rPr>
                <w:rFonts w:ascii="Calibri" w:eastAsia="Times New Roman" w:hAnsi="Calibri" w:cs="Calibri"/>
                <w:color w:val="000000"/>
                <w:lang w:val="pt-PT" w:eastAsia="en-GB"/>
              </w:rPr>
              <w:t>variâncias</w:t>
            </w:r>
          </w:p>
        </w:tc>
        <w:tc>
          <w:tcPr>
            <w:tcW w:w="1463" w:type="dxa"/>
            <w:noWrap/>
            <w:vAlign w:val="center"/>
            <w:hideMark/>
          </w:tcPr>
          <w:p w14:paraId="3BE59963" w14:textId="77777777" w:rsidR="009A5EC2" w:rsidRPr="005C79D1" w:rsidRDefault="009A5EC2"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Teste Fisher</w:t>
            </w:r>
          </w:p>
        </w:tc>
        <w:tc>
          <w:tcPr>
            <w:tcW w:w="667" w:type="dxa"/>
            <w:noWrap/>
            <w:vAlign w:val="center"/>
            <w:hideMark/>
          </w:tcPr>
          <w:p w14:paraId="723A3105" w14:textId="77777777" w:rsidR="009A5EC2" w:rsidRPr="005C79D1" w:rsidRDefault="009A5EC2"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GL</w:t>
            </w:r>
          </w:p>
        </w:tc>
        <w:tc>
          <w:tcPr>
            <w:tcW w:w="993" w:type="dxa"/>
            <w:noWrap/>
            <w:vAlign w:val="center"/>
            <w:hideMark/>
          </w:tcPr>
          <w:p w14:paraId="3D77921D" w14:textId="14D6421F" w:rsidR="009A5EC2" w:rsidRPr="005C79D1" w:rsidRDefault="00253405"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Dir</w:t>
            </w:r>
            <w:r>
              <w:rPr>
                <w:rFonts w:ascii="Calibri" w:eastAsia="Times New Roman" w:hAnsi="Calibri" w:cs="Calibri"/>
                <w:color w:val="000000"/>
                <w:lang w:val="pt-PT" w:eastAsia="en-GB"/>
              </w:rPr>
              <w:t>eções</w:t>
            </w:r>
          </w:p>
        </w:tc>
        <w:tc>
          <w:tcPr>
            <w:tcW w:w="1559" w:type="dxa"/>
            <w:noWrap/>
            <w:vAlign w:val="center"/>
            <w:hideMark/>
          </w:tcPr>
          <w:p w14:paraId="2F2D41C5" w14:textId="5486C490" w:rsidR="009A5EC2" w:rsidRPr="005C79D1" w:rsidRDefault="009A5EC2" w:rsidP="002534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Comp</w:t>
            </w:r>
            <w:r w:rsidR="00253405">
              <w:rPr>
                <w:rFonts w:ascii="Calibri" w:eastAsia="Times New Roman" w:hAnsi="Calibri" w:cs="Calibri"/>
                <w:color w:val="000000"/>
                <w:lang w:val="pt-PT" w:eastAsia="en-GB"/>
              </w:rPr>
              <w:t>rimentos</w:t>
            </w:r>
          </w:p>
        </w:tc>
      </w:tr>
      <w:tr w:rsidR="00253405" w:rsidRPr="005C79D1" w14:paraId="55A6CC07" w14:textId="77777777" w:rsidTr="00253405">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191" w:type="dxa"/>
            <w:noWrap/>
            <w:vAlign w:val="center"/>
            <w:hideMark/>
          </w:tcPr>
          <w:p w14:paraId="35599C61" w14:textId="084F8DC7" w:rsidR="009A5EC2" w:rsidRPr="00253405" w:rsidRDefault="00253405" w:rsidP="00253405">
            <w:pPr>
              <w:jc w:val="center"/>
              <w:rPr>
                <w:rFonts w:ascii="Calibri" w:eastAsia="Times New Roman" w:hAnsi="Calibri" w:cs="Calibri"/>
                <w:color w:val="000000"/>
                <w:sz w:val="20"/>
                <w:szCs w:val="20"/>
                <w:lang w:val="pt-PT" w:eastAsia="en-GB"/>
              </w:rPr>
            </w:pPr>
            <w:r w:rsidRPr="00253405">
              <w:rPr>
                <w:rFonts w:ascii="Calibri" w:eastAsia="Times New Roman" w:hAnsi="Calibri" w:cs="Calibri"/>
                <w:color w:val="000000"/>
                <w:sz w:val="20"/>
                <w:szCs w:val="20"/>
                <w:lang w:val="pt-PT" w:eastAsia="en-GB"/>
              </w:rPr>
              <w:t>I</w:t>
            </w:r>
            <w:r w:rsidR="006640E5" w:rsidRPr="00253405">
              <w:rPr>
                <w:rFonts w:ascii="Calibri" w:eastAsia="Times New Roman" w:hAnsi="Calibri" w:cs="Calibri"/>
                <w:color w:val="000000"/>
                <w:sz w:val="20"/>
                <w:szCs w:val="20"/>
                <w:lang w:val="pt-PT" w:eastAsia="en-GB"/>
              </w:rPr>
              <w:t>teração</w:t>
            </w:r>
            <w:r w:rsidR="009A5EC2" w:rsidRPr="00253405">
              <w:rPr>
                <w:rFonts w:ascii="Calibri" w:eastAsia="Times New Roman" w:hAnsi="Calibri" w:cs="Calibri"/>
                <w:color w:val="000000"/>
                <w:sz w:val="20"/>
                <w:szCs w:val="20"/>
                <w:lang w:val="pt-PT" w:eastAsia="en-GB"/>
              </w:rPr>
              <w:t xml:space="preserve"> 1</w:t>
            </w:r>
          </w:p>
        </w:tc>
        <w:tc>
          <w:tcPr>
            <w:tcW w:w="1056" w:type="dxa"/>
            <w:noWrap/>
            <w:vAlign w:val="center"/>
            <w:hideMark/>
          </w:tcPr>
          <w:p w14:paraId="49D0F826"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1.351</w:t>
            </w:r>
          </w:p>
        </w:tc>
        <w:tc>
          <w:tcPr>
            <w:tcW w:w="1708" w:type="dxa"/>
            <w:noWrap/>
            <w:vAlign w:val="center"/>
            <w:hideMark/>
          </w:tcPr>
          <w:p w14:paraId="70CCAB82"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5.404</w:t>
            </w:r>
          </w:p>
        </w:tc>
        <w:tc>
          <w:tcPr>
            <w:tcW w:w="1463" w:type="dxa"/>
            <w:noWrap/>
            <w:vAlign w:val="center"/>
            <w:hideMark/>
          </w:tcPr>
          <w:p w14:paraId="76DC9508"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1.4447</w:t>
            </w:r>
          </w:p>
        </w:tc>
        <w:tc>
          <w:tcPr>
            <w:tcW w:w="667" w:type="dxa"/>
            <w:noWrap/>
            <w:vAlign w:val="center"/>
            <w:hideMark/>
          </w:tcPr>
          <w:p w14:paraId="074E4906"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32</w:t>
            </w:r>
          </w:p>
        </w:tc>
        <w:tc>
          <w:tcPr>
            <w:tcW w:w="993" w:type="dxa"/>
            <w:noWrap/>
            <w:vAlign w:val="center"/>
            <w:hideMark/>
          </w:tcPr>
          <w:p w14:paraId="61541B0F"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37</w:t>
            </w:r>
          </w:p>
        </w:tc>
        <w:tc>
          <w:tcPr>
            <w:tcW w:w="1559" w:type="dxa"/>
            <w:noWrap/>
            <w:vAlign w:val="center"/>
            <w:hideMark/>
          </w:tcPr>
          <w:p w14:paraId="729EEAE8"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r>
      <w:tr w:rsidR="00253405" w:rsidRPr="005C79D1" w14:paraId="5E6C525F" w14:textId="77777777" w:rsidTr="00253405">
        <w:trPr>
          <w:trHeight w:val="351"/>
          <w:jc w:val="center"/>
        </w:trPr>
        <w:tc>
          <w:tcPr>
            <w:cnfStyle w:val="001000000000" w:firstRow="0" w:lastRow="0" w:firstColumn="1" w:lastColumn="0" w:oddVBand="0" w:evenVBand="0" w:oddHBand="0" w:evenHBand="0" w:firstRowFirstColumn="0" w:firstRowLastColumn="0" w:lastRowFirstColumn="0" w:lastRowLastColumn="0"/>
            <w:tcW w:w="1191" w:type="dxa"/>
            <w:noWrap/>
            <w:vAlign w:val="center"/>
            <w:hideMark/>
          </w:tcPr>
          <w:p w14:paraId="7AEE0B38" w14:textId="4059212D" w:rsidR="009A5EC2" w:rsidRPr="00253405" w:rsidRDefault="00253405" w:rsidP="00253405">
            <w:pPr>
              <w:jc w:val="center"/>
              <w:rPr>
                <w:rFonts w:ascii="Calibri" w:eastAsia="Times New Roman" w:hAnsi="Calibri" w:cs="Calibri"/>
                <w:color w:val="000000"/>
                <w:sz w:val="20"/>
                <w:szCs w:val="20"/>
                <w:lang w:val="pt-PT" w:eastAsia="en-GB"/>
              </w:rPr>
            </w:pPr>
            <w:r w:rsidRPr="00253405">
              <w:rPr>
                <w:rFonts w:ascii="Calibri" w:eastAsia="Times New Roman" w:hAnsi="Calibri" w:cs="Calibri"/>
                <w:color w:val="000000"/>
                <w:sz w:val="20"/>
                <w:szCs w:val="20"/>
                <w:lang w:val="pt-PT" w:eastAsia="en-GB"/>
              </w:rPr>
              <w:t>I</w:t>
            </w:r>
            <w:r w:rsidR="006640E5" w:rsidRPr="00253405">
              <w:rPr>
                <w:rFonts w:ascii="Calibri" w:eastAsia="Times New Roman" w:hAnsi="Calibri" w:cs="Calibri"/>
                <w:color w:val="000000"/>
                <w:sz w:val="20"/>
                <w:szCs w:val="20"/>
                <w:lang w:val="pt-PT" w:eastAsia="en-GB"/>
              </w:rPr>
              <w:t>teração</w:t>
            </w:r>
            <w:r w:rsidR="009A5EC2" w:rsidRPr="00253405">
              <w:rPr>
                <w:rFonts w:ascii="Calibri" w:eastAsia="Times New Roman" w:hAnsi="Calibri" w:cs="Calibri"/>
                <w:color w:val="000000"/>
                <w:sz w:val="20"/>
                <w:szCs w:val="20"/>
                <w:lang w:val="pt-PT" w:eastAsia="en-GB"/>
              </w:rPr>
              <w:t xml:space="preserve"> 2</w:t>
            </w:r>
          </w:p>
        </w:tc>
        <w:tc>
          <w:tcPr>
            <w:tcW w:w="1056" w:type="dxa"/>
            <w:noWrap/>
            <w:vAlign w:val="center"/>
            <w:hideMark/>
          </w:tcPr>
          <w:p w14:paraId="19316C04"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1.078</w:t>
            </w:r>
          </w:p>
        </w:tc>
        <w:tc>
          <w:tcPr>
            <w:tcW w:w="1708" w:type="dxa"/>
            <w:noWrap/>
            <w:vAlign w:val="center"/>
            <w:hideMark/>
          </w:tcPr>
          <w:p w14:paraId="180994EC"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4.312</w:t>
            </w:r>
          </w:p>
        </w:tc>
        <w:tc>
          <w:tcPr>
            <w:tcW w:w="1463" w:type="dxa"/>
            <w:noWrap/>
            <w:vAlign w:val="center"/>
            <w:hideMark/>
          </w:tcPr>
          <w:p w14:paraId="42A2CF71"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1.4523</w:t>
            </w:r>
          </w:p>
        </w:tc>
        <w:tc>
          <w:tcPr>
            <w:tcW w:w="667" w:type="dxa"/>
            <w:noWrap/>
            <w:vAlign w:val="center"/>
            <w:hideMark/>
          </w:tcPr>
          <w:p w14:paraId="7AFCF43E"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31</w:t>
            </w:r>
          </w:p>
        </w:tc>
        <w:tc>
          <w:tcPr>
            <w:tcW w:w="993" w:type="dxa"/>
            <w:noWrap/>
            <w:vAlign w:val="center"/>
            <w:hideMark/>
          </w:tcPr>
          <w:p w14:paraId="5532F8B1"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36</w:t>
            </w:r>
          </w:p>
        </w:tc>
        <w:tc>
          <w:tcPr>
            <w:tcW w:w="1559" w:type="dxa"/>
            <w:noWrap/>
            <w:vAlign w:val="center"/>
            <w:hideMark/>
          </w:tcPr>
          <w:p w14:paraId="1F7B760B"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r>
      <w:tr w:rsidR="00253405" w:rsidRPr="005C79D1" w14:paraId="393F00F1" w14:textId="77777777" w:rsidTr="00253405">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191" w:type="dxa"/>
            <w:noWrap/>
            <w:vAlign w:val="center"/>
            <w:hideMark/>
          </w:tcPr>
          <w:p w14:paraId="7CA0E033" w14:textId="4A42B952" w:rsidR="009A5EC2" w:rsidRPr="00253405" w:rsidRDefault="00253405" w:rsidP="00253405">
            <w:pPr>
              <w:jc w:val="center"/>
              <w:rPr>
                <w:rFonts w:ascii="Calibri" w:eastAsia="Times New Roman" w:hAnsi="Calibri" w:cs="Calibri"/>
                <w:color w:val="000000"/>
                <w:sz w:val="20"/>
                <w:szCs w:val="20"/>
                <w:lang w:val="pt-PT" w:eastAsia="en-GB"/>
              </w:rPr>
            </w:pPr>
            <w:r w:rsidRPr="00253405">
              <w:rPr>
                <w:rFonts w:ascii="Calibri" w:eastAsia="Times New Roman" w:hAnsi="Calibri" w:cs="Calibri"/>
                <w:color w:val="000000"/>
                <w:sz w:val="20"/>
                <w:szCs w:val="20"/>
                <w:lang w:val="pt-PT" w:eastAsia="en-GB"/>
              </w:rPr>
              <w:t>I</w:t>
            </w:r>
            <w:r w:rsidR="006640E5" w:rsidRPr="00253405">
              <w:rPr>
                <w:rFonts w:ascii="Calibri" w:eastAsia="Times New Roman" w:hAnsi="Calibri" w:cs="Calibri"/>
                <w:color w:val="000000"/>
                <w:sz w:val="20"/>
                <w:szCs w:val="20"/>
                <w:lang w:val="pt-PT" w:eastAsia="en-GB"/>
              </w:rPr>
              <w:t>teração</w:t>
            </w:r>
            <w:r w:rsidR="009A5EC2" w:rsidRPr="00253405">
              <w:rPr>
                <w:rFonts w:ascii="Calibri" w:eastAsia="Times New Roman" w:hAnsi="Calibri" w:cs="Calibri"/>
                <w:color w:val="000000"/>
                <w:sz w:val="20"/>
                <w:szCs w:val="20"/>
                <w:lang w:val="pt-PT" w:eastAsia="en-GB"/>
              </w:rPr>
              <w:t xml:space="preserve"> 3</w:t>
            </w:r>
          </w:p>
        </w:tc>
        <w:tc>
          <w:tcPr>
            <w:tcW w:w="1056" w:type="dxa"/>
            <w:noWrap/>
            <w:vAlign w:val="center"/>
            <w:hideMark/>
          </w:tcPr>
          <w:p w14:paraId="42C5EEA0"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1.004</w:t>
            </w:r>
          </w:p>
        </w:tc>
        <w:tc>
          <w:tcPr>
            <w:tcW w:w="1708" w:type="dxa"/>
            <w:noWrap/>
            <w:vAlign w:val="center"/>
            <w:hideMark/>
          </w:tcPr>
          <w:p w14:paraId="3E6051C2"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4.016</w:t>
            </w:r>
          </w:p>
        </w:tc>
        <w:tc>
          <w:tcPr>
            <w:tcW w:w="1463" w:type="dxa"/>
            <w:noWrap/>
            <w:vAlign w:val="center"/>
            <w:hideMark/>
          </w:tcPr>
          <w:p w14:paraId="102D4CF5"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1.4602</w:t>
            </w:r>
          </w:p>
        </w:tc>
        <w:tc>
          <w:tcPr>
            <w:tcW w:w="667" w:type="dxa"/>
            <w:noWrap/>
            <w:vAlign w:val="center"/>
            <w:hideMark/>
          </w:tcPr>
          <w:p w14:paraId="34EDFF70"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30</w:t>
            </w:r>
          </w:p>
        </w:tc>
        <w:tc>
          <w:tcPr>
            <w:tcW w:w="993" w:type="dxa"/>
            <w:noWrap/>
            <w:vAlign w:val="center"/>
            <w:hideMark/>
          </w:tcPr>
          <w:p w14:paraId="296D3A84"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35</w:t>
            </w:r>
          </w:p>
        </w:tc>
        <w:tc>
          <w:tcPr>
            <w:tcW w:w="1559" w:type="dxa"/>
            <w:noWrap/>
            <w:vAlign w:val="center"/>
            <w:hideMark/>
          </w:tcPr>
          <w:p w14:paraId="5E6A90B9"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r>
      <w:tr w:rsidR="00253405" w:rsidRPr="005C79D1" w14:paraId="60B878B5" w14:textId="77777777" w:rsidTr="00253405">
        <w:trPr>
          <w:trHeight w:val="351"/>
          <w:jc w:val="center"/>
        </w:trPr>
        <w:tc>
          <w:tcPr>
            <w:cnfStyle w:val="001000000000" w:firstRow="0" w:lastRow="0" w:firstColumn="1" w:lastColumn="0" w:oddVBand="0" w:evenVBand="0" w:oddHBand="0" w:evenHBand="0" w:firstRowFirstColumn="0" w:firstRowLastColumn="0" w:lastRowFirstColumn="0" w:lastRowLastColumn="0"/>
            <w:tcW w:w="1191" w:type="dxa"/>
            <w:noWrap/>
            <w:vAlign w:val="center"/>
            <w:hideMark/>
          </w:tcPr>
          <w:p w14:paraId="4114016E" w14:textId="442C4449" w:rsidR="009A5EC2" w:rsidRPr="00253405" w:rsidRDefault="00253405" w:rsidP="00253405">
            <w:pPr>
              <w:jc w:val="center"/>
              <w:rPr>
                <w:rFonts w:ascii="Calibri" w:eastAsia="Times New Roman" w:hAnsi="Calibri" w:cs="Calibri"/>
                <w:color w:val="000000"/>
                <w:sz w:val="20"/>
                <w:szCs w:val="20"/>
                <w:lang w:val="pt-PT" w:eastAsia="en-GB"/>
              </w:rPr>
            </w:pPr>
            <w:r w:rsidRPr="00253405">
              <w:rPr>
                <w:rFonts w:ascii="Calibri" w:eastAsia="Times New Roman" w:hAnsi="Calibri" w:cs="Calibri"/>
                <w:color w:val="000000"/>
                <w:sz w:val="20"/>
                <w:szCs w:val="20"/>
                <w:lang w:val="pt-PT" w:eastAsia="en-GB"/>
              </w:rPr>
              <w:t>I</w:t>
            </w:r>
            <w:r w:rsidR="006640E5" w:rsidRPr="00253405">
              <w:rPr>
                <w:rFonts w:ascii="Calibri" w:eastAsia="Times New Roman" w:hAnsi="Calibri" w:cs="Calibri"/>
                <w:color w:val="000000"/>
                <w:sz w:val="20"/>
                <w:szCs w:val="20"/>
                <w:lang w:val="pt-PT" w:eastAsia="en-GB"/>
              </w:rPr>
              <w:t>teração</w:t>
            </w:r>
            <w:r w:rsidR="009A5EC2" w:rsidRPr="00253405">
              <w:rPr>
                <w:rFonts w:ascii="Calibri" w:eastAsia="Times New Roman" w:hAnsi="Calibri" w:cs="Calibri"/>
                <w:color w:val="000000"/>
                <w:sz w:val="20"/>
                <w:szCs w:val="20"/>
                <w:lang w:val="pt-PT" w:eastAsia="en-GB"/>
              </w:rPr>
              <w:t xml:space="preserve"> 4</w:t>
            </w:r>
          </w:p>
        </w:tc>
        <w:tc>
          <w:tcPr>
            <w:tcW w:w="1056" w:type="dxa"/>
            <w:noWrap/>
            <w:vAlign w:val="center"/>
            <w:hideMark/>
          </w:tcPr>
          <w:p w14:paraId="3787B7AC"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0.997</w:t>
            </w:r>
          </w:p>
        </w:tc>
        <w:tc>
          <w:tcPr>
            <w:tcW w:w="1708" w:type="dxa"/>
            <w:noWrap/>
            <w:vAlign w:val="center"/>
            <w:hideMark/>
          </w:tcPr>
          <w:p w14:paraId="6C9E0BBC"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3.988</w:t>
            </w:r>
          </w:p>
        </w:tc>
        <w:tc>
          <w:tcPr>
            <w:tcW w:w="1463" w:type="dxa"/>
            <w:noWrap/>
            <w:vAlign w:val="center"/>
            <w:hideMark/>
          </w:tcPr>
          <w:p w14:paraId="06352BBA"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1.4686</w:t>
            </w:r>
          </w:p>
        </w:tc>
        <w:tc>
          <w:tcPr>
            <w:tcW w:w="667" w:type="dxa"/>
            <w:noWrap/>
            <w:vAlign w:val="center"/>
            <w:hideMark/>
          </w:tcPr>
          <w:p w14:paraId="40DB3EEF"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29</w:t>
            </w:r>
          </w:p>
        </w:tc>
        <w:tc>
          <w:tcPr>
            <w:tcW w:w="993" w:type="dxa"/>
            <w:noWrap/>
            <w:vAlign w:val="center"/>
            <w:hideMark/>
          </w:tcPr>
          <w:p w14:paraId="360A31CA"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34</w:t>
            </w:r>
          </w:p>
        </w:tc>
        <w:tc>
          <w:tcPr>
            <w:tcW w:w="1559" w:type="dxa"/>
            <w:noWrap/>
            <w:vAlign w:val="center"/>
            <w:hideMark/>
          </w:tcPr>
          <w:p w14:paraId="4024D97D"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r>
      <w:tr w:rsidR="00253405" w:rsidRPr="005C79D1" w14:paraId="69F4D5BA" w14:textId="77777777" w:rsidTr="00253405">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191" w:type="dxa"/>
            <w:noWrap/>
            <w:vAlign w:val="center"/>
            <w:hideMark/>
          </w:tcPr>
          <w:p w14:paraId="1FFBB1F7" w14:textId="69E475C9" w:rsidR="009A5EC2" w:rsidRPr="00253405" w:rsidRDefault="00253405" w:rsidP="00253405">
            <w:pPr>
              <w:jc w:val="center"/>
              <w:rPr>
                <w:rFonts w:ascii="Calibri" w:eastAsia="Times New Roman" w:hAnsi="Calibri" w:cs="Calibri"/>
                <w:color w:val="000000"/>
                <w:sz w:val="20"/>
                <w:szCs w:val="20"/>
                <w:lang w:val="pt-PT" w:eastAsia="en-GB"/>
              </w:rPr>
            </w:pPr>
            <w:r w:rsidRPr="00253405">
              <w:rPr>
                <w:rFonts w:ascii="Calibri" w:eastAsia="Times New Roman" w:hAnsi="Calibri" w:cs="Calibri"/>
                <w:color w:val="000000"/>
                <w:sz w:val="20"/>
                <w:szCs w:val="20"/>
                <w:lang w:val="pt-PT" w:eastAsia="en-GB"/>
              </w:rPr>
              <w:t>I</w:t>
            </w:r>
            <w:r w:rsidR="006640E5" w:rsidRPr="00253405">
              <w:rPr>
                <w:rFonts w:ascii="Calibri" w:eastAsia="Times New Roman" w:hAnsi="Calibri" w:cs="Calibri"/>
                <w:color w:val="000000"/>
                <w:sz w:val="20"/>
                <w:szCs w:val="20"/>
                <w:lang w:val="pt-PT" w:eastAsia="en-GB"/>
              </w:rPr>
              <w:t>teração</w:t>
            </w:r>
            <w:r w:rsidR="009A5EC2" w:rsidRPr="00253405">
              <w:rPr>
                <w:rFonts w:ascii="Calibri" w:eastAsia="Times New Roman" w:hAnsi="Calibri" w:cs="Calibri"/>
                <w:color w:val="000000"/>
                <w:sz w:val="20"/>
                <w:szCs w:val="20"/>
                <w:lang w:val="pt-PT" w:eastAsia="en-GB"/>
              </w:rPr>
              <w:t xml:space="preserve"> 5</w:t>
            </w:r>
          </w:p>
        </w:tc>
        <w:tc>
          <w:tcPr>
            <w:tcW w:w="1056" w:type="dxa"/>
            <w:noWrap/>
            <w:vAlign w:val="center"/>
            <w:hideMark/>
          </w:tcPr>
          <w:p w14:paraId="15E70E06"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0.968</w:t>
            </w:r>
          </w:p>
        </w:tc>
        <w:tc>
          <w:tcPr>
            <w:tcW w:w="1708" w:type="dxa"/>
            <w:noWrap/>
            <w:vAlign w:val="center"/>
            <w:hideMark/>
          </w:tcPr>
          <w:p w14:paraId="5C11C5FC"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3.872</w:t>
            </w:r>
          </w:p>
        </w:tc>
        <w:tc>
          <w:tcPr>
            <w:tcW w:w="1463" w:type="dxa"/>
            <w:noWrap/>
            <w:vAlign w:val="center"/>
            <w:hideMark/>
          </w:tcPr>
          <w:p w14:paraId="30E52B2A"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1.4775</w:t>
            </w:r>
          </w:p>
        </w:tc>
        <w:tc>
          <w:tcPr>
            <w:tcW w:w="667" w:type="dxa"/>
            <w:noWrap/>
            <w:vAlign w:val="center"/>
            <w:hideMark/>
          </w:tcPr>
          <w:p w14:paraId="62B5C332"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28</w:t>
            </w:r>
          </w:p>
        </w:tc>
        <w:tc>
          <w:tcPr>
            <w:tcW w:w="993" w:type="dxa"/>
            <w:noWrap/>
            <w:vAlign w:val="center"/>
            <w:hideMark/>
          </w:tcPr>
          <w:p w14:paraId="720E464E"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33</w:t>
            </w:r>
          </w:p>
        </w:tc>
        <w:tc>
          <w:tcPr>
            <w:tcW w:w="1559" w:type="dxa"/>
            <w:noWrap/>
            <w:vAlign w:val="center"/>
            <w:hideMark/>
          </w:tcPr>
          <w:p w14:paraId="28AC02D1"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r>
      <w:tr w:rsidR="00253405" w:rsidRPr="005C79D1" w14:paraId="3ACECEDD" w14:textId="77777777" w:rsidTr="00253405">
        <w:trPr>
          <w:trHeight w:val="351"/>
          <w:jc w:val="center"/>
        </w:trPr>
        <w:tc>
          <w:tcPr>
            <w:cnfStyle w:val="001000000000" w:firstRow="0" w:lastRow="0" w:firstColumn="1" w:lastColumn="0" w:oddVBand="0" w:evenVBand="0" w:oddHBand="0" w:evenHBand="0" w:firstRowFirstColumn="0" w:firstRowLastColumn="0" w:lastRowFirstColumn="0" w:lastRowLastColumn="0"/>
            <w:tcW w:w="1191" w:type="dxa"/>
            <w:noWrap/>
            <w:vAlign w:val="center"/>
            <w:hideMark/>
          </w:tcPr>
          <w:p w14:paraId="70B83D8C" w14:textId="756332B1" w:rsidR="009A5EC2" w:rsidRPr="00253405" w:rsidRDefault="00253405" w:rsidP="00253405">
            <w:pPr>
              <w:jc w:val="center"/>
              <w:rPr>
                <w:rFonts w:ascii="Calibri" w:eastAsia="Times New Roman" w:hAnsi="Calibri" w:cs="Calibri"/>
                <w:color w:val="000000"/>
                <w:sz w:val="20"/>
                <w:szCs w:val="20"/>
                <w:lang w:val="pt-PT" w:eastAsia="en-GB"/>
              </w:rPr>
            </w:pPr>
            <w:r w:rsidRPr="00253405">
              <w:rPr>
                <w:rFonts w:ascii="Calibri" w:eastAsia="Times New Roman" w:hAnsi="Calibri" w:cs="Calibri"/>
                <w:color w:val="000000"/>
                <w:sz w:val="20"/>
                <w:szCs w:val="20"/>
                <w:lang w:val="pt-PT" w:eastAsia="en-GB"/>
              </w:rPr>
              <w:t>I</w:t>
            </w:r>
            <w:r w:rsidR="006640E5" w:rsidRPr="00253405">
              <w:rPr>
                <w:rFonts w:ascii="Calibri" w:eastAsia="Times New Roman" w:hAnsi="Calibri" w:cs="Calibri"/>
                <w:color w:val="000000"/>
                <w:sz w:val="20"/>
                <w:szCs w:val="20"/>
                <w:lang w:val="pt-PT" w:eastAsia="en-GB"/>
              </w:rPr>
              <w:t>teração</w:t>
            </w:r>
            <w:r w:rsidR="009A5EC2" w:rsidRPr="00253405">
              <w:rPr>
                <w:rFonts w:ascii="Calibri" w:eastAsia="Times New Roman" w:hAnsi="Calibri" w:cs="Calibri"/>
                <w:color w:val="000000"/>
                <w:sz w:val="20"/>
                <w:szCs w:val="20"/>
                <w:lang w:val="pt-PT" w:eastAsia="en-GB"/>
              </w:rPr>
              <w:t xml:space="preserve"> 6</w:t>
            </w:r>
          </w:p>
        </w:tc>
        <w:tc>
          <w:tcPr>
            <w:tcW w:w="1056" w:type="dxa"/>
            <w:noWrap/>
            <w:vAlign w:val="center"/>
            <w:hideMark/>
          </w:tcPr>
          <w:p w14:paraId="671E2329"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0.527</w:t>
            </w:r>
          </w:p>
        </w:tc>
        <w:tc>
          <w:tcPr>
            <w:tcW w:w="1708" w:type="dxa"/>
            <w:noWrap/>
            <w:vAlign w:val="center"/>
            <w:hideMark/>
          </w:tcPr>
          <w:p w14:paraId="0A37CD1D"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2.108</w:t>
            </w:r>
          </w:p>
        </w:tc>
        <w:tc>
          <w:tcPr>
            <w:tcW w:w="1463" w:type="dxa"/>
            <w:noWrap/>
            <w:vAlign w:val="center"/>
            <w:hideMark/>
          </w:tcPr>
          <w:p w14:paraId="19C4969F"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1.4868</w:t>
            </w:r>
          </w:p>
        </w:tc>
        <w:tc>
          <w:tcPr>
            <w:tcW w:w="667" w:type="dxa"/>
            <w:noWrap/>
            <w:vAlign w:val="center"/>
            <w:hideMark/>
          </w:tcPr>
          <w:p w14:paraId="25D3175F"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27</w:t>
            </w:r>
          </w:p>
        </w:tc>
        <w:tc>
          <w:tcPr>
            <w:tcW w:w="993" w:type="dxa"/>
            <w:noWrap/>
            <w:vAlign w:val="center"/>
            <w:hideMark/>
          </w:tcPr>
          <w:p w14:paraId="2E346789"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33</w:t>
            </w:r>
          </w:p>
        </w:tc>
        <w:tc>
          <w:tcPr>
            <w:tcW w:w="1559" w:type="dxa"/>
            <w:noWrap/>
            <w:vAlign w:val="center"/>
            <w:hideMark/>
          </w:tcPr>
          <w:p w14:paraId="2B74CC4F"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r>
      <w:tr w:rsidR="00253405" w:rsidRPr="005C79D1" w14:paraId="20C6C0BF" w14:textId="77777777" w:rsidTr="00253405">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191" w:type="dxa"/>
            <w:noWrap/>
            <w:vAlign w:val="center"/>
            <w:hideMark/>
          </w:tcPr>
          <w:p w14:paraId="2AE2B7CC" w14:textId="0BCD0F5F" w:rsidR="009A5EC2" w:rsidRPr="00253405" w:rsidRDefault="00253405" w:rsidP="00253405">
            <w:pPr>
              <w:jc w:val="center"/>
              <w:rPr>
                <w:rFonts w:ascii="Calibri" w:eastAsia="Times New Roman" w:hAnsi="Calibri" w:cs="Calibri"/>
                <w:color w:val="000000"/>
                <w:sz w:val="20"/>
                <w:szCs w:val="20"/>
                <w:lang w:val="pt-PT" w:eastAsia="en-GB"/>
              </w:rPr>
            </w:pPr>
            <w:r w:rsidRPr="00253405">
              <w:rPr>
                <w:rFonts w:ascii="Calibri" w:eastAsia="Times New Roman" w:hAnsi="Calibri" w:cs="Calibri"/>
                <w:color w:val="000000"/>
                <w:sz w:val="20"/>
                <w:szCs w:val="20"/>
                <w:lang w:val="pt-PT" w:eastAsia="en-GB"/>
              </w:rPr>
              <w:t>I</w:t>
            </w:r>
            <w:r w:rsidR="006640E5" w:rsidRPr="00253405">
              <w:rPr>
                <w:rFonts w:ascii="Calibri" w:eastAsia="Times New Roman" w:hAnsi="Calibri" w:cs="Calibri"/>
                <w:color w:val="000000"/>
                <w:sz w:val="20"/>
                <w:szCs w:val="20"/>
                <w:lang w:val="pt-PT" w:eastAsia="en-GB"/>
              </w:rPr>
              <w:t>teração</w:t>
            </w:r>
            <w:r w:rsidR="009A5EC2" w:rsidRPr="00253405">
              <w:rPr>
                <w:rFonts w:ascii="Calibri" w:eastAsia="Times New Roman" w:hAnsi="Calibri" w:cs="Calibri"/>
                <w:color w:val="000000"/>
                <w:sz w:val="20"/>
                <w:szCs w:val="20"/>
                <w:lang w:val="pt-PT" w:eastAsia="en-GB"/>
              </w:rPr>
              <w:t xml:space="preserve"> 7</w:t>
            </w:r>
          </w:p>
        </w:tc>
        <w:tc>
          <w:tcPr>
            <w:tcW w:w="1056" w:type="dxa"/>
            <w:noWrap/>
            <w:vAlign w:val="center"/>
            <w:hideMark/>
          </w:tcPr>
          <w:p w14:paraId="56B1D9D6"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0.529</w:t>
            </w:r>
          </w:p>
        </w:tc>
        <w:tc>
          <w:tcPr>
            <w:tcW w:w="1708" w:type="dxa"/>
            <w:noWrap/>
            <w:vAlign w:val="center"/>
            <w:hideMark/>
          </w:tcPr>
          <w:p w14:paraId="7FFEC094"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2.116</w:t>
            </w:r>
          </w:p>
        </w:tc>
        <w:tc>
          <w:tcPr>
            <w:tcW w:w="1463" w:type="dxa"/>
            <w:noWrap/>
            <w:vAlign w:val="center"/>
            <w:hideMark/>
          </w:tcPr>
          <w:p w14:paraId="6B2EE5CC"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1.4967</w:t>
            </w:r>
          </w:p>
        </w:tc>
        <w:tc>
          <w:tcPr>
            <w:tcW w:w="667" w:type="dxa"/>
            <w:noWrap/>
            <w:vAlign w:val="center"/>
            <w:hideMark/>
          </w:tcPr>
          <w:p w14:paraId="0132C304"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c>
          <w:tcPr>
            <w:tcW w:w="993" w:type="dxa"/>
            <w:noWrap/>
            <w:vAlign w:val="center"/>
            <w:hideMark/>
          </w:tcPr>
          <w:p w14:paraId="13702654"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32</w:t>
            </w:r>
          </w:p>
        </w:tc>
        <w:tc>
          <w:tcPr>
            <w:tcW w:w="1559" w:type="dxa"/>
            <w:noWrap/>
            <w:vAlign w:val="center"/>
            <w:hideMark/>
          </w:tcPr>
          <w:p w14:paraId="507B2EFF"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r>
      <w:tr w:rsidR="00253405" w:rsidRPr="005C79D1" w14:paraId="26B691F3" w14:textId="77777777" w:rsidTr="00253405">
        <w:trPr>
          <w:trHeight w:val="351"/>
          <w:jc w:val="center"/>
        </w:trPr>
        <w:tc>
          <w:tcPr>
            <w:cnfStyle w:val="001000000000" w:firstRow="0" w:lastRow="0" w:firstColumn="1" w:lastColumn="0" w:oddVBand="0" w:evenVBand="0" w:oddHBand="0" w:evenHBand="0" w:firstRowFirstColumn="0" w:firstRowLastColumn="0" w:lastRowFirstColumn="0" w:lastRowLastColumn="0"/>
            <w:tcW w:w="1191" w:type="dxa"/>
            <w:noWrap/>
            <w:vAlign w:val="center"/>
            <w:hideMark/>
          </w:tcPr>
          <w:p w14:paraId="03DD21ED" w14:textId="4D6F4B3C" w:rsidR="009A5EC2" w:rsidRPr="00253405" w:rsidRDefault="00253405" w:rsidP="00253405">
            <w:pPr>
              <w:jc w:val="center"/>
              <w:rPr>
                <w:rFonts w:ascii="Calibri" w:eastAsia="Times New Roman" w:hAnsi="Calibri" w:cs="Calibri"/>
                <w:color w:val="000000"/>
                <w:sz w:val="20"/>
                <w:szCs w:val="20"/>
                <w:lang w:val="pt-PT" w:eastAsia="en-GB"/>
              </w:rPr>
            </w:pPr>
            <w:r w:rsidRPr="00253405">
              <w:rPr>
                <w:rFonts w:ascii="Calibri" w:eastAsia="Times New Roman" w:hAnsi="Calibri" w:cs="Calibri"/>
                <w:color w:val="000000"/>
                <w:sz w:val="20"/>
                <w:szCs w:val="20"/>
                <w:lang w:val="pt-PT" w:eastAsia="en-GB"/>
              </w:rPr>
              <w:t>I</w:t>
            </w:r>
            <w:r w:rsidR="006640E5" w:rsidRPr="00253405">
              <w:rPr>
                <w:rFonts w:ascii="Calibri" w:eastAsia="Times New Roman" w:hAnsi="Calibri" w:cs="Calibri"/>
                <w:color w:val="000000"/>
                <w:sz w:val="20"/>
                <w:szCs w:val="20"/>
                <w:lang w:val="pt-PT" w:eastAsia="en-GB"/>
              </w:rPr>
              <w:t>teração</w:t>
            </w:r>
            <w:r w:rsidR="009A5EC2" w:rsidRPr="00253405">
              <w:rPr>
                <w:rFonts w:ascii="Calibri" w:eastAsia="Times New Roman" w:hAnsi="Calibri" w:cs="Calibri"/>
                <w:color w:val="000000"/>
                <w:sz w:val="20"/>
                <w:szCs w:val="20"/>
                <w:lang w:val="pt-PT" w:eastAsia="en-GB"/>
              </w:rPr>
              <w:t xml:space="preserve"> 8</w:t>
            </w:r>
          </w:p>
        </w:tc>
        <w:tc>
          <w:tcPr>
            <w:tcW w:w="1056" w:type="dxa"/>
            <w:noWrap/>
            <w:vAlign w:val="center"/>
            <w:hideMark/>
          </w:tcPr>
          <w:p w14:paraId="556B3FF6"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0.42</w:t>
            </w:r>
          </w:p>
        </w:tc>
        <w:tc>
          <w:tcPr>
            <w:tcW w:w="1708" w:type="dxa"/>
            <w:noWrap/>
            <w:vAlign w:val="center"/>
            <w:hideMark/>
          </w:tcPr>
          <w:p w14:paraId="0E81A96C"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1.68</w:t>
            </w:r>
          </w:p>
        </w:tc>
        <w:tc>
          <w:tcPr>
            <w:tcW w:w="1463" w:type="dxa"/>
            <w:noWrap/>
            <w:vAlign w:val="center"/>
            <w:hideMark/>
          </w:tcPr>
          <w:p w14:paraId="1F4D3AAD"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1.5072</w:t>
            </w:r>
          </w:p>
        </w:tc>
        <w:tc>
          <w:tcPr>
            <w:tcW w:w="667" w:type="dxa"/>
            <w:noWrap/>
            <w:vAlign w:val="center"/>
            <w:hideMark/>
          </w:tcPr>
          <w:p w14:paraId="70D0B94A"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c>
          <w:tcPr>
            <w:tcW w:w="993" w:type="dxa"/>
            <w:noWrap/>
            <w:vAlign w:val="center"/>
            <w:hideMark/>
          </w:tcPr>
          <w:p w14:paraId="12613FCD"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31</w:t>
            </w:r>
          </w:p>
        </w:tc>
        <w:tc>
          <w:tcPr>
            <w:tcW w:w="1559" w:type="dxa"/>
            <w:noWrap/>
            <w:vAlign w:val="center"/>
            <w:hideMark/>
          </w:tcPr>
          <w:p w14:paraId="37D94EF3"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r>
      <w:tr w:rsidR="00253405" w:rsidRPr="005C79D1" w14:paraId="2FCB2954" w14:textId="77777777" w:rsidTr="00253405">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1191" w:type="dxa"/>
            <w:noWrap/>
            <w:vAlign w:val="center"/>
            <w:hideMark/>
          </w:tcPr>
          <w:p w14:paraId="4509F0AB" w14:textId="1E03E2C4" w:rsidR="009A5EC2" w:rsidRPr="00253405" w:rsidRDefault="00253405" w:rsidP="00253405">
            <w:pPr>
              <w:jc w:val="center"/>
              <w:rPr>
                <w:rFonts w:ascii="Calibri" w:eastAsia="Times New Roman" w:hAnsi="Calibri" w:cs="Calibri"/>
                <w:color w:val="000000"/>
                <w:sz w:val="20"/>
                <w:szCs w:val="20"/>
                <w:lang w:val="pt-PT" w:eastAsia="en-GB"/>
              </w:rPr>
            </w:pPr>
            <w:r w:rsidRPr="00253405">
              <w:rPr>
                <w:rFonts w:ascii="Calibri" w:eastAsia="Times New Roman" w:hAnsi="Calibri" w:cs="Calibri"/>
                <w:color w:val="000000"/>
                <w:sz w:val="20"/>
                <w:szCs w:val="20"/>
                <w:lang w:val="pt-PT" w:eastAsia="en-GB"/>
              </w:rPr>
              <w:t>I</w:t>
            </w:r>
            <w:r w:rsidR="006640E5" w:rsidRPr="00253405">
              <w:rPr>
                <w:rFonts w:ascii="Calibri" w:eastAsia="Times New Roman" w:hAnsi="Calibri" w:cs="Calibri"/>
                <w:color w:val="000000"/>
                <w:sz w:val="20"/>
                <w:szCs w:val="20"/>
                <w:lang w:val="pt-PT" w:eastAsia="en-GB"/>
              </w:rPr>
              <w:t>teração</w:t>
            </w:r>
            <w:r w:rsidR="009A5EC2" w:rsidRPr="00253405">
              <w:rPr>
                <w:rFonts w:ascii="Calibri" w:eastAsia="Times New Roman" w:hAnsi="Calibri" w:cs="Calibri"/>
                <w:color w:val="000000"/>
                <w:sz w:val="20"/>
                <w:szCs w:val="20"/>
                <w:lang w:val="pt-PT" w:eastAsia="en-GB"/>
              </w:rPr>
              <w:t xml:space="preserve"> 9</w:t>
            </w:r>
          </w:p>
        </w:tc>
        <w:tc>
          <w:tcPr>
            <w:tcW w:w="1056" w:type="dxa"/>
            <w:noWrap/>
            <w:vAlign w:val="center"/>
            <w:hideMark/>
          </w:tcPr>
          <w:p w14:paraId="29629E59"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0.393</w:t>
            </w:r>
          </w:p>
        </w:tc>
        <w:tc>
          <w:tcPr>
            <w:tcW w:w="1708" w:type="dxa"/>
            <w:noWrap/>
            <w:vAlign w:val="center"/>
            <w:hideMark/>
          </w:tcPr>
          <w:p w14:paraId="47618816"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1.572</w:t>
            </w:r>
          </w:p>
        </w:tc>
        <w:tc>
          <w:tcPr>
            <w:tcW w:w="1463" w:type="dxa"/>
            <w:noWrap/>
            <w:vAlign w:val="center"/>
            <w:hideMark/>
          </w:tcPr>
          <w:p w14:paraId="03AE7FF9"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1.5184</w:t>
            </w:r>
          </w:p>
        </w:tc>
        <w:tc>
          <w:tcPr>
            <w:tcW w:w="667" w:type="dxa"/>
            <w:noWrap/>
            <w:vAlign w:val="center"/>
            <w:hideMark/>
          </w:tcPr>
          <w:p w14:paraId="58702DFA"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24</w:t>
            </w:r>
          </w:p>
        </w:tc>
        <w:tc>
          <w:tcPr>
            <w:tcW w:w="993" w:type="dxa"/>
            <w:noWrap/>
            <w:vAlign w:val="center"/>
            <w:hideMark/>
          </w:tcPr>
          <w:p w14:paraId="62A0A456"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30</w:t>
            </w:r>
          </w:p>
        </w:tc>
        <w:tc>
          <w:tcPr>
            <w:tcW w:w="1559" w:type="dxa"/>
            <w:noWrap/>
            <w:vAlign w:val="center"/>
            <w:hideMark/>
          </w:tcPr>
          <w:p w14:paraId="47CD7340" w14:textId="77777777" w:rsidR="009A5EC2" w:rsidRPr="005C79D1" w:rsidRDefault="009A5EC2" w:rsidP="0025340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r>
      <w:tr w:rsidR="00253405" w:rsidRPr="005C79D1" w14:paraId="7DAE9CB7" w14:textId="77777777" w:rsidTr="00253405">
        <w:trPr>
          <w:trHeight w:val="369"/>
          <w:jc w:val="center"/>
        </w:trPr>
        <w:tc>
          <w:tcPr>
            <w:cnfStyle w:val="001000000000" w:firstRow="0" w:lastRow="0" w:firstColumn="1" w:lastColumn="0" w:oddVBand="0" w:evenVBand="0" w:oddHBand="0" w:evenHBand="0" w:firstRowFirstColumn="0" w:firstRowLastColumn="0" w:lastRowFirstColumn="0" w:lastRowLastColumn="0"/>
            <w:tcW w:w="1191" w:type="dxa"/>
            <w:noWrap/>
            <w:vAlign w:val="center"/>
            <w:hideMark/>
          </w:tcPr>
          <w:p w14:paraId="1FFD5582" w14:textId="46AB4DBE" w:rsidR="009A5EC2" w:rsidRPr="00253405" w:rsidRDefault="00253405" w:rsidP="00253405">
            <w:pPr>
              <w:jc w:val="center"/>
              <w:rPr>
                <w:rFonts w:ascii="Calibri" w:eastAsia="Times New Roman" w:hAnsi="Calibri" w:cs="Calibri"/>
                <w:color w:val="000000"/>
                <w:sz w:val="20"/>
                <w:szCs w:val="20"/>
                <w:lang w:val="pt-PT" w:eastAsia="en-GB"/>
              </w:rPr>
            </w:pPr>
            <w:r w:rsidRPr="00253405">
              <w:rPr>
                <w:rFonts w:ascii="Calibri" w:eastAsia="Times New Roman" w:hAnsi="Calibri" w:cs="Calibri"/>
                <w:color w:val="000000"/>
                <w:sz w:val="20"/>
                <w:szCs w:val="20"/>
                <w:lang w:val="pt-PT" w:eastAsia="en-GB"/>
              </w:rPr>
              <w:t>I</w:t>
            </w:r>
            <w:r w:rsidR="006640E5" w:rsidRPr="00253405">
              <w:rPr>
                <w:rFonts w:ascii="Calibri" w:eastAsia="Times New Roman" w:hAnsi="Calibri" w:cs="Calibri"/>
                <w:color w:val="000000"/>
                <w:sz w:val="20"/>
                <w:szCs w:val="20"/>
                <w:lang w:val="pt-PT" w:eastAsia="en-GB"/>
              </w:rPr>
              <w:t>teração</w:t>
            </w:r>
            <w:r w:rsidR="009A5EC2" w:rsidRPr="00253405">
              <w:rPr>
                <w:rFonts w:ascii="Calibri" w:eastAsia="Times New Roman" w:hAnsi="Calibri" w:cs="Calibri"/>
                <w:color w:val="000000"/>
                <w:sz w:val="20"/>
                <w:szCs w:val="20"/>
                <w:lang w:val="pt-PT" w:eastAsia="en-GB"/>
              </w:rPr>
              <w:t xml:space="preserve"> 10</w:t>
            </w:r>
          </w:p>
        </w:tc>
        <w:tc>
          <w:tcPr>
            <w:tcW w:w="1056" w:type="dxa"/>
            <w:noWrap/>
            <w:vAlign w:val="center"/>
            <w:hideMark/>
          </w:tcPr>
          <w:p w14:paraId="54C61579"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0.342</w:t>
            </w:r>
          </w:p>
        </w:tc>
        <w:tc>
          <w:tcPr>
            <w:tcW w:w="1708" w:type="dxa"/>
            <w:noWrap/>
            <w:vAlign w:val="center"/>
            <w:hideMark/>
          </w:tcPr>
          <w:p w14:paraId="4E32941B"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lang w:val="pt-PT" w:eastAsia="en-GB"/>
              </w:rPr>
            </w:pPr>
            <w:r w:rsidRPr="005C79D1">
              <w:rPr>
                <w:rFonts w:ascii="Calibri" w:eastAsia="Times New Roman" w:hAnsi="Calibri" w:cs="Calibri"/>
                <w:color w:val="006100"/>
                <w:lang w:val="pt-PT" w:eastAsia="en-GB"/>
              </w:rPr>
              <w:t>1.368</w:t>
            </w:r>
          </w:p>
        </w:tc>
        <w:tc>
          <w:tcPr>
            <w:tcW w:w="1463" w:type="dxa"/>
            <w:noWrap/>
            <w:vAlign w:val="center"/>
            <w:hideMark/>
          </w:tcPr>
          <w:p w14:paraId="05689EC9"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1.5303</w:t>
            </w:r>
          </w:p>
        </w:tc>
        <w:tc>
          <w:tcPr>
            <w:tcW w:w="667" w:type="dxa"/>
            <w:noWrap/>
            <w:vAlign w:val="center"/>
            <w:hideMark/>
          </w:tcPr>
          <w:p w14:paraId="19A049BB"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23</w:t>
            </w:r>
          </w:p>
        </w:tc>
        <w:tc>
          <w:tcPr>
            <w:tcW w:w="993" w:type="dxa"/>
            <w:noWrap/>
            <w:vAlign w:val="center"/>
            <w:hideMark/>
          </w:tcPr>
          <w:p w14:paraId="35395411" w14:textId="77777777" w:rsidR="009A5EC2" w:rsidRPr="005C79D1" w:rsidRDefault="009A5EC2" w:rsidP="0025340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29</w:t>
            </w:r>
          </w:p>
        </w:tc>
        <w:tc>
          <w:tcPr>
            <w:tcW w:w="1559" w:type="dxa"/>
            <w:noWrap/>
            <w:vAlign w:val="center"/>
            <w:hideMark/>
          </w:tcPr>
          <w:p w14:paraId="735ACE70" w14:textId="77777777" w:rsidR="009A5EC2" w:rsidRPr="005C79D1" w:rsidRDefault="009A5EC2" w:rsidP="00253405">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r>
    </w:tbl>
    <w:p w14:paraId="0ED1A334" w14:textId="20376210" w:rsidR="009A5EC2" w:rsidRPr="00253405" w:rsidRDefault="00253405" w:rsidP="00253405">
      <w:pPr>
        <w:pStyle w:val="Caption"/>
        <w:jc w:val="center"/>
        <w:rPr>
          <w:lang w:val="pt-PT"/>
        </w:rPr>
      </w:pPr>
      <w:bookmarkStart w:id="43" w:name="_Toc94689623"/>
      <w:r w:rsidRPr="00253405">
        <w:rPr>
          <w:lang w:val="pt-PT"/>
        </w:rPr>
        <w:t xml:space="preserve">Tabela </w:t>
      </w:r>
      <w:r w:rsidRPr="00253405">
        <w:rPr>
          <w:lang w:val="pt-PT"/>
        </w:rPr>
        <w:fldChar w:fldCharType="begin"/>
      </w:r>
      <w:r w:rsidRPr="00253405">
        <w:rPr>
          <w:lang w:val="pt-PT"/>
        </w:rPr>
        <w:instrText xml:space="preserve"> SEQ Tabela \* ARABIC </w:instrText>
      </w:r>
      <w:r w:rsidRPr="00253405">
        <w:rPr>
          <w:lang w:val="pt-PT"/>
        </w:rPr>
        <w:fldChar w:fldCharType="separate"/>
      </w:r>
      <w:r w:rsidR="008514D3">
        <w:rPr>
          <w:noProof/>
          <w:lang w:val="pt-PT"/>
        </w:rPr>
        <w:t>13</w:t>
      </w:r>
      <w:r w:rsidRPr="00253405">
        <w:rPr>
          <w:lang w:val="pt-PT"/>
        </w:rPr>
        <w:fldChar w:fldCharType="end"/>
      </w:r>
      <w:r w:rsidRPr="00253405">
        <w:rPr>
          <w:lang w:val="pt-PT"/>
        </w:rPr>
        <w:t xml:space="preserve"> - Testes de Fisher para ajustamento iterativo da rede</w:t>
      </w:r>
      <w:bookmarkEnd w:id="43"/>
    </w:p>
    <w:p w14:paraId="37DE0506" w14:textId="73008F4F" w:rsidR="00630D89" w:rsidRPr="005C79D1" w:rsidRDefault="009A5EC2" w:rsidP="00DD0648">
      <w:pPr>
        <w:jc w:val="both"/>
        <w:rPr>
          <w:lang w:val="pt-PT"/>
        </w:rPr>
      </w:pPr>
      <w:r w:rsidRPr="005C79D1">
        <w:rPr>
          <w:lang w:val="pt-PT"/>
        </w:rPr>
        <w:t xml:space="preserve">Foram então necessárias 10 </w:t>
      </w:r>
      <w:r w:rsidR="006640E5" w:rsidRPr="005C79D1">
        <w:rPr>
          <w:lang w:val="pt-PT"/>
        </w:rPr>
        <w:t>iterações</w:t>
      </w:r>
      <w:r w:rsidRPr="005C79D1">
        <w:rPr>
          <w:lang w:val="pt-PT"/>
        </w:rPr>
        <w:t xml:space="preserve"> </w:t>
      </w:r>
      <w:r w:rsidR="006640E5" w:rsidRPr="005C79D1">
        <w:rPr>
          <w:lang w:val="pt-PT"/>
        </w:rPr>
        <w:t>até</w:t>
      </w:r>
      <w:r w:rsidRPr="005C79D1">
        <w:rPr>
          <w:lang w:val="pt-PT"/>
        </w:rPr>
        <w:t xml:space="preserve"> ser atingido um valor de variância </w:t>
      </w:r>
      <w:r w:rsidR="00253405" w:rsidRPr="00253405">
        <w:rPr>
          <w:i/>
          <w:iCs/>
          <w:lang w:val="pt-PT"/>
        </w:rPr>
        <w:t>a</w:t>
      </w:r>
      <w:r w:rsidRPr="00253405">
        <w:rPr>
          <w:i/>
          <w:iCs/>
          <w:lang w:val="pt-PT"/>
        </w:rPr>
        <w:t xml:space="preserve"> posteriori</w:t>
      </w:r>
      <w:r w:rsidRPr="005C79D1">
        <w:rPr>
          <w:lang w:val="pt-PT"/>
        </w:rPr>
        <w:t xml:space="preserve"> suficiente para passar no teste de Fisher, sendo q</w:t>
      </w:r>
      <w:r w:rsidR="00253405">
        <w:rPr>
          <w:lang w:val="pt-PT"/>
        </w:rPr>
        <w:t>ue</w:t>
      </w:r>
      <w:r w:rsidRPr="005C79D1">
        <w:rPr>
          <w:lang w:val="pt-PT"/>
        </w:rPr>
        <w:t xml:space="preserve"> a configuração final da rede </w:t>
      </w:r>
      <w:r w:rsidR="00253405">
        <w:rPr>
          <w:lang w:val="pt-PT"/>
        </w:rPr>
        <w:t>é</w:t>
      </w:r>
      <w:r w:rsidRPr="005C79D1">
        <w:rPr>
          <w:lang w:val="pt-PT"/>
        </w:rPr>
        <w:t xml:space="preserve"> de 29 </w:t>
      </w:r>
      <w:r w:rsidR="00253405">
        <w:rPr>
          <w:lang w:val="pt-PT"/>
        </w:rPr>
        <w:t>d</w:t>
      </w:r>
      <w:r w:rsidR="006640E5" w:rsidRPr="005C79D1">
        <w:rPr>
          <w:lang w:val="pt-PT"/>
        </w:rPr>
        <w:t>ireções</w:t>
      </w:r>
      <w:r w:rsidRPr="005C79D1">
        <w:rPr>
          <w:lang w:val="pt-PT"/>
        </w:rPr>
        <w:t>, 25 comprimentos e um azimute.</w:t>
      </w:r>
    </w:p>
    <w:p w14:paraId="7AEE4C8B" w14:textId="27D9B676" w:rsidR="00546679" w:rsidRPr="005C79D1" w:rsidRDefault="00546679" w:rsidP="00DD0648">
      <w:pPr>
        <w:jc w:val="both"/>
        <w:rPr>
          <w:lang w:val="pt-PT"/>
        </w:rPr>
      </w:pPr>
      <w:r w:rsidRPr="005C79D1">
        <w:rPr>
          <w:lang w:val="pt-PT"/>
        </w:rPr>
        <w:lastRenderedPageBreak/>
        <w:t xml:space="preserve">No passo seguinte do trabalho, foi efetuada uma compensação livre seguida de uma compensação constrangida, semelhante ao que tinha já sido feito para a primeira parte deste </w:t>
      </w:r>
      <w:r w:rsidR="006640E5" w:rsidRPr="005C79D1">
        <w:rPr>
          <w:lang w:val="pt-PT"/>
        </w:rPr>
        <w:t>capítulo</w:t>
      </w:r>
      <w:r w:rsidRPr="005C79D1">
        <w:rPr>
          <w:lang w:val="pt-PT"/>
        </w:rPr>
        <w:t>.</w:t>
      </w:r>
      <w:r w:rsidR="00253405">
        <w:rPr>
          <w:lang w:val="pt-PT"/>
        </w:rPr>
        <w:t xml:space="preserve"> </w:t>
      </w:r>
      <w:r w:rsidRPr="005C79D1">
        <w:rPr>
          <w:lang w:val="pt-PT"/>
        </w:rPr>
        <w:t xml:space="preserve">Para a compensação livre consideraram-se inicialmente 12 pontos livres e 2 pontos fixos 37 </w:t>
      </w:r>
      <w:r w:rsidR="008C7187" w:rsidRPr="005C79D1">
        <w:rPr>
          <w:lang w:val="pt-PT"/>
        </w:rPr>
        <w:t>direções</w:t>
      </w:r>
      <w:r w:rsidRPr="005C79D1">
        <w:rPr>
          <w:lang w:val="pt-PT"/>
        </w:rPr>
        <w:t xml:space="preserve">, 0 comprimentos e 0 azimutes, pois foi anteriormente provado que esta solução </w:t>
      </w:r>
      <w:r w:rsidR="00253405">
        <w:rPr>
          <w:lang w:val="pt-PT"/>
        </w:rPr>
        <w:t>é</w:t>
      </w:r>
      <w:r w:rsidRPr="005C79D1">
        <w:rPr>
          <w:lang w:val="pt-PT"/>
        </w:rPr>
        <w:t xml:space="preserve"> </w:t>
      </w:r>
      <w:r w:rsidR="006640E5" w:rsidRPr="005C79D1">
        <w:rPr>
          <w:lang w:val="pt-PT"/>
        </w:rPr>
        <w:t>equivalente</w:t>
      </w:r>
      <w:r w:rsidRPr="005C79D1">
        <w:rPr>
          <w:lang w:val="pt-PT"/>
        </w:rPr>
        <w:t xml:space="preserve"> a utilizar um ponto fixo um comprimento e um azimute.</w:t>
      </w:r>
    </w:p>
    <w:p w14:paraId="6EF4096F" w14:textId="6122643B" w:rsidR="00546679" w:rsidRPr="005C79D1" w:rsidRDefault="00546679" w:rsidP="00DD0648">
      <w:pPr>
        <w:jc w:val="both"/>
        <w:rPr>
          <w:lang w:val="pt-PT"/>
        </w:rPr>
      </w:pPr>
      <w:r w:rsidRPr="005C79D1">
        <w:rPr>
          <w:lang w:val="pt-PT"/>
        </w:rPr>
        <w:t xml:space="preserve">Apos uma primeira iteração do </w:t>
      </w:r>
      <w:r w:rsidR="009278B3">
        <w:rPr>
          <w:lang w:val="pt-PT"/>
        </w:rPr>
        <w:t>“</w:t>
      </w:r>
      <w:r w:rsidRPr="005C79D1">
        <w:rPr>
          <w:lang w:val="pt-PT"/>
        </w:rPr>
        <w:t>DINAMEX.for</w:t>
      </w:r>
      <w:r w:rsidR="009278B3">
        <w:rPr>
          <w:lang w:val="pt-PT"/>
        </w:rPr>
        <w:t>”</w:t>
      </w:r>
      <w:r w:rsidRPr="005C79D1">
        <w:rPr>
          <w:lang w:val="pt-PT"/>
        </w:rPr>
        <w:t xml:space="preserve"> para estes dados foi </w:t>
      </w:r>
      <w:r w:rsidR="006640E5" w:rsidRPr="005C79D1">
        <w:rPr>
          <w:lang w:val="pt-PT"/>
        </w:rPr>
        <w:t>obtida</w:t>
      </w:r>
      <w:r w:rsidRPr="005C79D1">
        <w:rPr>
          <w:lang w:val="pt-PT"/>
        </w:rPr>
        <w:t xml:space="preserve"> um valor de variância da unidade de peso de 2.220. Sendo este valor bastante elevado e como existiam ainda resíduos altos em algumas das observações, optou-se por eliminar a observação com o valor de resíduo mais elevado, </w:t>
      </w:r>
      <w:r w:rsidR="004F00BE" w:rsidRPr="005C79D1">
        <w:rPr>
          <w:lang w:val="pt-PT"/>
        </w:rPr>
        <w:t xml:space="preserve">uma das </w:t>
      </w:r>
      <w:r w:rsidR="005C79D1" w:rsidRPr="005C79D1">
        <w:rPr>
          <w:lang w:val="pt-PT"/>
        </w:rPr>
        <w:t>direções</w:t>
      </w:r>
      <w:r w:rsidR="004F00BE" w:rsidRPr="005C79D1">
        <w:rPr>
          <w:lang w:val="pt-PT"/>
        </w:rPr>
        <w:t xml:space="preserve"> 200 – 100 e depois disso voltar a correr o </w:t>
      </w:r>
      <w:r w:rsidR="009278B3">
        <w:rPr>
          <w:lang w:val="pt-PT"/>
        </w:rPr>
        <w:t>programa</w:t>
      </w:r>
      <w:r w:rsidR="004F00BE" w:rsidRPr="005C79D1">
        <w:rPr>
          <w:lang w:val="pt-PT"/>
        </w:rPr>
        <w:t>.</w:t>
      </w:r>
    </w:p>
    <w:p w14:paraId="73EBFA07" w14:textId="079BCD34" w:rsidR="00F819F0" w:rsidRPr="005C79D1" w:rsidRDefault="004F00BE" w:rsidP="00DD0648">
      <w:pPr>
        <w:jc w:val="both"/>
        <w:rPr>
          <w:lang w:val="pt-PT"/>
        </w:rPr>
      </w:pPr>
      <w:r w:rsidRPr="005C79D1">
        <w:rPr>
          <w:lang w:val="pt-PT"/>
        </w:rPr>
        <w:t xml:space="preserve">Neste segundo caso foi obtida uma variância de </w:t>
      </w:r>
      <w:r w:rsidR="00540D0D" w:rsidRPr="005C79D1">
        <w:rPr>
          <w:lang w:val="pt-PT"/>
        </w:rPr>
        <w:t xml:space="preserve">0.757. Como a maioria dos resíduos neste caso apresentam valores razoáveis, tomou-se então este valor de variância como variância </w:t>
      </w:r>
      <w:r w:rsidR="009278B3" w:rsidRPr="009278B3">
        <w:rPr>
          <w:i/>
          <w:iCs/>
          <w:lang w:val="pt-PT"/>
        </w:rPr>
        <w:t>a</w:t>
      </w:r>
      <w:r w:rsidR="00540D0D" w:rsidRPr="009278B3">
        <w:rPr>
          <w:i/>
          <w:iCs/>
          <w:lang w:val="pt-PT"/>
        </w:rPr>
        <w:t xml:space="preserve"> priori</w:t>
      </w:r>
      <w:r w:rsidR="00540D0D" w:rsidRPr="005C79D1">
        <w:rPr>
          <w:lang w:val="pt-PT"/>
        </w:rPr>
        <w:t xml:space="preserve"> para o ajustamento constrangido.</w:t>
      </w:r>
      <w:r w:rsidR="009278B3">
        <w:rPr>
          <w:lang w:val="pt-PT"/>
        </w:rPr>
        <w:t xml:space="preserve"> Assim sendo, </w:t>
      </w:r>
      <w:r w:rsidR="00F819F0" w:rsidRPr="005C79D1">
        <w:rPr>
          <w:lang w:val="pt-PT"/>
        </w:rPr>
        <w:t xml:space="preserve">calculou-se um novo valor de precisão, que </w:t>
      </w:r>
      <w:r w:rsidR="009278B3">
        <w:rPr>
          <w:lang w:val="pt-PT"/>
        </w:rPr>
        <w:t>é</w:t>
      </w:r>
      <w:r w:rsidR="00F819F0" w:rsidRPr="005C79D1">
        <w:rPr>
          <w:lang w:val="pt-PT"/>
        </w:rPr>
        <w:t xml:space="preserve"> de 0.87. Este valor vai ser utilizado no </w:t>
      </w:r>
      <w:r w:rsidR="009278B3">
        <w:rPr>
          <w:lang w:val="pt-PT"/>
        </w:rPr>
        <w:t>“</w:t>
      </w:r>
      <w:r w:rsidR="00F819F0" w:rsidRPr="005C79D1">
        <w:rPr>
          <w:lang w:val="pt-PT"/>
        </w:rPr>
        <w:t>GSI.for</w:t>
      </w:r>
      <w:r w:rsidR="009278B3">
        <w:rPr>
          <w:lang w:val="pt-PT"/>
        </w:rPr>
        <w:t>”</w:t>
      </w:r>
      <w:r w:rsidR="00F819F0" w:rsidRPr="005C79D1">
        <w:rPr>
          <w:lang w:val="pt-PT"/>
        </w:rPr>
        <w:t xml:space="preserve"> para gerar observações com pesos que refletem esta precisão. </w:t>
      </w:r>
    </w:p>
    <w:p w14:paraId="6EE8F6FB" w14:textId="0DF36B04" w:rsidR="00540D0D" w:rsidRPr="005C79D1" w:rsidRDefault="00540D0D" w:rsidP="00DD0648">
      <w:pPr>
        <w:jc w:val="both"/>
        <w:rPr>
          <w:lang w:val="pt-PT"/>
        </w:rPr>
      </w:pPr>
      <w:r w:rsidRPr="005C79D1">
        <w:rPr>
          <w:lang w:val="pt-PT"/>
        </w:rPr>
        <w:t>Assim, foram novamente seguidos os passos do ponto anterior, tendo o ajustamento constrangido sido começado com todos os valores de observações novamente incluídos</w:t>
      </w:r>
      <w:r w:rsidR="00F819F0" w:rsidRPr="005C79D1">
        <w:rPr>
          <w:lang w:val="pt-PT"/>
        </w:rPr>
        <w:t xml:space="preserve"> e seguindo os mesmos passos que tinham sido considerados no ajustamento constrangido anterior, ou seja, verificação da solução do ajustamento pela razão de variâncias e comparação com o teste de Fisher, sendo eliminados os valores de maiores resíduos </w:t>
      </w:r>
      <w:r w:rsidR="006640E5" w:rsidRPr="005C79D1">
        <w:rPr>
          <w:lang w:val="pt-PT"/>
        </w:rPr>
        <w:t>até</w:t>
      </w:r>
      <w:r w:rsidR="00F819F0" w:rsidRPr="005C79D1">
        <w:rPr>
          <w:lang w:val="pt-PT"/>
        </w:rPr>
        <w:t xml:space="preserve"> que o ajustamento seja aceite.</w:t>
      </w:r>
    </w:p>
    <w:tbl>
      <w:tblPr>
        <w:tblStyle w:val="GridTable6Colorful-Accent1"/>
        <w:tblW w:w="8638" w:type="dxa"/>
        <w:jc w:val="center"/>
        <w:tblLook w:val="04A0" w:firstRow="1" w:lastRow="0" w:firstColumn="1" w:lastColumn="0" w:noHBand="0" w:noVBand="1"/>
      </w:tblPr>
      <w:tblGrid>
        <w:gridCol w:w="1120"/>
        <w:gridCol w:w="1100"/>
        <w:gridCol w:w="1620"/>
        <w:gridCol w:w="1260"/>
        <w:gridCol w:w="960"/>
        <w:gridCol w:w="1007"/>
        <w:gridCol w:w="1571"/>
      </w:tblGrid>
      <w:tr w:rsidR="009278B3" w:rsidRPr="005C79D1" w14:paraId="58E827F5" w14:textId="77777777" w:rsidTr="009278B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20" w:type="dxa"/>
            <w:noWrap/>
            <w:vAlign w:val="center"/>
            <w:hideMark/>
          </w:tcPr>
          <w:p w14:paraId="43EFE120" w14:textId="6F7FDCB3" w:rsidR="009278B3" w:rsidRPr="005C79D1" w:rsidRDefault="009278B3" w:rsidP="009278B3">
            <w:pPr>
              <w:jc w:val="center"/>
              <w:rPr>
                <w:rFonts w:ascii="Calibri" w:eastAsia="Times New Roman" w:hAnsi="Calibri" w:cs="Calibri"/>
                <w:color w:val="000000"/>
                <w:lang w:val="pt-PT" w:eastAsia="en-GB"/>
              </w:rPr>
            </w:pPr>
          </w:p>
        </w:tc>
        <w:tc>
          <w:tcPr>
            <w:tcW w:w="1100" w:type="dxa"/>
            <w:noWrap/>
            <w:vAlign w:val="center"/>
            <w:hideMark/>
          </w:tcPr>
          <w:p w14:paraId="649C6EFA" w14:textId="4D5EBAD6" w:rsidR="009278B3" w:rsidRPr="005C79D1" w:rsidRDefault="009278B3" w:rsidP="009278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Var</w:t>
            </w:r>
            <w:r>
              <w:rPr>
                <w:rFonts w:ascii="Calibri" w:eastAsia="Times New Roman" w:hAnsi="Calibri" w:cs="Calibri"/>
                <w:color w:val="000000"/>
                <w:lang w:val="pt-PT" w:eastAsia="en-GB"/>
              </w:rPr>
              <w:t>iância</w:t>
            </w:r>
          </w:p>
        </w:tc>
        <w:tc>
          <w:tcPr>
            <w:tcW w:w="1620" w:type="dxa"/>
            <w:noWrap/>
            <w:vAlign w:val="center"/>
            <w:hideMark/>
          </w:tcPr>
          <w:p w14:paraId="605A4B4E" w14:textId="19B252AF" w:rsidR="009278B3" w:rsidRPr="005C79D1" w:rsidRDefault="009278B3" w:rsidP="009278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Razão variâncias</w:t>
            </w:r>
          </w:p>
        </w:tc>
        <w:tc>
          <w:tcPr>
            <w:tcW w:w="1260" w:type="dxa"/>
            <w:noWrap/>
            <w:vAlign w:val="center"/>
            <w:hideMark/>
          </w:tcPr>
          <w:p w14:paraId="0307CB0D" w14:textId="4223B16D" w:rsidR="009278B3" w:rsidRPr="005C79D1" w:rsidRDefault="009278B3" w:rsidP="009278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Teste Fisher</w:t>
            </w:r>
          </w:p>
        </w:tc>
        <w:tc>
          <w:tcPr>
            <w:tcW w:w="960" w:type="dxa"/>
            <w:noWrap/>
            <w:vAlign w:val="center"/>
            <w:hideMark/>
          </w:tcPr>
          <w:p w14:paraId="5D0571C9" w14:textId="229DCCC1" w:rsidR="009278B3" w:rsidRPr="005C79D1" w:rsidRDefault="009278B3" w:rsidP="009278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GL</w:t>
            </w:r>
          </w:p>
        </w:tc>
        <w:tc>
          <w:tcPr>
            <w:tcW w:w="1007" w:type="dxa"/>
            <w:noWrap/>
            <w:vAlign w:val="center"/>
            <w:hideMark/>
          </w:tcPr>
          <w:p w14:paraId="34EB117A" w14:textId="0C7F31F0" w:rsidR="009278B3" w:rsidRPr="005C79D1" w:rsidRDefault="009278B3" w:rsidP="009278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Dir</w:t>
            </w:r>
            <w:r>
              <w:rPr>
                <w:rFonts w:ascii="Calibri" w:eastAsia="Times New Roman" w:hAnsi="Calibri" w:cs="Calibri"/>
                <w:color w:val="000000"/>
                <w:lang w:val="pt-PT" w:eastAsia="en-GB"/>
              </w:rPr>
              <w:t>eções</w:t>
            </w:r>
          </w:p>
        </w:tc>
        <w:tc>
          <w:tcPr>
            <w:tcW w:w="1571" w:type="dxa"/>
            <w:noWrap/>
            <w:vAlign w:val="center"/>
            <w:hideMark/>
          </w:tcPr>
          <w:p w14:paraId="390A3D8D" w14:textId="7DBB282A" w:rsidR="009278B3" w:rsidRPr="005C79D1" w:rsidRDefault="009278B3" w:rsidP="009278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Comp</w:t>
            </w:r>
            <w:r>
              <w:rPr>
                <w:rFonts w:ascii="Calibri" w:eastAsia="Times New Roman" w:hAnsi="Calibri" w:cs="Calibri"/>
                <w:color w:val="000000"/>
                <w:lang w:val="pt-PT" w:eastAsia="en-GB"/>
              </w:rPr>
              <w:t>rimentos</w:t>
            </w:r>
          </w:p>
        </w:tc>
      </w:tr>
      <w:tr w:rsidR="009278B3" w:rsidRPr="005C79D1" w14:paraId="7F7553B2" w14:textId="77777777" w:rsidTr="009278B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20" w:type="dxa"/>
            <w:noWrap/>
            <w:vAlign w:val="center"/>
            <w:hideMark/>
          </w:tcPr>
          <w:p w14:paraId="5D51C4C2" w14:textId="59BAF781" w:rsidR="009278B3" w:rsidRPr="005C79D1" w:rsidRDefault="009278B3" w:rsidP="009278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1</w:t>
            </w:r>
          </w:p>
        </w:tc>
        <w:tc>
          <w:tcPr>
            <w:tcW w:w="1100" w:type="dxa"/>
            <w:noWrap/>
            <w:vAlign w:val="center"/>
            <w:hideMark/>
          </w:tcPr>
          <w:p w14:paraId="24F62FC1"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2.948</w:t>
            </w:r>
          </w:p>
        </w:tc>
        <w:tc>
          <w:tcPr>
            <w:tcW w:w="1620" w:type="dxa"/>
            <w:noWrap/>
            <w:vAlign w:val="center"/>
            <w:hideMark/>
          </w:tcPr>
          <w:p w14:paraId="1392BA76"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3.894</w:t>
            </w:r>
          </w:p>
        </w:tc>
        <w:tc>
          <w:tcPr>
            <w:tcW w:w="1260" w:type="dxa"/>
            <w:noWrap/>
            <w:vAlign w:val="center"/>
            <w:hideMark/>
          </w:tcPr>
          <w:p w14:paraId="7F07EEF2"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1.4447</w:t>
            </w:r>
          </w:p>
        </w:tc>
        <w:tc>
          <w:tcPr>
            <w:tcW w:w="960" w:type="dxa"/>
            <w:noWrap/>
            <w:vAlign w:val="center"/>
            <w:hideMark/>
          </w:tcPr>
          <w:p w14:paraId="6E66AEF3"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32</w:t>
            </w:r>
          </w:p>
        </w:tc>
        <w:tc>
          <w:tcPr>
            <w:tcW w:w="1007" w:type="dxa"/>
            <w:noWrap/>
            <w:vAlign w:val="center"/>
            <w:hideMark/>
          </w:tcPr>
          <w:p w14:paraId="745295FD"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37</w:t>
            </w:r>
          </w:p>
        </w:tc>
        <w:tc>
          <w:tcPr>
            <w:tcW w:w="1571" w:type="dxa"/>
            <w:noWrap/>
            <w:vAlign w:val="center"/>
            <w:hideMark/>
          </w:tcPr>
          <w:p w14:paraId="1F50F28A"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r>
      <w:tr w:rsidR="009278B3" w:rsidRPr="005C79D1" w14:paraId="09BF62F4" w14:textId="77777777" w:rsidTr="009278B3">
        <w:trPr>
          <w:trHeight w:val="300"/>
          <w:jc w:val="center"/>
        </w:trPr>
        <w:tc>
          <w:tcPr>
            <w:cnfStyle w:val="001000000000" w:firstRow="0" w:lastRow="0" w:firstColumn="1" w:lastColumn="0" w:oddVBand="0" w:evenVBand="0" w:oddHBand="0" w:evenHBand="0" w:firstRowFirstColumn="0" w:firstRowLastColumn="0" w:lastRowFirstColumn="0" w:lastRowLastColumn="0"/>
            <w:tcW w:w="1120" w:type="dxa"/>
            <w:noWrap/>
            <w:vAlign w:val="center"/>
            <w:hideMark/>
          </w:tcPr>
          <w:p w14:paraId="5318E360" w14:textId="02FE629E" w:rsidR="009278B3" w:rsidRPr="005C79D1" w:rsidRDefault="009278B3" w:rsidP="009278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2</w:t>
            </w:r>
          </w:p>
        </w:tc>
        <w:tc>
          <w:tcPr>
            <w:tcW w:w="1100" w:type="dxa"/>
            <w:noWrap/>
            <w:vAlign w:val="center"/>
            <w:hideMark/>
          </w:tcPr>
          <w:p w14:paraId="7CD7C2B2"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2.042</w:t>
            </w:r>
          </w:p>
        </w:tc>
        <w:tc>
          <w:tcPr>
            <w:tcW w:w="1620" w:type="dxa"/>
            <w:noWrap/>
            <w:vAlign w:val="center"/>
            <w:hideMark/>
          </w:tcPr>
          <w:p w14:paraId="7C552B49"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2.697</w:t>
            </w:r>
          </w:p>
        </w:tc>
        <w:tc>
          <w:tcPr>
            <w:tcW w:w="1260" w:type="dxa"/>
            <w:noWrap/>
            <w:vAlign w:val="center"/>
            <w:hideMark/>
          </w:tcPr>
          <w:p w14:paraId="6A6A7CD6"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1.4523</w:t>
            </w:r>
          </w:p>
        </w:tc>
        <w:tc>
          <w:tcPr>
            <w:tcW w:w="960" w:type="dxa"/>
            <w:noWrap/>
            <w:vAlign w:val="center"/>
            <w:hideMark/>
          </w:tcPr>
          <w:p w14:paraId="12441E8C"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31</w:t>
            </w:r>
          </w:p>
        </w:tc>
        <w:tc>
          <w:tcPr>
            <w:tcW w:w="1007" w:type="dxa"/>
            <w:noWrap/>
            <w:vAlign w:val="center"/>
            <w:hideMark/>
          </w:tcPr>
          <w:p w14:paraId="5A549D8D"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37</w:t>
            </w:r>
          </w:p>
        </w:tc>
        <w:tc>
          <w:tcPr>
            <w:tcW w:w="1571" w:type="dxa"/>
            <w:noWrap/>
            <w:vAlign w:val="center"/>
            <w:hideMark/>
          </w:tcPr>
          <w:p w14:paraId="7B2D0901"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r>
      <w:tr w:rsidR="009278B3" w:rsidRPr="005C79D1" w14:paraId="0323F1C3" w14:textId="77777777" w:rsidTr="009278B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20" w:type="dxa"/>
            <w:noWrap/>
            <w:vAlign w:val="center"/>
            <w:hideMark/>
          </w:tcPr>
          <w:p w14:paraId="0E43DA39" w14:textId="22B1C0F3" w:rsidR="009278B3" w:rsidRPr="005C79D1" w:rsidRDefault="009278B3" w:rsidP="009278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3</w:t>
            </w:r>
          </w:p>
        </w:tc>
        <w:tc>
          <w:tcPr>
            <w:tcW w:w="1100" w:type="dxa"/>
            <w:noWrap/>
            <w:vAlign w:val="center"/>
            <w:hideMark/>
          </w:tcPr>
          <w:p w14:paraId="5C177D4B"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1.76</w:t>
            </w:r>
          </w:p>
        </w:tc>
        <w:tc>
          <w:tcPr>
            <w:tcW w:w="1620" w:type="dxa"/>
            <w:noWrap/>
            <w:vAlign w:val="center"/>
            <w:hideMark/>
          </w:tcPr>
          <w:p w14:paraId="0C2E961E"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2.325</w:t>
            </w:r>
          </w:p>
        </w:tc>
        <w:tc>
          <w:tcPr>
            <w:tcW w:w="1260" w:type="dxa"/>
            <w:noWrap/>
            <w:vAlign w:val="center"/>
            <w:hideMark/>
          </w:tcPr>
          <w:p w14:paraId="7241B7A4"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1.4602</w:t>
            </w:r>
          </w:p>
        </w:tc>
        <w:tc>
          <w:tcPr>
            <w:tcW w:w="960" w:type="dxa"/>
            <w:noWrap/>
            <w:vAlign w:val="center"/>
            <w:hideMark/>
          </w:tcPr>
          <w:p w14:paraId="5E2EF800"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30</w:t>
            </w:r>
          </w:p>
        </w:tc>
        <w:tc>
          <w:tcPr>
            <w:tcW w:w="1007" w:type="dxa"/>
            <w:noWrap/>
            <w:vAlign w:val="center"/>
            <w:hideMark/>
          </w:tcPr>
          <w:p w14:paraId="4AED07B8"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36</w:t>
            </w:r>
          </w:p>
        </w:tc>
        <w:tc>
          <w:tcPr>
            <w:tcW w:w="1571" w:type="dxa"/>
            <w:noWrap/>
            <w:vAlign w:val="center"/>
            <w:hideMark/>
          </w:tcPr>
          <w:p w14:paraId="024DF105"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r>
      <w:tr w:rsidR="009278B3" w:rsidRPr="005C79D1" w14:paraId="12EC174D" w14:textId="77777777" w:rsidTr="009278B3">
        <w:trPr>
          <w:trHeight w:val="300"/>
          <w:jc w:val="center"/>
        </w:trPr>
        <w:tc>
          <w:tcPr>
            <w:cnfStyle w:val="001000000000" w:firstRow="0" w:lastRow="0" w:firstColumn="1" w:lastColumn="0" w:oddVBand="0" w:evenVBand="0" w:oddHBand="0" w:evenHBand="0" w:firstRowFirstColumn="0" w:firstRowLastColumn="0" w:lastRowFirstColumn="0" w:lastRowLastColumn="0"/>
            <w:tcW w:w="1120" w:type="dxa"/>
            <w:noWrap/>
            <w:vAlign w:val="center"/>
            <w:hideMark/>
          </w:tcPr>
          <w:p w14:paraId="14FE6803" w14:textId="0156A77E" w:rsidR="009278B3" w:rsidRPr="005C79D1" w:rsidRDefault="009278B3" w:rsidP="009278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4</w:t>
            </w:r>
          </w:p>
        </w:tc>
        <w:tc>
          <w:tcPr>
            <w:tcW w:w="1100" w:type="dxa"/>
            <w:noWrap/>
            <w:vAlign w:val="center"/>
            <w:hideMark/>
          </w:tcPr>
          <w:p w14:paraId="7EE8FEF7"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1.55</w:t>
            </w:r>
          </w:p>
        </w:tc>
        <w:tc>
          <w:tcPr>
            <w:tcW w:w="1620" w:type="dxa"/>
            <w:noWrap/>
            <w:vAlign w:val="center"/>
            <w:hideMark/>
          </w:tcPr>
          <w:p w14:paraId="4B8A580A"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2.048</w:t>
            </w:r>
          </w:p>
        </w:tc>
        <w:tc>
          <w:tcPr>
            <w:tcW w:w="1260" w:type="dxa"/>
            <w:noWrap/>
            <w:vAlign w:val="center"/>
            <w:hideMark/>
          </w:tcPr>
          <w:p w14:paraId="15604749"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1.4686</w:t>
            </w:r>
          </w:p>
        </w:tc>
        <w:tc>
          <w:tcPr>
            <w:tcW w:w="960" w:type="dxa"/>
            <w:noWrap/>
            <w:vAlign w:val="center"/>
            <w:hideMark/>
          </w:tcPr>
          <w:p w14:paraId="299B7238"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29</w:t>
            </w:r>
          </w:p>
        </w:tc>
        <w:tc>
          <w:tcPr>
            <w:tcW w:w="1007" w:type="dxa"/>
            <w:noWrap/>
            <w:vAlign w:val="center"/>
            <w:hideMark/>
          </w:tcPr>
          <w:p w14:paraId="4B7998BF"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35</w:t>
            </w:r>
          </w:p>
        </w:tc>
        <w:tc>
          <w:tcPr>
            <w:tcW w:w="1571" w:type="dxa"/>
            <w:noWrap/>
            <w:vAlign w:val="center"/>
            <w:hideMark/>
          </w:tcPr>
          <w:p w14:paraId="12E5BF64"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r>
      <w:tr w:rsidR="009278B3" w:rsidRPr="005C79D1" w14:paraId="35C443DA" w14:textId="77777777" w:rsidTr="009278B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20" w:type="dxa"/>
            <w:noWrap/>
            <w:vAlign w:val="center"/>
            <w:hideMark/>
          </w:tcPr>
          <w:p w14:paraId="0646B2C1" w14:textId="44F62971" w:rsidR="009278B3" w:rsidRPr="005C79D1" w:rsidRDefault="009278B3" w:rsidP="009278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5</w:t>
            </w:r>
          </w:p>
        </w:tc>
        <w:tc>
          <w:tcPr>
            <w:tcW w:w="1100" w:type="dxa"/>
            <w:noWrap/>
            <w:vAlign w:val="center"/>
            <w:hideMark/>
          </w:tcPr>
          <w:p w14:paraId="6144380E"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1.356</w:t>
            </w:r>
          </w:p>
        </w:tc>
        <w:tc>
          <w:tcPr>
            <w:tcW w:w="1620" w:type="dxa"/>
            <w:noWrap/>
            <w:vAlign w:val="center"/>
            <w:hideMark/>
          </w:tcPr>
          <w:p w14:paraId="112755CB"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1.791</w:t>
            </w:r>
          </w:p>
        </w:tc>
        <w:tc>
          <w:tcPr>
            <w:tcW w:w="1260" w:type="dxa"/>
            <w:noWrap/>
            <w:vAlign w:val="center"/>
            <w:hideMark/>
          </w:tcPr>
          <w:p w14:paraId="2D130505"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1.4775</w:t>
            </w:r>
          </w:p>
        </w:tc>
        <w:tc>
          <w:tcPr>
            <w:tcW w:w="960" w:type="dxa"/>
            <w:noWrap/>
            <w:vAlign w:val="center"/>
            <w:hideMark/>
          </w:tcPr>
          <w:p w14:paraId="4DB4541A"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28</w:t>
            </w:r>
          </w:p>
        </w:tc>
        <w:tc>
          <w:tcPr>
            <w:tcW w:w="1007" w:type="dxa"/>
            <w:noWrap/>
            <w:vAlign w:val="center"/>
            <w:hideMark/>
          </w:tcPr>
          <w:p w14:paraId="1A0B47A2"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35</w:t>
            </w:r>
          </w:p>
        </w:tc>
        <w:tc>
          <w:tcPr>
            <w:tcW w:w="1571" w:type="dxa"/>
            <w:noWrap/>
            <w:vAlign w:val="center"/>
            <w:hideMark/>
          </w:tcPr>
          <w:p w14:paraId="3DC7D1B1"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24</w:t>
            </w:r>
          </w:p>
        </w:tc>
      </w:tr>
      <w:tr w:rsidR="009278B3" w:rsidRPr="005C79D1" w14:paraId="4366A956" w14:textId="77777777" w:rsidTr="009278B3">
        <w:trPr>
          <w:trHeight w:val="300"/>
          <w:jc w:val="center"/>
        </w:trPr>
        <w:tc>
          <w:tcPr>
            <w:cnfStyle w:val="001000000000" w:firstRow="0" w:lastRow="0" w:firstColumn="1" w:lastColumn="0" w:oddVBand="0" w:evenVBand="0" w:oddHBand="0" w:evenHBand="0" w:firstRowFirstColumn="0" w:firstRowLastColumn="0" w:lastRowFirstColumn="0" w:lastRowLastColumn="0"/>
            <w:tcW w:w="1120" w:type="dxa"/>
            <w:noWrap/>
            <w:vAlign w:val="center"/>
            <w:hideMark/>
          </w:tcPr>
          <w:p w14:paraId="456BBFC9" w14:textId="579DE81F" w:rsidR="009278B3" w:rsidRPr="005C79D1" w:rsidRDefault="009278B3" w:rsidP="009278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6</w:t>
            </w:r>
          </w:p>
        </w:tc>
        <w:tc>
          <w:tcPr>
            <w:tcW w:w="1100" w:type="dxa"/>
            <w:noWrap/>
            <w:vAlign w:val="center"/>
            <w:hideMark/>
          </w:tcPr>
          <w:p w14:paraId="51A967B2"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1.205</w:t>
            </w:r>
          </w:p>
        </w:tc>
        <w:tc>
          <w:tcPr>
            <w:tcW w:w="1620" w:type="dxa"/>
            <w:noWrap/>
            <w:vAlign w:val="center"/>
            <w:hideMark/>
          </w:tcPr>
          <w:p w14:paraId="6AFC0428"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1.592</w:t>
            </w:r>
          </w:p>
        </w:tc>
        <w:tc>
          <w:tcPr>
            <w:tcW w:w="1260" w:type="dxa"/>
            <w:noWrap/>
            <w:vAlign w:val="center"/>
            <w:hideMark/>
          </w:tcPr>
          <w:p w14:paraId="61387355"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1.4868</w:t>
            </w:r>
          </w:p>
        </w:tc>
        <w:tc>
          <w:tcPr>
            <w:tcW w:w="960" w:type="dxa"/>
            <w:noWrap/>
            <w:vAlign w:val="center"/>
            <w:hideMark/>
          </w:tcPr>
          <w:p w14:paraId="4DAD6702"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27</w:t>
            </w:r>
          </w:p>
        </w:tc>
        <w:tc>
          <w:tcPr>
            <w:tcW w:w="1007" w:type="dxa"/>
            <w:noWrap/>
            <w:vAlign w:val="center"/>
            <w:hideMark/>
          </w:tcPr>
          <w:p w14:paraId="10559D7B"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34</w:t>
            </w:r>
          </w:p>
        </w:tc>
        <w:tc>
          <w:tcPr>
            <w:tcW w:w="1571" w:type="dxa"/>
            <w:noWrap/>
            <w:vAlign w:val="center"/>
            <w:hideMark/>
          </w:tcPr>
          <w:p w14:paraId="3F8744C9" w14:textId="77777777" w:rsidR="009278B3" w:rsidRPr="005C79D1" w:rsidRDefault="009278B3" w:rsidP="009278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24</w:t>
            </w:r>
          </w:p>
        </w:tc>
      </w:tr>
      <w:tr w:rsidR="009278B3" w:rsidRPr="005C79D1" w14:paraId="36E4EA49" w14:textId="77777777" w:rsidTr="009278B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20" w:type="dxa"/>
            <w:noWrap/>
            <w:vAlign w:val="center"/>
            <w:hideMark/>
          </w:tcPr>
          <w:p w14:paraId="547B2BAC" w14:textId="0329A3DC" w:rsidR="009278B3" w:rsidRPr="005C79D1" w:rsidRDefault="009278B3" w:rsidP="009278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7</w:t>
            </w:r>
          </w:p>
        </w:tc>
        <w:tc>
          <w:tcPr>
            <w:tcW w:w="1100" w:type="dxa"/>
            <w:noWrap/>
            <w:vAlign w:val="center"/>
            <w:hideMark/>
          </w:tcPr>
          <w:p w14:paraId="144740C0"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0.871</w:t>
            </w:r>
          </w:p>
        </w:tc>
        <w:tc>
          <w:tcPr>
            <w:tcW w:w="1620" w:type="dxa"/>
            <w:noWrap/>
            <w:vAlign w:val="center"/>
            <w:hideMark/>
          </w:tcPr>
          <w:p w14:paraId="0C8BC25F"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6100"/>
                <w:lang w:val="pt-PT" w:eastAsia="en-GB"/>
              </w:rPr>
            </w:pPr>
            <w:r w:rsidRPr="005C79D1">
              <w:rPr>
                <w:rFonts w:ascii="Calibri" w:eastAsia="Times New Roman" w:hAnsi="Calibri" w:cs="Calibri"/>
                <w:color w:val="006100"/>
                <w:lang w:val="pt-PT" w:eastAsia="en-GB"/>
              </w:rPr>
              <w:t>1.151</w:t>
            </w:r>
          </w:p>
        </w:tc>
        <w:tc>
          <w:tcPr>
            <w:tcW w:w="1260" w:type="dxa"/>
            <w:noWrap/>
            <w:vAlign w:val="center"/>
            <w:hideMark/>
          </w:tcPr>
          <w:p w14:paraId="68AC67F6"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1.4967</w:t>
            </w:r>
          </w:p>
        </w:tc>
        <w:tc>
          <w:tcPr>
            <w:tcW w:w="960" w:type="dxa"/>
            <w:noWrap/>
            <w:vAlign w:val="center"/>
            <w:hideMark/>
          </w:tcPr>
          <w:p w14:paraId="391D4413"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c>
          <w:tcPr>
            <w:tcW w:w="1007" w:type="dxa"/>
            <w:noWrap/>
            <w:vAlign w:val="center"/>
            <w:hideMark/>
          </w:tcPr>
          <w:p w14:paraId="32C96279" w14:textId="77777777" w:rsidR="009278B3" w:rsidRPr="005C79D1" w:rsidRDefault="009278B3" w:rsidP="009278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33</w:t>
            </w:r>
          </w:p>
        </w:tc>
        <w:tc>
          <w:tcPr>
            <w:tcW w:w="1571" w:type="dxa"/>
            <w:noWrap/>
            <w:vAlign w:val="center"/>
            <w:hideMark/>
          </w:tcPr>
          <w:p w14:paraId="72D38010" w14:textId="77777777" w:rsidR="009278B3" w:rsidRPr="005C79D1" w:rsidRDefault="009278B3" w:rsidP="00632EA7">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24</w:t>
            </w:r>
          </w:p>
        </w:tc>
      </w:tr>
    </w:tbl>
    <w:p w14:paraId="4920623A" w14:textId="3B1AA417" w:rsidR="00540D0D" w:rsidRPr="00632EA7" w:rsidRDefault="00632EA7" w:rsidP="00632EA7">
      <w:pPr>
        <w:pStyle w:val="Caption"/>
        <w:jc w:val="center"/>
        <w:rPr>
          <w:lang w:val="pt-PT"/>
        </w:rPr>
      </w:pPr>
      <w:bookmarkStart w:id="44" w:name="_Toc94689624"/>
      <w:r w:rsidRPr="00632EA7">
        <w:rPr>
          <w:lang w:val="pt-PT"/>
        </w:rPr>
        <w:t xml:space="preserve">Tabela </w:t>
      </w:r>
      <w:r w:rsidRPr="00632EA7">
        <w:rPr>
          <w:lang w:val="pt-PT"/>
        </w:rPr>
        <w:fldChar w:fldCharType="begin"/>
      </w:r>
      <w:r w:rsidRPr="00632EA7">
        <w:rPr>
          <w:lang w:val="pt-PT"/>
        </w:rPr>
        <w:instrText xml:space="preserve"> SEQ Tabela \* ARABIC </w:instrText>
      </w:r>
      <w:r w:rsidRPr="00632EA7">
        <w:rPr>
          <w:lang w:val="pt-PT"/>
        </w:rPr>
        <w:fldChar w:fldCharType="separate"/>
      </w:r>
      <w:r w:rsidR="008514D3">
        <w:rPr>
          <w:noProof/>
          <w:lang w:val="pt-PT"/>
        </w:rPr>
        <w:t>14</w:t>
      </w:r>
      <w:r w:rsidRPr="00632EA7">
        <w:rPr>
          <w:lang w:val="pt-PT"/>
        </w:rPr>
        <w:fldChar w:fldCharType="end"/>
      </w:r>
      <w:r w:rsidRPr="00632EA7">
        <w:rPr>
          <w:lang w:val="pt-PT"/>
        </w:rPr>
        <w:t xml:space="preserve"> - Testes de Fisher para ajustamento iterativo da rede</w:t>
      </w:r>
      <w:bookmarkEnd w:id="44"/>
    </w:p>
    <w:p w14:paraId="7E8CF100" w14:textId="3235192B" w:rsidR="005C45B5" w:rsidRPr="005C79D1" w:rsidRDefault="00BC7800" w:rsidP="00DD0648">
      <w:pPr>
        <w:jc w:val="both"/>
        <w:rPr>
          <w:lang w:val="pt-PT"/>
        </w:rPr>
      </w:pPr>
      <w:r w:rsidRPr="005C79D1">
        <w:rPr>
          <w:lang w:val="pt-PT"/>
        </w:rPr>
        <w:t xml:space="preserve">Apos a 7ª iteração foi verificado que o valor da variância </w:t>
      </w:r>
      <w:r w:rsidR="00042AC8" w:rsidRPr="00042AC8">
        <w:rPr>
          <w:i/>
          <w:iCs/>
          <w:lang w:val="pt-PT"/>
        </w:rPr>
        <w:t>a</w:t>
      </w:r>
      <w:r w:rsidRPr="00042AC8">
        <w:rPr>
          <w:i/>
          <w:iCs/>
          <w:lang w:val="pt-PT"/>
        </w:rPr>
        <w:t xml:space="preserve"> posteriori</w:t>
      </w:r>
      <w:r w:rsidRPr="005C79D1">
        <w:rPr>
          <w:lang w:val="pt-PT"/>
        </w:rPr>
        <w:t xml:space="preserve"> </w:t>
      </w:r>
      <w:r w:rsidR="00042AC8">
        <w:rPr>
          <w:lang w:val="pt-PT"/>
        </w:rPr>
        <w:t>é</w:t>
      </w:r>
      <w:r w:rsidRPr="005C79D1">
        <w:rPr>
          <w:lang w:val="pt-PT"/>
        </w:rPr>
        <w:t xml:space="preserve"> suficiente para passar no teste de razão, por isso tomam-se as coordenadas ajustadas nesta iteração como as coordenadas finais da campanha 3. </w:t>
      </w:r>
      <w:r w:rsidR="005C45B5" w:rsidRPr="005C79D1">
        <w:rPr>
          <w:lang w:val="pt-PT"/>
        </w:rPr>
        <w:t xml:space="preserve">Por analise da tabela resultante deste ajustamento iterativo e do ajustamento iterativo do ponto anterior (onde </w:t>
      </w:r>
      <w:r w:rsidR="00042AC8">
        <w:rPr>
          <w:lang w:val="pt-PT"/>
        </w:rPr>
        <w:t>foi assumida</w:t>
      </w:r>
      <w:r w:rsidR="005C45B5" w:rsidRPr="005C79D1">
        <w:rPr>
          <w:lang w:val="pt-PT"/>
        </w:rPr>
        <w:t xml:space="preserve"> </w:t>
      </w:r>
      <w:r w:rsidR="000D32B2" w:rsidRPr="005C79D1">
        <w:rPr>
          <w:lang w:val="pt-PT"/>
        </w:rPr>
        <w:t xml:space="preserve">como precisão do instrumento 0.5), verifica-se que neste caso </w:t>
      </w:r>
      <w:r w:rsidR="00042AC8">
        <w:rPr>
          <w:lang w:val="pt-PT"/>
        </w:rPr>
        <w:t>é</w:t>
      </w:r>
      <w:r w:rsidR="000D32B2" w:rsidRPr="005C79D1">
        <w:rPr>
          <w:lang w:val="pt-PT"/>
        </w:rPr>
        <w:t xml:space="preserve"> mantida mais informação sobre as observações, pelo que a rede </w:t>
      </w:r>
      <w:r w:rsidR="00042AC8">
        <w:rPr>
          <w:lang w:val="pt-PT"/>
        </w:rPr>
        <w:t>é</w:t>
      </w:r>
      <w:r w:rsidR="000D32B2" w:rsidRPr="005C79D1">
        <w:rPr>
          <w:lang w:val="pt-PT"/>
        </w:rPr>
        <w:t xml:space="preserve"> mais robusta e não </w:t>
      </w:r>
      <w:r w:rsidR="00042AC8">
        <w:rPr>
          <w:lang w:val="pt-PT"/>
        </w:rPr>
        <w:t>é</w:t>
      </w:r>
      <w:r w:rsidR="000D32B2" w:rsidRPr="005C79D1">
        <w:rPr>
          <w:lang w:val="pt-PT"/>
        </w:rPr>
        <w:t xml:space="preserve"> necessário eliminar demasiada informação.</w:t>
      </w:r>
    </w:p>
    <w:p w14:paraId="1466AC62" w14:textId="23B1568C" w:rsidR="00BC7800" w:rsidRPr="005C79D1" w:rsidRDefault="00BC7800" w:rsidP="00DD0648">
      <w:pPr>
        <w:jc w:val="both"/>
        <w:rPr>
          <w:lang w:val="pt-PT"/>
        </w:rPr>
      </w:pPr>
      <w:r w:rsidRPr="005C79D1">
        <w:rPr>
          <w:lang w:val="pt-PT"/>
        </w:rPr>
        <w:t>Terminado este passo, foram calculadas as elipses de confiança para este ajustamento</w:t>
      </w:r>
      <w:r w:rsidR="00761DC5" w:rsidRPr="005C79D1">
        <w:rPr>
          <w:lang w:val="pt-PT"/>
        </w:rPr>
        <w:t xml:space="preserve">, sendo </w:t>
      </w:r>
      <w:r w:rsidR="00042AC8">
        <w:rPr>
          <w:lang w:val="pt-PT"/>
        </w:rPr>
        <w:t>K</w:t>
      </w:r>
      <w:r w:rsidR="00761DC5" w:rsidRPr="005C79D1">
        <w:rPr>
          <w:lang w:val="pt-PT"/>
        </w:rPr>
        <w:t xml:space="preserve"> a raiz quadrada de duas vezes o valor do teste de Fisher para 0.95 </w:t>
      </w:r>
      <w:r w:rsidR="006640E5" w:rsidRPr="005C79D1">
        <w:rPr>
          <w:lang w:val="pt-PT"/>
        </w:rPr>
        <w:t>probabilidade</w:t>
      </w:r>
      <w:r w:rsidR="00042AC8">
        <w:rPr>
          <w:lang w:val="pt-PT"/>
        </w:rPr>
        <w:t xml:space="preserve"> para uma</w:t>
      </w:r>
      <w:r w:rsidR="00761DC5" w:rsidRPr="005C79D1">
        <w:rPr>
          <w:lang w:val="pt-PT"/>
        </w:rPr>
        <w:t xml:space="preserve"> rede bidimensional</w:t>
      </w:r>
      <w:r w:rsidR="00042AC8">
        <w:rPr>
          <w:lang w:val="pt-PT"/>
        </w:rPr>
        <w:t xml:space="preserve"> com</w:t>
      </w:r>
      <w:r w:rsidR="00761DC5" w:rsidRPr="005C79D1">
        <w:rPr>
          <w:lang w:val="pt-PT"/>
        </w:rPr>
        <w:t xml:space="preserve"> 26 graus de liberdade.</w:t>
      </w:r>
    </w:p>
    <w:tbl>
      <w:tblPr>
        <w:tblStyle w:val="GridTable6Colorful-Accent1"/>
        <w:tblW w:w="2020" w:type="dxa"/>
        <w:jc w:val="center"/>
        <w:tblLook w:val="04A0" w:firstRow="1" w:lastRow="0" w:firstColumn="1" w:lastColumn="0" w:noHBand="0" w:noVBand="1"/>
      </w:tblPr>
      <w:tblGrid>
        <w:gridCol w:w="960"/>
        <w:gridCol w:w="1060"/>
      </w:tblGrid>
      <w:tr w:rsidR="00761DC5" w:rsidRPr="005C79D1" w14:paraId="7664EBAA" w14:textId="77777777" w:rsidTr="00042AC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583D76C5" w14:textId="77777777" w:rsidR="00761DC5" w:rsidRPr="005C79D1" w:rsidRDefault="00761DC5" w:rsidP="00042AC8">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Fisher</w:t>
            </w:r>
          </w:p>
        </w:tc>
        <w:tc>
          <w:tcPr>
            <w:tcW w:w="1060" w:type="dxa"/>
            <w:noWrap/>
            <w:vAlign w:val="center"/>
            <w:hideMark/>
          </w:tcPr>
          <w:p w14:paraId="4902402D" w14:textId="77777777" w:rsidR="00761DC5" w:rsidRPr="00042AC8" w:rsidRDefault="00761DC5" w:rsidP="00042AC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val="pt-PT" w:eastAsia="en-GB"/>
              </w:rPr>
            </w:pPr>
            <w:r w:rsidRPr="00042AC8">
              <w:rPr>
                <w:rFonts w:ascii="Calibri" w:eastAsia="Times New Roman" w:hAnsi="Calibri" w:cs="Calibri"/>
                <w:b w:val="0"/>
                <w:bCs w:val="0"/>
                <w:color w:val="000000"/>
                <w:lang w:val="pt-PT" w:eastAsia="en-GB"/>
              </w:rPr>
              <w:t>3.37</w:t>
            </w:r>
          </w:p>
        </w:tc>
      </w:tr>
      <w:tr w:rsidR="00761DC5" w:rsidRPr="005C79D1" w14:paraId="38222900" w14:textId="77777777" w:rsidTr="00042AC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vAlign w:val="center"/>
            <w:hideMark/>
          </w:tcPr>
          <w:p w14:paraId="18B1D97D" w14:textId="77777777" w:rsidR="00761DC5" w:rsidRPr="005C79D1" w:rsidRDefault="00761DC5" w:rsidP="00042AC8">
            <w:pPr>
              <w:jc w:val="center"/>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k</w:t>
            </w:r>
          </w:p>
        </w:tc>
        <w:tc>
          <w:tcPr>
            <w:tcW w:w="1060" w:type="dxa"/>
            <w:noWrap/>
            <w:vAlign w:val="center"/>
            <w:hideMark/>
          </w:tcPr>
          <w:p w14:paraId="79F14648" w14:textId="77777777" w:rsidR="00761DC5" w:rsidRPr="005C79D1" w:rsidRDefault="00761DC5" w:rsidP="00042AC8">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2.60</w:t>
            </w:r>
          </w:p>
        </w:tc>
      </w:tr>
    </w:tbl>
    <w:p w14:paraId="2E7D78D0" w14:textId="5CB676C3" w:rsidR="00BC7800" w:rsidRPr="00042AC8" w:rsidRDefault="00042AC8" w:rsidP="00042AC8">
      <w:pPr>
        <w:pStyle w:val="Caption"/>
        <w:jc w:val="center"/>
        <w:rPr>
          <w:lang w:val="pt-PT"/>
        </w:rPr>
      </w:pPr>
      <w:bookmarkStart w:id="45" w:name="_Toc94689625"/>
      <w:r w:rsidRPr="00042AC8">
        <w:rPr>
          <w:lang w:val="pt-PT"/>
        </w:rPr>
        <w:t xml:space="preserve">Tabela </w:t>
      </w:r>
      <w:r w:rsidRPr="00042AC8">
        <w:rPr>
          <w:lang w:val="pt-PT"/>
        </w:rPr>
        <w:fldChar w:fldCharType="begin"/>
      </w:r>
      <w:r w:rsidRPr="00042AC8">
        <w:rPr>
          <w:lang w:val="pt-PT"/>
        </w:rPr>
        <w:instrText xml:space="preserve"> SEQ Tabela \* ARABIC </w:instrText>
      </w:r>
      <w:r w:rsidRPr="00042AC8">
        <w:rPr>
          <w:lang w:val="pt-PT"/>
        </w:rPr>
        <w:fldChar w:fldCharType="separate"/>
      </w:r>
      <w:r w:rsidR="008514D3">
        <w:rPr>
          <w:noProof/>
          <w:lang w:val="pt-PT"/>
        </w:rPr>
        <w:t>15</w:t>
      </w:r>
      <w:r w:rsidRPr="00042AC8">
        <w:rPr>
          <w:lang w:val="pt-PT"/>
        </w:rPr>
        <w:fldChar w:fldCharType="end"/>
      </w:r>
      <w:r w:rsidRPr="00042AC8">
        <w:rPr>
          <w:lang w:val="pt-PT"/>
        </w:rPr>
        <w:t xml:space="preserve"> - Cálculo de K</w:t>
      </w:r>
      <w:bookmarkEnd w:id="45"/>
    </w:p>
    <w:p w14:paraId="445BD299" w14:textId="4FE04603" w:rsidR="00630D89" w:rsidRPr="005C79D1" w:rsidRDefault="00042AC8" w:rsidP="00DD0648">
      <w:pPr>
        <w:jc w:val="both"/>
        <w:rPr>
          <w:lang w:val="pt-PT"/>
        </w:rPr>
      </w:pPr>
      <w:r>
        <w:rPr>
          <w:lang w:val="pt-PT"/>
        </w:rPr>
        <w:t>Foi novamente utilizado</w:t>
      </w:r>
      <w:r w:rsidR="00761DC5" w:rsidRPr="005C79D1">
        <w:rPr>
          <w:lang w:val="pt-PT"/>
        </w:rPr>
        <w:t xml:space="preserve"> o </w:t>
      </w:r>
      <w:r>
        <w:rPr>
          <w:lang w:val="pt-PT"/>
        </w:rPr>
        <w:t>“</w:t>
      </w:r>
      <w:r w:rsidR="00761DC5" w:rsidRPr="005C79D1">
        <w:rPr>
          <w:lang w:val="pt-PT"/>
        </w:rPr>
        <w:t>DINAMEX.for</w:t>
      </w:r>
      <w:r>
        <w:rPr>
          <w:lang w:val="pt-PT"/>
        </w:rPr>
        <w:t>”</w:t>
      </w:r>
      <w:r w:rsidR="00761DC5" w:rsidRPr="005C79D1">
        <w:rPr>
          <w:lang w:val="pt-PT"/>
        </w:rPr>
        <w:t xml:space="preserve"> para obter </w:t>
      </w:r>
      <w:r w:rsidR="005C45B5" w:rsidRPr="005C79D1">
        <w:rPr>
          <w:lang w:val="pt-PT"/>
        </w:rPr>
        <w:t xml:space="preserve">as elipses de confiança para este ajustamento. </w:t>
      </w:r>
    </w:p>
    <w:p w14:paraId="708CA8E7" w14:textId="138A3963" w:rsidR="005C45B5" w:rsidRPr="005C79D1" w:rsidRDefault="005C45B5" w:rsidP="00DD0648">
      <w:pPr>
        <w:jc w:val="both"/>
        <w:rPr>
          <w:lang w:val="pt-PT"/>
        </w:rPr>
      </w:pPr>
      <w:r w:rsidRPr="005C79D1">
        <w:rPr>
          <w:lang w:val="pt-PT"/>
        </w:rPr>
        <w:lastRenderedPageBreak/>
        <w:t xml:space="preserve">Finalmente, os ficheiros </w:t>
      </w:r>
      <w:r w:rsidR="00042AC8">
        <w:rPr>
          <w:lang w:val="pt-PT"/>
        </w:rPr>
        <w:t>“</w:t>
      </w:r>
      <w:r w:rsidRPr="005C79D1">
        <w:rPr>
          <w:lang w:val="pt-PT"/>
        </w:rPr>
        <w:t>RedeBot.dxf</w:t>
      </w:r>
      <w:r w:rsidR="00042AC8">
        <w:rPr>
          <w:lang w:val="pt-PT"/>
        </w:rPr>
        <w:t>”</w:t>
      </w:r>
      <w:r w:rsidRPr="005C79D1">
        <w:rPr>
          <w:lang w:val="pt-PT"/>
        </w:rPr>
        <w:t xml:space="preserve">, as coordenadas finais dos pontos e as elipses de confiança foram importados para o Surfer </w:t>
      </w:r>
      <w:r w:rsidR="00042AC8">
        <w:rPr>
          <w:lang w:val="pt-PT"/>
        </w:rPr>
        <w:t>com o objetivo de obter uma representação visual da</w:t>
      </w:r>
      <w:r w:rsidRPr="005C79D1">
        <w:rPr>
          <w:lang w:val="pt-PT"/>
        </w:rPr>
        <w:t xml:space="preserve"> rede</w:t>
      </w:r>
      <w:r w:rsidR="00042AC8">
        <w:rPr>
          <w:lang w:val="pt-PT"/>
        </w:rPr>
        <w:t>.</w:t>
      </w:r>
    </w:p>
    <w:p w14:paraId="2BB903CD" w14:textId="77777777" w:rsidR="00042AC8" w:rsidRDefault="00042AC8" w:rsidP="00042AC8">
      <w:pPr>
        <w:keepNext/>
        <w:jc w:val="center"/>
      </w:pPr>
      <w:r w:rsidRPr="005C79D1">
        <w:rPr>
          <w:noProof/>
          <w:lang w:val="pt-PT"/>
        </w:rPr>
        <w:drawing>
          <wp:inline distT="0" distB="0" distL="0" distR="0" wp14:anchorId="65546198" wp14:editId="7130E519">
            <wp:extent cx="1512908" cy="3489649"/>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rotWithShape="1">
                    <a:blip r:embed="rId29"/>
                    <a:srcRect l="-1" r="20518"/>
                    <a:stretch/>
                  </pic:blipFill>
                  <pic:spPr bwMode="auto">
                    <a:xfrm>
                      <a:off x="0" y="0"/>
                      <a:ext cx="1516826" cy="3498686"/>
                    </a:xfrm>
                    <a:prstGeom prst="rect">
                      <a:avLst/>
                    </a:prstGeom>
                    <a:ln>
                      <a:noFill/>
                    </a:ln>
                    <a:extLst>
                      <a:ext uri="{53640926-AAD7-44D8-BBD7-CCE9431645EC}">
                        <a14:shadowObscured xmlns:a14="http://schemas.microsoft.com/office/drawing/2010/main"/>
                      </a:ext>
                    </a:extLst>
                  </pic:spPr>
                </pic:pic>
              </a:graphicData>
            </a:graphic>
          </wp:inline>
        </w:drawing>
      </w:r>
    </w:p>
    <w:p w14:paraId="613F9B09" w14:textId="7EE28D69" w:rsidR="00042AC8" w:rsidRPr="00042AC8" w:rsidRDefault="00042AC8" w:rsidP="00042AC8">
      <w:pPr>
        <w:pStyle w:val="Caption"/>
        <w:jc w:val="center"/>
        <w:rPr>
          <w:noProof/>
          <w:lang w:val="pt-PT"/>
        </w:rPr>
      </w:pPr>
      <w:bookmarkStart w:id="46" w:name="_Toc94690613"/>
      <w:r w:rsidRPr="00042AC8">
        <w:rPr>
          <w:lang w:val="pt-PT"/>
        </w:rPr>
        <w:t xml:space="preserve">Figura </w:t>
      </w:r>
      <w:r w:rsidRPr="00042AC8">
        <w:rPr>
          <w:lang w:val="pt-PT"/>
        </w:rPr>
        <w:fldChar w:fldCharType="begin"/>
      </w:r>
      <w:r w:rsidRPr="00042AC8">
        <w:rPr>
          <w:lang w:val="pt-PT"/>
        </w:rPr>
        <w:instrText xml:space="preserve"> SEQ Figura \* ARABIC </w:instrText>
      </w:r>
      <w:r w:rsidRPr="00042AC8">
        <w:rPr>
          <w:lang w:val="pt-PT"/>
        </w:rPr>
        <w:fldChar w:fldCharType="separate"/>
      </w:r>
      <w:r w:rsidR="008514D3">
        <w:rPr>
          <w:noProof/>
          <w:lang w:val="pt-PT"/>
        </w:rPr>
        <w:t>18</w:t>
      </w:r>
      <w:r w:rsidRPr="00042AC8">
        <w:rPr>
          <w:lang w:val="pt-PT"/>
        </w:rPr>
        <w:fldChar w:fldCharType="end"/>
      </w:r>
      <w:r w:rsidRPr="00042AC8">
        <w:rPr>
          <w:lang w:val="pt-PT"/>
        </w:rPr>
        <w:t xml:space="preserve"> - Rede Jardim Botânico com elipses de confiança</w:t>
      </w:r>
      <w:bookmarkEnd w:id="46"/>
    </w:p>
    <w:p w14:paraId="5E5148B1" w14:textId="27EF78BA" w:rsidR="00630D89" w:rsidRPr="005C79D1" w:rsidRDefault="000D32B2" w:rsidP="00DD0648">
      <w:pPr>
        <w:jc w:val="both"/>
        <w:rPr>
          <w:lang w:val="pt-PT"/>
        </w:rPr>
      </w:pPr>
      <w:r w:rsidRPr="005C79D1">
        <w:rPr>
          <w:lang w:val="pt-PT"/>
        </w:rPr>
        <w:t xml:space="preserve">Durante o período de monitorização do muro do Jardim </w:t>
      </w:r>
      <w:r w:rsidR="008C7187" w:rsidRPr="005C79D1">
        <w:rPr>
          <w:lang w:val="pt-PT"/>
        </w:rPr>
        <w:t>Botânico</w:t>
      </w:r>
      <w:r w:rsidRPr="005C79D1">
        <w:rPr>
          <w:lang w:val="pt-PT"/>
        </w:rPr>
        <w:t xml:space="preserve"> foram realizadas </w:t>
      </w:r>
      <w:r w:rsidR="006640E5" w:rsidRPr="005C79D1">
        <w:rPr>
          <w:lang w:val="pt-PT"/>
        </w:rPr>
        <w:t>várias</w:t>
      </w:r>
      <w:r w:rsidRPr="005C79D1">
        <w:rPr>
          <w:lang w:val="pt-PT"/>
        </w:rPr>
        <w:t xml:space="preserve"> campanhas. </w:t>
      </w:r>
      <w:r w:rsidR="006640E5" w:rsidRPr="005C79D1">
        <w:rPr>
          <w:lang w:val="pt-PT"/>
        </w:rPr>
        <w:t>Concluída</w:t>
      </w:r>
      <w:r w:rsidRPr="005C79D1">
        <w:rPr>
          <w:lang w:val="pt-PT"/>
        </w:rPr>
        <w:t xml:space="preserve"> a campanha 3, </w:t>
      </w:r>
      <w:r w:rsidR="006765B3">
        <w:rPr>
          <w:lang w:val="pt-PT"/>
        </w:rPr>
        <w:t>é</w:t>
      </w:r>
      <w:r w:rsidRPr="005C79D1">
        <w:rPr>
          <w:lang w:val="pt-PT"/>
        </w:rPr>
        <w:t xml:space="preserve"> agora </w:t>
      </w:r>
      <w:r w:rsidR="006765B3">
        <w:rPr>
          <w:lang w:val="pt-PT"/>
        </w:rPr>
        <w:t xml:space="preserve">necessário </w:t>
      </w:r>
      <w:r w:rsidRPr="005C79D1">
        <w:rPr>
          <w:lang w:val="pt-PT"/>
        </w:rPr>
        <w:t>fazer um ajustamento dos dados de outra campanha</w:t>
      </w:r>
      <w:r w:rsidR="006765B3">
        <w:rPr>
          <w:lang w:val="pt-PT"/>
        </w:rPr>
        <w:t>,</w:t>
      </w:r>
      <w:r w:rsidRPr="005C79D1">
        <w:rPr>
          <w:lang w:val="pt-PT"/>
        </w:rPr>
        <w:t xml:space="preserve"> de forma a analisar se existiram ou não deslocamentos no muro. </w:t>
      </w:r>
    </w:p>
    <w:p w14:paraId="6DD602CE" w14:textId="080AC0EA" w:rsidR="0086206A" w:rsidRPr="005C79D1" w:rsidRDefault="0086206A" w:rsidP="00DD0648">
      <w:pPr>
        <w:jc w:val="both"/>
        <w:rPr>
          <w:lang w:val="pt-PT"/>
        </w:rPr>
      </w:pPr>
      <w:r w:rsidRPr="005C79D1">
        <w:rPr>
          <w:lang w:val="pt-PT"/>
        </w:rPr>
        <w:t>Para a campanha 5 existe um ficheiro de observações, denominado “FILE05A.GSI”, que ir</w:t>
      </w:r>
      <w:r w:rsidR="006765B3">
        <w:rPr>
          <w:lang w:val="pt-PT"/>
        </w:rPr>
        <w:t>á</w:t>
      </w:r>
      <w:r w:rsidRPr="005C79D1">
        <w:rPr>
          <w:lang w:val="pt-PT"/>
        </w:rPr>
        <w:t xml:space="preserve"> ser utilizado pelo programa </w:t>
      </w:r>
      <w:r w:rsidR="006765B3">
        <w:rPr>
          <w:lang w:val="pt-PT"/>
        </w:rPr>
        <w:t>“</w:t>
      </w:r>
      <w:r w:rsidRPr="005C79D1">
        <w:rPr>
          <w:lang w:val="pt-PT"/>
        </w:rPr>
        <w:t>GSI.for</w:t>
      </w:r>
      <w:r w:rsidR="006765B3">
        <w:rPr>
          <w:lang w:val="pt-PT"/>
        </w:rPr>
        <w:t>”</w:t>
      </w:r>
      <w:r w:rsidRPr="005C79D1">
        <w:rPr>
          <w:lang w:val="pt-PT"/>
        </w:rPr>
        <w:t xml:space="preserve"> para gerar os ficheiros das observações.</w:t>
      </w:r>
      <w:r w:rsidR="006765B3">
        <w:rPr>
          <w:lang w:val="pt-PT"/>
        </w:rPr>
        <w:t xml:space="preserve"> </w:t>
      </w:r>
      <w:r w:rsidRPr="005C79D1">
        <w:rPr>
          <w:lang w:val="pt-PT"/>
        </w:rPr>
        <w:t xml:space="preserve">Tendo sido determinada a variância </w:t>
      </w:r>
      <w:r w:rsidR="006765B3" w:rsidRPr="006765B3">
        <w:rPr>
          <w:i/>
          <w:iCs/>
          <w:lang w:val="pt-PT"/>
        </w:rPr>
        <w:t>a</w:t>
      </w:r>
      <w:r w:rsidRPr="006765B3">
        <w:rPr>
          <w:i/>
          <w:iCs/>
          <w:lang w:val="pt-PT"/>
        </w:rPr>
        <w:t xml:space="preserve"> priori</w:t>
      </w:r>
      <w:r w:rsidRPr="005C79D1">
        <w:rPr>
          <w:lang w:val="pt-PT"/>
        </w:rPr>
        <w:t xml:space="preserve"> de 0.757 no ajustamento livre realizado na campanha 3, utilizou-se o valor de precisão de 0.87 para determinar os pesos das observações da campanha 5</w:t>
      </w:r>
    </w:p>
    <w:tbl>
      <w:tblPr>
        <w:tblStyle w:val="GridTable6Colorful-Accent1"/>
        <w:tblW w:w="8642" w:type="dxa"/>
        <w:jc w:val="center"/>
        <w:tblLayout w:type="fixed"/>
        <w:tblLook w:val="04A0" w:firstRow="1" w:lastRow="0" w:firstColumn="1" w:lastColumn="0" w:noHBand="0" w:noVBand="1"/>
      </w:tblPr>
      <w:tblGrid>
        <w:gridCol w:w="1252"/>
        <w:gridCol w:w="1253"/>
        <w:gridCol w:w="1252"/>
        <w:gridCol w:w="1253"/>
        <w:gridCol w:w="797"/>
        <w:gridCol w:w="1134"/>
        <w:gridCol w:w="1701"/>
      </w:tblGrid>
      <w:tr w:rsidR="006765B3" w:rsidRPr="005C79D1" w14:paraId="6CD98283" w14:textId="77777777" w:rsidTr="006765B3">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52" w:type="dxa"/>
            <w:noWrap/>
            <w:vAlign w:val="center"/>
            <w:hideMark/>
          </w:tcPr>
          <w:p w14:paraId="083C8BA2" w14:textId="31BEEE09" w:rsidR="006765B3" w:rsidRPr="005C79D1" w:rsidRDefault="006765B3" w:rsidP="006765B3">
            <w:pPr>
              <w:jc w:val="center"/>
              <w:rPr>
                <w:rFonts w:ascii="Calibri" w:eastAsia="Times New Roman" w:hAnsi="Calibri" w:cs="Calibri"/>
                <w:color w:val="000000"/>
                <w:lang w:val="pt-PT" w:eastAsia="en-GB"/>
              </w:rPr>
            </w:pPr>
          </w:p>
        </w:tc>
        <w:tc>
          <w:tcPr>
            <w:tcW w:w="1253" w:type="dxa"/>
            <w:noWrap/>
            <w:vAlign w:val="center"/>
            <w:hideMark/>
          </w:tcPr>
          <w:p w14:paraId="15C57FC6" w14:textId="1E9BC92D" w:rsidR="006765B3" w:rsidRPr="005C79D1" w:rsidRDefault="006765B3" w:rsidP="006765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Var</w:t>
            </w:r>
            <w:r>
              <w:rPr>
                <w:rFonts w:ascii="Calibri" w:eastAsia="Times New Roman" w:hAnsi="Calibri" w:cs="Calibri"/>
                <w:color w:val="000000"/>
                <w:lang w:val="pt-PT" w:eastAsia="en-GB"/>
              </w:rPr>
              <w:t>iância</w:t>
            </w:r>
          </w:p>
        </w:tc>
        <w:tc>
          <w:tcPr>
            <w:tcW w:w="1252" w:type="dxa"/>
            <w:noWrap/>
            <w:vAlign w:val="center"/>
            <w:hideMark/>
          </w:tcPr>
          <w:p w14:paraId="54C39211" w14:textId="5B921674" w:rsidR="006765B3" w:rsidRPr="005C79D1" w:rsidRDefault="006765B3" w:rsidP="006765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Razão variâncias</w:t>
            </w:r>
          </w:p>
        </w:tc>
        <w:tc>
          <w:tcPr>
            <w:tcW w:w="1253" w:type="dxa"/>
            <w:noWrap/>
            <w:vAlign w:val="center"/>
            <w:hideMark/>
          </w:tcPr>
          <w:p w14:paraId="6DC7666C" w14:textId="1F39BD52" w:rsidR="006765B3" w:rsidRPr="005C79D1" w:rsidRDefault="006765B3" w:rsidP="006765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Teste Fisher</w:t>
            </w:r>
          </w:p>
        </w:tc>
        <w:tc>
          <w:tcPr>
            <w:tcW w:w="797" w:type="dxa"/>
            <w:noWrap/>
            <w:vAlign w:val="center"/>
            <w:hideMark/>
          </w:tcPr>
          <w:p w14:paraId="15B12BAE" w14:textId="5074D1ED" w:rsidR="006765B3" w:rsidRPr="005C79D1" w:rsidRDefault="006765B3" w:rsidP="006765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GL</w:t>
            </w:r>
          </w:p>
        </w:tc>
        <w:tc>
          <w:tcPr>
            <w:tcW w:w="1134" w:type="dxa"/>
            <w:noWrap/>
            <w:vAlign w:val="center"/>
            <w:hideMark/>
          </w:tcPr>
          <w:p w14:paraId="48E58229" w14:textId="042DD880" w:rsidR="006765B3" w:rsidRPr="005C79D1" w:rsidRDefault="006765B3" w:rsidP="006765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Dir</w:t>
            </w:r>
            <w:r>
              <w:rPr>
                <w:rFonts w:ascii="Calibri" w:eastAsia="Times New Roman" w:hAnsi="Calibri" w:cs="Calibri"/>
                <w:color w:val="000000"/>
                <w:lang w:val="pt-PT" w:eastAsia="en-GB"/>
              </w:rPr>
              <w:t>eções</w:t>
            </w:r>
          </w:p>
        </w:tc>
        <w:tc>
          <w:tcPr>
            <w:tcW w:w="1701" w:type="dxa"/>
            <w:noWrap/>
            <w:vAlign w:val="center"/>
            <w:hideMark/>
          </w:tcPr>
          <w:p w14:paraId="27BF3178" w14:textId="781CAF14" w:rsidR="006765B3" w:rsidRPr="005C79D1" w:rsidRDefault="006765B3" w:rsidP="006765B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Comp</w:t>
            </w:r>
            <w:r>
              <w:rPr>
                <w:rFonts w:ascii="Calibri" w:eastAsia="Times New Roman" w:hAnsi="Calibri" w:cs="Calibri"/>
                <w:color w:val="000000"/>
                <w:lang w:val="pt-PT" w:eastAsia="en-GB"/>
              </w:rPr>
              <w:t>rimentos</w:t>
            </w:r>
          </w:p>
        </w:tc>
      </w:tr>
      <w:tr w:rsidR="006765B3" w:rsidRPr="005C79D1" w14:paraId="19A4E6A9" w14:textId="77777777" w:rsidTr="006765B3">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52" w:type="dxa"/>
            <w:noWrap/>
            <w:vAlign w:val="center"/>
            <w:hideMark/>
          </w:tcPr>
          <w:p w14:paraId="6F70C516" w14:textId="770F96D7" w:rsidR="006765B3" w:rsidRPr="005C79D1" w:rsidRDefault="006765B3" w:rsidP="006765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1</w:t>
            </w:r>
          </w:p>
        </w:tc>
        <w:tc>
          <w:tcPr>
            <w:tcW w:w="1253" w:type="dxa"/>
            <w:noWrap/>
            <w:vAlign w:val="center"/>
            <w:hideMark/>
          </w:tcPr>
          <w:p w14:paraId="5445D39A"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32.994</w:t>
            </w:r>
          </w:p>
        </w:tc>
        <w:tc>
          <w:tcPr>
            <w:tcW w:w="1252" w:type="dxa"/>
            <w:noWrap/>
            <w:vAlign w:val="center"/>
            <w:hideMark/>
          </w:tcPr>
          <w:p w14:paraId="15D3A978"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43.585</w:t>
            </w:r>
          </w:p>
        </w:tc>
        <w:tc>
          <w:tcPr>
            <w:tcW w:w="1253" w:type="dxa"/>
            <w:noWrap/>
            <w:vAlign w:val="center"/>
            <w:hideMark/>
          </w:tcPr>
          <w:p w14:paraId="741910FF"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1.3852</w:t>
            </w:r>
          </w:p>
        </w:tc>
        <w:tc>
          <w:tcPr>
            <w:tcW w:w="797" w:type="dxa"/>
            <w:noWrap/>
            <w:vAlign w:val="center"/>
            <w:hideMark/>
          </w:tcPr>
          <w:p w14:paraId="00ADED84"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42</w:t>
            </w:r>
          </w:p>
        </w:tc>
        <w:tc>
          <w:tcPr>
            <w:tcW w:w="1134" w:type="dxa"/>
            <w:noWrap/>
            <w:vAlign w:val="center"/>
            <w:hideMark/>
          </w:tcPr>
          <w:p w14:paraId="2B7DA391"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50</w:t>
            </w:r>
          </w:p>
        </w:tc>
        <w:tc>
          <w:tcPr>
            <w:tcW w:w="1701" w:type="dxa"/>
            <w:noWrap/>
            <w:vAlign w:val="center"/>
            <w:hideMark/>
          </w:tcPr>
          <w:p w14:paraId="0DF8B783"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r>
      <w:tr w:rsidR="006765B3" w:rsidRPr="005C79D1" w14:paraId="58C4BC9D" w14:textId="77777777" w:rsidTr="006765B3">
        <w:trPr>
          <w:trHeight w:val="314"/>
          <w:jc w:val="center"/>
        </w:trPr>
        <w:tc>
          <w:tcPr>
            <w:cnfStyle w:val="001000000000" w:firstRow="0" w:lastRow="0" w:firstColumn="1" w:lastColumn="0" w:oddVBand="0" w:evenVBand="0" w:oddHBand="0" w:evenHBand="0" w:firstRowFirstColumn="0" w:firstRowLastColumn="0" w:lastRowFirstColumn="0" w:lastRowLastColumn="0"/>
            <w:tcW w:w="1252" w:type="dxa"/>
            <w:noWrap/>
            <w:vAlign w:val="center"/>
            <w:hideMark/>
          </w:tcPr>
          <w:p w14:paraId="663196DB" w14:textId="16276521" w:rsidR="006765B3" w:rsidRPr="005C79D1" w:rsidRDefault="006765B3" w:rsidP="006765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2</w:t>
            </w:r>
          </w:p>
        </w:tc>
        <w:tc>
          <w:tcPr>
            <w:tcW w:w="1253" w:type="dxa"/>
            <w:noWrap/>
            <w:vAlign w:val="center"/>
            <w:hideMark/>
          </w:tcPr>
          <w:p w14:paraId="17752D42"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8.877</w:t>
            </w:r>
          </w:p>
        </w:tc>
        <w:tc>
          <w:tcPr>
            <w:tcW w:w="1252" w:type="dxa"/>
            <w:noWrap/>
            <w:vAlign w:val="center"/>
            <w:hideMark/>
          </w:tcPr>
          <w:p w14:paraId="0556091C"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11.727</w:t>
            </w:r>
          </w:p>
        </w:tc>
        <w:tc>
          <w:tcPr>
            <w:tcW w:w="1253" w:type="dxa"/>
            <w:noWrap/>
            <w:vAlign w:val="center"/>
            <w:hideMark/>
          </w:tcPr>
          <w:p w14:paraId="50A81943"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1.4118</w:t>
            </w:r>
          </w:p>
        </w:tc>
        <w:tc>
          <w:tcPr>
            <w:tcW w:w="797" w:type="dxa"/>
            <w:noWrap/>
            <w:vAlign w:val="center"/>
            <w:hideMark/>
          </w:tcPr>
          <w:p w14:paraId="5BDE11FB"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37</w:t>
            </w:r>
          </w:p>
        </w:tc>
        <w:tc>
          <w:tcPr>
            <w:tcW w:w="1134" w:type="dxa"/>
            <w:noWrap/>
            <w:vAlign w:val="center"/>
            <w:hideMark/>
          </w:tcPr>
          <w:p w14:paraId="7164A093"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46</w:t>
            </w:r>
          </w:p>
        </w:tc>
        <w:tc>
          <w:tcPr>
            <w:tcW w:w="1701" w:type="dxa"/>
            <w:noWrap/>
            <w:vAlign w:val="center"/>
            <w:hideMark/>
          </w:tcPr>
          <w:p w14:paraId="3C7111CD"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r>
      <w:tr w:rsidR="006765B3" w:rsidRPr="005C79D1" w14:paraId="08F24505" w14:textId="77777777" w:rsidTr="006765B3">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52" w:type="dxa"/>
            <w:noWrap/>
            <w:vAlign w:val="center"/>
            <w:hideMark/>
          </w:tcPr>
          <w:p w14:paraId="0E84B665" w14:textId="64C1422F" w:rsidR="006765B3" w:rsidRPr="005C79D1" w:rsidRDefault="006765B3" w:rsidP="006765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3</w:t>
            </w:r>
          </w:p>
        </w:tc>
        <w:tc>
          <w:tcPr>
            <w:tcW w:w="1253" w:type="dxa"/>
            <w:noWrap/>
            <w:vAlign w:val="center"/>
            <w:hideMark/>
          </w:tcPr>
          <w:p w14:paraId="1455EEA0"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4.936</w:t>
            </w:r>
          </w:p>
        </w:tc>
        <w:tc>
          <w:tcPr>
            <w:tcW w:w="1252" w:type="dxa"/>
            <w:noWrap/>
            <w:vAlign w:val="center"/>
            <w:hideMark/>
          </w:tcPr>
          <w:p w14:paraId="3FB030DD"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6.520</w:t>
            </w:r>
          </w:p>
        </w:tc>
        <w:tc>
          <w:tcPr>
            <w:tcW w:w="1253" w:type="dxa"/>
            <w:noWrap/>
            <w:vAlign w:val="center"/>
            <w:hideMark/>
          </w:tcPr>
          <w:p w14:paraId="654F65B9"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1.4241</w:t>
            </w:r>
          </w:p>
        </w:tc>
        <w:tc>
          <w:tcPr>
            <w:tcW w:w="797" w:type="dxa"/>
            <w:noWrap/>
            <w:vAlign w:val="center"/>
            <w:hideMark/>
          </w:tcPr>
          <w:p w14:paraId="31FE6970"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35</w:t>
            </w:r>
          </w:p>
        </w:tc>
        <w:tc>
          <w:tcPr>
            <w:tcW w:w="1134" w:type="dxa"/>
            <w:noWrap/>
            <w:vAlign w:val="center"/>
            <w:hideMark/>
          </w:tcPr>
          <w:p w14:paraId="081FB180"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45</w:t>
            </w:r>
          </w:p>
        </w:tc>
        <w:tc>
          <w:tcPr>
            <w:tcW w:w="1701" w:type="dxa"/>
            <w:noWrap/>
            <w:vAlign w:val="center"/>
            <w:hideMark/>
          </w:tcPr>
          <w:p w14:paraId="42E93DBD"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35</w:t>
            </w:r>
          </w:p>
        </w:tc>
      </w:tr>
      <w:tr w:rsidR="006765B3" w:rsidRPr="005C79D1" w14:paraId="538D6A1B" w14:textId="77777777" w:rsidTr="006765B3">
        <w:trPr>
          <w:trHeight w:val="314"/>
          <w:jc w:val="center"/>
        </w:trPr>
        <w:tc>
          <w:tcPr>
            <w:cnfStyle w:val="001000000000" w:firstRow="0" w:lastRow="0" w:firstColumn="1" w:lastColumn="0" w:oddVBand="0" w:evenVBand="0" w:oddHBand="0" w:evenHBand="0" w:firstRowFirstColumn="0" w:firstRowLastColumn="0" w:lastRowFirstColumn="0" w:lastRowLastColumn="0"/>
            <w:tcW w:w="1252" w:type="dxa"/>
            <w:noWrap/>
            <w:vAlign w:val="center"/>
            <w:hideMark/>
          </w:tcPr>
          <w:p w14:paraId="514E7D9F" w14:textId="70EE8691" w:rsidR="006765B3" w:rsidRPr="005C79D1" w:rsidRDefault="006765B3" w:rsidP="006765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4</w:t>
            </w:r>
          </w:p>
        </w:tc>
        <w:tc>
          <w:tcPr>
            <w:tcW w:w="1253" w:type="dxa"/>
            <w:noWrap/>
            <w:vAlign w:val="center"/>
            <w:hideMark/>
          </w:tcPr>
          <w:p w14:paraId="4B362E6D"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3.542</w:t>
            </w:r>
          </w:p>
        </w:tc>
        <w:tc>
          <w:tcPr>
            <w:tcW w:w="1252" w:type="dxa"/>
            <w:noWrap/>
            <w:vAlign w:val="center"/>
            <w:hideMark/>
          </w:tcPr>
          <w:p w14:paraId="789FFA7D"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4.679</w:t>
            </w:r>
          </w:p>
        </w:tc>
        <w:tc>
          <w:tcPr>
            <w:tcW w:w="1253" w:type="dxa"/>
            <w:noWrap/>
            <w:vAlign w:val="center"/>
            <w:hideMark/>
          </w:tcPr>
          <w:p w14:paraId="2C598705"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1.4447</w:t>
            </w:r>
          </w:p>
        </w:tc>
        <w:tc>
          <w:tcPr>
            <w:tcW w:w="797" w:type="dxa"/>
            <w:noWrap/>
            <w:vAlign w:val="center"/>
            <w:hideMark/>
          </w:tcPr>
          <w:p w14:paraId="019D9D2B"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32</w:t>
            </w:r>
          </w:p>
        </w:tc>
        <w:tc>
          <w:tcPr>
            <w:tcW w:w="1134" w:type="dxa"/>
            <w:noWrap/>
            <w:vAlign w:val="center"/>
            <w:hideMark/>
          </w:tcPr>
          <w:p w14:paraId="16A31FA3"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42</w:t>
            </w:r>
          </w:p>
        </w:tc>
        <w:tc>
          <w:tcPr>
            <w:tcW w:w="1701" w:type="dxa"/>
            <w:noWrap/>
            <w:vAlign w:val="center"/>
            <w:hideMark/>
          </w:tcPr>
          <w:p w14:paraId="0B017FB8"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24</w:t>
            </w:r>
          </w:p>
        </w:tc>
      </w:tr>
      <w:tr w:rsidR="006765B3" w:rsidRPr="005C79D1" w14:paraId="1A4B9E5B" w14:textId="77777777" w:rsidTr="006765B3">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52" w:type="dxa"/>
            <w:noWrap/>
            <w:vAlign w:val="center"/>
            <w:hideMark/>
          </w:tcPr>
          <w:p w14:paraId="732C6F1A" w14:textId="5A334D37" w:rsidR="006765B3" w:rsidRPr="005C79D1" w:rsidRDefault="006765B3" w:rsidP="006765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5</w:t>
            </w:r>
          </w:p>
        </w:tc>
        <w:tc>
          <w:tcPr>
            <w:tcW w:w="1253" w:type="dxa"/>
            <w:noWrap/>
            <w:vAlign w:val="center"/>
            <w:hideMark/>
          </w:tcPr>
          <w:p w14:paraId="0AAF2026"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2.766</w:t>
            </w:r>
          </w:p>
        </w:tc>
        <w:tc>
          <w:tcPr>
            <w:tcW w:w="1252" w:type="dxa"/>
            <w:noWrap/>
            <w:vAlign w:val="center"/>
            <w:hideMark/>
          </w:tcPr>
          <w:p w14:paraId="7B711443"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3.654</w:t>
            </w:r>
          </w:p>
        </w:tc>
        <w:tc>
          <w:tcPr>
            <w:tcW w:w="1253" w:type="dxa"/>
            <w:noWrap/>
            <w:vAlign w:val="center"/>
            <w:hideMark/>
          </w:tcPr>
          <w:p w14:paraId="3C2352F7"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1.4686</w:t>
            </w:r>
          </w:p>
        </w:tc>
        <w:tc>
          <w:tcPr>
            <w:tcW w:w="797" w:type="dxa"/>
            <w:noWrap/>
            <w:vAlign w:val="center"/>
            <w:hideMark/>
          </w:tcPr>
          <w:p w14:paraId="323294B0"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29</w:t>
            </w:r>
          </w:p>
        </w:tc>
        <w:tc>
          <w:tcPr>
            <w:tcW w:w="1134" w:type="dxa"/>
            <w:noWrap/>
            <w:vAlign w:val="center"/>
            <w:hideMark/>
          </w:tcPr>
          <w:p w14:paraId="597EFE4D"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40</w:t>
            </w:r>
          </w:p>
        </w:tc>
        <w:tc>
          <w:tcPr>
            <w:tcW w:w="1701" w:type="dxa"/>
            <w:noWrap/>
            <w:vAlign w:val="center"/>
            <w:hideMark/>
          </w:tcPr>
          <w:p w14:paraId="77EEAC0E"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23</w:t>
            </w:r>
          </w:p>
        </w:tc>
      </w:tr>
      <w:tr w:rsidR="006765B3" w:rsidRPr="005C79D1" w14:paraId="1E2CB581" w14:textId="77777777" w:rsidTr="006765B3">
        <w:trPr>
          <w:trHeight w:val="314"/>
          <w:jc w:val="center"/>
        </w:trPr>
        <w:tc>
          <w:tcPr>
            <w:cnfStyle w:val="001000000000" w:firstRow="0" w:lastRow="0" w:firstColumn="1" w:lastColumn="0" w:oddVBand="0" w:evenVBand="0" w:oddHBand="0" w:evenHBand="0" w:firstRowFirstColumn="0" w:firstRowLastColumn="0" w:lastRowFirstColumn="0" w:lastRowLastColumn="0"/>
            <w:tcW w:w="1252" w:type="dxa"/>
            <w:noWrap/>
            <w:vAlign w:val="center"/>
            <w:hideMark/>
          </w:tcPr>
          <w:p w14:paraId="6206D9E8" w14:textId="38DBB467" w:rsidR="006765B3" w:rsidRPr="005C79D1" w:rsidRDefault="006765B3" w:rsidP="006765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6</w:t>
            </w:r>
          </w:p>
        </w:tc>
        <w:tc>
          <w:tcPr>
            <w:tcW w:w="1253" w:type="dxa"/>
            <w:noWrap/>
            <w:vAlign w:val="center"/>
            <w:hideMark/>
          </w:tcPr>
          <w:p w14:paraId="3BE272BF"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2.203</w:t>
            </w:r>
          </w:p>
        </w:tc>
        <w:tc>
          <w:tcPr>
            <w:tcW w:w="1252" w:type="dxa"/>
            <w:noWrap/>
            <w:vAlign w:val="center"/>
            <w:hideMark/>
          </w:tcPr>
          <w:p w14:paraId="7958DE94"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2.910</w:t>
            </w:r>
          </w:p>
        </w:tc>
        <w:tc>
          <w:tcPr>
            <w:tcW w:w="1253" w:type="dxa"/>
            <w:noWrap/>
            <w:vAlign w:val="center"/>
            <w:hideMark/>
          </w:tcPr>
          <w:p w14:paraId="615FC1C2"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1.4967</w:t>
            </w:r>
          </w:p>
        </w:tc>
        <w:tc>
          <w:tcPr>
            <w:tcW w:w="797" w:type="dxa"/>
            <w:noWrap/>
            <w:vAlign w:val="center"/>
            <w:hideMark/>
          </w:tcPr>
          <w:p w14:paraId="31992231"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c>
          <w:tcPr>
            <w:tcW w:w="1134" w:type="dxa"/>
            <w:noWrap/>
            <w:vAlign w:val="center"/>
            <w:hideMark/>
          </w:tcPr>
          <w:p w14:paraId="5AC18F29"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37</w:t>
            </w:r>
          </w:p>
        </w:tc>
        <w:tc>
          <w:tcPr>
            <w:tcW w:w="1701" w:type="dxa"/>
            <w:noWrap/>
            <w:vAlign w:val="center"/>
            <w:hideMark/>
          </w:tcPr>
          <w:p w14:paraId="4E9DFE2C" w14:textId="77777777" w:rsidR="006765B3" w:rsidRPr="005C79D1" w:rsidRDefault="006765B3"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23</w:t>
            </w:r>
          </w:p>
        </w:tc>
      </w:tr>
      <w:tr w:rsidR="006765B3" w:rsidRPr="005C79D1" w14:paraId="2C006BC3" w14:textId="77777777" w:rsidTr="006765B3">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52" w:type="dxa"/>
            <w:noWrap/>
            <w:vAlign w:val="center"/>
            <w:hideMark/>
          </w:tcPr>
          <w:p w14:paraId="343BCF56" w14:textId="47F9F84B" w:rsidR="006765B3" w:rsidRPr="005C79D1" w:rsidRDefault="006765B3" w:rsidP="006765B3">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7</w:t>
            </w:r>
          </w:p>
        </w:tc>
        <w:tc>
          <w:tcPr>
            <w:tcW w:w="1253" w:type="dxa"/>
            <w:noWrap/>
            <w:vAlign w:val="center"/>
            <w:hideMark/>
          </w:tcPr>
          <w:p w14:paraId="758DD5EE"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1.308</w:t>
            </w:r>
          </w:p>
        </w:tc>
        <w:tc>
          <w:tcPr>
            <w:tcW w:w="1252" w:type="dxa"/>
            <w:noWrap/>
            <w:vAlign w:val="center"/>
            <w:hideMark/>
          </w:tcPr>
          <w:p w14:paraId="5D54F46F"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1.728</w:t>
            </w:r>
          </w:p>
        </w:tc>
        <w:tc>
          <w:tcPr>
            <w:tcW w:w="1253" w:type="dxa"/>
            <w:noWrap/>
            <w:vAlign w:val="center"/>
            <w:hideMark/>
          </w:tcPr>
          <w:p w14:paraId="1F323299"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1.5303</w:t>
            </w:r>
          </w:p>
        </w:tc>
        <w:tc>
          <w:tcPr>
            <w:tcW w:w="797" w:type="dxa"/>
            <w:noWrap/>
            <w:vAlign w:val="center"/>
            <w:hideMark/>
          </w:tcPr>
          <w:p w14:paraId="63CBDD1D"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23</w:t>
            </w:r>
          </w:p>
        </w:tc>
        <w:tc>
          <w:tcPr>
            <w:tcW w:w="1134" w:type="dxa"/>
            <w:noWrap/>
            <w:vAlign w:val="center"/>
            <w:hideMark/>
          </w:tcPr>
          <w:p w14:paraId="1EEE90F5"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35</w:t>
            </w:r>
          </w:p>
        </w:tc>
        <w:tc>
          <w:tcPr>
            <w:tcW w:w="1701" w:type="dxa"/>
            <w:noWrap/>
            <w:vAlign w:val="center"/>
            <w:hideMark/>
          </w:tcPr>
          <w:p w14:paraId="413BBE4D" w14:textId="77777777" w:rsidR="006765B3" w:rsidRPr="005C79D1" w:rsidRDefault="006765B3" w:rsidP="006765B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22</w:t>
            </w:r>
          </w:p>
        </w:tc>
      </w:tr>
      <w:tr w:rsidR="00F553FB" w:rsidRPr="005C79D1" w14:paraId="665706D9" w14:textId="77777777" w:rsidTr="006765B3">
        <w:trPr>
          <w:trHeight w:val="330"/>
          <w:jc w:val="center"/>
        </w:trPr>
        <w:tc>
          <w:tcPr>
            <w:cnfStyle w:val="001000000000" w:firstRow="0" w:lastRow="0" w:firstColumn="1" w:lastColumn="0" w:oddVBand="0" w:evenVBand="0" w:oddHBand="0" w:evenHBand="0" w:firstRowFirstColumn="0" w:firstRowLastColumn="0" w:lastRowFirstColumn="0" w:lastRowLastColumn="0"/>
            <w:tcW w:w="1252" w:type="dxa"/>
            <w:noWrap/>
            <w:vAlign w:val="center"/>
            <w:hideMark/>
          </w:tcPr>
          <w:p w14:paraId="2732DEE0" w14:textId="1ADDE1F5" w:rsidR="00F553FB" w:rsidRPr="005C79D1" w:rsidRDefault="006765B3" w:rsidP="006765B3">
            <w:pPr>
              <w:jc w:val="center"/>
              <w:rPr>
                <w:rFonts w:ascii="Calibri" w:eastAsia="Times New Roman" w:hAnsi="Calibri" w:cs="Calibri"/>
                <w:color w:val="000000"/>
                <w:lang w:val="pt-PT" w:eastAsia="en-GB"/>
              </w:rPr>
            </w:pPr>
            <w:r w:rsidRPr="006765B3">
              <w:rPr>
                <w:rFonts w:ascii="Calibri" w:eastAsia="Times New Roman" w:hAnsi="Calibri" w:cs="Calibri"/>
                <w:color w:val="000000"/>
                <w:sz w:val="20"/>
                <w:szCs w:val="20"/>
                <w:lang w:val="pt-PT" w:eastAsia="en-GB"/>
              </w:rPr>
              <w:t>I</w:t>
            </w:r>
            <w:r w:rsidR="006640E5" w:rsidRPr="006765B3">
              <w:rPr>
                <w:rFonts w:ascii="Calibri" w:eastAsia="Times New Roman" w:hAnsi="Calibri" w:cs="Calibri"/>
                <w:color w:val="000000"/>
                <w:sz w:val="20"/>
                <w:szCs w:val="20"/>
                <w:lang w:val="pt-PT" w:eastAsia="en-GB"/>
              </w:rPr>
              <w:t>teração</w:t>
            </w:r>
            <w:r w:rsidR="00F553FB" w:rsidRPr="006765B3">
              <w:rPr>
                <w:rFonts w:ascii="Calibri" w:eastAsia="Times New Roman" w:hAnsi="Calibri" w:cs="Calibri"/>
                <w:color w:val="000000"/>
                <w:sz w:val="20"/>
                <w:szCs w:val="20"/>
                <w:lang w:val="pt-PT" w:eastAsia="en-GB"/>
              </w:rPr>
              <w:t xml:space="preserve"> 8</w:t>
            </w:r>
          </w:p>
        </w:tc>
        <w:tc>
          <w:tcPr>
            <w:tcW w:w="1253" w:type="dxa"/>
            <w:noWrap/>
            <w:vAlign w:val="center"/>
            <w:hideMark/>
          </w:tcPr>
          <w:p w14:paraId="659CF257" w14:textId="77777777" w:rsidR="00F553FB" w:rsidRPr="005C79D1" w:rsidRDefault="00F553FB"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0.968</w:t>
            </w:r>
          </w:p>
        </w:tc>
        <w:tc>
          <w:tcPr>
            <w:tcW w:w="1252" w:type="dxa"/>
            <w:noWrap/>
            <w:vAlign w:val="center"/>
            <w:hideMark/>
          </w:tcPr>
          <w:p w14:paraId="5109F1EF" w14:textId="77777777" w:rsidR="00F553FB" w:rsidRPr="005C79D1" w:rsidRDefault="00F553FB"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lang w:val="pt-PT" w:eastAsia="en-GB"/>
              </w:rPr>
            </w:pPr>
            <w:r w:rsidRPr="005C79D1">
              <w:rPr>
                <w:rFonts w:ascii="Calibri" w:eastAsia="Times New Roman" w:hAnsi="Calibri" w:cs="Calibri"/>
                <w:color w:val="006100"/>
                <w:lang w:val="pt-PT" w:eastAsia="en-GB"/>
              </w:rPr>
              <w:t>1.279</w:t>
            </w:r>
          </w:p>
        </w:tc>
        <w:tc>
          <w:tcPr>
            <w:tcW w:w="1253" w:type="dxa"/>
            <w:noWrap/>
            <w:vAlign w:val="center"/>
            <w:hideMark/>
          </w:tcPr>
          <w:p w14:paraId="0593411C" w14:textId="77777777" w:rsidR="00F553FB" w:rsidRPr="005C79D1" w:rsidRDefault="00F553FB"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1.5716</w:t>
            </w:r>
          </w:p>
        </w:tc>
        <w:tc>
          <w:tcPr>
            <w:tcW w:w="797" w:type="dxa"/>
            <w:noWrap/>
            <w:vAlign w:val="center"/>
            <w:hideMark/>
          </w:tcPr>
          <w:p w14:paraId="7D357622" w14:textId="77777777" w:rsidR="00F553FB" w:rsidRPr="005C79D1" w:rsidRDefault="00F553FB"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20</w:t>
            </w:r>
          </w:p>
        </w:tc>
        <w:tc>
          <w:tcPr>
            <w:tcW w:w="1134" w:type="dxa"/>
            <w:noWrap/>
            <w:vAlign w:val="center"/>
            <w:hideMark/>
          </w:tcPr>
          <w:p w14:paraId="0701E194" w14:textId="77777777" w:rsidR="00F553FB" w:rsidRPr="005C79D1" w:rsidRDefault="00F553FB" w:rsidP="006765B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32</w:t>
            </w:r>
          </w:p>
        </w:tc>
        <w:tc>
          <w:tcPr>
            <w:tcW w:w="1701" w:type="dxa"/>
            <w:noWrap/>
            <w:vAlign w:val="center"/>
            <w:hideMark/>
          </w:tcPr>
          <w:p w14:paraId="6E379B8B" w14:textId="77777777" w:rsidR="00F553FB" w:rsidRPr="005C79D1" w:rsidRDefault="00F553FB" w:rsidP="006765B3">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21</w:t>
            </w:r>
          </w:p>
        </w:tc>
      </w:tr>
    </w:tbl>
    <w:p w14:paraId="6BDCF77A" w14:textId="4057DE72" w:rsidR="006765B3" w:rsidRPr="006765B3" w:rsidRDefault="006765B3" w:rsidP="006765B3">
      <w:pPr>
        <w:pStyle w:val="Caption"/>
        <w:jc w:val="center"/>
        <w:rPr>
          <w:lang w:val="pt-PT"/>
        </w:rPr>
      </w:pPr>
      <w:bookmarkStart w:id="47" w:name="_Toc94689626"/>
      <w:r w:rsidRPr="006765B3">
        <w:rPr>
          <w:lang w:val="pt-PT"/>
        </w:rPr>
        <w:t xml:space="preserve">Tabela </w:t>
      </w:r>
      <w:r w:rsidRPr="006765B3">
        <w:rPr>
          <w:lang w:val="pt-PT"/>
        </w:rPr>
        <w:fldChar w:fldCharType="begin"/>
      </w:r>
      <w:r w:rsidRPr="006765B3">
        <w:rPr>
          <w:lang w:val="pt-PT"/>
        </w:rPr>
        <w:instrText xml:space="preserve"> SEQ Tabela \* ARABIC </w:instrText>
      </w:r>
      <w:r w:rsidRPr="006765B3">
        <w:rPr>
          <w:lang w:val="pt-PT"/>
        </w:rPr>
        <w:fldChar w:fldCharType="separate"/>
      </w:r>
      <w:r w:rsidR="008514D3">
        <w:rPr>
          <w:noProof/>
          <w:lang w:val="pt-PT"/>
        </w:rPr>
        <w:t>16</w:t>
      </w:r>
      <w:r w:rsidRPr="006765B3">
        <w:rPr>
          <w:lang w:val="pt-PT"/>
        </w:rPr>
        <w:fldChar w:fldCharType="end"/>
      </w:r>
      <w:r w:rsidRPr="006765B3">
        <w:rPr>
          <w:lang w:val="pt-PT"/>
        </w:rPr>
        <w:t xml:space="preserve"> - Ajustamento iterativo da campanha 5</w:t>
      </w:r>
      <w:bookmarkEnd w:id="47"/>
    </w:p>
    <w:p w14:paraId="5EA94A18" w14:textId="1B2CBBB5" w:rsidR="00F553FB" w:rsidRPr="005C79D1" w:rsidRDefault="00F553FB" w:rsidP="00DD0648">
      <w:pPr>
        <w:jc w:val="both"/>
        <w:rPr>
          <w:lang w:val="pt-PT"/>
        </w:rPr>
      </w:pPr>
      <w:r w:rsidRPr="005C79D1">
        <w:rPr>
          <w:lang w:val="pt-PT"/>
        </w:rPr>
        <w:t xml:space="preserve">Este resultado foi aceite ao fim de 8 </w:t>
      </w:r>
      <w:r w:rsidR="006640E5" w:rsidRPr="005C79D1">
        <w:rPr>
          <w:lang w:val="pt-PT"/>
        </w:rPr>
        <w:t>iterações</w:t>
      </w:r>
      <w:r w:rsidRPr="005C79D1">
        <w:rPr>
          <w:lang w:val="pt-PT"/>
        </w:rPr>
        <w:t xml:space="preserve">, existindo neste caso apenas 20 graus de liberdade. No entanto, este ajustamento foi aceite devido aos problemas existentes nas observações da campanha 5, onde </w:t>
      </w:r>
      <w:r w:rsidR="006765B3">
        <w:rPr>
          <w:lang w:val="pt-PT"/>
        </w:rPr>
        <w:t xml:space="preserve">várias </w:t>
      </w:r>
      <w:r w:rsidRPr="005C79D1">
        <w:rPr>
          <w:lang w:val="pt-PT"/>
        </w:rPr>
        <w:t>observações tiveram de ser repetidas.</w:t>
      </w:r>
    </w:p>
    <w:p w14:paraId="7B9B9FDE" w14:textId="28D7989F" w:rsidR="00F553FB" w:rsidRPr="005C79D1" w:rsidRDefault="006765B3" w:rsidP="00DD0648">
      <w:pPr>
        <w:jc w:val="both"/>
        <w:rPr>
          <w:lang w:val="pt-PT"/>
        </w:rPr>
      </w:pPr>
      <w:r>
        <w:rPr>
          <w:lang w:val="pt-PT"/>
        </w:rPr>
        <w:lastRenderedPageBreak/>
        <w:t>As</w:t>
      </w:r>
      <w:r w:rsidR="00F215D8" w:rsidRPr="005C79D1">
        <w:rPr>
          <w:lang w:val="pt-PT"/>
        </w:rPr>
        <w:t xml:space="preserve"> coordenadas ajustadas da campanha 5</w:t>
      </w:r>
      <w:r>
        <w:rPr>
          <w:lang w:val="pt-PT"/>
        </w:rPr>
        <w:t xml:space="preserve"> f</w:t>
      </w:r>
      <w:r w:rsidR="00F215D8" w:rsidRPr="005C79D1">
        <w:rPr>
          <w:lang w:val="pt-PT"/>
        </w:rPr>
        <w:t xml:space="preserve">oram </w:t>
      </w:r>
      <w:r>
        <w:rPr>
          <w:lang w:val="pt-PT"/>
        </w:rPr>
        <w:t xml:space="preserve">então </w:t>
      </w:r>
      <w:r w:rsidR="00F215D8" w:rsidRPr="005C79D1">
        <w:rPr>
          <w:lang w:val="pt-PT"/>
        </w:rPr>
        <w:t>comparadas com as coordenadas ajustadas da campanha 3 para verificar se existiu ou não deslocamento dos pontos visados no muro.</w:t>
      </w:r>
      <w:r>
        <w:rPr>
          <w:lang w:val="pt-PT"/>
        </w:rPr>
        <w:t xml:space="preserve"> </w:t>
      </w:r>
      <w:r w:rsidR="00F553FB" w:rsidRPr="005C79D1">
        <w:rPr>
          <w:lang w:val="pt-PT"/>
        </w:rPr>
        <w:t xml:space="preserve">O resultado dessa comparação foi utilizado no programa fortran </w:t>
      </w:r>
      <w:r>
        <w:rPr>
          <w:lang w:val="pt-PT"/>
        </w:rPr>
        <w:t>“</w:t>
      </w:r>
      <w:r w:rsidR="00F553FB" w:rsidRPr="005C79D1">
        <w:rPr>
          <w:lang w:val="pt-PT"/>
        </w:rPr>
        <w:t>Setas.for</w:t>
      </w:r>
      <w:r>
        <w:rPr>
          <w:lang w:val="pt-PT"/>
        </w:rPr>
        <w:t>”</w:t>
      </w:r>
      <w:r w:rsidR="00F553FB" w:rsidRPr="005C79D1">
        <w:rPr>
          <w:lang w:val="pt-PT"/>
        </w:rPr>
        <w:t xml:space="preserve"> </w:t>
      </w:r>
      <w:r w:rsidR="00E70E13" w:rsidRPr="005C79D1">
        <w:rPr>
          <w:lang w:val="pt-PT"/>
        </w:rPr>
        <w:t>para gerar as setas bidimensionais de deslocamento dos pontos na campanha 5.</w:t>
      </w:r>
    </w:p>
    <w:p w14:paraId="3C22B03A" w14:textId="77777777" w:rsidR="006765B3" w:rsidRDefault="00E70E13" w:rsidP="006765B3">
      <w:pPr>
        <w:keepNext/>
        <w:jc w:val="center"/>
      </w:pPr>
      <w:r w:rsidRPr="005C79D1">
        <w:rPr>
          <w:noProof/>
          <w:lang w:val="pt-PT"/>
        </w:rPr>
        <w:drawing>
          <wp:inline distT="0" distB="0" distL="0" distR="0" wp14:anchorId="22673D37" wp14:editId="2F72A039">
            <wp:extent cx="1502228" cy="3526268"/>
            <wp:effectExtent l="0" t="0" r="3175"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rotWithShape="1">
                    <a:blip r:embed="rId30"/>
                    <a:srcRect r="8163"/>
                    <a:stretch/>
                  </pic:blipFill>
                  <pic:spPr bwMode="auto">
                    <a:xfrm>
                      <a:off x="0" y="0"/>
                      <a:ext cx="1509723" cy="3543862"/>
                    </a:xfrm>
                    <a:prstGeom prst="rect">
                      <a:avLst/>
                    </a:prstGeom>
                    <a:ln>
                      <a:noFill/>
                    </a:ln>
                    <a:extLst>
                      <a:ext uri="{53640926-AAD7-44D8-BBD7-CCE9431645EC}">
                        <a14:shadowObscured xmlns:a14="http://schemas.microsoft.com/office/drawing/2010/main"/>
                      </a:ext>
                    </a:extLst>
                  </pic:spPr>
                </pic:pic>
              </a:graphicData>
            </a:graphic>
          </wp:inline>
        </w:drawing>
      </w:r>
    </w:p>
    <w:p w14:paraId="3D3B4830" w14:textId="6A708EE8" w:rsidR="00E70E13" w:rsidRPr="006958F2" w:rsidRDefault="006765B3" w:rsidP="006765B3">
      <w:pPr>
        <w:pStyle w:val="Caption"/>
        <w:jc w:val="center"/>
        <w:rPr>
          <w:lang w:val="pt-PT"/>
        </w:rPr>
      </w:pPr>
      <w:bookmarkStart w:id="48" w:name="_Toc94690614"/>
      <w:r w:rsidRPr="006958F2">
        <w:rPr>
          <w:lang w:val="pt-PT"/>
        </w:rPr>
        <w:t xml:space="preserve">Figura </w:t>
      </w:r>
      <w:r w:rsidRPr="006958F2">
        <w:rPr>
          <w:lang w:val="pt-PT"/>
        </w:rPr>
        <w:fldChar w:fldCharType="begin"/>
      </w:r>
      <w:r w:rsidRPr="006958F2">
        <w:rPr>
          <w:lang w:val="pt-PT"/>
        </w:rPr>
        <w:instrText xml:space="preserve"> SEQ Figura \* ARABIC </w:instrText>
      </w:r>
      <w:r w:rsidRPr="006958F2">
        <w:rPr>
          <w:lang w:val="pt-PT"/>
        </w:rPr>
        <w:fldChar w:fldCharType="separate"/>
      </w:r>
      <w:r w:rsidR="008514D3">
        <w:rPr>
          <w:noProof/>
          <w:lang w:val="pt-PT"/>
        </w:rPr>
        <w:t>19</w:t>
      </w:r>
      <w:r w:rsidRPr="006958F2">
        <w:rPr>
          <w:lang w:val="pt-PT"/>
        </w:rPr>
        <w:fldChar w:fldCharType="end"/>
      </w:r>
      <w:r w:rsidRPr="006958F2">
        <w:rPr>
          <w:lang w:val="pt-PT"/>
        </w:rPr>
        <w:t xml:space="preserve"> - Deslocamento entre campanha 3 e 5</w:t>
      </w:r>
      <w:bookmarkEnd w:id="48"/>
    </w:p>
    <w:p w14:paraId="63BBDBB8" w14:textId="4BD27062" w:rsidR="007630E8" w:rsidRPr="005C79D1" w:rsidRDefault="00E70E13" w:rsidP="00DD0648">
      <w:pPr>
        <w:jc w:val="both"/>
        <w:rPr>
          <w:lang w:val="pt-PT"/>
        </w:rPr>
      </w:pPr>
      <w:r w:rsidRPr="005C79D1">
        <w:rPr>
          <w:lang w:val="pt-PT"/>
        </w:rPr>
        <w:t xml:space="preserve">Analisando esta imagem </w:t>
      </w:r>
      <w:r w:rsidR="006958F2">
        <w:rPr>
          <w:lang w:val="pt-PT"/>
        </w:rPr>
        <w:t>é</w:t>
      </w:r>
      <w:r w:rsidRPr="005C79D1">
        <w:rPr>
          <w:lang w:val="pt-PT"/>
        </w:rPr>
        <w:t xml:space="preserve"> possível </w:t>
      </w:r>
      <w:r w:rsidR="006958F2">
        <w:rPr>
          <w:lang w:val="pt-PT"/>
        </w:rPr>
        <w:t>observar</w:t>
      </w:r>
      <w:r w:rsidRPr="005C79D1">
        <w:rPr>
          <w:lang w:val="pt-PT"/>
        </w:rPr>
        <w:t xml:space="preserve"> que exist</w:t>
      </w:r>
      <w:r w:rsidR="006958F2">
        <w:rPr>
          <w:lang w:val="pt-PT"/>
        </w:rPr>
        <w:t>iu</w:t>
      </w:r>
      <w:r w:rsidRPr="005C79D1">
        <w:rPr>
          <w:lang w:val="pt-PT"/>
        </w:rPr>
        <w:t xml:space="preserve"> deslocamento dos pontos entre a campanha 3 e 5,</w:t>
      </w:r>
      <w:r w:rsidR="00164783" w:rsidRPr="005C79D1">
        <w:rPr>
          <w:lang w:val="pt-PT"/>
        </w:rPr>
        <w:t xml:space="preserve"> pois os </w:t>
      </w:r>
      <w:r w:rsidR="005C79D1" w:rsidRPr="005C79D1">
        <w:rPr>
          <w:lang w:val="pt-PT"/>
        </w:rPr>
        <w:t>vetores</w:t>
      </w:r>
      <w:r w:rsidR="00164783" w:rsidRPr="005C79D1">
        <w:rPr>
          <w:lang w:val="pt-PT"/>
        </w:rPr>
        <w:t xml:space="preserve"> que indicam o deslocamento encontram-se fora das elipses de confiança.</w:t>
      </w:r>
      <w:r w:rsidR="006958F2">
        <w:rPr>
          <w:lang w:val="pt-PT"/>
        </w:rPr>
        <w:t xml:space="preserve"> Neste caso o deslocamento médio foi de 2mm.</w:t>
      </w:r>
    </w:p>
    <w:p w14:paraId="714B2D32" w14:textId="22BAC629" w:rsidR="007630E8" w:rsidRPr="005C79D1" w:rsidRDefault="007630E8" w:rsidP="00DD0648">
      <w:pPr>
        <w:jc w:val="both"/>
        <w:rPr>
          <w:lang w:val="pt-PT"/>
        </w:rPr>
      </w:pPr>
      <w:r w:rsidRPr="005C79D1">
        <w:rPr>
          <w:lang w:val="pt-PT"/>
        </w:rPr>
        <w:t xml:space="preserve">Um processo semelhante foi utilizado para a campanha 6. Sendo as medições nesta campanha mais estáveis, atingiu-se uma variância aceitável em apenas 4 </w:t>
      </w:r>
      <w:r w:rsidR="006640E5" w:rsidRPr="005C79D1">
        <w:rPr>
          <w:lang w:val="pt-PT"/>
        </w:rPr>
        <w:t>iterações</w:t>
      </w:r>
      <w:r w:rsidRPr="005C79D1">
        <w:rPr>
          <w:lang w:val="pt-PT"/>
        </w:rPr>
        <w:t>, mantendo a rede 27 graus de liberdade.</w:t>
      </w:r>
    </w:p>
    <w:tbl>
      <w:tblPr>
        <w:tblStyle w:val="GridTable6Colorful-Accent1"/>
        <w:tblW w:w="8903" w:type="dxa"/>
        <w:jc w:val="center"/>
        <w:tblLook w:val="04A0" w:firstRow="1" w:lastRow="0" w:firstColumn="1" w:lastColumn="0" w:noHBand="0" w:noVBand="1"/>
      </w:tblPr>
      <w:tblGrid>
        <w:gridCol w:w="1051"/>
        <w:gridCol w:w="1124"/>
        <w:gridCol w:w="1704"/>
        <w:gridCol w:w="1304"/>
        <w:gridCol w:w="1009"/>
        <w:gridCol w:w="1059"/>
        <w:gridCol w:w="1652"/>
      </w:tblGrid>
      <w:tr w:rsidR="006958F2" w:rsidRPr="005C79D1" w14:paraId="7CD97861" w14:textId="77777777" w:rsidTr="006958F2">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51" w:type="dxa"/>
            <w:noWrap/>
            <w:vAlign w:val="center"/>
            <w:hideMark/>
          </w:tcPr>
          <w:p w14:paraId="0D592294" w14:textId="3B199194" w:rsidR="006958F2" w:rsidRPr="005C79D1" w:rsidRDefault="006958F2" w:rsidP="006958F2">
            <w:pPr>
              <w:jc w:val="center"/>
              <w:rPr>
                <w:rFonts w:ascii="Calibri" w:eastAsia="Times New Roman" w:hAnsi="Calibri" w:cs="Calibri"/>
                <w:color w:val="000000"/>
                <w:lang w:val="pt-PT" w:eastAsia="en-GB"/>
              </w:rPr>
            </w:pPr>
          </w:p>
        </w:tc>
        <w:tc>
          <w:tcPr>
            <w:tcW w:w="1124" w:type="dxa"/>
            <w:noWrap/>
            <w:vAlign w:val="center"/>
            <w:hideMark/>
          </w:tcPr>
          <w:p w14:paraId="2F904967" w14:textId="12DD026E" w:rsidR="006958F2" w:rsidRPr="005C79D1" w:rsidRDefault="006958F2" w:rsidP="006958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Var</w:t>
            </w:r>
            <w:r>
              <w:rPr>
                <w:rFonts w:ascii="Calibri" w:eastAsia="Times New Roman" w:hAnsi="Calibri" w:cs="Calibri"/>
                <w:color w:val="000000"/>
                <w:lang w:val="pt-PT" w:eastAsia="en-GB"/>
              </w:rPr>
              <w:t>iância</w:t>
            </w:r>
          </w:p>
        </w:tc>
        <w:tc>
          <w:tcPr>
            <w:tcW w:w="1704" w:type="dxa"/>
            <w:noWrap/>
            <w:vAlign w:val="center"/>
            <w:hideMark/>
          </w:tcPr>
          <w:p w14:paraId="4D5CD2C1" w14:textId="426FF6D3" w:rsidR="006958F2" w:rsidRPr="005C79D1" w:rsidRDefault="006958F2" w:rsidP="006958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Razão variâncias</w:t>
            </w:r>
          </w:p>
        </w:tc>
        <w:tc>
          <w:tcPr>
            <w:tcW w:w="1304" w:type="dxa"/>
            <w:noWrap/>
            <w:vAlign w:val="center"/>
            <w:hideMark/>
          </w:tcPr>
          <w:p w14:paraId="7D0E03E3" w14:textId="7007F82B" w:rsidR="006958F2" w:rsidRPr="005C79D1" w:rsidRDefault="006958F2" w:rsidP="006958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Teste Fisher</w:t>
            </w:r>
          </w:p>
        </w:tc>
        <w:tc>
          <w:tcPr>
            <w:tcW w:w="1009" w:type="dxa"/>
            <w:noWrap/>
            <w:vAlign w:val="center"/>
            <w:hideMark/>
          </w:tcPr>
          <w:p w14:paraId="1DB80A23" w14:textId="31E99198" w:rsidR="006958F2" w:rsidRPr="005C79D1" w:rsidRDefault="006958F2" w:rsidP="006958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GL</w:t>
            </w:r>
          </w:p>
        </w:tc>
        <w:tc>
          <w:tcPr>
            <w:tcW w:w="1059" w:type="dxa"/>
            <w:noWrap/>
            <w:vAlign w:val="center"/>
            <w:hideMark/>
          </w:tcPr>
          <w:p w14:paraId="38699F22" w14:textId="0DFAC248" w:rsidR="006958F2" w:rsidRPr="005C79D1" w:rsidRDefault="006958F2" w:rsidP="006958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Dir</w:t>
            </w:r>
            <w:r>
              <w:rPr>
                <w:rFonts w:ascii="Calibri" w:eastAsia="Times New Roman" w:hAnsi="Calibri" w:cs="Calibri"/>
                <w:color w:val="000000"/>
                <w:lang w:val="pt-PT" w:eastAsia="en-GB"/>
              </w:rPr>
              <w:t>eções</w:t>
            </w:r>
          </w:p>
        </w:tc>
        <w:tc>
          <w:tcPr>
            <w:tcW w:w="1652" w:type="dxa"/>
            <w:noWrap/>
            <w:vAlign w:val="center"/>
            <w:hideMark/>
          </w:tcPr>
          <w:p w14:paraId="470A9A97" w14:textId="4B7CAF50" w:rsidR="006958F2" w:rsidRPr="005C79D1" w:rsidRDefault="006958F2" w:rsidP="006958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Comp</w:t>
            </w:r>
            <w:r>
              <w:rPr>
                <w:rFonts w:ascii="Calibri" w:eastAsia="Times New Roman" w:hAnsi="Calibri" w:cs="Calibri"/>
                <w:color w:val="000000"/>
                <w:lang w:val="pt-PT" w:eastAsia="en-GB"/>
              </w:rPr>
              <w:t>rimentos</w:t>
            </w:r>
          </w:p>
        </w:tc>
      </w:tr>
      <w:tr w:rsidR="006958F2" w:rsidRPr="005C79D1" w14:paraId="0D25D925" w14:textId="77777777" w:rsidTr="006958F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51" w:type="dxa"/>
            <w:noWrap/>
            <w:vAlign w:val="center"/>
            <w:hideMark/>
          </w:tcPr>
          <w:p w14:paraId="3DEC2629" w14:textId="3510168E" w:rsidR="006958F2" w:rsidRPr="005C79D1" w:rsidRDefault="006958F2" w:rsidP="006958F2">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1</w:t>
            </w:r>
          </w:p>
        </w:tc>
        <w:tc>
          <w:tcPr>
            <w:tcW w:w="1124" w:type="dxa"/>
            <w:noWrap/>
            <w:vAlign w:val="center"/>
            <w:hideMark/>
          </w:tcPr>
          <w:p w14:paraId="2780D5BA"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2.681</w:t>
            </w:r>
          </w:p>
        </w:tc>
        <w:tc>
          <w:tcPr>
            <w:tcW w:w="1704" w:type="dxa"/>
            <w:noWrap/>
            <w:vAlign w:val="center"/>
            <w:hideMark/>
          </w:tcPr>
          <w:p w14:paraId="14940A74"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3.542</w:t>
            </w:r>
          </w:p>
        </w:tc>
        <w:tc>
          <w:tcPr>
            <w:tcW w:w="1304" w:type="dxa"/>
            <w:noWrap/>
            <w:vAlign w:val="center"/>
            <w:hideMark/>
          </w:tcPr>
          <w:p w14:paraId="0E61BB5E"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1.4375</w:t>
            </w:r>
          </w:p>
        </w:tc>
        <w:tc>
          <w:tcPr>
            <w:tcW w:w="1009" w:type="dxa"/>
            <w:noWrap/>
            <w:vAlign w:val="center"/>
            <w:hideMark/>
          </w:tcPr>
          <w:p w14:paraId="565DB39A"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33</w:t>
            </w:r>
          </w:p>
        </w:tc>
        <w:tc>
          <w:tcPr>
            <w:tcW w:w="1059" w:type="dxa"/>
            <w:noWrap/>
            <w:vAlign w:val="center"/>
            <w:hideMark/>
          </w:tcPr>
          <w:p w14:paraId="63C00C76"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38</w:t>
            </w:r>
          </w:p>
        </w:tc>
        <w:tc>
          <w:tcPr>
            <w:tcW w:w="1652" w:type="dxa"/>
            <w:noWrap/>
            <w:vAlign w:val="center"/>
            <w:hideMark/>
          </w:tcPr>
          <w:p w14:paraId="59AAEBD3"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26</w:t>
            </w:r>
          </w:p>
        </w:tc>
      </w:tr>
      <w:tr w:rsidR="006958F2" w:rsidRPr="005C79D1" w14:paraId="1F18C795" w14:textId="77777777" w:rsidTr="006958F2">
        <w:trPr>
          <w:trHeight w:val="320"/>
          <w:jc w:val="center"/>
        </w:trPr>
        <w:tc>
          <w:tcPr>
            <w:cnfStyle w:val="001000000000" w:firstRow="0" w:lastRow="0" w:firstColumn="1" w:lastColumn="0" w:oddVBand="0" w:evenVBand="0" w:oddHBand="0" w:evenHBand="0" w:firstRowFirstColumn="0" w:firstRowLastColumn="0" w:lastRowFirstColumn="0" w:lastRowLastColumn="0"/>
            <w:tcW w:w="1051" w:type="dxa"/>
            <w:noWrap/>
            <w:vAlign w:val="center"/>
            <w:hideMark/>
          </w:tcPr>
          <w:p w14:paraId="00080B9B" w14:textId="7C7BFC6E" w:rsidR="006958F2" w:rsidRPr="005C79D1" w:rsidRDefault="006958F2" w:rsidP="006958F2">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2</w:t>
            </w:r>
          </w:p>
        </w:tc>
        <w:tc>
          <w:tcPr>
            <w:tcW w:w="1124" w:type="dxa"/>
            <w:noWrap/>
            <w:vAlign w:val="center"/>
            <w:hideMark/>
          </w:tcPr>
          <w:p w14:paraId="4FB1DE66" w14:textId="77777777" w:rsidR="006958F2" w:rsidRPr="005C79D1" w:rsidRDefault="006958F2" w:rsidP="006958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1.461</w:t>
            </w:r>
          </w:p>
        </w:tc>
        <w:tc>
          <w:tcPr>
            <w:tcW w:w="1704" w:type="dxa"/>
            <w:noWrap/>
            <w:vAlign w:val="center"/>
            <w:hideMark/>
          </w:tcPr>
          <w:p w14:paraId="75ADC585" w14:textId="77777777" w:rsidR="006958F2" w:rsidRPr="005C79D1" w:rsidRDefault="006958F2" w:rsidP="006958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1.930</w:t>
            </w:r>
          </w:p>
        </w:tc>
        <w:tc>
          <w:tcPr>
            <w:tcW w:w="1304" w:type="dxa"/>
            <w:noWrap/>
            <w:vAlign w:val="center"/>
            <w:hideMark/>
          </w:tcPr>
          <w:p w14:paraId="267F7E52" w14:textId="77777777" w:rsidR="006958F2" w:rsidRPr="005C79D1" w:rsidRDefault="006958F2" w:rsidP="006958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1.4602</w:t>
            </w:r>
          </w:p>
        </w:tc>
        <w:tc>
          <w:tcPr>
            <w:tcW w:w="1009" w:type="dxa"/>
            <w:noWrap/>
            <w:vAlign w:val="center"/>
            <w:hideMark/>
          </w:tcPr>
          <w:p w14:paraId="041DE523" w14:textId="77777777" w:rsidR="006958F2" w:rsidRPr="005C79D1" w:rsidRDefault="006958F2" w:rsidP="006958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30</w:t>
            </w:r>
          </w:p>
        </w:tc>
        <w:tc>
          <w:tcPr>
            <w:tcW w:w="1059" w:type="dxa"/>
            <w:noWrap/>
            <w:vAlign w:val="center"/>
            <w:hideMark/>
          </w:tcPr>
          <w:p w14:paraId="09EC1EEC" w14:textId="77777777" w:rsidR="006958F2" w:rsidRPr="005C79D1" w:rsidRDefault="006958F2" w:rsidP="006958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36</w:t>
            </w:r>
          </w:p>
        </w:tc>
        <w:tc>
          <w:tcPr>
            <w:tcW w:w="1652" w:type="dxa"/>
            <w:noWrap/>
            <w:vAlign w:val="center"/>
            <w:hideMark/>
          </w:tcPr>
          <w:p w14:paraId="426B07D8" w14:textId="77777777" w:rsidR="006958F2" w:rsidRPr="005C79D1" w:rsidRDefault="006958F2" w:rsidP="006958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25</w:t>
            </w:r>
          </w:p>
        </w:tc>
      </w:tr>
      <w:tr w:rsidR="006958F2" w:rsidRPr="005C79D1" w14:paraId="33D4D57A" w14:textId="77777777" w:rsidTr="006958F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51" w:type="dxa"/>
            <w:noWrap/>
            <w:vAlign w:val="center"/>
            <w:hideMark/>
          </w:tcPr>
          <w:p w14:paraId="14AD5801" w14:textId="1CAD866D" w:rsidR="006958F2" w:rsidRPr="005C79D1" w:rsidRDefault="006958F2" w:rsidP="006958F2">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3</w:t>
            </w:r>
          </w:p>
        </w:tc>
        <w:tc>
          <w:tcPr>
            <w:tcW w:w="1124" w:type="dxa"/>
            <w:noWrap/>
            <w:vAlign w:val="center"/>
            <w:hideMark/>
          </w:tcPr>
          <w:p w14:paraId="5915CCAB"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1.127</w:t>
            </w:r>
          </w:p>
        </w:tc>
        <w:tc>
          <w:tcPr>
            <w:tcW w:w="1704" w:type="dxa"/>
            <w:noWrap/>
            <w:vAlign w:val="center"/>
            <w:hideMark/>
          </w:tcPr>
          <w:p w14:paraId="34599FB4"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9C0006"/>
                <w:lang w:val="pt-PT" w:eastAsia="en-GB"/>
              </w:rPr>
            </w:pPr>
            <w:r w:rsidRPr="005C79D1">
              <w:rPr>
                <w:rFonts w:ascii="Calibri" w:eastAsia="Times New Roman" w:hAnsi="Calibri" w:cs="Calibri"/>
                <w:color w:val="9C0006"/>
                <w:lang w:val="pt-PT" w:eastAsia="en-GB"/>
              </w:rPr>
              <w:t>1.489</w:t>
            </w:r>
          </w:p>
        </w:tc>
        <w:tc>
          <w:tcPr>
            <w:tcW w:w="1304" w:type="dxa"/>
            <w:noWrap/>
            <w:vAlign w:val="center"/>
            <w:hideMark/>
          </w:tcPr>
          <w:p w14:paraId="6D507F39"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1.4775</w:t>
            </w:r>
          </w:p>
        </w:tc>
        <w:tc>
          <w:tcPr>
            <w:tcW w:w="1009" w:type="dxa"/>
            <w:noWrap/>
            <w:vAlign w:val="center"/>
            <w:hideMark/>
          </w:tcPr>
          <w:p w14:paraId="442DAECF"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28</w:t>
            </w:r>
          </w:p>
        </w:tc>
        <w:tc>
          <w:tcPr>
            <w:tcW w:w="1059" w:type="dxa"/>
            <w:noWrap/>
            <w:vAlign w:val="center"/>
            <w:hideMark/>
          </w:tcPr>
          <w:p w14:paraId="279813D7"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35</w:t>
            </w:r>
          </w:p>
        </w:tc>
        <w:tc>
          <w:tcPr>
            <w:tcW w:w="1652" w:type="dxa"/>
            <w:noWrap/>
            <w:vAlign w:val="center"/>
            <w:hideMark/>
          </w:tcPr>
          <w:p w14:paraId="103DF461" w14:textId="77777777" w:rsidR="006958F2" w:rsidRPr="005C79D1" w:rsidRDefault="006958F2" w:rsidP="006958F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24</w:t>
            </w:r>
          </w:p>
        </w:tc>
      </w:tr>
      <w:tr w:rsidR="006958F2" w:rsidRPr="005C79D1" w14:paraId="26B9B9B6" w14:textId="77777777" w:rsidTr="006958F2">
        <w:trPr>
          <w:trHeight w:val="336"/>
          <w:jc w:val="center"/>
        </w:trPr>
        <w:tc>
          <w:tcPr>
            <w:cnfStyle w:val="001000000000" w:firstRow="0" w:lastRow="0" w:firstColumn="1" w:lastColumn="0" w:oddVBand="0" w:evenVBand="0" w:oddHBand="0" w:evenHBand="0" w:firstRowFirstColumn="0" w:firstRowLastColumn="0" w:lastRowFirstColumn="0" w:lastRowLastColumn="0"/>
            <w:tcW w:w="1051" w:type="dxa"/>
            <w:noWrap/>
            <w:vAlign w:val="center"/>
            <w:hideMark/>
          </w:tcPr>
          <w:p w14:paraId="070E718E" w14:textId="62C70FE7" w:rsidR="006958F2" w:rsidRPr="005C79D1" w:rsidRDefault="006958F2" w:rsidP="006958F2">
            <w:pPr>
              <w:jc w:val="center"/>
              <w:rPr>
                <w:rFonts w:ascii="Calibri" w:eastAsia="Times New Roman" w:hAnsi="Calibri" w:cs="Calibri"/>
                <w:color w:val="000000"/>
                <w:lang w:val="pt-PT" w:eastAsia="en-GB"/>
              </w:rPr>
            </w:pPr>
            <w:r w:rsidRPr="00253405">
              <w:rPr>
                <w:rFonts w:ascii="Calibri" w:eastAsia="Times New Roman" w:hAnsi="Calibri" w:cs="Calibri"/>
                <w:color w:val="000000"/>
                <w:sz w:val="20"/>
                <w:szCs w:val="20"/>
                <w:lang w:val="pt-PT" w:eastAsia="en-GB"/>
              </w:rPr>
              <w:t>Iteração 4</w:t>
            </w:r>
          </w:p>
        </w:tc>
        <w:tc>
          <w:tcPr>
            <w:tcW w:w="1124" w:type="dxa"/>
            <w:noWrap/>
            <w:vAlign w:val="center"/>
            <w:hideMark/>
          </w:tcPr>
          <w:p w14:paraId="50270BF5" w14:textId="77777777" w:rsidR="006958F2" w:rsidRPr="005C79D1" w:rsidRDefault="006958F2" w:rsidP="006958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0.975</w:t>
            </w:r>
          </w:p>
        </w:tc>
        <w:tc>
          <w:tcPr>
            <w:tcW w:w="1704" w:type="dxa"/>
            <w:noWrap/>
            <w:vAlign w:val="center"/>
            <w:hideMark/>
          </w:tcPr>
          <w:p w14:paraId="050298C3" w14:textId="77777777" w:rsidR="006958F2" w:rsidRPr="005C79D1" w:rsidRDefault="006958F2" w:rsidP="006958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6100"/>
                <w:lang w:val="pt-PT" w:eastAsia="en-GB"/>
              </w:rPr>
            </w:pPr>
            <w:r w:rsidRPr="005C79D1">
              <w:rPr>
                <w:rFonts w:ascii="Calibri" w:eastAsia="Times New Roman" w:hAnsi="Calibri" w:cs="Calibri"/>
                <w:color w:val="006100"/>
                <w:lang w:val="pt-PT" w:eastAsia="en-GB"/>
              </w:rPr>
              <w:t>1.288</w:t>
            </w:r>
          </w:p>
        </w:tc>
        <w:tc>
          <w:tcPr>
            <w:tcW w:w="1304" w:type="dxa"/>
            <w:noWrap/>
            <w:vAlign w:val="center"/>
            <w:hideMark/>
          </w:tcPr>
          <w:p w14:paraId="4FAB33C0" w14:textId="77777777" w:rsidR="006958F2" w:rsidRPr="005C79D1" w:rsidRDefault="006958F2" w:rsidP="006958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1.4868</w:t>
            </w:r>
          </w:p>
        </w:tc>
        <w:tc>
          <w:tcPr>
            <w:tcW w:w="1009" w:type="dxa"/>
            <w:noWrap/>
            <w:vAlign w:val="center"/>
            <w:hideMark/>
          </w:tcPr>
          <w:p w14:paraId="75ED2E74" w14:textId="77777777" w:rsidR="006958F2" w:rsidRPr="005C79D1" w:rsidRDefault="006958F2" w:rsidP="006958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27</w:t>
            </w:r>
          </w:p>
        </w:tc>
        <w:tc>
          <w:tcPr>
            <w:tcW w:w="1059" w:type="dxa"/>
            <w:noWrap/>
            <w:vAlign w:val="center"/>
            <w:hideMark/>
          </w:tcPr>
          <w:p w14:paraId="271C12F3" w14:textId="77777777" w:rsidR="006958F2" w:rsidRPr="005C79D1" w:rsidRDefault="006958F2" w:rsidP="006958F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34</w:t>
            </w:r>
          </w:p>
        </w:tc>
        <w:tc>
          <w:tcPr>
            <w:tcW w:w="1652" w:type="dxa"/>
            <w:noWrap/>
            <w:vAlign w:val="center"/>
            <w:hideMark/>
          </w:tcPr>
          <w:p w14:paraId="7B0FC306" w14:textId="77777777" w:rsidR="006958F2" w:rsidRPr="005C79D1" w:rsidRDefault="006958F2" w:rsidP="006958F2">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C79D1">
              <w:rPr>
                <w:rFonts w:ascii="Calibri" w:eastAsia="Times New Roman" w:hAnsi="Calibri" w:cs="Calibri"/>
                <w:color w:val="000000"/>
                <w:lang w:val="pt-PT" w:eastAsia="en-GB"/>
              </w:rPr>
              <w:t>24</w:t>
            </w:r>
          </w:p>
        </w:tc>
      </w:tr>
    </w:tbl>
    <w:p w14:paraId="72612568" w14:textId="36A75915" w:rsidR="007630E8" w:rsidRPr="006958F2" w:rsidRDefault="006958F2" w:rsidP="006958F2">
      <w:pPr>
        <w:pStyle w:val="Caption"/>
        <w:jc w:val="center"/>
        <w:rPr>
          <w:lang w:val="pt-PT"/>
        </w:rPr>
      </w:pPr>
      <w:bookmarkStart w:id="49" w:name="_Toc94689627"/>
      <w:r w:rsidRPr="006958F2">
        <w:rPr>
          <w:lang w:val="pt-PT"/>
        </w:rPr>
        <w:t xml:space="preserve">Tabela </w:t>
      </w:r>
      <w:r w:rsidRPr="006958F2">
        <w:rPr>
          <w:lang w:val="pt-PT"/>
        </w:rPr>
        <w:fldChar w:fldCharType="begin"/>
      </w:r>
      <w:r w:rsidRPr="006958F2">
        <w:rPr>
          <w:lang w:val="pt-PT"/>
        </w:rPr>
        <w:instrText xml:space="preserve"> SEQ Tabela \* ARABIC </w:instrText>
      </w:r>
      <w:r w:rsidRPr="006958F2">
        <w:rPr>
          <w:lang w:val="pt-PT"/>
        </w:rPr>
        <w:fldChar w:fldCharType="separate"/>
      </w:r>
      <w:r w:rsidR="008514D3">
        <w:rPr>
          <w:noProof/>
          <w:lang w:val="pt-PT"/>
        </w:rPr>
        <w:t>17</w:t>
      </w:r>
      <w:r w:rsidRPr="006958F2">
        <w:rPr>
          <w:lang w:val="pt-PT"/>
        </w:rPr>
        <w:fldChar w:fldCharType="end"/>
      </w:r>
      <w:r w:rsidRPr="006958F2">
        <w:rPr>
          <w:lang w:val="pt-PT"/>
        </w:rPr>
        <w:t xml:space="preserve"> </w:t>
      </w:r>
      <w:r>
        <w:rPr>
          <w:lang w:val="pt-PT"/>
        </w:rPr>
        <w:t>–</w:t>
      </w:r>
      <w:r w:rsidRPr="006958F2">
        <w:rPr>
          <w:lang w:val="pt-PT"/>
        </w:rPr>
        <w:t xml:space="preserve"> Ajustamento</w:t>
      </w:r>
      <w:r>
        <w:rPr>
          <w:lang w:val="pt-PT"/>
        </w:rPr>
        <w:t xml:space="preserve"> iterativo da</w:t>
      </w:r>
      <w:r w:rsidRPr="006958F2">
        <w:rPr>
          <w:lang w:val="pt-PT"/>
        </w:rPr>
        <w:t xml:space="preserve"> campanha 6</w:t>
      </w:r>
      <w:bookmarkEnd w:id="49"/>
    </w:p>
    <w:p w14:paraId="6BBB7DE7" w14:textId="77777777" w:rsidR="006958F2" w:rsidRDefault="006958F2" w:rsidP="00DD0648">
      <w:pPr>
        <w:jc w:val="both"/>
        <w:rPr>
          <w:noProof/>
          <w:lang w:val="pt-PT"/>
        </w:rPr>
      </w:pPr>
    </w:p>
    <w:p w14:paraId="6E4B5354" w14:textId="5AFCBBD9" w:rsidR="007630E8" w:rsidRPr="005C79D1" w:rsidRDefault="007630E8" w:rsidP="00DD0648">
      <w:pPr>
        <w:jc w:val="both"/>
        <w:rPr>
          <w:lang w:val="pt-PT"/>
        </w:rPr>
      </w:pPr>
    </w:p>
    <w:p w14:paraId="6792BEAD" w14:textId="00EDE387" w:rsidR="00912D30" w:rsidRPr="005C79D1" w:rsidRDefault="006958F2" w:rsidP="00DD0648">
      <w:pPr>
        <w:jc w:val="both"/>
        <w:rPr>
          <w:lang w:val="pt-PT"/>
        </w:rPr>
      </w:pPr>
      <w:r>
        <w:rPr>
          <w:lang w:val="pt-PT"/>
        </w:rPr>
        <w:t xml:space="preserve">O programa “Setas.for” foi novamente utilizado para gerar setas de deslocamento entre a campanha 3 e 6, sendo expectável que </w:t>
      </w:r>
      <w:r w:rsidR="00912D30" w:rsidRPr="005C79D1">
        <w:rPr>
          <w:lang w:val="pt-PT"/>
        </w:rPr>
        <w:t>nesta campanha exist</w:t>
      </w:r>
      <w:r>
        <w:rPr>
          <w:lang w:val="pt-PT"/>
        </w:rPr>
        <w:t>a</w:t>
      </w:r>
      <w:r w:rsidR="00912D30" w:rsidRPr="005C79D1">
        <w:rPr>
          <w:lang w:val="pt-PT"/>
        </w:rPr>
        <w:t xml:space="preserve">m também deslocamentos (sendo esta campanha posterior </w:t>
      </w:r>
      <w:r>
        <w:rPr>
          <w:lang w:val="pt-PT"/>
        </w:rPr>
        <w:t>à</w:t>
      </w:r>
      <w:r w:rsidR="00912D30" w:rsidRPr="005C79D1">
        <w:rPr>
          <w:lang w:val="pt-PT"/>
        </w:rPr>
        <w:t xml:space="preserve"> 5) sendo que o valor m</w:t>
      </w:r>
      <w:r w:rsidR="00D60C6A">
        <w:rPr>
          <w:lang w:val="pt-PT"/>
        </w:rPr>
        <w:t>é</w:t>
      </w:r>
      <w:r w:rsidR="00912D30" w:rsidRPr="005C79D1">
        <w:rPr>
          <w:lang w:val="pt-PT"/>
        </w:rPr>
        <w:t>dio neste caso foi de 1mm</w:t>
      </w:r>
      <w:r w:rsidR="00D60C6A">
        <w:rPr>
          <w:lang w:val="pt-PT"/>
        </w:rPr>
        <w:t>.</w:t>
      </w:r>
    </w:p>
    <w:p w14:paraId="711736B5" w14:textId="77777777" w:rsidR="00D60C6A" w:rsidRDefault="006958F2" w:rsidP="00D60C6A">
      <w:pPr>
        <w:keepNext/>
        <w:jc w:val="center"/>
      </w:pPr>
      <w:r w:rsidRPr="005C79D1">
        <w:rPr>
          <w:noProof/>
          <w:lang w:val="pt-PT"/>
        </w:rPr>
        <w:lastRenderedPageBreak/>
        <w:drawing>
          <wp:inline distT="0" distB="0" distL="0" distR="0" wp14:anchorId="5FAA2BBD" wp14:editId="1E5CEE0B">
            <wp:extent cx="1785998" cy="3886200"/>
            <wp:effectExtent l="0" t="0" r="508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rotWithShape="1">
                    <a:blip r:embed="rId31"/>
                    <a:srcRect t="3744" r="12506" b="3646"/>
                    <a:stretch/>
                  </pic:blipFill>
                  <pic:spPr bwMode="auto">
                    <a:xfrm>
                      <a:off x="0" y="0"/>
                      <a:ext cx="1789061" cy="3892864"/>
                    </a:xfrm>
                    <a:prstGeom prst="rect">
                      <a:avLst/>
                    </a:prstGeom>
                    <a:ln>
                      <a:noFill/>
                    </a:ln>
                    <a:extLst>
                      <a:ext uri="{53640926-AAD7-44D8-BBD7-CCE9431645EC}">
                        <a14:shadowObscured xmlns:a14="http://schemas.microsoft.com/office/drawing/2010/main"/>
                      </a:ext>
                    </a:extLst>
                  </pic:spPr>
                </pic:pic>
              </a:graphicData>
            </a:graphic>
          </wp:inline>
        </w:drawing>
      </w:r>
    </w:p>
    <w:p w14:paraId="30A8F88F" w14:textId="0CAD240D" w:rsidR="00912D30" w:rsidRPr="00D60C6A" w:rsidRDefault="00D60C6A" w:rsidP="00D60C6A">
      <w:pPr>
        <w:pStyle w:val="Caption"/>
        <w:jc w:val="center"/>
        <w:rPr>
          <w:lang w:val="pt-PT"/>
        </w:rPr>
      </w:pPr>
      <w:bookmarkStart w:id="50" w:name="_Toc94690615"/>
      <w:r w:rsidRPr="00D60C6A">
        <w:rPr>
          <w:lang w:val="pt-PT"/>
        </w:rPr>
        <w:t xml:space="preserve">Figura </w:t>
      </w:r>
      <w:r w:rsidRPr="00D60C6A">
        <w:rPr>
          <w:lang w:val="pt-PT"/>
        </w:rPr>
        <w:fldChar w:fldCharType="begin"/>
      </w:r>
      <w:r w:rsidRPr="00D60C6A">
        <w:rPr>
          <w:lang w:val="pt-PT"/>
        </w:rPr>
        <w:instrText xml:space="preserve"> SEQ Figura \* ARABIC </w:instrText>
      </w:r>
      <w:r w:rsidRPr="00D60C6A">
        <w:rPr>
          <w:lang w:val="pt-PT"/>
        </w:rPr>
        <w:fldChar w:fldCharType="separate"/>
      </w:r>
      <w:r w:rsidR="008514D3">
        <w:rPr>
          <w:noProof/>
          <w:lang w:val="pt-PT"/>
        </w:rPr>
        <w:t>20</w:t>
      </w:r>
      <w:r w:rsidRPr="00D60C6A">
        <w:rPr>
          <w:lang w:val="pt-PT"/>
        </w:rPr>
        <w:fldChar w:fldCharType="end"/>
      </w:r>
      <w:r w:rsidRPr="00D60C6A">
        <w:rPr>
          <w:lang w:val="pt-PT"/>
        </w:rPr>
        <w:t xml:space="preserve"> - Deslocamento entre campanha 3 e 6</w:t>
      </w:r>
      <w:bookmarkEnd w:id="50"/>
    </w:p>
    <w:p w14:paraId="434F0FAD" w14:textId="77777777" w:rsidR="00D60C6A" w:rsidRDefault="00D60C6A" w:rsidP="00D60C6A">
      <w:pPr>
        <w:pStyle w:val="Heading2"/>
        <w:jc w:val="both"/>
        <w:rPr>
          <w:lang w:val="pt-PT"/>
        </w:rPr>
      </w:pPr>
    </w:p>
    <w:p w14:paraId="7162AE3F" w14:textId="784D29F2" w:rsidR="00D60C6A" w:rsidRDefault="00D60C6A" w:rsidP="00D60C6A">
      <w:pPr>
        <w:pStyle w:val="Heading2"/>
        <w:jc w:val="both"/>
        <w:rPr>
          <w:lang w:val="pt-PT"/>
        </w:rPr>
      </w:pPr>
      <w:bookmarkStart w:id="51" w:name="_Toc94689752"/>
      <w:r w:rsidRPr="005C79D1">
        <w:rPr>
          <w:lang w:val="pt-PT"/>
        </w:rPr>
        <w:t>Rede de Monitorização</w:t>
      </w:r>
      <w:r>
        <w:rPr>
          <w:lang w:val="pt-PT"/>
        </w:rPr>
        <w:t xml:space="preserve"> – Resultados e Análise Critica</w:t>
      </w:r>
      <w:bookmarkEnd w:id="51"/>
    </w:p>
    <w:p w14:paraId="21E9650F" w14:textId="4DA5CC26" w:rsidR="00D60C6A" w:rsidRDefault="00D60C6A" w:rsidP="00DD0648">
      <w:pPr>
        <w:jc w:val="both"/>
        <w:rPr>
          <w:lang w:val="pt-PT"/>
        </w:rPr>
      </w:pPr>
      <w:r>
        <w:rPr>
          <w:lang w:val="pt-PT"/>
        </w:rPr>
        <w:t xml:space="preserve">Para o ajustamento da rede do Jardim Botânico considerou-se inicialmente que a precisão do instrumento de </w:t>
      </w:r>
      <w:r w:rsidR="001A6B3A">
        <w:rPr>
          <w:lang w:val="pt-PT"/>
        </w:rPr>
        <w:t>medição</w:t>
      </w:r>
      <w:r>
        <w:rPr>
          <w:lang w:val="pt-PT"/>
        </w:rPr>
        <w:t xml:space="preserve"> poderia ser utilizada para dar a variância </w:t>
      </w:r>
      <w:r w:rsidRPr="001A6B3A">
        <w:rPr>
          <w:i/>
          <w:iCs/>
          <w:lang w:val="pt-PT"/>
        </w:rPr>
        <w:t>a priori</w:t>
      </w:r>
      <w:r>
        <w:rPr>
          <w:lang w:val="pt-PT"/>
        </w:rPr>
        <w:t xml:space="preserve"> da rede, no entanto a rede dificilmente ajustou a este valor, tendo sido necessário um elevado n</w:t>
      </w:r>
      <w:r w:rsidR="001A6B3A">
        <w:rPr>
          <w:lang w:val="pt-PT"/>
        </w:rPr>
        <w:t>ú</w:t>
      </w:r>
      <w:r>
        <w:rPr>
          <w:lang w:val="pt-PT"/>
        </w:rPr>
        <w:t xml:space="preserve">mero de </w:t>
      </w:r>
      <w:r w:rsidR="001A6B3A">
        <w:rPr>
          <w:lang w:val="pt-PT"/>
        </w:rPr>
        <w:t>iterações</w:t>
      </w:r>
      <w:r>
        <w:rPr>
          <w:lang w:val="pt-PT"/>
        </w:rPr>
        <w:t xml:space="preserve">. Optou-se então por realizar um ajustamento livre, de forma a encontrar um valor mais razoável para a variância, sendo que esse valor foi depois utilizado para calcular uma nova precisão para as </w:t>
      </w:r>
      <w:r w:rsidR="001A6B3A">
        <w:rPr>
          <w:lang w:val="pt-PT"/>
        </w:rPr>
        <w:t>observações</w:t>
      </w:r>
      <w:r>
        <w:rPr>
          <w:lang w:val="pt-PT"/>
        </w:rPr>
        <w:t xml:space="preserve"> e </w:t>
      </w:r>
      <w:r w:rsidR="001A6B3A">
        <w:rPr>
          <w:lang w:val="pt-PT"/>
        </w:rPr>
        <w:t>também para realizar um novo ajustamento constrangido da rede. Concluiu-se que a rede ajustou muito mais facilmente ao novo valor de variância, mantendo maior robustez. Assim sendo, é possível concluir que existem erros nas observações que não dependeram apenas da precisão do instrumento.</w:t>
      </w:r>
    </w:p>
    <w:p w14:paraId="20386076" w14:textId="2F3E330E" w:rsidR="001A6B3A" w:rsidRDefault="001A6B3A" w:rsidP="00DD0648">
      <w:pPr>
        <w:jc w:val="both"/>
        <w:rPr>
          <w:lang w:val="pt-PT"/>
        </w:rPr>
      </w:pPr>
      <w:r>
        <w:rPr>
          <w:lang w:val="pt-PT"/>
        </w:rPr>
        <w:t xml:space="preserve">Apos realização do ajustamento das </w:t>
      </w:r>
      <w:r w:rsidR="000F5886">
        <w:rPr>
          <w:lang w:val="pt-PT"/>
        </w:rPr>
        <w:t>observações</w:t>
      </w:r>
      <w:r>
        <w:rPr>
          <w:lang w:val="pt-PT"/>
        </w:rPr>
        <w:t xml:space="preserve"> das campanhas 5 e 6 foi </w:t>
      </w:r>
      <w:r w:rsidR="000F5886">
        <w:rPr>
          <w:lang w:val="pt-PT"/>
        </w:rPr>
        <w:t>possível</w:t>
      </w:r>
      <w:r>
        <w:rPr>
          <w:lang w:val="pt-PT"/>
        </w:rPr>
        <w:t xml:space="preserve"> concluir que existiu um deslocamento em ambas comparativamente com a campanha 3. No entanto, o deslocamento entre as campanhas 5 e 6 não foi comparado, podendo ter havido alguma regressão em alguns locais, visto que o deslocamento medio entre a campanha 6 e 3</w:t>
      </w:r>
      <w:r w:rsidR="000F5886">
        <w:rPr>
          <w:lang w:val="pt-PT"/>
        </w:rPr>
        <w:t xml:space="preserve"> (1mm)</w:t>
      </w:r>
      <w:r>
        <w:rPr>
          <w:lang w:val="pt-PT"/>
        </w:rPr>
        <w:t xml:space="preserve"> </w:t>
      </w:r>
      <w:r w:rsidR="000F5886">
        <w:rPr>
          <w:lang w:val="pt-PT"/>
        </w:rPr>
        <w:t>é</w:t>
      </w:r>
      <w:r>
        <w:rPr>
          <w:lang w:val="pt-PT"/>
        </w:rPr>
        <w:t xml:space="preserve"> mais baixo do que o deslocamento m</w:t>
      </w:r>
      <w:r w:rsidR="000F5886">
        <w:rPr>
          <w:lang w:val="pt-PT"/>
        </w:rPr>
        <w:t>é</w:t>
      </w:r>
      <w:r>
        <w:rPr>
          <w:lang w:val="pt-PT"/>
        </w:rPr>
        <w:t>dio entre a campanha 5 e 3</w:t>
      </w:r>
      <w:r w:rsidR="000F5886">
        <w:rPr>
          <w:lang w:val="pt-PT"/>
        </w:rPr>
        <w:t xml:space="preserve"> (2mm)</w:t>
      </w:r>
      <w:r>
        <w:rPr>
          <w:lang w:val="pt-PT"/>
        </w:rPr>
        <w:t xml:space="preserve">. Ainda assim, </w:t>
      </w:r>
      <w:r w:rsidR="000F5886">
        <w:rPr>
          <w:lang w:val="pt-PT"/>
        </w:rPr>
        <w:t>é</w:t>
      </w:r>
      <w:r>
        <w:rPr>
          <w:lang w:val="pt-PT"/>
        </w:rPr>
        <w:t xml:space="preserve"> claro pelos resultados que o muro não </w:t>
      </w:r>
      <w:r w:rsidR="000F5886">
        <w:rPr>
          <w:lang w:val="pt-PT"/>
        </w:rPr>
        <w:t>é</w:t>
      </w:r>
      <w:r>
        <w:rPr>
          <w:lang w:val="pt-PT"/>
        </w:rPr>
        <w:t xml:space="preserve"> estável e os resultados obtidos estão em linha com os resultados apresentados inicialmente pelo docente, onde se verificou um deslocamento de cerca de 10mm ao longo de 11 campanhas.</w:t>
      </w:r>
    </w:p>
    <w:p w14:paraId="6F2DF64D" w14:textId="77777777" w:rsidR="00D60C6A" w:rsidRPr="005C79D1" w:rsidRDefault="00D60C6A" w:rsidP="00DD0648">
      <w:pPr>
        <w:jc w:val="both"/>
        <w:rPr>
          <w:lang w:val="pt-PT"/>
        </w:rPr>
      </w:pPr>
    </w:p>
    <w:p w14:paraId="4A724B06" w14:textId="540AF050" w:rsidR="0087615C" w:rsidRPr="005C79D1" w:rsidRDefault="006640E5" w:rsidP="00DD0648">
      <w:pPr>
        <w:pStyle w:val="Heading1"/>
        <w:jc w:val="both"/>
        <w:rPr>
          <w:lang w:val="pt-PT"/>
        </w:rPr>
      </w:pPr>
      <w:bookmarkStart w:id="52" w:name="_Toc94689753"/>
      <w:r w:rsidRPr="005C79D1">
        <w:rPr>
          <w:lang w:val="pt-PT"/>
        </w:rPr>
        <w:lastRenderedPageBreak/>
        <w:t>Capítulo</w:t>
      </w:r>
      <w:r w:rsidR="0087615C" w:rsidRPr="005C79D1">
        <w:rPr>
          <w:lang w:val="pt-PT"/>
        </w:rPr>
        <w:t xml:space="preserve"> 3</w:t>
      </w:r>
      <w:r w:rsidR="00B56C86">
        <w:rPr>
          <w:lang w:val="pt-PT"/>
        </w:rPr>
        <w:t xml:space="preserve"> – Modelo Regional do Geoide</w:t>
      </w:r>
      <w:bookmarkEnd w:id="52"/>
    </w:p>
    <w:p w14:paraId="645AD1BA" w14:textId="77777777" w:rsidR="002F1459" w:rsidRPr="005C79D1" w:rsidRDefault="002F1459" w:rsidP="00DD0648">
      <w:pPr>
        <w:pStyle w:val="Heading2"/>
        <w:jc w:val="both"/>
        <w:rPr>
          <w:lang w:val="pt-PT"/>
        </w:rPr>
      </w:pPr>
    </w:p>
    <w:p w14:paraId="1DB511FA" w14:textId="647F9EA9" w:rsidR="0087615C" w:rsidRPr="005C79D1" w:rsidRDefault="008C7187" w:rsidP="00DD0648">
      <w:pPr>
        <w:pStyle w:val="Heading2"/>
        <w:jc w:val="both"/>
        <w:rPr>
          <w:lang w:val="pt-PT"/>
        </w:rPr>
      </w:pPr>
      <w:bookmarkStart w:id="53" w:name="_Toc94689754"/>
      <w:r w:rsidRPr="005C79D1">
        <w:rPr>
          <w:lang w:val="pt-PT"/>
        </w:rPr>
        <w:t>Introdução</w:t>
      </w:r>
      <w:bookmarkEnd w:id="53"/>
    </w:p>
    <w:p w14:paraId="3157097D" w14:textId="74A563A9" w:rsidR="007C04CE" w:rsidRDefault="007C04CE" w:rsidP="00E631F5">
      <w:pPr>
        <w:jc w:val="both"/>
        <w:rPr>
          <w:lang w:val="pt-PT"/>
        </w:rPr>
      </w:pPr>
      <w:r w:rsidRPr="005C79D1">
        <w:rPr>
          <w:lang w:val="pt-PT"/>
        </w:rPr>
        <w:t>O último trabalho deste relatório consistiu na determinação da ondulação do geoide na região sul de Portugal continental, através de modelação gravimétrica pelo Integral de Stokes.</w:t>
      </w:r>
      <w:r>
        <w:rPr>
          <w:lang w:val="pt-PT"/>
        </w:rPr>
        <w:t xml:space="preserve"> A determinação do geoide é a solução de um problema matemático de fronteira, sendo que existem vários métodos para a sua determinação. </w:t>
      </w:r>
    </w:p>
    <w:p w14:paraId="07ED468E" w14:textId="11BB2F2A" w:rsidR="007C04CE" w:rsidRDefault="007C04CE" w:rsidP="00E631F5">
      <w:pPr>
        <w:jc w:val="both"/>
        <w:rPr>
          <w:lang w:val="pt-PT"/>
        </w:rPr>
      </w:pPr>
      <w:r>
        <w:rPr>
          <w:lang w:val="pt-PT"/>
        </w:rPr>
        <w:t xml:space="preserve">O modelo gravimétrico do geoide </w:t>
      </w:r>
      <w:r w:rsidR="00463015">
        <w:rPr>
          <w:lang w:val="pt-PT"/>
        </w:rPr>
        <w:t>é determinado através de observações de anomalias da gravidade, que podem ser utilizadas em modelos locais para calculo de uma solução local do geoide através do método Integral de Stokes e da técnica de remoção - reposição.</w:t>
      </w:r>
      <w:r w:rsidR="00111189">
        <w:rPr>
          <w:lang w:val="pt-PT"/>
        </w:rPr>
        <w:t xml:space="preserve"> </w:t>
      </w:r>
      <w:sdt>
        <w:sdtPr>
          <w:rPr>
            <w:lang w:val="pt-PT"/>
          </w:rPr>
          <w:id w:val="-2026247028"/>
          <w:citation/>
        </w:sdtPr>
        <w:sdtContent>
          <w:r w:rsidR="00111189">
            <w:rPr>
              <w:lang w:val="pt-PT"/>
            </w:rPr>
            <w:fldChar w:fldCharType="begin"/>
          </w:r>
          <w:r w:rsidR="00111189">
            <w:instrText xml:space="preserve"> CITATION Car21 \l 2057 </w:instrText>
          </w:r>
          <w:r w:rsidR="00111189">
            <w:rPr>
              <w:lang w:val="pt-PT"/>
            </w:rPr>
            <w:fldChar w:fldCharType="separate"/>
          </w:r>
          <w:r w:rsidR="00111189">
            <w:rPr>
              <w:noProof/>
            </w:rPr>
            <w:t>(Antunes, 2021)</w:t>
          </w:r>
          <w:r w:rsidR="00111189">
            <w:rPr>
              <w:lang w:val="pt-PT"/>
            </w:rPr>
            <w:fldChar w:fldCharType="end"/>
          </w:r>
        </w:sdtContent>
      </w:sdt>
    </w:p>
    <w:p w14:paraId="3678DC85" w14:textId="77777777" w:rsidR="00EF6D6A" w:rsidRDefault="00EF6D6A" w:rsidP="00DD0648">
      <w:pPr>
        <w:pStyle w:val="Heading2"/>
        <w:jc w:val="both"/>
        <w:rPr>
          <w:lang w:val="pt-PT"/>
        </w:rPr>
      </w:pPr>
    </w:p>
    <w:p w14:paraId="467F73C5" w14:textId="54254FF2" w:rsidR="0087615C" w:rsidRPr="005C79D1" w:rsidRDefault="006640E5" w:rsidP="00DD0648">
      <w:pPr>
        <w:pStyle w:val="Heading2"/>
        <w:jc w:val="both"/>
        <w:rPr>
          <w:lang w:val="pt-PT"/>
        </w:rPr>
      </w:pPr>
      <w:bookmarkStart w:id="54" w:name="_Toc94689755"/>
      <w:r w:rsidRPr="005C79D1">
        <w:rPr>
          <w:lang w:val="pt-PT"/>
        </w:rPr>
        <w:t>Métodos</w:t>
      </w:r>
      <w:r w:rsidR="0087615C" w:rsidRPr="005C79D1">
        <w:rPr>
          <w:lang w:val="pt-PT"/>
        </w:rPr>
        <w:t xml:space="preserve"> e dados</w:t>
      </w:r>
      <w:bookmarkEnd w:id="54"/>
    </w:p>
    <w:p w14:paraId="3AC2AA0E" w14:textId="77777777" w:rsidR="00463015" w:rsidRDefault="00463015" w:rsidP="00463015">
      <w:pPr>
        <w:jc w:val="both"/>
        <w:rPr>
          <w:lang w:val="pt-PT"/>
        </w:rPr>
      </w:pPr>
      <w:r>
        <w:rPr>
          <w:lang w:val="pt-PT"/>
        </w:rPr>
        <w:t>Para realizar este trabalho, foram fornecidos pelo docente os seguintes dados:</w:t>
      </w:r>
    </w:p>
    <w:p w14:paraId="5902B154" w14:textId="77777777" w:rsidR="00463015" w:rsidRDefault="00463015" w:rsidP="00463015">
      <w:pPr>
        <w:pStyle w:val="ListParagraph"/>
        <w:numPr>
          <w:ilvl w:val="0"/>
          <w:numId w:val="6"/>
        </w:numPr>
        <w:jc w:val="both"/>
        <w:rPr>
          <w:lang w:val="pt-PT"/>
        </w:rPr>
      </w:pPr>
      <w:r w:rsidRPr="005C79D1">
        <w:rPr>
          <w:lang w:val="pt-PT"/>
        </w:rPr>
        <w:t>Valores de gravidade da rede gravimétrica – PTS1_g.DAT</w:t>
      </w:r>
      <w:r w:rsidRPr="00193A7C">
        <w:rPr>
          <w:lang w:val="pt-PT"/>
        </w:rPr>
        <w:t>;</w:t>
      </w:r>
    </w:p>
    <w:p w14:paraId="5759BFFA" w14:textId="77777777" w:rsidR="00463015" w:rsidRDefault="00463015" w:rsidP="00463015">
      <w:pPr>
        <w:pStyle w:val="ListParagraph"/>
        <w:numPr>
          <w:ilvl w:val="0"/>
          <w:numId w:val="6"/>
        </w:numPr>
        <w:jc w:val="both"/>
        <w:rPr>
          <w:lang w:val="pt-PT"/>
        </w:rPr>
      </w:pPr>
      <w:r w:rsidRPr="00E631F5">
        <w:rPr>
          <w:lang w:val="pt-PT"/>
        </w:rPr>
        <w:t>Modelo regional adjacente – PTS1_kms02.DAT;</w:t>
      </w:r>
    </w:p>
    <w:p w14:paraId="2926B935" w14:textId="77777777" w:rsidR="00463015" w:rsidRDefault="00463015" w:rsidP="00463015">
      <w:pPr>
        <w:pStyle w:val="ListParagraph"/>
        <w:numPr>
          <w:ilvl w:val="0"/>
          <w:numId w:val="6"/>
        </w:numPr>
        <w:jc w:val="both"/>
        <w:rPr>
          <w:lang w:val="pt-PT"/>
        </w:rPr>
      </w:pPr>
      <w:r w:rsidRPr="00E631F5">
        <w:rPr>
          <w:lang w:val="pt-PT"/>
        </w:rPr>
        <w:t>Anomalias do modelo geopot</w:t>
      </w:r>
      <w:r>
        <w:rPr>
          <w:lang w:val="pt-PT"/>
        </w:rPr>
        <w:t>e</w:t>
      </w:r>
      <w:r w:rsidRPr="00E631F5">
        <w:rPr>
          <w:lang w:val="pt-PT"/>
        </w:rPr>
        <w:t>ncial EGM96 – PTS1_ag_EGM96.dat</w:t>
      </w:r>
      <w:r>
        <w:rPr>
          <w:lang w:val="pt-PT"/>
        </w:rPr>
        <w:t>;</w:t>
      </w:r>
    </w:p>
    <w:p w14:paraId="4D9BE27F" w14:textId="77777777" w:rsidR="00463015" w:rsidRDefault="00463015" w:rsidP="00463015">
      <w:pPr>
        <w:pStyle w:val="ListParagraph"/>
        <w:numPr>
          <w:ilvl w:val="0"/>
          <w:numId w:val="6"/>
        </w:numPr>
        <w:jc w:val="both"/>
        <w:rPr>
          <w:lang w:val="pt-PT"/>
        </w:rPr>
      </w:pPr>
      <w:r w:rsidRPr="00E631F5">
        <w:rPr>
          <w:lang w:val="pt-PT"/>
        </w:rPr>
        <w:t>Modelo de anomalias residuais do Terreno – PTS1-ag-RTM.DAT;</w:t>
      </w:r>
    </w:p>
    <w:p w14:paraId="704CFD79" w14:textId="77777777" w:rsidR="00463015" w:rsidRDefault="00463015" w:rsidP="00463015">
      <w:pPr>
        <w:pStyle w:val="ListParagraph"/>
        <w:numPr>
          <w:ilvl w:val="0"/>
          <w:numId w:val="6"/>
        </w:numPr>
        <w:jc w:val="both"/>
        <w:rPr>
          <w:lang w:val="pt-PT"/>
        </w:rPr>
      </w:pPr>
      <w:r w:rsidRPr="00E631F5">
        <w:rPr>
          <w:lang w:val="pt-PT"/>
        </w:rPr>
        <w:t>Ondulações do modelo geopotencial EGM96 – PTS1_EGM96.DAT;</w:t>
      </w:r>
    </w:p>
    <w:p w14:paraId="54A4F4E8" w14:textId="77777777" w:rsidR="00463015" w:rsidRDefault="00463015" w:rsidP="00463015">
      <w:pPr>
        <w:pStyle w:val="ListParagraph"/>
        <w:numPr>
          <w:ilvl w:val="0"/>
          <w:numId w:val="6"/>
        </w:numPr>
        <w:jc w:val="both"/>
        <w:rPr>
          <w:lang w:val="pt-PT"/>
        </w:rPr>
      </w:pPr>
      <w:r w:rsidRPr="00E631F5">
        <w:rPr>
          <w:lang w:val="pt-PT"/>
        </w:rPr>
        <w:t>Lista de marcas de nivelamento geométrico – PTS1_NPs.dat</w:t>
      </w:r>
      <w:r>
        <w:rPr>
          <w:lang w:val="pt-PT"/>
        </w:rPr>
        <w:t>;</w:t>
      </w:r>
    </w:p>
    <w:p w14:paraId="57543C20" w14:textId="77777777" w:rsidR="00463015" w:rsidRDefault="00463015" w:rsidP="00463015">
      <w:pPr>
        <w:pStyle w:val="ListParagraph"/>
        <w:numPr>
          <w:ilvl w:val="0"/>
          <w:numId w:val="6"/>
        </w:numPr>
        <w:jc w:val="both"/>
        <w:rPr>
          <w:lang w:val="pt-PT"/>
        </w:rPr>
      </w:pPr>
      <w:r>
        <w:rPr>
          <w:lang w:val="pt-PT"/>
        </w:rPr>
        <w:t>Dois programas em linguagem Fortran utilizados durante os cálculos</w:t>
      </w:r>
    </w:p>
    <w:p w14:paraId="55937B47" w14:textId="77777777" w:rsidR="00463015" w:rsidRPr="00E631F5" w:rsidRDefault="00463015" w:rsidP="00463015">
      <w:pPr>
        <w:pStyle w:val="ListParagraph"/>
        <w:numPr>
          <w:ilvl w:val="0"/>
          <w:numId w:val="6"/>
        </w:numPr>
        <w:jc w:val="both"/>
        <w:rPr>
          <w:lang w:val="pt-PT"/>
        </w:rPr>
      </w:pPr>
      <w:r>
        <w:rPr>
          <w:lang w:val="pt-PT"/>
        </w:rPr>
        <w:t>Um mapa base da zona sul de Portugal</w:t>
      </w:r>
    </w:p>
    <w:p w14:paraId="43E2042D" w14:textId="01689AD0" w:rsidR="009C1A62" w:rsidRPr="005C79D1" w:rsidRDefault="00463015" w:rsidP="00DD0648">
      <w:pPr>
        <w:jc w:val="both"/>
        <w:rPr>
          <w:lang w:val="pt-PT"/>
        </w:rPr>
      </w:pPr>
      <w:r>
        <w:rPr>
          <w:lang w:val="pt-PT"/>
        </w:rPr>
        <w:t>De forma a</w:t>
      </w:r>
      <w:r w:rsidR="009C1A62" w:rsidRPr="005C79D1">
        <w:rPr>
          <w:lang w:val="pt-PT"/>
        </w:rPr>
        <w:t xml:space="preserve"> proceder </w:t>
      </w:r>
      <w:r>
        <w:rPr>
          <w:lang w:val="pt-PT"/>
        </w:rPr>
        <w:t>à</w:t>
      </w:r>
      <w:r w:rsidR="009C1A62" w:rsidRPr="005C79D1">
        <w:rPr>
          <w:lang w:val="pt-PT"/>
        </w:rPr>
        <w:t xml:space="preserve"> determinação da ondulação do geoide, foi primeiro necessário </w:t>
      </w:r>
      <w:r w:rsidR="00D1015D" w:rsidRPr="005C79D1">
        <w:rPr>
          <w:lang w:val="pt-PT"/>
        </w:rPr>
        <w:t>criar uma folha de c</w:t>
      </w:r>
      <w:r>
        <w:rPr>
          <w:lang w:val="pt-PT"/>
        </w:rPr>
        <w:t>á</w:t>
      </w:r>
      <w:r w:rsidR="00D1015D" w:rsidRPr="005C79D1">
        <w:rPr>
          <w:lang w:val="pt-PT"/>
        </w:rPr>
        <w:t>lculo em Excel onde foram inseridos os valores de gravidade da rede gravimétrica, tendo depois sido usada a</w:t>
      </w:r>
      <w:r w:rsidR="000D5598" w:rsidRPr="005C79D1">
        <w:rPr>
          <w:lang w:val="pt-PT"/>
        </w:rPr>
        <w:t xml:space="preserve"> </w:t>
      </w:r>
      <w:r w:rsidR="006640E5" w:rsidRPr="005C79D1">
        <w:rPr>
          <w:lang w:val="pt-PT"/>
        </w:rPr>
        <w:t>fórmula</w:t>
      </w:r>
      <w:r w:rsidR="000D5598" w:rsidRPr="005C79D1">
        <w:rPr>
          <w:lang w:val="pt-PT"/>
        </w:rPr>
        <w:t xml:space="preserve"> internacional da gravidade</w:t>
      </w:r>
      <w:r w:rsidR="00111189">
        <w:rPr>
          <w:lang w:val="pt-PT"/>
        </w:rPr>
        <w:t xml:space="preserve"> </w:t>
      </w:r>
      <w:sdt>
        <w:sdtPr>
          <w:rPr>
            <w:lang w:val="pt-PT"/>
          </w:rPr>
          <w:id w:val="-1678339665"/>
          <w:citation/>
        </w:sdtPr>
        <w:sdtContent>
          <w:r w:rsidR="00111189">
            <w:rPr>
              <w:lang w:val="pt-PT"/>
            </w:rPr>
            <w:fldChar w:fldCharType="begin"/>
          </w:r>
          <w:r w:rsidR="00111189">
            <w:instrText xml:space="preserve"> CITATION HMo80 \l 2057 </w:instrText>
          </w:r>
          <w:r w:rsidR="00111189">
            <w:rPr>
              <w:lang w:val="pt-PT"/>
            </w:rPr>
            <w:fldChar w:fldCharType="separate"/>
          </w:r>
          <w:r w:rsidR="00111189">
            <w:rPr>
              <w:noProof/>
            </w:rPr>
            <w:t>(Moritz, 1980)</w:t>
          </w:r>
          <w:r w:rsidR="00111189">
            <w:rPr>
              <w:lang w:val="pt-PT"/>
            </w:rPr>
            <w:fldChar w:fldCharType="end"/>
          </w:r>
        </w:sdtContent>
      </w:sdt>
      <w:r w:rsidR="000D5598" w:rsidRPr="005C79D1">
        <w:rPr>
          <w:lang w:val="pt-PT"/>
        </w:rPr>
        <w:t xml:space="preserve"> </w:t>
      </w:r>
      <w:r w:rsidR="00D1015D" w:rsidRPr="005C79D1">
        <w:rPr>
          <w:lang w:val="pt-PT"/>
        </w:rPr>
        <w:t xml:space="preserve">para </w:t>
      </w:r>
      <w:r w:rsidR="000D5598" w:rsidRPr="005C79D1">
        <w:rPr>
          <w:lang w:val="pt-PT"/>
        </w:rPr>
        <w:t>calcular os valores de gravidade normal para</w:t>
      </w:r>
      <w:r w:rsidR="00D1015D" w:rsidRPr="005C79D1">
        <w:rPr>
          <w:lang w:val="pt-PT"/>
        </w:rPr>
        <w:t xml:space="preserve"> cada um dos pontos da rede. Pela </w:t>
      </w:r>
      <w:r w:rsidR="006640E5" w:rsidRPr="005C79D1">
        <w:rPr>
          <w:lang w:val="pt-PT"/>
        </w:rPr>
        <w:t>diferença</w:t>
      </w:r>
      <w:r w:rsidR="00D1015D" w:rsidRPr="005C79D1">
        <w:rPr>
          <w:lang w:val="pt-PT"/>
        </w:rPr>
        <w:t xml:space="preserve"> destes dois valores foi calculado o valor de anomalia normal. Em seguida foram </w:t>
      </w:r>
      <w:r w:rsidR="006640E5" w:rsidRPr="005C79D1">
        <w:rPr>
          <w:lang w:val="pt-PT"/>
        </w:rPr>
        <w:t>inseridos</w:t>
      </w:r>
      <w:r w:rsidR="00D1015D" w:rsidRPr="005C79D1">
        <w:rPr>
          <w:lang w:val="pt-PT"/>
        </w:rPr>
        <w:t xml:space="preserve"> na tabela os valores de anomalias do modelo geopotencial EGM96, </w:t>
      </w:r>
      <w:r w:rsidR="003F44BA" w:rsidRPr="005C79D1">
        <w:rPr>
          <w:lang w:val="pt-PT"/>
        </w:rPr>
        <w:t xml:space="preserve">que foram subtraídos </w:t>
      </w:r>
      <w:r>
        <w:rPr>
          <w:lang w:val="pt-PT"/>
        </w:rPr>
        <w:t>à</w:t>
      </w:r>
      <w:r w:rsidR="003F44BA" w:rsidRPr="005C79D1">
        <w:rPr>
          <w:lang w:val="pt-PT"/>
        </w:rPr>
        <w:t xml:space="preserve"> anomalia normal para obter os valores de anomalia reduzida. Finalmente, foram inseridos na tabela os valores do modelo de anomalias residuais do terreno, que foram subtraídos </w:t>
      </w:r>
      <w:r>
        <w:rPr>
          <w:lang w:val="pt-PT"/>
        </w:rPr>
        <w:t>à</w:t>
      </w:r>
      <w:r w:rsidR="003F44BA" w:rsidRPr="005C79D1">
        <w:rPr>
          <w:lang w:val="pt-PT"/>
        </w:rPr>
        <w:t>s anomalias reduzidas obtidas anteriormente de forma a obter as anomalias residuais.</w:t>
      </w:r>
    </w:p>
    <w:p w14:paraId="221BA795" w14:textId="5D2350E2" w:rsidR="009C1A62" w:rsidRPr="005C79D1" w:rsidRDefault="003F44BA" w:rsidP="00DD0648">
      <w:pPr>
        <w:jc w:val="both"/>
        <w:rPr>
          <w:lang w:val="pt-PT"/>
        </w:rPr>
      </w:pPr>
      <w:r w:rsidRPr="005C79D1">
        <w:rPr>
          <w:lang w:val="pt-PT"/>
        </w:rPr>
        <w:t xml:space="preserve">Desta folha </w:t>
      </w:r>
      <w:r w:rsidR="005C79D1" w:rsidRPr="005C79D1">
        <w:rPr>
          <w:lang w:val="pt-PT"/>
        </w:rPr>
        <w:t>Excel</w:t>
      </w:r>
      <w:r w:rsidRPr="005C79D1">
        <w:rPr>
          <w:lang w:val="pt-PT"/>
        </w:rPr>
        <w:t xml:space="preserve">, foi gerado um ficheiro “pontos.txt”, que incluiu o </w:t>
      </w:r>
      <w:r w:rsidR="006640E5" w:rsidRPr="005C79D1">
        <w:rPr>
          <w:lang w:val="pt-PT"/>
        </w:rPr>
        <w:t>número</w:t>
      </w:r>
      <w:r w:rsidRPr="005C79D1">
        <w:rPr>
          <w:lang w:val="pt-PT"/>
        </w:rPr>
        <w:t>, latitude, longitude, altitude, anomalia normal, anomalia reduzida e anomalia residual de cada ponto da rede gravimétrica, tendo em seguida sido adicionados os pontos do modelo regional adjacente ao mesmo ficheiro.</w:t>
      </w:r>
    </w:p>
    <w:p w14:paraId="65357DE4" w14:textId="77777777" w:rsidR="00F6219D" w:rsidRDefault="007E653B" w:rsidP="00F6219D">
      <w:pPr>
        <w:keepNext/>
        <w:jc w:val="center"/>
      </w:pPr>
      <w:r w:rsidRPr="005C79D1">
        <w:rPr>
          <w:noProof/>
          <w:lang w:val="pt-PT"/>
        </w:rPr>
        <w:drawing>
          <wp:inline distT="0" distB="0" distL="0" distR="0" wp14:anchorId="2FDE07AD" wp14:editId="19EFCAD3">
            <wp:extent cx="1521783" cy="1564977"/>
            <wp:effectExtent l="0" t="0" r="2540" b="0"/>
            <wp:docPr id="92" name="Picture 9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chart&#10;&#10;Description automatically generated"/>
                    <pic:cNvPicPr/>
                  </pic:nvPicPr>
                  <pic:blipFill>
                    <a:blip r:embed="rId32"/>
                    <a:stretch>
                      <a:fillRect/>
                    </a:stretch>
                  </pic:blipFill>
                  <pic:spPr>
                    <a:xfrm>
                      <a:off x="0" y="0"/>
                      <a:ext cx="1541520" cy="1585274"/>
                    </a:xfrm>
                    <a:prstGeom prst="rect">
                      <a:avLst/>
                    </a:prstGeom>
                  </pic:spPr>
                </pic:pic>
              </a:graphicData>
            </a:graphic>
          </wp:inline>
        </w:drawing>
      </w:r>
    </w:p>
    <w:p w14:paraId="265DF3FB" w14:textId="402AB4AC" w:rsidR="007E653B" w:rsidRPr="00F6219D" w:rsidRDefault="00F6219D" w:rsidP="00F6219D">
      <w:pPr>
        <w:pStyle w:val="Caption"/>
        <w:jc w:val="center"/>
        <w:rPr>
          <w:lang w:val="pt-PT"/>
        </w:rPr>
      </w:pPr>
      <w:bookmarkStart w:id="55" w:name="_Toc94690616"/>
      <w:r w:rsidRPr="00F6219D">
        <w:rPr>
          <w:lang w:val="pt-PT"/>
        </w:rPr>
        <w:t xml:space="preserve">Figura </w:t>
      </w:r>
      <w:r w:rsidRPr="00F6219D">
        <w:rPr>
          <w:lang w:val="pt-PT"/>
        </w:rPr>
        <w:fldChar w:fldCharType="begin"/>
      </w:r>
      <w:r w:rsidRPr="00F6219D">
        <w:rPr>
          <w:lang w:val="pt-PT"/>
        </w:rPr>
        <w:instrText xml:space="preserve"> SEQ Figura \* ARABIC </w:instrText>
      </w:r>
      <w:r w:rsidRPr="00F6219D">
        <w:rPr>
          <w:lang w:val="pt-PT"/>
        </w:rPr>
        <w:fldChar w:fldCharType="separate"/>
      </w:r>
      <w:r w:rsidR="008514D3">
        <w:rPr>
          <w:noProof/>
          <w:lang w:val="pt-PT"/>
        </w:rPr>
        <w:t>21</w:t>
      </w:r>
      <w:r w:rsidRPr="00F6219D">
        <w:rPr>
          <w:lang w:val="pt-PT"/>
        </w:rPr>
        <w:fldChar w:fldCharType="end"/>
      </w:r>
      <w:r w:rsidRPr="00F6219D">
        <w:rPr>
          <w:lang w:val="pt-PT"/>
        </w:rPr>
        <w:t xml:space="preserve"> - Representação no Surfer dos pontos da rede e da vizinhança</w:t>
      </w:r>
      <w:bookmarkEnd w:id="55"/>
    </w:p>
    <w:p w14:paraId="0FF487B4" w14:textId="0CDE66F5" w:rsidR="00431A2C" w:rsidRDefault="00F6219D" w:rsidP="00F6219D">
      <w:pPr>
        <w:jc w:val="both"/>
        <w:rPr>
          <w:noProof/>
          <w:lang w:val="pt-PT"/>
        </w:rPr>
      </w:pPr>
      <w:r>
        <w:rPr>
          <w:lang w:val="pt-PT"/>
        </w:rPr>
        <w:lastRenderedPageBreak/>
        <w:t>G</w:t>
      </w:r>
      <w:r w:rsidR="00123F56" w:rsidRPr="005C79D1">
        <w:rPr>
          <w:lang w:val="pt-PT"/>
        </w:rPr>
        <w:t xml:space="preserve">erado este ficheiro, </w:t>
      </w:r>
      <w:r>
        <w:rPr>
          <w:lang w:val="pt-PT"/>
        </w:rPr>
        <w:t>fez</w:t>
      </w:r>
      <w:r w:rsidR="00123F56" w:rsidRPr="005C79D1">
        <w:rPr>
          <w:lang w:val="pt-PT"/>
        </w:rPr>
        <w:t>-se um processamento de dados com recurso ao Surfer, onde foram criadas grelhas que representam as anomalias residuais no terreno em cada ponto</w:t>
      </w:r>
      <w:r w:rsidR="00431A2C" w:rsidRPr="005C79D1">
        <w:rPr>
          <w:lang w:val="pt-PT"/>
        </w:rPr>
        <w:t>.</w:t>
      </w:r>
    </w:p>
    <w:p w14:paraId="5795D596" w14:textId="77777777" w:rsidR="00F6219D" w:rsidRDefault="00F6219D" w:rsidP="00F6219D">
      <w:pPr>
        <w:keepNext/>
        <w:jc w:val="both"/>
      </w:pPr>
      <w:r>
        <w:rPr>
          <w:noProof/>
        </w:rPr>
        <w:drawing>
          <wp:inline distT="0" distB="0" distL="0" distR="0" wp14:anchorId="1070104A" wp14:editId="63062B9E">
            <wp:extent cx="5731510" cy="1956435"/>
            <wp:effectExtent l="0" t="0" r="2540" b="5715"/>
            <wp:docPr id="54" name="Picture 5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Map&#10;&#10;Description automatically generated"/>
                    <pic:cNvPicPr/>
                  </pic:nvPicPr>
                  <pic:blipFill>
                    <a:blip r:embed="rId33"/>
                    <a:stretch>
                      <a:fillRect/>
                    </a:stretch>
                  </pic:blipFill>
                  <pic:spPr>
                    <a:xfrm>
                      <a:off x="0" y="0"/>
                      <a:ext cx="5731510" cy="1956435"/>
                    </a:xfrm>
                    <a:prstGeom prst="rect">
                      <a:avLst/>
                    </a:prstGeom>
                  </pic:spPr>
                </pic:pic>
              </a:graphicData>
            </a:graphic>
          </wp:inline>
        </w:drawing>
      </w:r>
    </w:p>
    <w:p w14:paraId="4B2075B5" w14:textId="02AFEA3A" w:rsidR="00F6219D" w:rsidRPr="00F6219D" w:rsidRDefault="00F6219D" w:rsidP="00F6219D">
      <w:pPr>
        <w:pStyle w:val="Caption"/>
        <w:jc w:val="center"/>
        <w:rPr>
          <w:noProof/>
          <w:lang w:val="pt-PT"/>
        </w:rPr>
      </w:pPr>
      <w:bookmarkStart w:id="56" w:name="_Toc94690617"/>
      <w:r w:rsidRPr="00F6219D">
        <w:rPr>
          <w:lang w:val="pt-PT"/>
        </w:rPr>
        <w:t xml:space="preserve">Figura </w:t>
      </w:r>
      <w:r w:rsidRPr="00F6219D">
        <w:rPr>
          <w:lang w:val="pt-PT"/>
        </w:rPr>
        <w:fldChar w:fldCharType="begin"/>
      </w:r>
      <w:r w:rsidRPr="00F6219D">
        <w:rPr>
          <w:lang w:val="pt-PT"/>
        </w:rPr>
        <w:instrText xml:space="preserve"> SEQ Figura \* ARABIC </w:instrText>
      </w:r>
      <w:r w:rsidRPr="00F6219D">
        <w:rPr>
          <w:lang w:val="pt-PT"/>
        </w:rPr>
        <w:fldChar w:fldCharType="separate"/>
      </w:r>
      <w:r w:rsidR="008514D3">
        <w:rPr>
          <w:noProof/>
          <w:lang w:val="pt-PT"/>
        </w:rPr>
        <w:t>22</w:t>
      </w:r>
      <w:r w:rsidRPr="00F6219D">
        <w:rPr>
          <w:lang w:val="pt-PT"/>
        </w:rPr>
        <w:fldChar w:fldCharType="end"/>
      </w:r>
      <w:r w:rsidRPr="00F6219D">
        <w:rPr>
          <w:lang w:val="pt-PT"/>
        </w:rPr>
        <w:t>- Exemplo de grelhas de anomalia</w:t>
      </w:r>
      <w:bookmarkEnd w:id="56"/>
    </w:p>
    <w:p w14:paraId="1A2FEC4A" w14:textId="3567F767" w:rsidR="00431A2C" w:rsidRPr="005C79D1" w:rsidRDefault="00431A2C" w:rsidP="00DD0648">
      <w:pPr>
        <w:jc w:val="both"/>
        <w:rPr>
          <w:lang w:val="pt-PT"/>
        </w:rPr>
      </w:pPr>
      <w:r w:rsidRPr="005C79D1">
        <w:rPr>
          <w:lang w:val="pt-PT"/>
        </w:rPr>
        <w:t xml:space="preserve">No processo de criação das grelhas </w:t>
      </w:r>
      <w:r w:rsidR="00433CB7">
        <w:rPr>
          <w:lang w:val="pt-PT"/>
        </w:rPr>
        <w:t>podem ser tomadas algumas escolhas diferentes, especificamente no que toca</w:t>
      </w:r>
      <w:r w:rsidRPr="005C79D1">
        <w:rPr>
          <w:lang w:val="pt-PT"/>
        </w:rPr>
        <w:t xml:space="preserve"> ao tamanho da grelha</w:t>
      </w:r>
      <w:r w:rsidR="00433CB7">
        <w:rPr>
          <w:lang w:val="pt-PT"/>
        </w:rPr>
        <w:t xml:space="preserve">, que irá corresponder à dimensão </w:t>
      </w:r>
      <w:r w:rsidR="00433CB7">
        <w:rPr>
          <w:rFonts w:cstheme="minorHAnsi"/>
          <w:lang w:val="pt-PT"/>
        </w:rPr>
        <w:t>Δλ</w:t>
      </w:r>
      <w:r w:rsidR="00433CB7">
        <w:rPr>
          <w:lang w:val="pt-PT"/>
        </w:rPr>
        <w:t xml:space="preserve"> e </w:t>
      </w:r>
      <w:r w:rsidR="00433CB7">
        <w:rPr>
          <w:rFonts w:cstheme="minorHAnsi"/>
          <w:lang w:val="pt-PT"/>
        </w:rPr>
        <w:t>Δφ</w:t>
      </w:r>
      <w:r w:rsidR="00433CB7">
        <w:rPr>
          <w:lang w:val="pt-PT"/>
        </w:rPr>
        <w:t xml:space="preserve"> no integral de Stokes, podendo </w:t>
      </w:r>
      <w:r w:rsidRPr="005C79D1">
        <w:rPr>
          <w:lang w:val="pt-PT"/>
        </w:rPr>
        <w:t>esta ser de 0.01’’ ou 0.02’’ e</w:t>
      </w:r>
      <w:r w:rsidR="00433CB7">
        <w:rPr>
          <w:lang w:val="pt-PT"/>
        </w:rPr>
        <w:t>, também,</w:t>
      </w:r>
      <w:r w:rsidRPr="005C79D1">
        <w:rPr>
          <w:lang w:val="pt-PT"/>
        </w:rPr>
        <w:t xml:space="preserve"> relativamente ao método de criação da grelha</w:t>
      </w:r>
      <w:r w:rsidR="00433CB7">
        <w:rPr>
          <w:lang w:val="pt-PT"/>
        </w:rPr>
        <w:t xml:space="preserve">  que </w:t>
      </w:r>
      <w:r w:rsidRPr="005C79D1">
        <w:rPr>
          <w:lang w:val="pt-PT"/>
        </w:rPr>
        <w:t>pode ser em Krigging ou Minimum curvature.</w:t>
      </w:r>
      <w:r w:rsidR="00433CB7">
        <w:rPr>
          <w:lang w:val="pt-PT"/>
        </w:rPr>
        <w:t xml:space="preserve"> </w:t>
      </w:r>
      <w:r w:rsidRPr="005C79D1">
        <w:rPr>
          <w:lang w:val="pt-PT"/>
        </w:rPr>
        <w:t xml:space="preserve">Esta grelha </w:t>
      </w:r>
      <w:r w:rsidR="003474CB">
        <w:rPr>
          <w:lang w:val="pt-PT"/>
        </w:rPr>
        <w:t>é</w:t>
      </w:r>
      <w:r w:rsidRPr="005C79D1">
        <w:rPr>
          <w:lang w:val="pt-PT"/>
        </w:rPr>
        <w:t xml:space="preserve"> então aberta no surfer e guardada como ficheiro </w:t>
      </w:r>
      <w:r w:rsidR="003474CB">
        <w:rPr>
          <w:lang w:val="pt-PT"/>
        </w:rPr>
        <w:t>“</w:t>
      </w:r>
      <w:r w:rsidRPr="005C79D1">
        <w:rPr>
          <w:lang w:val="pt-PT"/>
        </w:rPr>
        <w:t>.dat</w:t>
      </w:r>
      <w:r w:rsidR="003474CB">
        <w:rPr>
          <w:lang w:val="pt-PT"/>
        </w:rPr>
        <w:t>”</w:t>
      </w:r>
      <w:r w:rsidRPr="005C79D1">
        <w:rPr>
          <w:lang w:val="pt-PT"/>
        </w:rPr>
        <w:t>.</w:t>
      </w:r>
    </w:p>
    <w:p w14:paraId="22FE98AC" w14:textId="1909E860" w:rsidR="00A26A86" w:rsidRDefault="00A26A86" w:rsidP="00DD0648">
      <w:pPr>
        <w:jc w:val="both"/>
        <w:rPr>
          <w:lang w:val="pt-PT"/>
        </w:rPr>
      </w:pPr>
      <w:r w:rsidRPr="005C79D1">
        <w:rPr>
          <w:lang w:val="pt-PT"/>
        </w:rPr>
        <w:t xml:space="preserve">Antes de passar </w:t>
      </w:r>
      <w:r w:rsidR="003474CB">
        <w:rPr>
          <w:lang w:val="pt-PT"/>
        </w:rPr>
        <w:t>ao cálculo</w:t>
      </w:r>
      <w:r w:rsidRPr="005C79D1">
        <w:rPr>
          <w:lang w:val="pt-PT"/>
        </w:rPr>
        <w:t xml:space="preserve"> do integral, </w:t>
      </w:r>
      <w:r w:rsidR="003474CB">
        <w:rPr>
          <w:lang w:val="pt-PT"/>
        </w:rPr>
        <w:t>é</w:t>
      </w:r>
      <w:r w:rsidR="006640E5" w:rsidRPr="005C79D1">
        <w:rPr>
          <w:lang w:val="pt-PT"/>
        </w:rPr>
        <w:t>,</w:t>
      </w:r>
      <w:r w:rsidRPr="005C79D1">
        <w:rPr>
          <w:lang w:val="pt-PT"/>
        </w:rPr>
        <w:t xml:space="preserve"> no entanto</w:t>
      </w:r>
      <w:r w:rsidR="003474CB">
        <w:rPr>
          <w:lang w:val="pt-PT"/>
        </w:rPr>
        <w:t>,</w:t>
      </w:r>
      <w:r w:rsidRPr="005C79D1">
        <w:rPr>
          <w:lang w:val="pt-PT"/>
        </w:rPr>
        <w:t xml:space="preserve"> necessário analisar o variograma das anomalias. </w:t>
      </w:r>
      <w:r w:rsidR="006640E5" w:rsidRPr="005C79D1">
        <w:rPr>
          <w:lang w:val="pt-PT"/>
        </w:rPr>
        <w:t>Através</w:t>
      </w:r>
      <w:r w:rsidRPr="005C79D1">
        <w:rPr>
          <w:lang w:val="pt-PT"/>
        </w:rPr>
        <w:t xml:space="preserve"> do programa </w:t>
      </w:r>
      <w:r w:rsidR="003474CB">
        <w:rPr>
          <w:lang w:val="pt-PT"/>
        </w:rPr>
        <w:t>“EMPCOV</w:t>
      </w:r>
      <w:r w:rsidRPr="005C79D1">
        <w:rPr>
          <w:lang w:val="pt-PT"/>
        </w:rPr>
        <w:t>.for</w:t>
      </w:r>
      <w:r w:rsidR="003474CB">
        <w:rPr>
          <w:lang w:val="pt-PT"/>
        </w:rPr>
        <w:t>” é</w:t>
      </w:r>
      <w:r w:rsidRPr="005C79D1">
        <w:rPr>
          <w:lang w:val="pt-PT"/>
        </w:rPr>
        <w:t xml:space="preserve"> possível geral um ficheiro de saída com a covariância empírica para cada um dos tipos de anomalia. Estes dados foram depois analisados no Excel.</w:t>
      </w:r>
    </w:p>
    <w:p w14:paraId="1390A5C3" w14:textId="77777777" w:rsidR="007E3FBC" w:rsidRDefault="007E3FBC" w:rsidP="007E3FBC">
      <w:pPr>
        <w:keepNext/>
        <w:jc w:val="center"/>
      </w:pPr>
      <w:r>
        <w:rPr>
          <w:noProof/>
        </w:rPr>
        <w:drawing>
          <wp:inline distT="0" distB="0" distL="0" distR="0" wp14:anchorId="0171F95F" wp14:editId="5A3D6108">
            <wp:extent cx="4236098" cy="2519265"/>
            <wp:effectExtent l="0" t="0" r="12065" b="14605"/>
            <wp:docPr id="55" name="Chart 55">
              <a:extLst xmlns:a="http://schemas.openxmlformats.org/drawingml/2006/main">
                <a:ext uri="{FF2B5EF4-FFF2-40B4-BE49-F238E27FC236}">
                  <a16:creationId xmlns:a16="http://schemas.microsoft.com/office/drawing/2014/main" id="{30A2EBAA-A3F1-44D0-9A6C-C17B97294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C247AAD" w14:textId="0A595150" w:rsidR="007E3FBC" w:rsidRPr="007E3FBC" w:rsidRDefault="007E3FBC" w:rsidP="007E3FBC">
      <w:pPr>
        <w:pStyle w:val="Caption"/>
        <w:jc w:val="center"/>
        <w:rPr>
          <w:lang w:val="pt-PT"/>
        </w:rPr>
      </w:pPr>
      <w:bookmarkStart w:id="57" w:name="_Toc94690618"/>
      <w:r w:rsidRPr="007E3FBC">
        <w:rPr>
          <w:lang w:val="pt-PT"/>
        </w:rPr>
        <w:t xml:space="preserve">Figura </w:t>
      </w:r>
      <w:r w:rsidRPr="007E3FBC">
        <w:rPr>
          <w:lang w:val="pt-PT"/>
        </w:rPr>
        <w:fldChar w:fldCharType="begin"/>
      </w:r>
      <w:r w:rsidRPr="007E3FBC">
        <w:rPr>
          <w:lang w:val="pt-PT"/>
        </w:rPr>
        <w:instrText xml:space="preserve"> SEQ Figura \* ARABIC </w:instrText>
      </w:r>
      <w:r w:rsidRPr="007E3FBC">
        <w:rPr>
          <w:lang w:val="pt-PT"/>
        </w:rPr>
        <w:fldChar w:fldCharType="separate"/>
      </w:r>
      <w:r w:rsidR="008514D3">
        <w:rPr>
          <w:noProof/>
          <w:lang w:val="pt-PT"/>
        </w:rPr>
        <w:t>23</w:t>
      </w:r>
      <w:r w:rsidRPr="007E3FBC">
        <w:rPr>
          <w:lang w:val="pt-PT"/>
        </w:rPr>
        <w:fldChar w:fldCharType="end"/>
      </w:r>
      <w:r w:rsidRPr="007E3FBC">
        <w:rPr>
          <w:lang w:val="pt-PT"/>
        </w:rPr>
        <w:t xml:space="preserve"> - Covariância empírica anomalias</w:t>
      </w:r>
      <w:bookmarkEnd w:id="57"/>
    </w:p>
    <w:p w14:paraId="0FB6FB75" w14:textId="75FB4D5F" w:rsidR="00A26A86" w:rsidRPr="005C79D1" w:rsidRDefault="00A26A86" w:rsidP="00DD0648">
      <w:pPr>
        <w:jc w:val="both"/>
        <w:rPr>
          <w:lang w:val="pt-PT"/>
        </w:rPr>
      </w:pPr>
      <w:r w:rsidRPr="005C79D1">
        <w:rPr>
          <w:lang w:val="pt-PT"/>
        </w:rPr>
        <w:t xml:space="preserve">Para o próximo passo do trabalho interessa estabelecer </w:t>
      </w:r>
      <w:r w:rsidR="006640E5" w:rsidRPr="005C79D1">
        <w:rPr>
          <w:lang w:val="pt-PT"/>
        </w:rPr>
        <w:t>at</w:t>
      </w:r>
      <w:r w:rsidR="007E3FBC">
        <w:rPr>
          <w:lang w:val="pt-PT"/>
        </w:rPr>
        <w:t>é</w:t>
      </w:r>
      <w:r w:rsidRPr="005C79D1">
        <w:rPr>
          <w:lang w:val="pt-PT"/>
        </w:rPr>
        <w:t xml:space="preserve"> onde existe correlação entre as anomalias reduzida e residual, de forma a poder ser estabelecid</w:t>
      </w:r>
      <w:r w:rsidR="00EF28C7" w:rsidRPr="005C79D1">
        <w:rPr>
          <w:lang w:val="pt-PT"/>
        </w:rPr>
        <w:t>a</w:t>
      </w:r>
      <w:r w:rsidRPr="005C79D1">
        <w:rPr>
          <w:lang w:val="pt-PT"/>
        </w:rPr>
        <w:t xml:space="preserve"> </w:t>
      </w:r>
      <w:r w:rsidR="00EF28C7" w:rsidRPr="005C79D1">
        <w:rPr>
          <w:lang w:val="pt-PT"/>
        </w:rPr>
        <w:t>a dist</w:t>
      </w:r>
      <w:r w:rsidR="007E3FBC">
        <w:rPr>
          <w:lang w:val="pt-PT"/>
        </w:rPr>
        <w:t>â</w:t>
      </w:r>
      <w:r w:rsidR="00EF28C7" w:rsidRPr="005C79D1">
        <w:rPr>
          <w:lang w:val="pt-PT"/>
        </w:rPr>
        <w:t>ncia</w:t>
      </w:r>
      <w:r w:rsidRPr="005C79D1">
        <w:rPr>
          <w:lang w:val="pt-PT"/>
        </w:rPr>
        <w:t xml:space="preserve"> d</w:t>
      </w:r>
      <w:r w:rsidR="007E3FBC">
        <w:rPr>
          <w:lang w:val="pt-PT"/>
        </w:rPr>
        <w:t>e integração para o</w:t>
      </w:r>
      <w:r w:rsidRPr="005C79D1">
        <w:rPr>
          <w:lang w:val="pt-PT"/>
        </w:rPr>
        <w:t xml:space="preserve"> </w:t>
      </w:r>
      <w:r w:rsidR="007E3FBC">
        <w:rPr>
          <w:lang w:val="pt-PT"/>
        </w:rPr>
        <w:t>I</w:t>
      </w:r>
      <w:r w:rsidRPr="005C79D1">
        <w:rPr>
          <w:lang w:val="pt-PT"/>
        </w:rPr>
        <w:t xml:space="preserve">ntegral de </w:t>
      </w:r>
      <w:r w:rsidR="007E3FBC">
        <w:rPr>
          <w:lang w:val="pt-PT"/>
        </w:rPr>
        <w:t>S</w:t>
      </w:r>
      <w:r w:rsidRPr="005C79D1">
        <w:rPr>
          <w:lang w:val="pt-PT"/>
        </w:rPr>
        <w:t>tokes. Por an</w:t>
      </w:r>
      <w:r w:rsidR="007E3FBC">
        <w:rPr>
          <w:lang w:val="pt-PT"/>
        </w:rPr>
        <w:t>á</w:t>
      </w:r>
      <w:r w:rsidRPr="005C79D1">
        <w:rPr>
          <w:lang w:val="pt-PT"/>
        </w:rPr>
        <w:t xml:space="preserve">lise do gráfico </w:t>
      </w:r>
      <w:r w:rsidR="007E3FBC">
        <w:rPr>
          <w:lang w:val="pt-PT"/>
        </w:rPr>
        <w:t>é</w:t>
      </w:r>
      <w:r w:rsidRPr="005C79D1">
        <w:rPr>
          <w:lang w:val="pt-PT"/>
        </w:rPr>
        <w:t xml:space="preserve"> possível concluir que existe uma boa correlação </w:t>
      </w:r>
      <w:r w:rsidR="006640E5" w:rsidRPr="005C79D1">
        <w:rPr>
          <w:lang w:val="pt-PT"/>
        </w:rPr>
        <w:t>até</w:t>
      </w:r>
      <w:r w:rsidRPr="005C79D1">
        <w:rPr>
          <w:lang w:val="pt-PT"/>
        </w:rPr>
        <w:t xml:space="preserve"> aprox</w:t>
      </w:r>
      <w:r w:rsidR="007E3FBC">
        <w:rPr>
          <w:lang w:val="pt-PT"/>
        </w:rPr>
        <w:t>imadamente</w:t>
      </w:r>
      <w:r w:rsidRPr="005C79D1">
        <w:rPr>
          <w:lang w:val="pt-PT"/>
        </w:rPr>
        <w:t xml:space="preserve"> 2.5 graus, pelo que os valores escolhidos para o passo seguinte serão 2 graus e 1.5 graus.</w:t>
      </w:r>
    </w:p>
    <w:p w14:paraId="41CDD83A" w14:textId="007FE675" w:rsidR="001932EC" w:rsidRPr="005C79D1" w:rsidRDefault="00EF28C7" w:rsidP="00DD0648">
      <w:pPr>
        <w:jc w:val="both"/>
        <w:rPr>
          <w:lang w:val="pt-PT"/>
        </w:rPr>
      </w:pPr>
      <w:r w:rsidRPr="005C79D1">
        <w:rPr>
          <w:lang w:val="pt-PT"/>
        </w:rPr>
        <w:t xml:space="preserve">Completo este passo, </w:t>
      </w:r>
      <w:r w:rsidR="007E3FBC">
        <w:rPr>
          <w:lang w:val="pt-PT"/>
        </w:rPr>
        <w:t>é</w:t>
      </w:r>
      <w:r w:rsidRPr="005C79D1">
        <w:rPr>
          <w:lang w:val="pt-PT"/>
        </w:rPr>
        <w:t xml:space="preserve"> possível passar ao passo seguinte, o </w:t>
      </w:r>
      <w:r w:rsidR="001932EC" w:rsidRPr="005C79D1">
        <w:rPr>
          <w:lang w:val="pt-PT"/>
        </w:rPr>
        <w:t>cálculo</w:t>
      </w:r>
      <w:r w:rsidRPr="005C79D1">
        <w:rPr>
          <w:lang w:val="pt-PT"/>
        </w:rPr>
        <w:t xml:space="preserve"> do </w:t>
      </w:r>
      <w:r w:rsidR="007E3FBC">
        <w:rPr>
          <w:lang w:val="pt-PT"/>
        </w:rPr>
        <w:t>I</w:t>
      </w:r>
      <w:r w:rsidRPr="005C79D1">
        <w:rPr>
          <w:lang w:val="pt-PT"/>
        </w:rPr>
        <w:t xml:space="preserve">ntegral de </w:t>
      </w:r>
      <w:r w:rsidR="007E3FBC">
        <w:rPr>
          <w:lang w:val="pt-PT"/>
        </w:rPr>
        <w:t>S</w:t>
      </w:r>
      <w:r w:rsidRPr="005C79D1">
        <w:rPr>
          <w:lang w:val="pt-PT"/>
        </w:rPr>
        <w:t>tokes.</w:t>
      </w:r>
      <w:r w:rsidR="007E3FBC">
        <w:rPr>
          <w:lang w:val="pt-PT"/>
        </w:rPr>
        <w:t xml:space="preserve"> </w:t>
      </w:r>
      <w:r w:rsidRPr="005C79D1">
        <w:rPr>
          <w:lang w:val="pt-PT"/>
        </w:rPr>
        <w:t xml:space="preserve">Para isso, </w:t>
      </w:r>
      <w:r w:rsidR="007E3FBC">
        <w:rPr>
          <w:lang w:val="pt-PT"/>
        </w:rPr>
        <w:t>é</w:t>
      </w:r>
      <w:r w:rsidRPr="005C79D1">
        <w:rPr>
          <w:lang w:val="pt-PT"/>
        </w:rPr>
        <w:t xml:space="preserve"> utilizado o programa </w:t>
      </w:r>
      <w:r w:rsidR="007E3FBC">
        <w:rPr>
          <w:lang w:val="pt-PT"/>
        </w:rPr>
        <w:t>“</w:t>
      </w:r>
      <w:r w:rsidRPr="005C79D1">
        <w:rPr>
          <w:lang w:val="pt-PT"/>
        </w:rPr>
        <w:t>Stokes0.</w:t>
      </w:r>
      <w:r w:rsidR="007E3FBC">
        <w:rPr>
          <w:lang w:val="pt-PT"/>
        </w:rPr>
        <w:t>f</w:t>
      </w:r>
      <w:r w:rsidRPr="005C79D1">
        <w:rPr>
          <w:lang w:val="pt-PT"/>
        </w:rPr>
        <w:t>or</w:t>
      </w:r>
      <w:r w:rsidR="007E3FBC">
        <w:rPr>
          <w:lang w:val="pt-PT"/>
        </w:rPr>
        <w:t>”</w:t>
      </w:r>
      <w:r w:rsidRPr="005C79D1">
        <w:rPr>
          <w:lang w:val="pt-PT"/>
        </w:rPr>
        <w:t>, que ir</w:t>
      </w:r>
      <w:r w:rsidR="007E3FBC">
        <w:rPr>
          <w:lang w:val="pt-PT"/>
        </w:rPr>
        <w:t>á</w:t>
      </w:r>
      <w:r w:rsidRPr="005C79D1">
        <w:rPr>
          <w:lang w:val="pt-PT"/>
        </w:rPr>
        <w:t xml:space="preserve"> utilizar como dados de entrada os pontos de anomalias residuais que foram transformados em grelha e depois num ficheiro de dados, </w:t>
      </w:r>
      <w:r w:rsidR="001932EC" w:rsidRPr="005C79D1">
        <w:rPr>
          <w:lang w:val="pt-PT"/>
        </w:rPr>
        <w:t xml:space="preserve">o ficheiro das </w:t>
      </w:r>
      <w:r w:rsidR="001932EC" w:rsidRPr="005C79D1">
        <w:rPr>
          <w:lang w:val="pt-PT"/>
        </w:rPr>
        <w:lastRenderedPageBreak/>
        <w:t xml:space="preserve">coordenadas e cálculos dos pontos gerado inicialmente e </w:t>
      </w:r>
      <w:r w:rsidR="007E3FBC">
        <w:rPr>
          <w:lang w:val="pt-PT"/>
        </w:rPr>
        <w:t>o</w:t>
      </w:r>
      <w:r w:rsidR="001932EC" w:rsidRPr="005C79D1">
        <w:rPr>
          <w:lang w:val="pt-PT"/>
        </w:rPr>
        <w:t xml:space="preserve"> ficheiro de ondulações do modelo geopotencial EGM96 fornecido pelo docente.</w:t>
      </w:r>
      <w:r w:rsidR="007E3FBC">
        <w:rPr>
          <w:lang w:val="pt-PT"/>
        </w:rPr>
        <w:t xml:space="preserve"> É</w:t>
      </w:r>
      <w:r w:rsidR="001932EC" w:rsidRPr="005C79D1">
        <w:rPr>
          <w:lang w:val="pt-PT"/>
        </w:rPr>
        <w:t xml:space="preserve"> </w:t>
      </w:r>
      <w:r w:rsidR="007E3FBC">
        <w:rPr>
          <w:lang w:val="pt-PT"/>
        </w:rPr>
        <w:t>t</w:t>
      </w:r>
      <w:r w:rsidR="006640E5" w:rsidRPr="005C79D1">
        <w:rPr>
          <w:lang w:val="pt-PT"/>
        </w:rPr>
        <w:t>ambém</w:t>
      </w:r>
      <w:r w:rsidR="001932EC" w:rsidRPr="005C79D1">
        <w:rPr>
          <w:lang w:val="pt-PT"/>
        </w:rPr>
        <w:t xml:space="preserve"> necessário fornecer ao programa a indicação sobre o tamanho da grelha, que foi anteriormente definido (0.02 ou 0.01), assim como a dimensão de linhas e colunas da grelha, o raio interior do integral (S0) para o qual se utiliza a </w:t>
      </w:r>
      <w:r w:rsidR="006640E5" w:rsidRPr="005C79D1">
        <w:rPr>
          <w:lang w:val="pt-PT"/>
        </w:rPr>
        <w:t>fórmula</w:t>
      </w:r>
      <w:r w:rsidR="001932EC" w:rsidRPr="005C79D1">
        <w:rPr>
          <w:lang w:val="pt-PT"/>
        </w:rPr>
        <w:t xml:space="preserve"> central do integral de stokes e o raio exterior do integral (S1), que vai ser determinado pela divisão do valor escolhido como grau de correlação pela dimensão da grelha. </w:t>
      </w:r>
    </w:p>
    <w:p w14:paraId="7BF74893" w14:textId="0053A805" w:rsidR="00527566" w:rsidRPr="005C79D1" w:rsidRDefault="00527566" w:rsidP="00DD0648">
      <w:pPr>
        <w:jc w:val="both"/>
        <w:rPr>
          <w:lang w:val="pt-PT"/>
        </w:rPr>
      </w:pPr>
      <w:r w:rsidRPr="005C79D1">
        <w:rPr>
          <w:lang w:val="pt-PT"/>
        </w:rPr>
        <w:t>O modelo determinado pelo programa pode ser tornado num mapa de contornos no surfer, ao qual se pode sobrepor o mapa da região sul de Portugal fornecido com os dados.</w:t>
      </w:r>
    </w:p>
    <w:p w14:paraId="28E6F595" w14:textId="77777777" w:rsidR="007E3FBC" w:rsidRDefault="00527566" w:rsidP="007E3FBC">
      <w:pPr>
        <w:keepNext/>
        <w:jc w:val="center"/>
      </w:pPr>
      <w:r w:rsidRPr="005C79D1">
        <w:rPr>
          <w:noProof/>
          <w:lang w:val="pt-PT"/>
        </w:rPr>
        <w:drawing>
          <wp:inline distT="0" distB="0" distL="0" distR="0" wp14:anchorId="66B88E53" wp14:editId="500AE1E1">
            <wp:extent cx="2640563" cy="2370199"/>
            <wp:effectExtent l="0" t="0" r="762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35"/>
                    <a:stretch>
                      <a:fillRect/>
                    </a:stretch>
                  </pic:blipFill>
                  <pic:spPr>
                    <a:xfrm>
                      <a:off x="0" y="0"/>
                      <a:ext cx="2645647" cy="2374763"/>
                    </a:xfrm>
                    <a:prstGeom prst="rect">
                      <a:avLst/>
                    </a:prstGeom>
                  </pic:spPr>
                </pic:pic>
              </a:graphicData>
            </a:graphic>
          </wp:inline>
        </w:drawing>
      </w:r>
    </w:p>
    <w:p w14:paraId="24618662" w14:textId="1EB2C7A2" w:rsidR="00527566" w:rsidRPr="007E3FBC" w:rsidRDefault="007E3FBC" w:rsidP="007E3FBC">
      <w:pPr>
        <w:pStyle w:val="Caption"/>
        <w:jc w:val="center"/>
        <w:rPr>
          <w:lang w:val="pt-PT"/>
        </w:rPr>
      </w:pPr>
      <w:bookmarkStart w:id="58" w:name="_Toc94690619"/>
      <w:r w:rsidRPr="007E3FBC">
        <w:rPr>
          <w:lang w:val="pt-PT"/>
        </w:rPr>
        <w:t xml:space="preserve">Figura </w:t>
      </w:r>
      <w:r w:rsidRPr="007E3FBC">
        <w:rPr>
          <w:lang w:val="pt-PT"/>
        </w:rPr>
        <w:fldChar w:fldCharType="begin"/>
      </w:r>
      <w:r w:rsidRPr="007E3FBC">
        <w:rPr>
          <w:lang w:val="pt-PT"/>
        </w:rPr>
        <w:instrText xml:space="preserve"> SEQ Figura \* ARABIC </w:instrText>
      </w:r>
      <w:r w:rsidRPr="007E3FBC">
        <w:rPr>
          <w:lang w:val="pt-PT"/>
        </w:rPr>
        <w:fldChar w:fldCharType="separate"/>
      </w:r>
      <w:r w:rsidR="008514D3">
        <w:rPr>
          <w:noProof/>
          <w:lang w:val="pt-PT"/>
        </w:rPr>
        <w:t>24</w:t>
      </w:r>
      <w:r w:rsidRPr="007E3FBC">
        <w:rPr>
          <w:lang w:val="pt-PT"/>
        </w:rPr>
        <w:fldChar w:fldCharType="end"/>
      </w:r>
      <w:r w:rsidRPr="007E3FBC">
        <w:rPr>
          <w:lang w:val="pt-PT"/>
        </w:rPr>
        <w:t xml:space="preserve"> - Resultado inicial do cálculo do geoide com grelha Krigging de 0.02 e S1 de 2 graus</w:t>
      </w:r>
      <w:bookmarkEnd w:id="58"/>
    </w:p>
    <w:p w14:paraId="0947AEA6" w14:textId="5E08C7BD" w:rsidR="00527566" w:rsidRPr="005C79D1" w:rsidRDefault="00527566" w:rsidP="00DD0648">
      <w:pPr>
        <w:jc w:val="both"/>
        <w:rPr>
          <w:lang w:val="pt-PT"/>
        </w:rPr>
      </w:pPr>
      <w:r w:rsidRPr="005C79D1">
        <w:rPr>
          <w:lang w:val="pt-PT"/>
        </w:rPr>
        <w:t xml:space="preserve">Este resultado </w:t>
      </w:r>
      <w:r w:rsidR="007E3FBC">
        <w:rPr>
          <w:lang w:val="pt-PT"/>
        </w:rPr>
        <w:t xml:space="preserve">é </w:t>
      </w:r>
      <w:r w:rsidRPr="005C79D1">
        <w:rPr>
          <w:lang w:val="pt-PT"/>
        </w:rPr>
        <w:t xml:space="preserve">uma primeira aproximação do geoide, no entanto </w:t>
      </w:r>
      <w:r w:rsidR="007E3FBC">
        <w:rPr>
          <w:lang w:val="pt-PT"/>
        </w:rPr>
        <w:t>é</w:t>
      </w:r>
      <w:r w:rsidRPr="005C79D1">
        <w:rPr>
          <w:lang w:val="pt-PT"/>
        </w:rPr>
        <w:t xml:space="preserve"> necessário que este seja ajustado </w:t>
      </w:r>
      <w:r w:rsidR="00112F74">
        <w:rPr>
          <w:lang w:val="pt-PT"/>
        </w:rPr>
        <w:t>à</w:t>
      </w:r>
      <w:r w:rsidRPr="005C79D1">
        <w:rPr>
          <w:lang w:val="pt-PT"/>
        </w:rPr>
        <w:t xml:space="preserve">s marcas de nivelamento no território português. </w:t>
      </w:r>
      <w:r w:rsidR="00112F74">
        <w:rPr>
          <w:lang w:val="pt-PT"/>
        </w:rPr>
        <w:t xml:space="preserve"> </w:t>
      </w:r>
      <w:r w:rsidRPr="005C79D1">
        <w:rPr>
          <w:lang w:val="pt-PT"/>
        </w:rPr>
        <w:t xml:space="preserve">O passo do ajustamento </w:t>
      </w:r>
      <w:r w:rsidR="00112F74">
        <w:rPr>
          <w:lang w:val="pt-PT"/>
        </w:rPr>
        <w:t>é</w:t>
      </w:r>
      <w:r w:rsidRPr="005C79D1">
        <w:rPr>
          <w:lang w:val="pt-PT"/>
        </w:rPr>
        <w:t xml:space="preserve"> feito de forma iterativa e com recurso ao programa </w:t>
      </w:r>
      <w:r w:rsidR="00112F74">
        <w:rPr>
          <w:lang w:val="pt-PT"/>
        </w:rPr>
        <w:t>“</w:t>
      </w:r>
      <w:r w:rsidRPr="005C79D1">
        <w:rPr>
          <w:lang w:val="pt-PT"/>
        </w:rPr>
        <w:t>Nadjust.for</w:t>
      </w:r>
      <w:r w:rsidR="00112F74">
        <w:rPr>
          <w:lang w:val="pt-PT"/>
        </w:rPr>
        <w:t>”</w:t>
      </w:r>
      <w:r w:rsidRPr="005C79D1">
        <w:rPr>
          <w:lang w:val="pt-PT"/>
        </w:rPr>
        <w:t xml:space="preserve">. Para este programa </w:t>
      </w:r>
      <w:r w:rsidR="00112F74">
        <w:rPr>
          <w:lang w:val="pt-PT"/>
        </w:rPr>
        <w:t>é</w:t>
      </w:r>
      <w:r w:rsidRPr="005C79D1">
        <w:rPr>
          <w:lang w:val="pt-PT"/>
        </w:rPr>
        <w:t xml:space="preserve"> necessário fornecer um ficheiro de entrada com os 14 pontos de marcas de nivelamento. No entanto, este ficheiro tem ainda de ser preparado, através da função do surfer “Residuals”, que vai calcular as anomalias residuais entre o N da marca de nivelamento e o N do modelo do geoide obtido. </w:t>
      </w:r>
      <w:r w:rsidR="006640E5" w:rsidRPr="005C79D1">
        <w:rPr>
          <w:lang w:val="pt-PT"/>
        </w:rPr>
        <w:t>Através</w:t>
      </w:r>
      <w:r w:rsidRPr="005C79D1">
        <w:rPr>
          <w:lang w:val="pt-PT"/>
        </w:rPr>
        <w:t xml:space="preserve"> destas anomalias </w:t>
      </w:r>
      <w:r w:rsidR="00112F74">
        <w:rPr>
          <w:lang w:val="pt-PT"/>
        </w:rPr>
        <w:t>é</w:t>
      </w:r>
      <w:r w:rsidRPr="005C79D1">
        <w:rPr>
          <w:lang w:val="pt-PT"/>
        </w:rPr>
        <w:t xml:space="preserve"> possível calcular o </w:t>
      </w:r>
      <w:r w:rsidR="00112F74">
        <w:rPr>
          <w:lang w:val="pt-PT"/>
        </w:rPr>
        <w:t>valor “</w:t>
      </w:r>
      <w:r w:rsidRPr="005C79D1">
        <w:rPr>
          <w:lang w:val="pt-PT"/>
        </w:rPr>
        <w:t>Nmod</w:t>
      </w:r>
      <w:r w:rsidR="00112F74">
        <w:rPr>
          <w:lang w:val="pt-PT"/>
        </w:rPr>
        <w:t>”</w:t>
      </w:r>
      <w:r w:rsidRPr="005C79D1">
        <w:rPr>
          <w:lang w:val="pt-PT"/>
        </w:rPr>
        <w:t xml:space="preserve"> que vai ser necessário para fazer o ajustamento, assim como obter uma visão estatística da </w:t>
      </w:r>
      <w:r w:rsidR="006640E5" w:rsidRPr="005C79D1">
        <w:rPr>
          <w:lang w:val="pt-PT"/>
        </w:rPr>
        <w:t>média</w:t>
      </w:r>
      <w:r w:rsidRPr="005C79D1">
        <w:rPr>
          <w:lang w:val="pt-PT"/>
        </w:rPr>
        <w:t xml:space="preserve"> e do desvio </w:t>
      </w:r>
      <w:r w:rsidR="006640E5" w:rsidRPr="005C79D1">
        <w:rPr>
          <w:lang w:val="pt-PT"/>
        </w:rPr>
        <w:t>padrão</w:t>
      </w:r>
      <w:r w:rsidRPr="005C79D1">
        <w:rPr>
          <w:lang w:val="pt-PT"/>
        </w:rPr>
        <w:t xml:space="preserve"> dos resíduos da solução, o que no futuro ira ser útil para estimar se uma solução</w:t>
      </w:r>
      <w:r w:rsidR="00112F74">
        <w:rPr>
          <w:lang w:val="pt-PT"/>
        </w:rPr>
        <w:t xml:space="preserve"> é</w:t>
      </w:r>
      <w:r w:rsidRPr="005C79D1">
        <w:rPr>
          <w:lang w:val="pt-PT"/>
        </w:rPr>
        <w:t xml:space="preserve"> boa.</w:t>
      </w:r>
      <w:r w:rsidR="00112F74">
        <w:rPr>
          <w:lang w:val="pt-PT"/>
        </w:rPr>
        <w:t xml:space="preserve"> </w:t>
      </w:r>
      <w:r w:rsidR="00C43BC5" w:rsidRPr="005C79D1">
        <w:rPr>
          <w:lang w:val="pt-PT"/>
        </w:rPr>
        <w:t xml:space="preserve">O programa </w:t>
      </w:r>
      <w:r w:rsidR="00112F74">
        <w:rPr>
          <w:lang w:val="pt-PT"/>
        </w:rPr>
        <w:t>“</w:t>
      </w:r>
      <w:r w:rsidR="00C43BC5" w:rsidRPr="005C79D1">
        <w:rPr>
          <w:lang w:val="pt-PT"/>
        </w:rPr>
        <w:t>Nadjust.for</w:t>
      </w:r>
      <w:r w:rsidR="00112F74">
        <w:rPr>
          <w:lang w:val="pt-PT"/>
        </w:rPr>
        <w:t>”</w:t>
      </w:r>
      <w:r w:rsidR="00C43BC5" w:rsidRPr="005C79D1">
        <w:rPr>
          <w:lang w:val="pt-PT"/>
        </w:rPr>
        <w:t xml:space="preserve"> recebe ainda como dados de entrada o </w:t>
      </w:r>
      <w:r w:rsidR="006640E5" w:rsidRPr="005C79D1">
        <w:rPr>
          <w:lang w:val="pt-PT"/>
        </w:rPr>
        <w:t>cálculo</w:t>
      </w:r>
      <w:r w:rsidR="00C43BC5" w:rsidRPr="005C79D1">
        <w:rPr>
          <w:lang w:val="pt-PT"/>
        </w:rPr>
        <w:t xml:space="preserve"> original do geoide.</w:t>
      </w:r>
    </w:p>
    <w:p w14:paraId="185F8DA1" w14:textId="06BD171C" w:rsidR="00C43BC5" w:rsidRPr="005C79D1" w:rsidRDefault="00C43BC5" w:rsidP="00DD0648">
      <w:pPr>
        <w:jc w:val="both"/>
        <w:rPr>
          <w:lang w:val="pt-PT"/>
        </w:rPr>
      </w:pPr>
      <w:r w:rsidRPr="005C79D1">
        <w:rPr>
          <w:lang w:val="pt-PT"/>
        </w:rPr>
        <w:t xml:space="preserve">Apos execução do </w:t>
      </w:r>
      <w:r w:rsidR="00112F74">
        <w:rPr>
          <w:lang w:val="pt-PT"/>
        </w:rPr>
        <w:t>programa é obtido</w:t>
      </w:r>
      <w:r w:rsidRPr="005C79D1">
        <w:rPr>
          <w:lang w:val="pt-PT"/>
        </w:rPr>
        <w:t xml:space="preserve"> um ficheiro </w:t>
      </w:r>
      <w:r w:rsidR="007935CE">
        <w:rPr>
          <w:lang w:val="pt-PT"/>
        </w:rPr>
        <w:t>“</w:t>
      </w:r>
      <w:r w:rsidRPr="005C79D1">
        <w:rPr>
          <w:lang w:val="pt-PT"/>
        </w:rPr>
        <w:t>.dat</w:t>
      </w:r>
      <w:r w:rsidR="007935CE">
        <w:rPr>
          <w:lang w:val="pt-PT"/>
        </w:rPr>
        <w:t>”</w:t>
      </w:r>
      <w:r w:rsidRPr="005C79D1">
        <w:rPr>
          <w:lang w:val="pt-PT"/>
        </w:rPr>
        <w:t xml:space="preserve"> onde foi feita uma melhor aproximação do resultado do integral de stokes </w:t>
      </w:r>
      <w:r w:rsidR="007935CE">
        <w:rPr>
          <w:lang w:val="pt-PT"/>
        </w:rPr>
        <w:t>à</w:t>
      </w:r>
      <w:r w:rsidRPr="005C79D1">
        <w:rPr>
          <w:lang w:val="pt-PT"/>
        </w:rPr>
        <w:t>s marcas de nivelamento fornecidas. Estes ficheiros podem novamente ser usado</w:t>
      </w:r>
      <w:r w:rsidR="007935CE">
        <w:rPr>
          <w:lang w:val="pt-PT"/>
        </w:rPr>
        <w:t>s</w:t>
      </w:r>
      <w:r w:rsidRPr="005C79D1">
        <w:rPr>
          <w:lang w:val="pt-PT"/>
        </w:rPr>
        <w:t xml:space="preserve"> para criar grelhas no Surfer, sendo possível observar como se </w:t>
      </w:r>
      <w:r w:rsidR="005C79D1" w:rsidRPr="005C79D1">
        <w:rPr>
          <w:lang w:val="pt-PT"/>
        </w:rPr>
        <w:t>vão</w:t>
      </w:r>
      <w:r w:rsidRPr="005C79D1">
        <w:rPr>
          <w:lang w:val="pt-PT"/>
        </w:rPr>
        <w:t xml:space="preserve"> alterando ao longo das iterações. O passo mais importante </w:t>
      </w:r>
      <w:r w:rsidR="007935CE">
        <w:rPr>
          <w:lang w:val="pt-PT"/>
        </w:rPr>
        <w:t xml:space="preserve">é, </w:t>
      </w:r>
      <w:r w:rsidRPr="005C79D1">
        <w:rPr>
          <w:lang w:val="pt-PT"/>
        </w:rPr>
        <w:t xml:space="preserve">no entanto, comparar novamente o ficheiro das marcas de nivelamento com o ficheiro do geoide ajustado, fazer uma </w:t>
      </w:r>
      <w:r w:rsidR="006640E5" w:rsidRPr="005C79D1">
        <w:rPr>
          <w:lang w:val="pt-PT"/>
        </w:rPr>
        <w:t>análise</w:t>
      </w:r>
      <w:r w:rsidRPr="005C79D1">
        <w:rPr>
          <w:lang w:val="pt-PT"/>
        </w:rPr>
        <w:t xml:space="preserve"> dos resíduos e eliminar pontos onde os resíduos sejam mais elevados, voltando posteriormente a correr o </w:t>
      </w:r>
      <w:r w:rsidR="007935CE">
        <w:rPr>
          <w:lang w:val="pt-PT"/>
        </w:rPr>
        <w:t>“</w:t>
      </w:r>
      <w:r w:rsidRPr="005C79D1">
        <w:rPr>
          <w:lang w:val="pt-PT"/>
        </w:rPr>
        <w:t>Nadjust</w:t>
      </w:r>
      <w:r w:rsidR="007935CE">
        <w:rPr>
          <w:lang w:val="pt-PT"/>
        </w:rPr>
        <w:t>.for”</w:t>
      </w:r>
      <w:r w:rsidRPr="005C79D1">
        <w:rPr>
          <w:lang w:val="pt-PT"/>
        </w:rPr>
        <w:t xml:space="preserve"> já com um </w:t>
      </w:r>
      <w:r w:rsidR="007935CE" w:rsidRPr="005C79D1">
        <w:rPr>
          <w:lang w:val="pt-PT"/>
        </w:rPr>
        <w:t>número</w:t>
      </w:r>
      <w:r w:rsidRPr="005C79D1">
        <w:rPr>
          <w:lang w:val="pt-PT"/>
        </w:rPr>
        <w:t xml:space="preserve"> de pontos reduzido.</w:t>
      </w:r>
    </w:p>
    <w:p w14:paraId="3321F3F9" w14:textId="1F44C045" w:rsidR="00C43BC5" w:rsidRDefault="00C43BC5" w:rsidP="00DD0648">
      <w:pPr>
        <w:jc w:val="both"/>
        <w:rPr>
          <w:lang w:val="pt-PT"/>
        </w:rPr>
      </w:pPr>
      <w:r w:rsidRPr="005C79D1">
        <w:rPr>
          <w:lang w:val="pt-PT"/>
        </w:rPr>
        <w:t xml:space="preserve">Definiu-se como critério mínimo de paragem um desvio </w:t>
      </w:r>
      <w:r w:rsidR="006640E5" w:rsidRPr="005C79D1">
        <w:rPr>
          <w:lang w:val="pt-PT"/>
        </w:rPr>
        <w:t>padrão</w:t>
      </w:r>
      <w:r w:rsidRPr="005C79D1">
        <w:rPr>
          <w:lang w:val="pt-PT"/>
        </w:rPr>
        <w:t xml:space="preserve"> de 0.1</w:t>
      </w:r>
      <w:r w:rsidR="00FC5543">
        <w:rPr>
          <w:lang w:val="pt-PT"/>
        </w:rPr>
        <w:t>2</w:t>
      </w:r>
      <w:r w:rsidRPr="005C79D1">
        <w:rPr>
          <w:lang w:val="pt-PT"/>
        </w:rPr>
        <w:t xml:space="preserve"> m e a media dos resíduos ser o mais próxima de 0 </w:t>
      </w:r>
      <w:r w:rsidR="008C7187" w:rsidRPr="005C79D1">
        <w:rPr>
          <w:lang w:val="pt-PT"/>
        </w:rPr>
        <w:t>possível</w:t>
      </w:r>
      <w:r w:rsidRPr="005C79D1">
        <w:rPr>
          <w:lang w:val="pt-PT"/>
        </w:rPr>
        <w:t>. Em baixo são apresentados</w:t>
      </w:r>
      <w:r w:rsidR="00370FA0">
        <w:rPr>
          <w:lang w:val="pt-PT"/>
        </w:rPr>
        <w:t xml:space="preserve"> alguns</w:t>
      </w:r>
      <w:r w:rsidRPr="005C79D1">
        <w:rPr>
          <w:lang w:val="pt-PT"/>
        </w:rPr>
        <w:t xml:space="preserve"> resultados deste ajustamento.</w:t>
      </w:r>
      <w:r w:rsidR="00FC5543">
        <w:rPr>
          <w:lang w:val="pt-PT"/>
        </w:rPr>
        <w:t xml:space="preserve"> Em alguns casos foram feitas iterações apos ser atingido o critério de paragem para tentar reduzir ao máximo o desvio padrão.</w:t>
      </w:r>
      <w:r w:rsidR="007935CE">
        <w:rPr>
          <w:lang w:val="pt-PT"/>
        </w:rPr>
        <w:t xml:space="preserve"> Foram para este trabalho considerados os quatro casos seguintes.</w:t>
      </w:r>
    </w:p>
    <w:p w14:paraId="2B90D2B6" w14:textId="77777777" w:rsidR="008514D3" w:rsidRDefault="008514D3" w:rsidP="00DD0648">
      <w:pPr>
        <w:jc w:val="both"/>
        <w:rPr>
          <w:lang w:val="pt-PT"/>
        </w:rPr>
      </w:pPr>
    </w:p>
    <w:tbl>
      <w:tblPr>
        <w:tblStyle w:val="GridTable6Colorful-Accent1"/>
        <w:tblW w:w="5399" w:type="dxa"/>
        <w:jc w:val="center"/>
        <w:tblLook w:val="04A0" w:firstRow="1" w:lastRow="0" w:firstColumn="1" w:lastColumn="0" w:noHBand="0" w:noVBand="1"/>
      </w:tblPr>
      <w:tblGrid>
        <w:gridCol w:w="749"/>
        <w:gridCol w:w="2314"/>
        <w:gridCol w:w="1110"/>
        <w:gridCol w:w="1226"/>
      </w:tblGrid>
      <w:tr w:rsidR="007935CE" w:rsidRPr="007935CE" w14:paraId="7B93E80C" w14:textId="77777777" w:rsidTr="007935CE">
        <w:trPr>
          <w:cnfStyle w:val="100000000000" w:firstRow="1" w:lastRow="0" w:firstColumn="0" w:lastColumn="0" w:oddVBand="0" w:evenVBand="0" w:oddHBand="0"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749" w:type="dxa"/>
            <w:noWrap/>
            <w:vAlign w:val="center"/>
            <w:hideMark/>
          </w:tcPr>
          <w:p w14:paraId="5791E25C" w14:textId="77777777" w:rsidR="007935CE" w:rsidRPr="007935CE" w:rsidRDefault="007935CE" w:rsidP="007935CE">
            <w:pPr>
              <w:jc w:val="center"/>
              <w:rPr>
                <w:rFonts w:ascii="Calibri" w:eastAsia="Times New Roman" w:hAnsi="Calibri" w:cs="Calibri"/>
                <w:color w:val="000000"/>
                <w:lang w:eastAsia="en-GB"/>
              </w:rPr>
            </w:pPr>
            <w:r w:rsidRPr="007935CE">
              <w:rPr>
                <w:rFonts w:ascii="Calibri" w:eastAsia="Times New Roman" w:hAnsi="Calibri" w:cs="Calibri"/>
                <w:color w:val="000000"/>
                <w:lang w:eastAsia="en-GB"/>
              </w:rPr>
              <w:lastRenderedPageBreak/>
              <w:t>Caso</w:t>
            </w:r>
          </w:p>
        </w:tc>
        <w:tc>
          <w:tcPr>
            <w:tcW w:w="2314" w:type="dxa"/>
            <w:noWrap/>
            <w:vAlign w:val="center"/>
            <w:hideMark/>
          </w:tcPr>
          <w:p w14:paraId="12A5C9DA" w14:textId="77777777" w:rsidR="007935CE" w:rsidRPr="007935CE" w:rsidRDefault="007935CE" w:rsidP="007935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Modo grelha</w:t>
            </w:r>
          </w:p>
        </w:tc>
        <w:tc>
          <w:tcPr>
            <w:tcW w:w="1110" w:type="dxa"/>
            <w:noWrap/>
            <w:vAlign w:val="center"/>
            <w:hideMark/>
          </w:tcPr>
          <w:p w14:paraId="7D3D6F48" w14:textId="77777777" w:rsidR="007935CE" w:rsidRPr="007935CE" w:rsidRDefault="007935CE" w:rsidP="007935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Grelha</w:t>
            </w:r>
          </w:p>
        </w:tc>
        <w:tc>
          <w:tcPr>
            <w:tcW w:w="1226" w:type="dxa"/>
            <w:noWrap/>
            <w:vAlign w:val="center"/>
            <w:hideMark/>
          </w:tcPr>
          <w:p w14:paraId="38E31B1D" w14:textId="77777777" w:rsidR="007935CE" w:rsidRPr="007935CE" w:rsidRDefault="007935CE" w:rsidP="007935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Graus Corr</w:t>
            </w:r>
          </w:p>
        </w:tc>
      </w:tr>
      <w:tr w:rsidR="007935CE" w:rsidRPr="007935CE" w14:paraId="1CE8AE44" w14:textId="77777777" w:rsidTr="007935CE">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749" w:type="dxa"/>
            <w:noWrap/>
            <w:vAlign w:val="center"/>
            <w:hideMark/>
          </w:tcPr>
          <w:p w14:paraId="7439FD42" w14:textId="77777777" w:rsidR="007935CE" w:rsidRPr="007935CE" w:rsidRDefault="007935CE" w:rsidP="007935CE">
            <w:pPr>
              <w:jc w:val="center"/>
              <w:rPr>
                <w:rFonts w:ascii="Calibri" w:eastAsia="Times New Roman" w:hAnsi="Calibri" w:cs="Calibri"/>
                <w:color w:val="000000"/>
                <w:lang w:eastAsia="en-GB"/>
              </w:rPr>
            </w:pPr>
            <w:r w:rsidRPr="007935CE">
              <w:rPr>
                <w:rFonts w:ascii="Calibri" w:eastAsia="Times New Roman" w:hAnsi="Calibri" w:cs="Calibri"/>
                <w:color w:val="000000"/>
                <w:lang w:eastAsia="en-GB"/>
              </w:rPr>
              <w:t>1</w:t>
            </w:r>
          </w:p>
        </w:tc>
        <w:tc>
          <w:tcPr>
            <w:tcW w:w="2314" w:type="dxa"/>
            <w:noWrap/>
            <w:vAlign w:val="center"/>
            <w:hideMark/>
          </w:tcPr>
          <w:p w14:paraId="6FB5B234" w14:textId="77777777" w:rsidR="007935CE" w:rsidRPr="007935CE" w:rsidRDefault="007935CE" w:rsidP="007935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Krigging</w:t>
            </w:r>
          </w:p>
        </w:tc>
        <w:tc>
          <w:tcPr>
            <w:tcW w:w="1110" w:type="dxa"/>
            <w:noWrap/>
            <w:vAlign w:val="center"/>
            <w:hideMark/>
          </w:tcPr>
          <w:p w14:paraId="28825E04" w14:textId="77777777" w:rsidR="007935CE" w:rsidRPr="007935CE" w:rsidRDefault="007935CE" w:rsidP="007935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0.02</w:t>
            </w:r>
          </w:p>
        </w:tc>
        <w:tc>
          <w:tcPr>
            <w:tcW w:w="1226" w:type="dxa"/>
            <w:noWrap/>
            <w:vAlign w:val="center"/>
            <w:hideMark/>
          </w:tcPr>
          <w:p w14:paraId="2C5D934D" w14:textId="77777777" w:rsidR="007935CE" w:rsidRPr="007935CE" w:rsidRDefault="007935CE" w:rsidP="007935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2</w:t>
            </w:r>
          </w:p>
        </w:tc>
      </w:tr>
      <w:tr w:rsidR="007935CE" w:rsidRPr="007935CE" w14:paraId="7EFEE436" w14:textId="77777777" w:rsidTr="007935CE">
        <w:trPr>
          <w:trHeight w:val="319"/>
          <w:jc w:val="center"/>
        </w:trPr>
        <w:tc>
          <w:tcPr>
            <w:cnfStyle w:val="001000000000" w:firstRow="0" w:lastRow="0" w:firstColumn="1" w:lastColumn="0" w:oddVBand="0" w:evenVBand="0" w:oddHBand="0" w:evenHBand="0" w:firstRowFirstColumn="0" w:firstRowLastColumn="0" w:lastRowFirstColumn="0" w:lastRowLastColumn="0"/>
            <w:tcW w:w="749" w:type="dxa"/>
            <w:noWrap/>
            <w:vAlign w:val="center"/>
            <w:hideMark/>
          </w:tcPr>
          <w:p w14:paraId="25723082" w14:textId="77777777" w:rsidR="007935CE" w:rsidRPr="007935CE" w:rsidRDefault="007935CE" w:rsidP="007935CE">
            <w:pPr>
              <w:jc w:val="center"/>
              <w:rPr>
                <w:rFonts w:ascii="Calibri" w:eastAsia="Times New Roman" w:hAnsi="Calibri" w:cs="Calibri"/>
                <w:color w:val="000000"/>
                <w:lang w:eastAsia="en-GB"/>
              </w:rPr>
            </w:pPr>
            <w:r w:rsidRPr="007935CE">
              <w:rPr>
                <w:rFonts w:ascii="Calibri" w:eastAsia="Times New Roman" w:hAnsi="Calibri" w:cs="Calibri"/>
                <w:color w:val="000000"/>
                <w:lang w:eastAsia="en-GB"/>
              </w:rPr>
              <w:t>2</w:t>
            </w:r>
          </w:p>
        </w:tc>
        <w:tc>
          <w:tcPr>
            <w:tcW w:w="2314" w:type="dxa"/>
            <w:noWrap/>
            <w:vAlign w:val="center"/>
            <w:hideMark/>
          </w:tcPr>
          <w:p w14:paraId="28BBC1D8" w14:textId="77777777" w:rsidR="007935CE" w:rsidRPr="007935CE" w:rsidRDefault="007935CE" w:rsidP="007935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Krigging</w:t>
            </w:r>
          </w:p>
        </w:tc>
        <w:tc>
          <w:tcPr>
            <w:tcW w:w="1110" w:type="dxa"/>
            <w:noWrap/>
            <w:vAlign w:val="center"/>
            <w:hideMark/>
          </w:tcPr>
          <w:p w14:paraId="46085469" w14:textId="77777777" w:rsidR="007935CE" w:rsidRPr="007935CE" w:rsidRDefault="007935CE" w:rsidP="007935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0.02</w:t>
            </w:r>
          </w:p>
        </w:tc>
        <w:tc>
          <w:tcPr>
            <w:tcW w:w="1226" w:type="dxa"/>
            <w:noWrap/>
            <w:vAlign w:val="center"/>
            <w:hideMark/>
          </w:tcPr>
          <w:p w14:paraId="489B0AEC" w14:textId="77777777" w:rsidR="007935CE" w:rsidRPr="007935CE" w:rsidRDefault="007935CE" w:rsidP="007935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1.5</w:t>
            </w:r>
          </w:p>
        </w:tc>
      </w:tr>
      <w:tr w:rsidR="007935CE" w:rsidRPr="007935CE" w14:paraId="74B672E2" w14:textId="77777777" w:rsidTr="007935CE">
        <w:trPr>
          <w:cnfStyle w:val="000000100000" w:firstRow="0" w:lastRow="0" w:firstColumn="0" w:lastColumn="0" w:oddVBand="0" w:evenVBand="0" w:oddHBand="1" w:evenHBand="0" w:firstRowFirstColumn="0" w:firstRowLastColumn="0" w:lastRowFirstColumn="0" w:lastRowLastColumn="0"/>
          <w:trHeight w:val="319"/>
          <w:jc w:val="center"/>
        </w:trPr>
        <w:tc>
          <w:tcPr>
            <w:cnfStyle w:val="001000000000" w:firstRow="0" w:lastRow="0" w:firstColumn="1" w:lastColumn="0" w:oddVBand="0" w:evenVBand="0" w:oddHBand="0" w:evenHBand="0" w:firstRowFirstColumn="0" w:firstRowLastColumn="0" w:lastRowFirstColumn="0" w:lastRowLastColumn="0"/>
            <w:tcW w:w="749" w:type="dxa"/>
            <w:noWrap/>
            <w:vAlign w:val="center"/>
            <w:hideMark/>
          </w:tcPr>
          <w:p w14:paraId="1385DBB7" w14:textId="77777777" w:rsidR="007935CE" w:rsidRPr="007935CE" w:rsidRDefault="007935CE" w:rsidP="007935CE">
            <w:pPr>
              <w:jc w:val="center"/>
              <w:rPr>
                <w:rFonts w:ascii="Calibri" w:eastAsia="Times New Roman" w:hAnsi="Calibri" w:cs="Calibri"/>
                <w:color w:val="000000"/>
                <w:lang w:eastAsia="en-GB"/>
              </w:rPr>
            </w:pPr>
            <w:r w:rsidRPr="007935CE">
              <w:rPr>
                <w:rFonts w:ascii="Calibri" w:eastAsia="Times New Roman" w:hAnsi="Calibri" w:cs="Calibri"/>
                <w:color w:val="000000"/>
                <w:lang w:eastAsia="en-GB"/>
              </w:rPr>
              <w:t>3</w:t>
            </w:r>
          </w:p>
        </w:tc>
        <w:tc>
          <w:tcPr>
            <w:tcW w:w="2314" w:type="dxa"/>
            <w:noWrap/>
            <w:vAlign w:val="center"/>
            <w:hideMark/>
          </w:tcPr>
          <w:p w14:paraId="114AA4C5" w14:textId="77777777" w:rsidR="007935CE" w:rsidRPr="007935CE" w:rsidRDefault="007935CE" w:rsidP="007935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Krigging</w:t>
            </w:r>
          </w:p>
        </w:tc>
        <w:tc>
          <w:tcPr>
            <w:tcW w:w="1110" w:type="dxa"/>
            <w:noWrap/>
            <w:vAlign w:val="center"/>
            <w:hideMark/>
          </w:tcPr>
          <w:p w14:paraId="779FD043" w14:textId="77777777" w:rsidR="007935CE" w:rsidRPr="007935CE" w:rsidRDefault="007935CE" w:rsidP="007935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0.01</w:t>
            </w:r>
          </w:p>
        </w:tc>
        <w:tc>
          <w:tcPr>
            <w:tcW w:w="1226" w:type="dxa"/>
            <w:noWrap/>
            <w:vAlign w:val="center"/>
            <w:hideMark/>
          </w:tcPr>
          <w:p w14:paraId="49058B1B" w14:textId="77777777" w:rsidR="007935CE" w:rsidRPr="007935CE" w:rsidRDefault="007935CE" w:rsidP="007935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2</w:t>
            </w:r>
          </w:p>
        </w:tc>
      </w:tr>
      <w:tr w:rsidR="007935CE" w:rsidRPr="007935CE" w14:paraId="26DAB2E9" w14:textId="77777777" w:rsidTr="007935CE">
        <w:trPr>
          <w:trHeight w:val="319"/>
          <w:jc w:val="center"/>
        </w:trPr>
        <w:tc>
          <w:tcPr>
            <w:cnfStyle w:val="001000000000" w:firstRow="0" w:lastRow="0" w:firstColumn="1" w:lastColumn="0" w:oddVBand="0" w:evenVBand="0" w:oddHBand="0" w:evenHBand="0" w:firstRowFirstColumn="0" w:firstRowLastColumn="0" w:lastRowFirstColumn="0" w:lastRowLastColumn="0"/>
            <w:tcW w:w="749" w:type="dxa"/>
            <w:noWrap/>
            <w:vAlign w:val="center"/>
            <w:hideMark/>
          </w:tcPr>
          <w:p w14:paraId="16622D68" w14:textId="77777777" w:rsidR="007935CE" w:rsidRPr="007935CE" w:rsidRDefault="007935CE" w:rsidP="007935CE">
            <w:pPr>
              <w:jc w:val="center"/>
              <w:rPr>
                <w:rFonts w:ascii="Calibri" w:eastAsia="Times New Roman" w:hAnsi="Calibri" w:cs="Calibri"/>
                <w:color w:val="000000"/>
                <w:lang w:eastAsia="en-GB"/>
              </w:rPr>
            </w:pPr>
            <w:r w:rsidRPr="007935CE">
              <w:rPr>
                <w:rFonts w:ascii="Calibri" w:eastAsia="Times New Roman" w:hAnsi="Calibri" w:cs="Calibri"/>
                <w:color w:val="000000"/>
                <w:lang w:eastAsia="en-GB"/>
              </w:rPr>
              <w:t>4</w:t>
            </w:r>
          </w:p>
        </w:tc>
        <w:tc>
          <w:tcPr>
            <w:tcW w:w="2314" w:type="dxa"/>
            <w:noWrap/>
            <w:vAlign w:val="center"/>
            <w:hideMark/>
          </w:tcPr>
          <w:p w14:paraId="4F74B86F" w14:textId="77777777" w:rsidR="007935CE" w:rsidRPr="007935CE" w:rsidRDefault="007935CE" w:rsidP="007935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Minimum Curvature</w:t>
            </w:r>
          </w:p>
        </w:tc>
        <w:tc>
          <w:tcPr>
            <w:tcW w:w="1110" w:type="dxa"/>
            <w:noWrap/>
            <w:vAlign w:val="center"/>
            <w:hideMark/>
          </w:tcPr>
          <w:p w14:paraId="4BD4695E" w14:textId="77777777" w:rsidR="007935CE" w:rsidRPr="007935CE" w:rsidRDefault="007935CE" w:rsidP="007935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0.02</w:t>
            </w:r>
          </w:p>
        </w:tc>
        <w:tc>
          <w:tcPr>
            <w:tcW w:w="1226" w:type="dxa"/>
            <w:noWrap/>
            <w:vAlign w:val="center"/>
            <w:hideMark/>
          </w:tcPr>
          <w:p w14:paraId="2EDB1C55" w14:textId="77777777" w:rsidR="007935CE" w:rsidRPr="007935CE" w:rsidRDefault="007935CE" w:rsidP="007935CE">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935CE">
              <w:rPr>
                <w:rFonts w:ascii="Calibri" w:eastAsia="Times New Roman" w:hAnsi="Calibri" w:cs="Calibri"/>
                <w:color w:val="000000"/>
                <w:lang w:eastAsia="en-GB"/>
              </w:rPr>
              <w:t>2</w:t>
            </w:r>
          </w:p>
        </w:tc>
      </w:tr>
    </w:tbl>
    <w:p w14:paraId="4516EFCE" w14:textId="4074C40F" w:rsidR="007935CE" w:rsidRDefault="007935CE" w:rsidP="00FC5543">
      <w:pPr>
        <w:pStyle w:val="Caption"/>
        <w:jc w:val="center"/>
        <w:rPr>
          <w:lang w:val="pt-PT"/>
        </w:rPr>
      </w:pPr>
      <w:bookmarkStart w:id="59" w:name="_Toc94689628"/>
      <w:r w:rsidRPr="007935CE">
        <w:rPr>
          <w:lang w:val="pt-PT"/>
        </w:rPr>
        <w:t xml:space="preserve">Tabela </w:t>
      </w:r>
      <w:r w:rsidRPr="007935CE">
        <w:rPr>
          <w:lang w:val="pt-PT"/>
        </w:rPr>
        <w:fldChar w:fldCharType="begin"/>
      </w:r>
      <w:r w:rsidRPr="007935CE">
        <w:rPr>
          <w:lang w:val="pt-PT"/>
        </w:rPr>
        <w:instrText xml:space="preserve"> SEQ Tabela \* ARABIC </w:instrText>
      </w:r>
      <w:r w:rsidRPr="007935CE">
        <w:rPr>
          <w:lang w:val="pt-PT"/>
        </w:rPr>
        <w:fldChar w:fldCharType="separate"/>
      </w:r>
      <w:r w:rsidR="008514D3">
        <w:rPr>
          <w:noProof/>
          <w:lang w:val="pt-PT"/>
        </w:rPr>
        <w:t>18</w:t>
      </w:r>
      <w:r w:rsidRPr="007935CE">
        <w:rPr>
          <w:lang w:val="pt-PT"/>
        </w:rPr>
        <w:fldChar w:fldCharType="end"/>
      </w:r>
      <w:r w:rsidRPr="007935CE">
        <w:rPr>
          <w:lang w:val="pt-PT"/>
        </w:rPr>
        <w:t xml:space="preserve"> - Casos de estudo</w:t>
      </w:r>
      <w:bookmarkEnd w:id="59"/>
    </w:p>
    <w:tbl>
      <w:tblPr>
        <w:tblStyle w:val="GridTable6Colorful-Accent1"/>
        <w:tblW w:w="8767" w:type="dxa"/>
        <w:jc w:val="center"/>
        <w:tblLook w:val="04A0" w:firstRow="1" w:lastRow="0" w:firstColumn="1" w:lastColumn="0" w:noHBand="0" w:noVBand="1"/>
      </w:tblPr>
      <w:tblGrid>
        <w:gridCol w:w="1546"/>
        <w:gridCol w:w="1159"/>
        <w:gridCol w:w="1010"/>
        <w:gridCol w:w="1010"/>
        <w:gridCol w:w="1010"/>
        <w:gridCol w:w="1010"/>
        <w:gridCol w:w="1010"/>
        <w:gridCol w:w="1012"/>
      </w:tblGrid>
      <w:tr w:rsidR="00FC5543" w:rsidRPr="00FC5543" w14:paraId="017B18C9" w14:textId="77777777" w:rsidTr="00FC5543">
        <w:trPr>
          <w:cnfStyle w:val="100000000000" w:firstRow="1" w:lastRow="0" w:firstColumn="0" w:lastColumn="0" w:oddVBand="0" w:evenVBand="0" w:oddHBand="0"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546" w:type="dxa"/>
            <w:noWrap/>
            <w:hideMark/>
          </w:tcPr>
          <w:p w14:paraId="5FCEEEFE" w14:textId="3492D587" w:rsidR="00FC5543" w:rsidRPr="00FC5543" w:rsidRDefault="00FC5543" w:rsidP="00FC5543">
            <w:pPr>
              <w:jc w:val="center"/>
              <w:rPr>
                <w:rFonts w:ascii="Calibri" w:eastAsia="Times New Roman" w:hAnsi="Calibri" w:cs="Calibri"/>
                <w:color w:val="000000"/>
                <w:lang w:val="pt-PT" w:eastAsia="en-GB"/>
              </w:rPr>
            </w:pPr>
          </w:p>
        </w:tc>
        <w:tc>
          <w:tcPr>
            <w:tcW w:w="1159" w:type="dxa"/>
            <w:noWrap/>
            <w:hideMark/>
          </w:tcPr>
          <w:p w14:paraId="20B378B1" w14:textId="00166F98" w:rsidR="00FC5543" w:rsidRPr="00FC5543" w:rsidRDefault="00FC5543" w:rsidP="00FC554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c>
          <w:tcPr>
            <w:tcW w:w="6062" w:type="dxa"/>
            <w:gridSpan w:val="6"/>
            <w:noWrap/>
            <w:hideMark/>
          </w:tcPr>
          <w:p w14:paraId="2029DFCA" w14:textId="6E9FD78A" w:rsidR="00FC5543" w:rsidRPr="00FC5543" w:rsidRDefault="00FC5543" w:rsidP="00FC554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Iterações</w:t>
            </w:r>
          </w:p>
        </w:tc>
      </w:tr>
      <w:tr w:rsidR="00FC5543" w:rsidRPr="00FC5543" w14:paraId="40FDF61C" w14:textId="77777777" w:rsidTr="00FC5543">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546" w:type="dxa"/>
            <w:noWrap/>
            <w:hideMark/>
          </w:tcPr>
          <w:p w14:paraId="6A7286AC" w14:textId="77777777" w:rsidR="00FC5543" w:rsidRPr="00FC5543" w:rsidRDefault="00FC5543" w:rsidP="00FC5543">
            <w:pPr>
              <w:jc w:val="center"/>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Caso 1</w:t>
            </w:r>
          </w:p>
        </w:tc>
        <w:tc>
          <w:tcPr>
            <w:tcW w:w="1159" w:type="dxa"/>
            <w:noWrap/>
            <w:hideMark/>
          </w:tcPr>
          <w:p w14:paraId="46A56268"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Stokes</w:t>
            </w:r>
          </w:p>
        </w:tc>
        <w:tc>
          <w:tcPr>
            <w:tcW w:w="1010" w:type="dxa"/>
            <w:noWrap/>
            <w:hideMark/>
          </w:tcPr>
          <w:p w14:paraId="51BD00A1"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1</w:t>
            </w:r>
          </w:p>
        </w:tc>
        <w:tc>
          <w:tcPr>
            <w:tcW w:w="1010" w:type="dxa"/>
            <w:noWrap/>
            <w:hideMark/>
          </w:tcPr>
          <w:p w14:paraId="5ACDF9F4"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2</w:t>
            </w:r>
          </w:p>
        </w:tc>
        <w:tc>
          <w:tcPr>
            <w:tcW w:w="1010" w:type="dxa"/>
            <w:noWrap/>
            <w:hideMark/>
          </w:tcPr>
          <w:p w14:paraId="2AFADAD6"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3</w:t>
            </w:r>
          </w:p>
        </w:tc>
        <w:tc>
          <w:tcPr>
            <w:tcW w:w="1010" w:type="dxa"/>
            <w:noWrap/>
            <w:hideMark/>
          </w:tcPr>
          <w:p w14:paraId="74AA0B5F"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4</w:t>
            </w:r>
          </w:p>
        </w:tc>
        <w:tc>
          <w:tcPr>
            <w:tcW w:w="1010" w:type="dxa"/>
            <w:noWrap/>
            <w:hideMark/>
          </w:tcPr>
          <w:p w14:paraId="3A832E3A"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5</w:t>
            </w:r>
          </w:p>
        </w:tc>
        <w:tc>
          <w:tcPr>
            <w:tcW w:w="1010" w:type="dxa"/>
            <w:noWrap/>
            <w:hideMark/>
          </w:tcPr>
          <w:p w14:paraId="55914481"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6</w:t>
            </w:r>
          </w:p>
        </w:tc>
      </w:tr>
      <w:tr w:rsidR="00FC5543" w:rsidRPr="00FC5543" w14:paraId="48CCC5B3" w14:textId="77777777" w:rsidTr="00FC5543">
        <w:trPr>
          <w:trHeight w:val="321"/>
          <w:jc w:val="center"/>
        </w:trPr>
        <w:tc>
          <w:tcPr>
            <w:cnfStyle w:val="001000000000" w:firstRow="0" w:lastRow="0" w:firstColumn="1" w:lastColumn="0" w:oddVBand="0" w:evenVBand="0" w:oddHBand="0" w:evenHBand="0" w:firstRowFirstColumn="0" w:firstRowLastColumn="0" w:lastRowFirstColumn="0" w:lastRowLastColumn="0"/>
            <w:tcW w:w="1546" w:type="dxa"/>
            <w:noWrap/>
            <w:hideMark/>
          </w:tcPr>
          <w:p w14:paraId="69D76391" w14:textId="77777777" w:rsidR="00FC5543" w:rsidRPr="00FC5543" w:rsidRDefault="00FC5543" w:rsidP="00FC5543">
            <w:pPr>
              <w:jc w:val="center"/>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Pontos</w:t>
            </w:r>
          </w:p>
        </w:tc>
        <w:tc>
          <w:tcPr>
            <w:tcW w:w="1159" w:type="dxa"/>
            <w:noWrap/>
            <w:hideMark/>
          </w:tcPr>
          <w:p w14:paraId="071391E3"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14</w:t>
            </w:r>
          </w:p>
        </w:tc>
        <w:tc>
          <w:tcPr>
            <w:tcW w:w="1010" w:type="dxa"/>
            <w:noWrap/>
            <w:hideMark/>
          </w:tcPr>
          <w:p w14:paraId="14D06DA3"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14</w:t>
            </w:r>
          </w:p>
        </w:tc>
        <w:tc>
          <w:tcPr>
            <w:tcW w:w="1010" w:type="dxa"/>
            <w:noWrap/>
            <w:hideMark/>
          </w:tcPr>
          <w:p w14:paraId="1B0AB439"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13</w:t>
            </w:r>
          </w:p>
        </w:tc>
        <w:tc>
          <w:tcPr>
            <w:tcW w:w="1010" w:type="dxa"/>
            <w:noWrap/>
            <w:hideMark/>
          </w:tcPr>
          <w:p w14:paraId="04B0B66B"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12</w:t>
            </w:r>
          </w:p>
        </w:tc>
        <w:tc>
          <w:tcPr>
            <w:tcW w:w="1010" w:type="dxa"/>
            <w:noWrap/>
            <w:hideMark/>
          </w:tcPr>
          <w:p w14:paraId="0A52D3D5"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11</w:t>
            </w:r>
          </w:p>
        </w:tc>
        <w:tc>
          <w:tcPr>
            <w:tcW w:w="1010" w:type="dxa"/>
            <w:noWrap/>
            <w:hideMark/>
          </w:tcPr>
          <w:p w14:paraId="26954542"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10</w:t>
            </w:r>
          </w:p>
        </w:tc>
        <w:tc>
          <w:tcPr>
            <w:tcW w:w="1010" w:type="dxa"/>
            <w:noWrap/>
            <w:hideMark/>
          </w:tcPr>
          <w:p w14:paraId="478EB544"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9</w:t>
            </w:r>
          </w:p>
        </w:tc>
      </w:tr>
      <w:tr w:rsidR="00FC5543" w:rsidRPr="00FC5543" w14:paraId="3B4DB29F" w14:textId="77777777" w:rsidTr="00FC5543">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546" w:type="dxa"/>
            <w:noWrap/>
            <w:hideMark/>
          </w:tcPr>
          <w:p w14:paraId="72C92F41" w14:textId="2B023682" w:rsidR="00FC5543" w:rsidRPr="00FC5543" w:rsidRDefault="00FC5543" w:rsidP="00FC5543">
            <w:pPr>
              <w:jc w:val="center"/>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 xml:space="preserve">Desvio </w:t>
            </w:r>
            <w:r w:rsidRPr="00FC5543">
              <w:rPr>
                <w:rFonts w:ascii="Calibri" w:eastAsia="Times New Roman" w:hAnsi="Calibri" w:cs="Calibri"/>
                <w:color w:val="000000"/>
                <w:lang w:val="pt-PT" w:eastAsia="en-GB"/>
              </w:rPr>
              <w:t>Padrão</w:t>
            </w:r>
          </w:p>
        </w:tc>
        <w:tc>
          <w:tcPr>
            <w:tcW w:w="1159" w:type="dxa"/>
            <w:noWrap/>
            <w:hideMark/>
          </w:tcPr>
          <w:p w14:paraId="2B26B88A"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0.282</w:t>
            </w:r>
          </w:p>
        </w:tc>
        <w:tc>
          <w:tcPr>
            <w:tcW w:w="1010" w:type="dxa"/>
            <w:noWrap/>
            <w:hideMark/>
          </w:tcPr>
          <w:p w14:paraId="07825D94"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0.210</w:t>
            </w:r>
          </w:p>
        </w:tc>
        <w:tc>
          <w:tcPr>
            <w:tcW w:w="1010" w:type="dxa"/>
            <w:noWrap/>
            <w:hideMark/>
          </w:tcPr>
          <w:p w14:paraId="2F4CA945"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0.176</w:t>
            </w:r>
          </w:p>
        </w:tc>
        <w:tc>
          <w:tcPr>
            <w:tcW w:w="1010" w:type="dxa"/>
            <w:noWrap/>
            <w:hideMark/>
          </w:tcPr>
          <w:p w14:paraId="2B067FE1"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0.149</w:t>
            </w:r>
          </w:p>
        </w:tc>
        <w:tc>
          <w:tcPr>
            <w:tcW w:w="1010" w:type="dxa"/>
            <w:shd w:val="clear" w:color="auto" w:fill="D5EFD5"/>
            <w:noWrap/>
            <w:hideMark/>
          </w:tcPr>
          <w:p w14:paraId="33649CFA"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0.108</w:t>
            </w:r>
          </w:p>
        </w:tc>
        <w:tc>
          <w:tcPr>
            <w:tcW w:w="1010" w:type="dxa"/>
            <w:noWrap/>
            <w:hideMark/>
          </w:tcPr>
          <w:p w14:paraId="35E6EC2D"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0.091</w:t>
            </w:r>
          </w:p>
        </w:tc>
        <w:tc>
          <w:tcPr>
            <w:tcW w:w="1010" w:type="dxa"/>
            <w:noWrap/>
            <w:hideMark/>
          </w:tcPr>
          <w:p w14:paraId="76FF4D84" w14:textId="77777777" w:rsidR="00FC5543" w:rsidRPr="00FC5543" w:rsidRDefault="00FC5543" w:rsidP="00FC554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0.078</w:t>
            </w:r>
          </w:p>
        </w:tc>
      </w:tr>
      <w:tr w:rsidR="00FC5543" w:rsidRPr="00FC5543" w14:paraId="4C4956C6" w14:textId="77777777" w:rsidTr="00FC5543">
        <w:trPr>
          <w:trHeight w:val="321"/>
          <w:jc w:val="center"/>
        </w:trPr>
        <w:tc>
          <w:tcPr>
            <w:cnfStyle w:val="001000000000" w:firstRow="0" w:lastRow="0" w:firstColumn="1" w:lastColumn="0" w:oddVBand="0" w:evenVBand="0" w:oddHBand="0" w:evenHBand="0" w:firstRowFirstColumn="0" w:firstRowLastColumn="0" w:lastRowFirstColumn="0" w:lastRowLastColumn="0"/>
            <w:tcW w:w="1546" w:type="dxa"/>
            <w:noWrap/>
            <w:hideMark/>
          </w:tcPr>
          <w:p w14:paraId="2ECA465E" w14:textId="657538FD" w:rsidR="00FC5543" w:rsidRPr="00FC5543" w:rsidRDefault="00FC5543" w:rsidP="00FC5543">
            <w:pPr>
              <w:jc w:val="center"/>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M</w:t>
            </w:r>
            <w:r w:rsidR="00505FFB">
              <w:rPr>
                <w:rFonts w:ascii="Calibri" w:eastAsia="Times New Roman" w:hAnsi="Calibri" w:cs="Calibri"/>
                <w:color w:val="000000"/>
                <w:lang w:val="pt-PT" w:eastAsia="en-GB"/>
              </w:rPr>
              <w:t>é</w:t>
            </w:r>
            <w:r w:rsidRPr="00FC5543">
              <w:rPr>
                <w:rFonts w:ascii="Calibri" w:eastAsia="Times New Roman" w:hAnsi="Calibri" w:cs="Calibri"/>
                <w:color w:val="000000"/>
                <w:lang w:val="pt-PT" w:eastAsia="en-GB"/>
              </w:rPr>
              <w:t>dia</w:t>
            </w:r>
          </w:p>
        </w:tc>
        <w:tc>
          <w:tcPr>
            <w:tcW w:w="1159" w:type="dxa"/>
            <w:noWrap/>
            <w:hideMark/>
          </w:tcPr>
          <w:p w14:paraId="20FA5E5D"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-0.95000</w:t>
            </w:r>
          </w:p>
        </w:tc>
        <w:tc>
          <w:tcPr>
            <w:tcW w:w="1010" w:type="dxa"/>
            <w:noWrap/>
            <w:hideMark/>
          </w:tcPr>
          <w:p w14:paraId="4002E3F0"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-0.00052</w:t>
            </w:r>
          </w:p>
        </w:tc>
        <w:tc>
          <w:tcPr>
            <w:tcW w:w="1010" w:type="dxa"/>
            <w:noWrap/>
            <w:hideMark/>
          </w:tcPr>
          <w:p w14:paraId="49EF32F9"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-0.00100</w:t>
            </w:r>
          </w:p>
        </w:tc>
        <w:tc>
          <w:tcPr>
            <w:tcW w:w="1010" w:type="dxa"/>
            <w:noWrap/>
            <w:hideMark/>
          </w:tcPr>
          <w:p w14:paraId="78834A8D"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-0.00030</w:t>
            </w:r>
          </w:p>
        </w:tc>
        <w:tc>
          <w:tcPr>
            <w:tcW w:w="1010" w:type="dxa"/>
            <w:noWrap/>
            <w:hideMark/>
          </w:tcPr>
          <w:p w14:paraId="5FD00A18"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0.00020</w:t>
            </w:r>
          </w:p>
        </w:tc>
        <w:tc>
          <w:tcPr>
            <w:tcW w:w="1010" w:type="dxa"/>
            <w:noWrap/>
            <w:hideMark/>
          </w:tcPr>
          <w:p w14:paraId="4B2012C2" w14:textId="77777777" w:rsidR="00FC5543" w:rsidRPr="00FC5543" w:rsidRDefault="00FC5543" w:rsidP="00FC554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-0.00001</w:t>
            </w:r>
          </w:p>
        </w:tc>
        <w:tc>
          <w:tcPr>
            <w:tcW w:w="1010" w:type="dxa"/>
            <w:noWrap/>
            <w:hideMark/>
          </w:tcPr>
          <w:p w14:paraId="287C86BA" w14:textId="77777777" w:rsidR="00FC5543" w:rsidRPr="00FC5543" w:rsidRDefault="00FC5543" w:rsidP="00FC5543">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FC5543">
              <w:rPr>
                <w:rFonts w:ascii="Calibri" w:eastAsia="Times New Roman" w:hAnsi="Calibri" w:cs="Calibri"/>
                <w:color w:val="000000"/>
                <w:lang w:val="pt-PT" w:eastAsia="en-GB"/>
              </w:rPr>
              <w:t>-0.00100</w:t>
            </w:r>
          </w:p>
        </w:tc>
      </w:tr>
    </w:tbl>
    <w:p w14:paraId="77A4A84F" w14:textId="33A1BAAC" w:rsidR="007935CE" w:rsidRPr="00FC5543" w:rsidRDefault="00FC5543" w:rsidP="00FC5543">
      <w:pPr>
        <w:pStyle w:val="Caption"/>
        <w:jc w:val="center"/>
        <w:rPr>
          <w:lang w:val="pt-PT"/>
        </w:rPr>
      </w:pPr>
      <w:bookmarkStart w:id="60" w:name="_Toc94689629"/>
      <w:r w:rsidRPr="00FC5543">
        <w:rPr>
          <w:lang w:val="pt-PT"/>
        </w:rPr>
        <w:t xml:space="preserve">Tabela </w:t>
      </w:r>
      <w:r w:rsidRPr="00FC5543">
        <w:rPr>
          <w:lang w:val="pt-PT"/>
        </w:rPr>
        <w:fldChar w:fldCharType="begin"/>
      </w:r>
      <w:r w:rsidRPr="00FC5543">
        <w:rPr>
          <w:lang w:val="pt-PT"/>
        </w:rPr>
        <w:instrText xml:space="preserve"> SEQ Tabela \* ARABIC </w:instrText>
      </w:r>
      <w:r w:rsidRPr="00FC5543">
        <w:rPr>
          <w:lang w:val="pt-PT"/>
        </w:rPr>
        <w:fldChar w:fldCharType="separate"/>
      </w:r>
      <w:r w:rsidR="008514D3">
        <w:rPr>
          <w:noProof/>
          <w:lang w:val="pt-PT"/>
        </w:rPr>
        <w:t>19</w:t>
      </w:r>
      <w:r w:rsidRPr="00FC5543">
        <w:rPr>
          <w:lang w:val="pt-PT"/>
        </w:rPr>
        <w:fldChar w:fldCharType="end"/>
      </w:r>
      <w:r w:rsidRPr="00FC5543">
        <w:rPr>
          <w:lang w:val="pt-PT"/>
        </w:rPr>
        <w:t xml:space="preserve"> - Resultados do Caso 1</w:t>
      </w:r>
      <w:bookmarkEnd w:id="60"/>
    </w:p>
    <w:p w14:paraId="17D08BAF" w14:textId="1636D735" w:rsidR="00FC5543" w:rsidRDefault="00E359FA" w:rsidP="00FC5543">
      <w:pPr>
        <w:keepNext/>
        <w:jc w:val="center"/>
      </w:pPr>
      <w:r w:rsidRPr="005C79D1">
        <w:rPr>
          <w:noProof/>
          <w:lang w:val="pt-PT"/>
        </w:rPr>
        <w:drawing>
          <wp:inline distT="0" distB="0" distL="0" distR="0" wp14:anchorId="7F6AE0C3" wp14:editId="2C7C7345">
            <wp:extent cx="5642556" cy="934281"/>
            <wp:effectExtent l="0" t="0" r="0" b="0"/>
            <wp:docPr id="87" name="Picture 87"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Map&#10;&#10;Description automatically generated with medium confidence"/>
                    <pic:cNvPicPr/>
                  </pic:nvPicPr>
                  <pic:blipFill rotWithShape="1">
                    <a:blip r:embed="rId36"/>
                    <a:srcRect l="13349"/>
                    <a:stretch/>
                  </pic:blipFill>
                  <pic:spPr bwMode="auto">
                    <a:xfrm>
                      <a:off x="0" y="0"/>
                      <a:ext cx="5682099" cy="940828"/>
                    </a:xfrm>
                    <a:prstGeom prst="rect">
                      <a:avLst/>
                    </a:prstGeom>
                    <a:ln>
                      <a:noFill/>
                    </a:ln>
                    <a:extLst>
                      <a:ext uri="{53640926-AAD7-44D8-BBD7-CCE9431645EC}">
                        <a14:shadowObscured xmlns:a14="http://schemas.microsoft.com/office/drawing/2010/main"/>
                      </a:ext>
                    </a:extLst>
                  </pic:spPr>
                </pic:pic>
              </a:graphicData>
            </a:graphic>
          </wp:inline>
        </w:drawing>
      </w:r>
    </w:p>
    <w:p w14:paraId="42897417" w14:textId="34A07982" w:rsidR="00370FA0" w:rsidRPr="005C79D1" w:rsidRDefault="00FC5543" w:rsidP="008514D3">
      <w:pPr>
        <w:pStyle w:val="Caption"/>
        <w:jc w:val="center"/>
        <w:rPr>
          <w:lang w:val="pt-PT"/>
        </w:rPr>
      </w:pPr>
      <w:bookmarkStart w:id="61" w:name="_Toc94690620"/>
      <w:r w:rsidRPr="00FC5543">
        <w:rPr>
          <w:lang w:val="pt-PT"/>
        </w:rPr>
        <w:t xml:space="preserve">Figura </w:t>
      </w:r>
      <w:r w:rsidRPr="00FC5543">
        <w:rPr>
          <w:lang w:val="pt-PT"/>
        </w:rPr>
        <w:fldChar w:fldCharType="begin"/>
      </w:r>
      <w:r w:rsidRPr="00FC5543">
        <w:rPr>
          <w:lang w:val="pt-PT"/>
        </w:rPr>
        <w:instrText xml:space="preserve"> SEQ Figura \* ARABIC </w:instrText>
      </w:r>
      <w:r w:rsidRPr="00FC5543">
        <w:rPr>
          <w:lang w:val="pt-PT"/>
        </w:rPr>
        <w:fldChar w:fldCharType="separate"/>
      </w:r>
      <w:r w:rsidR="008514D3">
        <w:rPr>
          <w:noProof/>
          <w:lang w:val="pt-PT"/>
        </w:rPr>
        <w:t>25</w:t>
      </w:r>
      <w:r w:rsidRPr="00FC5543">
        <w:rPr>
          <w:lang w:val="pt-PT"/>
        </w:rPr>
        <w:fldChar w:fldCharType="end"/>
      </w:r>
      <w:r w:rsidRPr="00FC5543">
        <w:rPr>
          <w:lang w:val="pt-PT"/>
        </w:rPr>
        <w:t xml:space="preserve"> - Resultados do Caso 1</w:t>
      </w:r>
      <w:bookmarkEnd w:id="61"/>
    </w:p>
    <w:tbl>
      <w:tblPr>
        <w:tblStyle w:val="GridTable6Colorful-Accent1"/>
        <w:tblW w:w="6963" w:type="dxa"/>
        <w:jc w:val="center"/>
        <w:tblLook w:val="04A0" w:firstRow="1" w:lastRow="0" w:firstColumn="1" w:lastColumn="0" w:noHBand="0" w:noVBand="1"/>
      </w:tblPr>
      <w:tblGrid>
        <w:gridCol w:w="1590"/>
        <w:gridCol w:w="1215"/>
        <w:gridCol w:w="1039"/>
        <w:gridCol w:w="1039"/>
        <w:gridCol w:w="1039"/>
        <w:gridCol w:w="1041"/>
      </w:tblGrid>
      <w:tr w:rsidR="00370FA0" w:rsidRPr="00370FA0" w14:paraId="18E9C513" w14:textId="77777777" w:rsidTr="00370FA0">
        <w:trPr>
          <w:cnfStyle w:val="100000000000" w:firstRow="1" w:lastRow="0" w:firstColumn="0" w:lastColumn="0" w:oddVBand="0" w:evenVBand="0" w:oddHBand="0"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590" w:type="dxa"/>
            <w:noWrap/>
            <w:vAlign w:val="center"/>
            <w:hideMark/>
          </w:tcPr>
          <w:p w14:paraId="0AC3E8EF" w14:textId="61319E04" w:rsidR="00370FA0" w:rsidRPr="00370FA0" w:rsidRDefault="00370FA0" w:rsidP="00370FA0">
            <w:pPr>
              <w:jc w:val="center"/>
              <w:rPr>
                <w:rFonts w:ascii="Calibri" w:eastAsia="Times New Roman" w:hAnsi="Calibri" w:cs="Calibri"/>
                <w:color w:val="000000"/>
                <w:lang w:val="pt-PT" w:eastAsia="en-GB"/>
              </w:rPr>
            </w:pPr>
          </w:p>
        </w:tc>
        <w:tc>
          <w:tcPr>
            <w:tcW w:w="1215" w:type="dxa"/>
            <w:noWrap/>
            <w:vAlign w:val="center"/>
            <w:hideMark/>
          </w:tcPr>
          <w:p w14:paraId="18CBBCB8" w14:textId="4787F6F7" w:rsidR="00370FA0" w:rsidRPr="00370FA0" w:rsidRDefault="00370FA0" w:rsidP="00370FA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c>
          <w:tcPr>
            <w:tcW w:w="4158" w:type="dxa"/>
            <w:gridSpan w:val="4"/>
            <w:noWrap/>
            <w:vAlign w:val="center"/>
            <w:hideMark/>
          </w:tcPr>
          <w:p w14:paraId="5B13928B" w14:textId="75CB5476" w:rsidR="00370FA0" w:rsidRPr="00370FA0" w:rsidRDefault="00370FA0" w:rsidP="00370FA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Iterações</w:t>
            </w:r>
          </w:p>
        </w:tc>
      </w:tr>
      <w:tr w:rsidR="00370FA0" w:rsidRPr="00370FA0" w14:paraId="4E67AB63" w14:textId="77777777" w:rsidTr="00370FA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590" w:type="dxa"/>
            <w:noWrap/>
            <w:vAlign w:val="center"/>
            <w:hideMark/>
          </w:tcPr>
          <w:p w14:paraId="5B3A36ED" w14:textId="77777777" w:rsidR="00370FA0" w:rsidRPr="00370FA0" w:rsidRDefault="00370FA0" w:rsidP="00370FA0">
            <w:pPr>
              <w:jc w:val="center"/>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Caso 2</w:t>
            </w:r>
          </w:p>
        </w:tc>
        <w:tc>
          <w:tcPr>
            <w:tcW w:w="1215" w:type="dxa"/>
            <w:noWrap/>
            <w:vAlign w:val="center"/>
            <w:hideMark/>
          </w:tcPr>
          <w:p w14:paraId="635A17CF" w14:textId="77777777" w:rsidR="00370FA0" w:rsidRPr="00370FA0" w:rsidRDefault="00370FA0" w:rsidP="00370FA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Stokes</w:t>
            </w:r>
          </w:p>
        </w:tc>
        <w:tc>
          <w:tcPr>
            <w:tcW w:w="1039" w:type="dxa"/>
            <w:noWrap/>
            <w:vAlign w:val="center"/>
            <w:hideMark/>
          </w:tcPr>
          <w:p w14:paraId="125047C1" w14:textId="77777777" w:rsidR="00370FA0" w:rsidRPr="00370FA0" w:rsidRDefault="00370FA0" w:rsidP="00370FA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1</w:t>
            </w:r>
          </w:p>
        </w:tc>
        <w:tc>
          <w:tcPr>
            <w:tcW w:w="1039" w:type="dxa"/>
            <w:noWrap/>
            <w:vAlign w:val="center"/>
            <w:hideMark/>
          </w:tcPr>
          <w:p w14:paraId="2CDD6BA4" w14:textId="77777777" w:rsidR="00370FA0" w:rsidRPr="00370FA0" w:rsidRDefault="00370FA0" w:rsidP="00370FA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2</w:t>
            </w:r>
          </w:p>
        </w:tc>
        <w:tc>
          <w:tcPr>
            <w:tcW w:w="1039" w:type="dxa"/>
            <w:noWrap/>
            <w:vAlign w:val="center"/>
            <w:hideMark/>
          </w:tcPr>
          <w:p w14:paraId="457732B7" w14:textId="77777777" w:rsidR="00370FA0" w:rsidRPr="00370FA0" w:rsidRDefault="00370FA0" w:rsidP="00370FA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3</w:t>
            </w:r>
          </w:p>
        </w:tc>
        <w:tc>
          <w:tcPr>
            <w:tcW w:w="1039" w:type="dxa"/>
            <w:noWrap/>
            <w:vAlign w:val="center"/>
            <w:hideMark/>
          </w:tcPr>
          <w:p w14:paraId="08E182E8" w14:textId="77777777" w:rsidR="00370FA0" w:rsidRPr="00370FA0" w:rsidRDefault="00370FA0" w:rsidP="00370FA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4</w:t>
            </w:r>
          </w:p>
        </w:tc>
      </w:tr>
      <w:tr w:rsidR="00370FA0" w:rsidRPr="00370FA0" w14:paraId="4F1B15BA" w14:textId="77777777" w:rsidTr="00370FA0">
        <w:trPr>
          <w:trHeight w:val="308"/>
          <w:jc w:val="center"/>
        </w:trPr>
        <w:tc>
          <w:tcPr>
            <w:cnfStyle w:val="001000000000" w:firstRow="0" w:lastRow="0" w:firstColumn="1" w:lastColumn="0" w:oddVBand="0" w:evenVBand="0" w:oddHBand="0" w:evenHBand="0" w:firstRowFirstColumn="0" w:firstRowLastColumn="0" w:lastRowFirstColumn="0" w:lastRowLastColumn="0"/>
            <w:tcW w:w="1590" w:type="dxa"/>
            <w:noWrap/>
            <w:vAlign w:val="center"/>
            <w:hideMark/>
          </w:tcPr>
          <w:p w14:paraId="7A26DC23" w14:textId="77777777" w:rsidR="00370FA0" w:rsidRPr="00370FA0" w:rsidRDefault="00370FA0" w:rsidP="00370FA0">
            <w:pPr>
              <w:jc w:val="center"/>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Pontos</w:t>
            </w:r>
          </w:p>
        </w:tc>
        <w:tc>
          <w:tcPr>
            <w:tcW w:w="1215" w:type="dxa"/>
            <w:noWrap/>
            <w:vAlign w:val="center"/>
            <w:hideMark/>
          </w:tcPr>
          <w:p w14:paraId="3FD82F7D" w14:textId="77777777" w:rsidR="00370FA0" w:rsidRPr="00370FA0" w:rsidRDefault="00370FA0" w:rsidP="00370FA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14</w:t>
            </w:r>
          </w:p>
        </w:tc>
        <w:tc>
          <w:tcPr>
            <w:tcW w:w="1039" w:type="dxa"/>
            <w:noWrap/>
            <w:vAlign w:val="center"/>
            <w:hideMark/>
          </w:tcPr>
          <w:p w14:paraId="63A2A327" w14:textId="77777777" w:rsidR="00370FA0" w:rsidRPr="00370FA0" w:rsidRDefault="00370FA0" w:rsidP="00370FA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14</w:t>
            </w:r>
          </w:p>
        </w:tc>
        <w:tc>
          <w:tcPr>
            <w:tcW w:w="1039" w:type="dxa"/>
            <w:noWrap/>
            <w:vAlign w:val="center"/>
            <w:hideMark/>
          </w:tcPr>
          <w:p w14:paraId="7159F9B7" w14:textId="77777777" w:rsidR="00370FA0" w:rsidRPr="00370FA0" w:rsidRDefault="00370FA0" w:rsidP="00370FA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13</w:t>
            </w:r>
          </w:p>
        </w:tc>
        <w:tc>
          <w:tcPr>
            <w:tcW w:w="1039" w:type="dxa"/>
            <w:noWrap/>
            <w:vAlign w:val="center"/>
            <w:hideMark/>
          </w:tcPr>
          <w:p w14:paraId="23CDC690" w14:textId="77777777" w:rsidR="00370FA0" w:rsidRPr="00370FA0" w:rsidRDefault="00370FA0" w:rsidP="00370FA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12</w:t>
            </w:r>
          </w:p>
        </w:tc>
        <w:tc>
          <w:tcPr>
            <w:tcW w:w="1039" w:type="dxa"/>
            <w:noWrap/>
            <w:vAlign w:val="center"/>
            <w:hideMark/>
          </w:tcPr>
          <w:p w14:paraId="28473724" w14:textId="77777777" w:rsidR="00370FA0" w:rsidRPr="00370FA0" w:rsidRDefault="00370FA0" w:rsidP="00370FA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11</w:t>
            </w:r>
          </w:p>
        </w:tc>
      </w:tr>
      <w:tr w:rsidR="00370FA0" w:rsidRPr="00370FA0" w14:paraId="37F830D3" w14:textId="77777777" w:rsidTr="00370FA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590" w:type="dxa"/>
            <w:noWrap/>
            <w:vAlign w:val="center"/>
            <w:hideMark/>
          </w:tcPr>
          <w:p w14:paraId="5D1D5C82" w14:textId="4657080D" w:rsidR="00370FA0" w:rsidRPr="00370FA0" w:rsidRDefault="00370FA0" w:rsidP="00370FA0">
            <w:pPr>
              <w:jc w:val="center"/>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 xml:space="preserve">Desvio </w:t>
            </w:r>
            <w:r w:rsidRPr="00370FA0">
              <w:rPr>
                <w:rFonts w:ascii="Calibri" w:eastAsia="Times New Roman" w:hAnsi="Calibri" w:cs="Calibri"/>
                <w:color w:val="000000"/>
                <w:lang w:val="pt-PT" w:eastAsia="en-GB"/>
              </w:rPr>
              <w:t>Padrão</w:t>
            </w:r>
          </w:p>
        </w:tc>
        <w:tc>
          <w:tcPr>
            <w:tcW w:w="1215" w:type="dxa"/>
            <w:noWrap/>
            <w:vAlign w:val="center"/>
            <w:hideMark/>
          </w:tcPr>
          <w:p w14:paraId="4A72BC32" w14:textId="77777777" w:rsidR="00370FA0" w:rsidRPr="00370FA0" w:rsidRDefault="00370FA0" w:rsidP="00370FA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0.340</w:t>
            </w:r>
          </w:p>
        </w:tc>
        <w:tc>
          <w:tcPr>
            <w:tcW w:w="1039" w:type="dxa"/>
            <w:noWrap/>
            <w:vAlign w:val="center"/>
            <w:hideMark/>
          </w:tcPr>
          <w:p w14:paraId="2EAAA341" w14:textId="77777777" w:rsidR="00370FA0" w:rsidRPr="00370FA0" w:rsidRDefault="00370FA0" w:rsidP="00370FA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0.205</w:t>
            </w:r>
          </w:p>
        </w:tc>
        <w:tc>
          <w:tcPr>
            <w:tcW w:w="1039" w:type="dxa"/>
            <w:noWrap/>
            <w:vAlign w:val="center"/>
            <w:hideMark/>
          </w:tcPr>
          <w:p w14:paraId="6345CD54" w14:textId="77777777" w:rsidR="00370FA0" w:rsidRPr="00370FA0" w:rsidRDefault="00370FA0" w:rsidP="00370FA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0.152</w:t>
            </w:r>
          </w:p>
        </w:tc>
        <w:tc>
          <w:tcPr>
            <w:tcW w:w="1039" w:type="dxa"/>
            <w:shd w:val="clear" w:color="auto" w:fill="D5EFD5"/>
            <w:noWrap/>
            <w:vAlign w:val="center"/>
            <w:hideMark/>
          </w:tcPr>
          <w:p w14:paraId="07E2EBC2" w14:textId="77777777" w:rsidR="00370FA0" w:rsidRPr="00370FA0" w:rsidRDefault="00370FA0" w:rsidP="00370FA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0.096</w:t>
            </w:r>
          </w:p>
        </w:tc>
        <w:tc>
          <w:tcPr>
            <w:tcW w:w="1039" w:type="dxa"/>
            <w:noWrap/>
            <w:vAlign w:val="center"/>
            <w:hideMark/>
          </w:tcPr>
          <w:p w14:paraId="277B1598" w14:textId="77777777" w:rsidR="00370FA0" w:rsidRPr="00370FA0" w:rsidRDefault="00370FA0" w:rsidP="00370FA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0.080</w:t>
            </w:r>
          </w:p>
        </w:tc>
      </w:tr>
      <w:tr w:rsidR="00370FA0" w:rsidRPr="00370FA0" w14:paraId="0C1ADD53" w14:textId="77777777" w:rsidTr="00370FA0">
        <w:trPr>
          <w:trHeight w:val="308"/>
          <w:jc w:val="center"/>
        </w:trPr>
        <w:tc>
          <w:tcPr>
            <w:cnfStyle w:val="001000000000" w:firstRow="0" w:lastRow="0" w:firstColumn="1" w:lastColumn="0" w:oddVBand="0" w:evenVBand="0" w:oddHBand="0" w:evenHBand="0" w:firstRowFirstColumn="0" w:firstRowLastColumn="0" w:lastRowFirstColumn="0" w:lastRowLastColumn="0"/>
            <w:tcW w:w="1590" w:type="dxa"/>
            <w:noWrap/>
            <w:vAlign w:val="center"/>
            <w:hideMark/>
          </w:tcPr>
          <w:p w14:paraId="4775E8DE" w14:textId="59C5DB5D" w:rsidR="00370FA0" w:rsidRPr="00370FA0" w:rsidRDefault="00370FA0" w:rsidP="00370FA0">
            <w:pPr>
              <w:jc w:val="center"/>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M</w:t>
            </w:r>
            <w:r w:rsidR="00505FFB">
              <w:rPr>
                <w:rFonts w:ascii="Calibri" w:eastAsia="Times New Roman" w:hAnsi="Calibri" w:cs="Calibri"/>
                <w:color w:val="000000"/>
                <w:lang w:val="pt-PT" w:eastAsia="en-GB"/>
              </w:rPr>
              <w:t>é</w:t>
            </w:r>
            <w:r w:rsidRPr="00370FA0">
              <w:rPr>
                <w:rFonts w:ascii="Calibri" w:eastAsia="Times New Roman" w:hAnsi="Calibri" w:cs="Calibri"/>
                <w:color w:val="000000"/>
                <w:lang w:val="pt-PT" w:eastAsia="en-GB"/>
              </w:rPr>
              <w:t>dia</w:t>
            </w:r>
          </w:p>
        </w:tc>
        <w:tc>
          <w:tcPr>
            <w:tcW w:w="1215" w:type="dxa"/>
            <w:noWrap/>
            <w:vAlign w:val="center"/>
            <w:hideMark/>
          </w:tcPr>
          <w:p w14:paraId="11735ACD" w14:textId="77777777" w:rsidR="00370FA0" w:rsidRPr="00370FA0" w:rsidRDefault="00370FA0" w:rsidP="00370FA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-0.80000</w:t>
            </w:r>
          </w:p>
        </w:tc>
        <w:tc>
          <w:tcPr>
            <w:tcW w:w="1039" w:type="dxa"/>
            <w:noWrap/>
            <w:vAlign w:val="center"/>
            <w:hideMark/>
          </w:tcPr>
          <w:p w14:paraId="116F2F43" w14:textId="77777777" w:rsidR="00370FA0" w:rsidRPr="00370FA0" w:rsidRDefault="00370FA0" w:rsidP="00370FA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-0.00080</w:t>
            </w:r>
          </w:p>
        </w:tc>
        <w:tc>
          <w:tcPr>
            <w:tcW w:w="1039" w:type="dxa"/>
            <w:noWrap/>
            <w:vAlign w:val="center"/>
            <w:hideMark/>
          </w:tcPr>
          <w:p w14:paraId="7174C712" w14:textId="77777777" w:rsidR="00370FA0" w:rsidRPr="00370FA0" w:rsidRDefault="00370FA0" w:rsidP="00370FA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-0.00070</w:t>
            </w:r>
          </w:p>
        </w:tc>
        <w:tc>
          <w:tcPr>
            <w:tcW w:w="1039" w:type="dxa"/>
            <w:noWrap/>
            <w:vAlign w:val="center"/>
            <w:hideMark/>
          </w:tcPr>
          <w:p w14:paraId="28060469" w14:textId="77777777" w:rsidR="00370FA0" w:rsidRPr="00370FA0" w:rsidRDefault="00370FA0" w:rsidP="00370FA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-0.00080</w:t>
            </w:r>
          </w:p>
        </w:tc>
        <w:tc>
          <w:tcPr>
            <w:tcW w:w="1039" w:type="dxa"/>
            <w:noWrap/>
            <w:vAlign w:val="center"/>
            <w:hideMark/>
          </w:tcPr>
          <w:p w14:paraId="09E40830" w14:textId="77777777" w:rsidR="00370FA0" w:rsidRPr="00370FA0" w:rsidRDefault="00370FA0" w:rsidP="00370FA0">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70FA0">
              <w:rPr>
                <w:rFonts w:ascii="Calibri" w:eastAsia="Times New Roman" w:hAnsi="Calibri" w:cs="Calibri"/>
                <w:color w:val="000000"/>
                <w:lang w:val="pt-PT" w:eastAsia="en-GB"/>
              </w:rPr>
              <w:t>-0.00100</w:t>
            </w:r>
          </w:p>
        </w:tc>
      </w:tr>
    </w:tbl>
    <w:p w14:paraId="606DB1AF" w14:textId="27E12F5B" w:rsidR="00370FA0" w:rsidRDefault="00370FA0" w:rsidP="00370FA0">
      <w:pPr>
        <w:pStyle w:val="Caption"/>
        <w:jc w:val="center"/>
        <w:rPr>
          <w:lang w:val="pt-PT"/>
        </w:rPr>
      </w:pPr>
      <w:bookmarkStart w:id="62" w:name="_Toc94689630"/>
      <w:r w:rsidRPr="00370FA0">
        <w:rPr>
          <w:lang w:val="pt-PT"/>
        </w:rPr>
        <w:t xml:space="preserve">Tabela </w:t>
      </w:r>
      <w:r w:rsidRPr="00370FA0">
        <w:rPr>
          <w:lang w:val="pt-PT"/>
        </w:rPr>
        <w:fldChar w:fldCharType="begin"/>
      </w:r>
      <w:r w:rsidRPr="00370FA0">
        <w:rPr>
          <w:lang w:val="pt-PT"/>
        </w:rPr>
        <w:instrText xml:space="preserve"> SEQ Tabela \* ARABIC </w:instrText>
      </w:r>
      <w:r w:rsidRPr="00370FA0">
        <w:rPr>
          <w:lang w:val="pt-PT"/>
        </w:rPr>
        <w:fldChar w:fldCharType="separate"/>
      </w:r>
      <w:r w:rsidR="008514D3">
        <w:rPr>
          <w:noProof/>
          <w:lang w:val="pt-PT"/>
        </w:rPr>
        <w:t>20</w:t>
      </w:r>
      <w:r w:rsidRPr="00370FA0">
        <w:rPr>
          <w:lang w:val="pt-PT"/>
        </w:rPr>
        <w:fldChar w:fldCharType="end"/>
      </w:r>
      <w:r w:rsidRPr="00370FA0">
        <w:rPr>
          <w:lang w:val="pt-PT"/>
        </w:rPr>
        <w:t xml:space="preserve"> - Resultados do </w:t>
      </w:r>
      <w:r>
        <w:rPr>
          <w:lang w:val="pt-PT"/>
        </w:rPr>
        <w:t>c</w:t>
      </w:r>
      <w:r w:rsidRPr="00370FA0">
        <w:rPr>
          <w:lang w:val="pt-PT"/>
        </w:rPr>
        <w:t>aso 2</w:t>
      </w:r>
      <w:bookmarkEnd w:id="62"/>
    </w:p>
    <w:p w14:paraId="7BD80099" w14:textId="77777777" w:rsidR="008514D3" w:rsidRDefault="008514D3" w:rsidP="008514D3">
      <w:pPr>
        <w:keepNext/>
        <w:jc w:val="center"/>
      </w:pPr>
      <w:r w:rsidRPr="00505FFB">
        <w:rPr>
          <w:noProof/>
          <w:lang w:val="pt-PT"/>
        </w:rPr>
        <w:drawing>
          <wp:inline distT="0" distB="0" distL="0" distR="0" wp14:anchorId="5C9E0EF1" wp14:editId="60F7DF5E">
            <wp:extent cx="4209609" cy="2292293"/>
            <wp:effectExtent l="0" t="0" r="635" b="0"/>
            <wp:docPr id="94" name="Picture 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10;&#10;Description automatically generated"/>
                    <pic:cNvPicPr/>
                  </pic:nvPicPr>
                  <pic:blipFill>
                    <a:blip r:embed="rId37"/>
                    <a:stretch>
                      <a:fillRect/>
                    </a:stretch>
                  </pic:blipFill>
                  <pic:spPr>
                    <a:xfrm>
                      <a:off x="0" y="0"/>
                      <a:ext cx="4209609" cy="2292293"/>
                    </a:xfrm>
                    <a:prstGeom prst="rect">
                      <a:avLst/>
                    </a:prstGeom>
                  </pic:spPr>
                </pic:pic>
              </a:graphicData>
            </a:graphic>
          </wp:inline>
        </w:drawing>
      </w:r>
    </w:p>
    <w:p w14:paraId="75C9B105" w14:textId="1FCE5649" w:rsidR="008514D3" w:rsidRPr="008514D3" w:rsidRDefault="008514D3" w:rsidP="008514D3">
      <w:pPr>
        <w:pStyle w:val="Caption"/>
        <w:jc w:val="center"/>
        <w:rPr>
          <w:lang w:val="pt-PT"/>
        </w:rPr>
      </w:pPr>
      <w:bookmarkStart w:id="63" w:name="_Toc94690621"/>
      <w:r>
        <w:t xml:space="preserve">Figura </w:t>
      </w:r>
      <w:fldSimple w:instr=" SEQ Figura \* ARABIC ">
        <w:r>
          <w:rPr>
            <w:noProof/>
          </w:rPr>
          <w:t>26</w:t>
        </w:r>
      </w:fldSimple>
      <w:r>
        <w:t xml:space="preserve"> - </w:t>
      </w:r>
      <w:r w:rsidRPr="00EA1BEB">
        <w:t>Ajustamento inicial e final do caso 2</w:t>
      </w:r>
      <w:bookmarkEnd w:id="63"/>
    </w:p>
    <w:p w14:paraId="1C5AE4C5" w14:textId="1C7B0C06" w:rsidR="00370FA0" w:rsidRPr="00505FFB" w:rsidRDefault="00505FFB" w:rsidP="008514D3">
      <w:pPr>
        <w:pStyle w:val="Caption"/>
        <w:rPr>
          <w:lang w:val="pt-PT"/>
        </w:rPr>
      </w:pPr>
      <w:r w:rsidRPr="00505FFB">
        <w:rPr>
          <w:noProof/>
          <w:lang w:val="pt-PT"/>
        </w:rPr>
        <w:lastRenderedPageBreak/>
        <mc:AlternateContent>
          <mc:Choice Requires="wps">
            <w:drawing>
              <wp:anchor distT="0" distB="0" distL="114300" distR="114300" simplePos="0" relativeHeight="251698176" behindDoc="0" locked="0" layoutInCell="1" allowOverlap="1" wp14:anchorId="5ACCC58C" wp14:editId="71BCAC4C">
                <wp:simplePos x="0" y="0"/>
                <wp:positionH relativeFrom="column">
                  <wp:posOffset>-76200</wp:posOffset>
                </wp:positionH>
                <wp:positionV relativeFrom="paragraph">
                  <wp:posOffset>2012315</wp:posOffset>
                </wp:positionV>
                <wp:extent cx="140843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1408430" cy="635"/>
                        </a:xfrm>
                        <a:prstGeom prst="rect">
                          <a:avLst/>
                        </a:prstGeom>
                        <a:solidFill>
                          <a:prstClr val="white"/>
                        </a:solidFill>
                        <a:ln>
                          <a:noFill/>
                        </a:ln>
                      </wps:spPr>
                      <wps:txbx>
                        <w:txbxContent>
                          <w:p w14:paraId="018693A5" w14:textId="1D2D9DEA" w:rsidR="00505FFB" w:rsidRPr="00505FFB" w:rsidRDefault="00505FFB" w:rsidP="00505FFB">
                            <w:pPr>
                              <w:pStyle w:val="Caption"/>
                              <w:jc w:val="center"/>
                              <w:rPr>
                                <w:lang w:val="pt-PT"/>
                              </w:rPr>
                            </w:pPr>
                            <w:bookmarkStart w:id="64" w:name="_Toc94690622"/>
                            <w:r w:rsidRPr="00505FFB">
                              <w:rPr>
                                <w:lang w:val="pt-PT"/>
                              </w:rPr>
                              <w:t xml:space="preserve">Figura </w:t>
                            </w:r>
                            <w:r w:rsidRPr="00505FFB">
                              <w:rPr>
                                <w:lang w:val="pt-PT"/>
                              </w:rPr>
                              <w:fldChar w:fldCharType="begin"/>
                            </w:r>
                            <w:r w:rsidRPr="00505FFB">
                              <w:rPr>
                                <w:lang w:val="pt-PT"/>
                              </w:rPr>
                              <w:instrText xml:space="preserve"> SEQ Figura \* ARABIC </w:instrText>
                            </w:r>
                            <w:r w:rsidRPr="00505FFB">
                              <w:rPr>
                                <w:lang w:val="pt-PT"/>
                              </w:rPr>
                              <w:fldChar w:fldCharType="separate"/>
                            </w:r>
                            <w:r w:rsidR="008514D3">
                              <w:rPr>
                                <w:noProof/>
                                <w:lang w:val="pt-PT"/>
                              </w:rPr>
                              <w:t>27</w:t>
                            </w:r>
                            <w:r w:rsidRPr="00505FFB">
                              <w:rPr>
                                <w:lang w:val="pt-PT"/>
                              </w:rPr>
                              <w:fldChar w:fldCharType="end"/>
                            </w:r>
                            <w:r w:rsidRPr="00505FFB">
                              <w:rPr>
                                <w:lang w:val="pt-PT"/>
                              </w:rPr>
                              <w:t xml:space="preserve"> - Caso 3 final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CC58C" id="Text Box 101" o:spid="_x0000_s1058" type="#_x0000_t202" style="position:absolute;margin-left:-6pt;margin-top:158.45pt;width:110.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" stroked="f">
                <v:textbox style="mso-fit-shape-to-text:t" inset="0,0,0,0">
                  <w:txbxContent>
                    <w:p w14:paraId="018693A5" w14:textId="1D2D9DEA" w:rsidR="00505FFB" w:rsidRPr="00505FFB" w:rsidRDefault="00505FFB" w:rsidP="00505FFB">
                      <w:pPr>
                        <w:pStyle w:val="Caption"/>
                        <w:jc w:val="center"/>
                        <w:rPr>
                          <w:lang w:val="pt-PT"/>
                        </w:rPr>
                      </w:pPr>
                      <w:bookmarkStart w:id="65" w:name="_Toc94690622"/>
                      <w:r w:rsidRPr="00505FFB">
                        <w:rPr>
                          <w:lang w:val="pt-PT"/>
                        </w:rPr>
                        <w:t xml:space="preserve">Figura </w:t>
                      </w:r>
                      <w:r w:rsidRPr="00505FFB">
                        <w:rPr>
                          <w:lang w:val="pt-PT"/>
                        </w:rPr>
                        <w:fldChar w:fldCharType="begin"/>
                      </w:r>
                      <w:r w:rsidRPr="00505FFB">
                        <w:rPr>
                          <w:lang w:val="pt-PT"/>
                        </w:rPr>
                        <w:instrText xml:space="preserve"> SEQ Figura \* ARABIC </w:instrText>
                      </w:r>
                      <w:r w:rsidRPr="00505FFB">
                        <w:rPr>
                          <w:lang w:val="pt-PT"/>
                        </w:rPr>
                        <w:fldChar w:fldCharType="separate"/>
                      </w:r>
                      <w:r w:rsidR="008514D3">
                        <w:rPr>
                          <w:noProof/>
                          <w:lang w:val="pt-PT"/>
                        </w:rPr>
                        <w:t>27</w:t>
                      </w:r>
                      <w:r w:rsidRPr="00505FFB">
                        <w:rPr>
                          <w:lang w:val="pt-PT"/>
                        </w:rPr>
                        <w:fldChar w:fldCharType="end"/>
                      </w:r>
                      <w:r w:rsidRPr="00505FFB">
                        <w:rPr>
                          <w:lang w:val="pt-PT"/>
                        </w:rPr>
                        <w:t xml:space="preserve"> - Caso 3 final</w:t>
                      </w:r>
                      <w:bookmarkEnd w:id="65"/>
                    </w:p>
                  </w:txbxContent>
                </v:textbox>
                <w10:wrap type="square"/>
              </v:shape>
            </w:pict>
          </mc:Fallback>
        </mc:AlternateContent>
      </w:r>
      <w:r w:rsidRPr="00505FFB">
        <w:rPr>
          <w:noProof/>
          <w:lang w:val="pt-PT"/>
        </w:rPr>
        <w:drawing>
          <wp:anchor distT="0" distB="0" distL="114300" distR="114300" simplePos="0" relativeHeight="251695104" behindDoc="0" locked="0" layoutInCell="1" allowOverlap="1" wp14:anchorId="129B93A4" wp14:editId="44A34C90">
            <wp:simplePos x="0" y="0"/>
            <wp:positionH relativeFrom="column">
              <wp:posOffset>-76200</wp:posOffset>
            </wp:positionH>
            <wp:positionV relativeFrom="paragraph">
              <wp:posOffset>405584</wp:posOffset>
            </wp:positionV>
            <wp:extent cx="1408430" cy="1550035"/>
            <wp:effectExtent l="0" t="0" r="1270" b="0"/>
            <wp:wrapSquare wrapText="bothSides"/>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08430" cy="1550035"/>
                    </a:xfrm>
                    <a:prstGeom prst="rect">
                      <a:avLst/>
                    </a:prstGeom>
                  </pic:spPr>
                </pic:pic>
              </a:graphicData>
            </a:graphic>
            <wp14:sizeRelH relativeFrom="margin">
              <wp14:pctWidth>0</wp14:pctWidth>
            </wp14:sizeRelH>
            <wp14:sizeRelV relativeFrom="margin">
              <wp14:pctHeight>0</wp14:pctHeight>
            </wp14:sizeRelV>
          </wp:anchor>
        </w:drawing>
      </w:r>
    </w:p>
    <w:tbl>
      <w:tblPr>
        <w:tblStyle w:val="ListTable6Colorful-Accent1"/>
        <w:tblpPr w:leftFromText="180" w:rightFromText="180" w:vertAnchor="text" w:horzAnchor="margin" w:tblpXSpec="center" w:tblpY="258"/>
        <w:tblW w:w="4698" w:type="dxa"/>
        <w:tblLook w:val="04A0" w:firstRow="1" w:lastRow="0" w:firstColumn="1" w:lastColumn="0" w:noHBand="0" w:noVBand="1"/>
      </w:tblPr>
      <w:tblGrid>
        <w:gridCol w:w="1440"/>
        <w:gridCol w:w="1086"/>
        <w:gridCol w:w="1086"/>
        <w:gridCol w:w="1086"/>
      </w:tblGrid>
      <w:tr w:rsidR="00505FFB" w:rsidRPr="00505FFB" w14:paraId="2770E52F" w14:textId="77777777" w:rsidTr="00505FF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1395D4F3" w14:textId="77777777" w:rsidR="00505FFB" w:rsidRPr="00394994" w:rsidRDefault="00505FFB" w:rsidP="00505FFB">
            <w:pPr>
              <w:jc w:val="both"/>
              <w:rPr>
                <w:rFonts w:ascii="Calibri" w:eastAsia="Times New Roman" w:hAnsi="Calibri" w:cs="Calibri"/>
                <w:color w:val="000000"/>
                <w:lang w:val="pt-PT" w:eastAsia="en-GB"/>
              </w:rPr>
            </w:pPr>
          </w:p>
        </w:tc>
        <w:tc>
          <w:tcPr>
            <w:tcW w:w="1086" w:type="dxa"/>
            <w:noWrap/>
            <w:hideMark/>
          </w:tcPr>
          <w:p w14:paraId="76172AE4" w14:textId="77777777" w:rsidR="00505FFB" w:rsidRPr="00394994" w:rsidRDefault="00505FFB" w:rsidP="00505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05FFB">
              <w:rPr>
                <w:rFonts w:ascii="Calibri" w:eastAsia="Times New Roman" w:hAnsi="Calibri" w:cs="Calibri"/>
                <w:color w:val="000000"/>
                <w:lang w:val="pt-PT" w:eastAsia="en-GB"/>
              </w:rPr>
              <w:t>Iteração final</w:t>
            </w:r>
          </w:p>
        </w:tc>
        <w:tc>
          <w:tcPr>
            <w:tcW w:w="1086" w:type="dxa"/>
          </w:tcPr>
          <w:p w14:paraId="71D56B01" w14:textId="77777777" w:rsidR="00505FFB" w:rsidRPr="00505FFB" w:rsidRDefault="00505FFB" w:rsidP="00505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p>
        </w:tc>
        <w:tc>
          <w:tcPr>
            <w:tcW w:w="1086" w:type="dxa"/>
          </w:tcPr>
          <w:p w14:paraId="23770112" w14:textId="77777777" w:rsidR="00505FFB" w:rsidRPr="00505FFB" w:rsidRDefault="00505FFB" w:rsidP="00505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505FFB">
              <w:rPr>
                <w:rFonts w:ascii="Calibri" w:eastAsia="Times New Roman" w:hAnsi="Calibri" w:cs="Calibri"/>
                <w:color w:val="000000"/>
                <w:lang w:val="pt-PT" w:eastAsia="en-GB"/>
              </w:rPr>
              <w:t>Iteração final</w:t>
            </w:r>
          </w:p>
        </w:tc>
      </w:tr>
      <w:tr w:rsidR="00505FFB" w:rsidRPr="00505FFB" w14:paraId="36D69D1F" w14:textId="77777777" w:rsidTr="00505F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31150727" w14:textId="661C90A7" w:rsidR="00505FFB" w:rsidRPr="00394994" w:rsidRDefault="00505FFB" w:rsidP="00505FFB">
            <w:pPr>
              <w:jc w:val="center"/>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Caso 3</w:t>
            </w:r>
          </w:p>
        </w:tc>
        <w:tc>
          <w:tcPr>
            <w:tcW w:w="1086" w:type="dxa"/>
            <w:noWrap/>
            <w:hideMark/>
          </w:tcPr>
          <w:p w14:paraId="0EC03D29" w14:textId="7BE540D0" w:rsidR="00505FFB" w:rsidRPr="00394994" w:rsidRDefault="00505FFB" w:rsidP="00505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6</w:t>
            </w:r>
          </w:p>
        </w:tc>
        <w:tc>
          <w:tcPr>
            <w:tcW w:w="1086" w:type="dxa"/>
          </w:tcPr>
          <w:p w14:paraId="7FF70723" w14:textId="77777777" w:rsidR="00505FFB" w:rsidRPr="00505FFB" w:rsidRDefault="00505FFB" w:rsidP="00505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pt-PT" w:eastAsia="en-GB"/>
              </w:rPr>
            </w:pPr>
            <w:r w:rsidRPr="00394994">
              <w:rPr>
                <w:rFonts w:ascii="Calibri" w:eastAsia="Times New Roman" w:hAnsi="Calibri" w:cs="Calibri"/>
                <w:b/>
                <w:bCs/>
                <w:color w:val="000000"/>
                <w:lang w:val="pt-PT" w:eastAsia="en-GB"/>
              </w:rPr>
              <w:t>Caso 4</w:t>
            </w:r>
          </w:p>
        </w:tc>
        <w:tc>
          <w:tcPr>
            <w:tcW w:w="1086" w:type="dxa"/>
          </w:tcPr>
          <w:p w14:paraId="42D9C13A" w14:textId="2A70C68A" w:rsidR="00505FFB" w:rsidRPr="00505FFB" w:rsidRDefault="00505FFB" w:rsidP="00505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5</w:t>
            </w:r>
          </w:p>
        </w:tc>
      </w:tr>
      <w:tr w:rsidR="00505FFB" w:rsidRPr="00505FFB" w14:paraId="553CE12F" w14:textId="77777777" w:rsidTr="00505FFB">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625679F0" w14:textId="0236DE46" w:rsidR="00505FFB" w:rsidRPr="00394994" w:rsidRDefault="00505FFB" w:rsidP="00505FFB">
            <w:pPr>
              <w:jc w:val="center"/>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Pontos</w:t>
            </w:r>
          </w:p>
        </w:tc>
        <w:tc>
          <w:tcPr>
            <w:tcW w:w="1086" w:type="dxa"/>
            <w:noWrap/>
            <w:hideMark/>
          </w:tcPr>
          <w:p w14:paraId="2A90D790" w14:textId="404A9CA7" w:rsidR="00505FFB" w:rsidRPr="00394994" w:rsidRDefault="00505FFB" w:rsidP="00505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9</w:t>
            </w:r>
          </w:p>
        </w:tc>
        <w:tc>
          <w:tcPr>
            <w:tcW w:w="1086" w:type="dxa"/>
          </w:tcPr>
          <w:p w14:paraId="11AA6DF5" w14:textId="1CF0F6F7" w:rsidR="00505FFB" w:rsidRPr="00505FFB" w:rsidRDefault="00505FFB" w:rsidP="00505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pt-PT" w:eastAsia="en-GB"/>
              </w:rPr>
            </w:pPr>
            <w:r w:rsidRPr="00394994">
              <w:rPr>
                <w:rFonts w:ascii="Calibri" w:eastAsia="Times New Roman" w:hAnsi="Calibri" w:cs="Calibri"/>
                <w:b/>
                <w:bCs/>
                <w:color w:val="000000"/>
                <w:lang w:val="pt-PT" w:eastAsia="en-GB"/>
              </w:rPr>
              <w:t>Pontos</w:t>
            </w:r>
          </w:p>
        </w:tc>
        <w:tc>
          <w:tcPr>
            <w:tcW w:w="1086" w:type="dxa"/>
          </w:tcPr>
          <w:p w14:paraId="5248FDC9" w14:textId="7E090270" w:rsidR="00505FFB" w:rsidRPr="00505FFB" w:rsidRDefault="00505FFB" w:rsidP="00505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10</w:t>
            </w:r>
          </w:p>
        </w:tc>
      </w:tr>
      <w:tr w:rsidR="00505FFB" w:rsidRPr="00505FFB" w14:paraId="508643AB" w14:textId="77777777" w:rsidTr="00505F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1B97A7C3" w14:textId="77777777" w:rsidR="00505FFB" w:rsidRPr="00394994" w:rsidRDefault="00505FFB" w:rsidP="00505FFB">
            <w:pPr>
              <w:jc w:val="center"/>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 xml:space="preserve">Desvio </w:t>
            </w:r>
            <w:r w:rsidRPr="00505FFB">
              <w:rPr>
                <w:rFonts w:ascii="Calibri" w:eastAsia="Times New Roman" w:hAnsi="Calibri" w:cs="Calibri"/>
                <w:color w:val="000000"/>
                <w:lang w:val="pt-PT" w:eastAsia="en-GB"/>
              </w:rPr>
              <w:t>Padrão</w:t>
            </w:r>
          </w:p>
        </w:tc>
        <w:tc>
          <w:tcPr>
            <w:tcW w:w="1086" w:type="dxa"/>
            <w:noWrap/>
            <w:hideMark/>
          </w:tcPr>
          <w:p w14:paraId="240B9598" w14:textId="77777777" w:rsidR="00505FFB" w:rsidRPr="00394994" w:rsidRDefault="00505FFB" w:rsidP="00505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0.082</w:t>
            </w:r>
          </w:p>
        </w:tc>
        <w:tc>
          <w:tcPr>
            <w:tcW w:w="1086" w:type="dxa"/>
          </w:tcPr>
          <w:p w14:paraId="6B76B312" w14:textId="77777777" w:rsidR="00505FFB" w:rsidRPr="00505FFB" w:rsidRDefault="00505FFB" w:rsidP="00505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pt-PT" w:eastAsia="en-GB"/>
              </w:rPr>
            </w:pPr>
            <w:r w:rsidRPr="00394994">
              <w:rPr>
                <w:rFonts w:ascii="Calibri" w:eastAsia="Times New Roman" w:hAnsi="Calibri" w:cs="Calibri"/>
                <w:b/>
                <w:bCs/>
                <w:color w:val="000000"/>
                <w:lang w:val="pt-PT" w:eastAsia="en-GB"/>
              </w:rPr>
              <w:t xml:space="preserve">Desvio </w:t>
            </w:r>
            <w:r w:rsidRPr="00505FFB">
              <w:rPr>
                <w:rFonts w:ascii="Calibri" w:eastAsia="Times New Roman" w:hAnsi="Calibri" w:cs="Calibri"/>
                <w:b/>
                <w:bCs/>
                <w:color w:val="000000"/>
                <w:lang w:val="pt-PT" w:eastAsia="en-GB"/>
              </w:rPr>
              <w:t>Padrão</w:t>
            </w:r>
          </w:p>
        </w:tc>
        <w:tc>
          <w:tcPr>
            <w:tcW w:w="1086" w:type="dxa"/>
          </w:tcPr>
          <w:p w14:paraId="43C0A4FD" w14:textId="77777777" w:rsidR="00505FFB" w:rsidRPr="00505FFB" w:rsidRDefault="00505FFB" w:rsidP="00505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0.110</w:t>
            </w:r>
          </w:p>
        </w:tc>
      </w:tr>
      <w:tr w:rsidR="00505FFB" w:rsidRPr="00505FFB" w14:paraId="2B9E26D5" w14:textId="77777777" w:rsidTr="00505FFB">
        <w:trPr>
          <w:trHeight w:val="300"/>
        </w:trPr>
        <w:tc>
          <w:tcPr>
            <w:cnfStyle w:val="001000000000" w:firstRow="0" w:lastRow="0" w:firstColumn="1" w:lastColumn="0" w:oddVBand="0" w:evenVBand="0" w:oddHBand="0" w:evenHBand="0" w:firstRowFirstColumn="0" w:firstRowLastColumn="0" w:lastRowFirstColumn="0" w:lastRowLastColumn="0"/>
            <w:tcW w:w="1440" w:type="dxa"/>
            <w:noWrap/>
            <w:hideMark/>
          </w:tcPr>
          <w:p w14:paraId="49DED515" w14:textId="25D9A298" w:rsidR="00505FFB" w:rsidRPr="00394994" w:rsidRDefault="00505FFB" w:rsidP="00505FFB">
            <w:pPr>
              <w:jc w:val="center"/>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M</w:t>
            </w:r>
            <w:r w:rsidRPr="00505FFB">
              <w:rPr>
                <w:rFonts w:ascii="Calibri" w:eastAsia="Times New Roman" w:hAnsi="Calibri" w:cs="Calibri"/>
                <w:color w:val="000000"/>
                <w:lang w:val="pt-PT" w:eastAsia="en-GB"/>
              </w:rPr>
              <w:t>é</w:t>
            </w:r>
            <w:r w:rsidRPr="00394994">
              <w:rPr>
                <w:rFonts w:ascii="Calibri" w:eastAsia="Times New Roman" w:hAnsi="Calibri" w:cs="Calibri"/>
                <w:color w:val="000000"/>
                <w:lang w:val="pt-PT" w:eastAsia="en-GB"/>
              </w:rPr>
              <w:t>dia</w:t>
            </w:r>
          </w:p>
        </w:tc>
        <w:tc>
          <w:tcPr>
            <w:tcW w:w="1086" w:type="dxa"/>
            <w:noWrap/>
            <w:hideMark/>
          </w:tcPr>
          <w:p w14:paraId="04A157EE" w14:textId="77777777" w:rsidR="00505FFB" w:rsidRPr="00394994" w:rsidRDefault="00505FFB" w:rsidP="00505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0.01700</w:t>
            </w:r>
          </w:p>
        </w:tc>
        <w:tc>
          <w:tcPr>
            <w:tcW w:w="1086" w:type="dxa"/>
          </w:tcPr>
          <w:p w14:paraId="3CB6FC02" w14:textId="02B73EC2" w:rsidR="00505FFB" w:rsidRPr="00505FFB" w:rsidRDefault="00505FFB" w:rsidP="00505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pt-PT" w:eastAsia="en-GB"/>
              </w:rPr>
            </w:pPr>
            <w:r w:rsidRPr="00394994">
              <w:rPr>
                <w:rFonts w:ascii="Calibri" w:eastAsia="Times New Roman" w:hAnsi="Calibri" w:cs="Calibri"/>
                <w:b/>
                <w:bCs/>
                <w:color w:val="000000"/>
                <w:lang w:val="pt-PT" w:eastAsia="en-GB"/>
              </w:rPr>
              <w:t>M</w:t>
            </w:r>
            <w:r w:rsidRPr="00505FFB">
              <w:rPr>
                <w:rFonts w:ascii="Calibri" w:eastAsia="Times New Roman" w:hAnsi="Calibri" w:cs="Calibri"/>
                <w:b/>
                <w:bCs/>
                <w:color w:val="000000"/>
                <w:lang w:val="pt-PT" w:eastAsia="en-GB"/>
              </w:rPr>
              <w:t>é</w:t>
            </w:r>
            <w:r w:rsidRPr="00394994">
              <w:rPr>
                <w:rFonts w:ascii="Calibri" w:eastAsia="Times New Roman" w:hAnsi="Calibri" w:cs="Calibri"/>
                <w:b/>
                <w:bCs/>
                <w:color w:val="000000"/>
                <w:lang w:val="pt-PT" w:eastAsia="en-GB"/>
              </w:rPr>
              <w:t>dia</w:t>
            </w:r>
          </w:p>
        </w:tc>
        <w:tc>
          <w:tcPr>
            <w:tcW w:w="1086" w:type="dxa"/>
          </w:tcPr>
          <w:p w14:paraId="52EEBB8E" w14:textId="77777777" w:rsidR="00505FFB" w:rsidRPr="00505FFB" w:rsidRDefault="00505FFB" w:rsidP="00505FFB">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pt-PT" w:eastAsia="en-GB"/>
              </w:rPr>
            </w:pPr>
            <w:r w:rsidRPr="00394994">
              <w:rPr>
                <w:rFonts w:ascii="Calibri" w:eastAsia="Times New Roman" w:hAnsi="Calibri" w:cs="Calibri"/>
                <w:color w:val="000000"/>
                <w:lang w:val="pt-PT" w:eastAsia="en-GB"/>
              </w:rPr>
              <w:t>0.0010</w:t>
            </w:r>
          </w:p>
        </w:tc>
      </w:tr>
    </w:tbl>
    <w:p w14:paraId="79DC09BE" w14:textId="59ACA3CC" w:rsidR="00505FFB" w:rsidRPr="00505FFB" w:rsidRDefault="00505FFB" w:rsidP="00505FFB">
      <w:pPr>
        <w:pStyle w:val="Caption"/>
        <w:framePr w:hSpace="180" w:wrap="around" w:vAnchor="text" w:hAnchor="page" w:x="4729" w:y="2330"/>
        <w:jc w:val="center"/>
        <w:rPr>
          <w:lang w:val="pt-PT"/>
        </w:rPr>
      </w:pPr>
      <w:bookmarkStart w:id="66" w:name="_Toc94689631"/>
      <w:r w:rsidRPr="00505FFB">
        <w:rPr>
          <w:lang w:val="pt-PT"/>
        </w:rPr>
        <w:t xml:space="preserve">Tabela </w:t>
      </w:r>
      <w:r w:rsidRPr="00505FFB">
        <w:rPr>
          <w:lang w:val="pt-PT"/>
        </w:rPr>
        <w:fldChar w:fldCharType="begin"/>
      </w:r>
      <w:r w:rsidRPr="00505FFB">
        <w:rPr>
          <w:lang w:val="pt-PT"/>
        </w:rPr>
        <w:instrText xml:space="preserve"> SEQ Tabela \* ARABIC </w:instrText>
      </w:r>
      <w:r w:rsidRPr="00505FFB">
        <w:rPr>
          <w:lang w:val="pt-PT"/>
        </w:rPr>
        <w:fldChar w:fldCharType="separate"/>
      </w:r>
      <w:r w:rsidR="008514D3">
        <w:rPr>
          <w:noProof/>
          <w:lang w:val="pt-PT"/>
        </w:rPr>
        <w:t>21</w:t>
      </w:r>
      <w:r w:rsidRPr="00505FFB">
        <w:rPr>
          <w:lang w:val="pt-PT"/>
        </w:rPr>
        <w:fldChar w:fldCharType="end"/>
      </w:r>
      <w:r w:rsidRPr="00505FFB">
        <w:rPr>
          <w:lang w:val="pt-PT"/>
        </w:rPr>
        <w:t xml:space="preserve"> - Resultados dos casos 3 e 4</w:t>
      </w:r>
      <w:bookmarkEnd w:id="66"/>
    </w:p>
    <w:p w14:paraId="561A3F86" w14:textId="55E65B88" w:rsidR="007E653B" w:rsidRPr="00505FFB" w:rsidRDefault="00505FFB" w:rsidP="00370FA0">
      <w:pPr>
        <w:jc w:val="center"/>
        <w:rPr>
          <w:lang w:val="pt-PT"/>
        </w:rPr>
      </w:pPr>
      <w:r w:rsidRPr="00505FFB">
        <w:rPr>
          <w:noProof/>
          <w:lang w:val="pt-PT"/>
        </w:rPr>
        <mc:AlternateContent>
          <mc:Choice Requires="wps">
            <w:drawing>
              <wp:anchor distT="0" distB="0" distL="114300" distR="114300" simplePos="0" relativeHeight="251700224" behindDoc="0" locked="0" layoutInCell="1" allowOverlap="1" wp14:anchorId="01524C7F" wp14:editId="68534E6A">
                <wp:simplePos x="0" y="0"/>
                <wp:positionH relativeFrom="column">
                  <wp:posOffset>4524375</wp:posOffset>
                </wp:positionH>
                <wp:positionV relativeFrom="paragraph">
                  <wp:posOffset>1682750</wp:posOffset>
                </wp:positionV>
                <wp:extent cx="1304925"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1304925" cy="635"/>
                        </a:xfrm>
                        <a:prstGeom prst="rect">
                          <a:avLst/>
                        </a:prstGeom>
                        <a:solidFill>
                          <a:prstClr val="white"/>
                        </a:solidFill>
                        <a:ln>
                          <a:noFill/>
                        </a:ln>
                      </wps:spPr>
                      <wps:txbx>
                        <w:txbxContent>
                          <w:p w14:paraId="6B4BCC37" w14:textId="6B039E5F" w:rsidR="00505FFB" w:rsidRPr="00505FFB" w:rsidRDefault="00505FFB" w:rsidP="00505FFB">
                            <w:pPr>
                              <w:pStyle w:val="Caption"/>
                              <w:jc w:val="center"/>
                              <w:rPr>
                                <w:noProof/>
                                <w:lang w:val="pt-PT"/>
                              </w:rPr>
                            </w:pPr>
                            <w:bookmarkStart w:id="67" w:name="_Toc94690623"/>
                            <w:r w:rsidRPr="00505FFB">
                              <w:rPr>
                                <w:lang w:val="pt-PT"/>
                              </w:rPr>
                              <w:t xml:space="preserve">Figura </w:t>
                            </w:r>
                            <w:r w:rsidRPr="00505FFB">
                              <w:rPr>
                                <w:lang w:val="pt-PT"/>
                              </w:rPr>
                              <w:fldChar w:fldCharType="begin"/>
                            </w:r>
                            <w:r w:rsidRPr="00505FFB">
                              <w:rPr>
                                <w:lang w:val="pt-PT"/>
                              </w:rPr>
                              <w:instrText xml:space="preserve"> SEQ Figura \* ARABIC </w:instrText>
                            </w:r>
                            <w:r w:rsidRPr="00505FFB">
                              <w:rPr>
                                <w:lang w:val="pt-PT"/>
                              </w:rPr>
                              <w:fldChar w:fldCharType="separate"/>
                            </w:r>
                            <w:r w:rsidR="008514D3">
                              <w:rPr>
                                <w:noProof/>
                                <w:lang w:val="pt-PT"/>
                              </w:rPr>
                              <w:t>28</w:t>
                            </w:r>
                            <w:r w:rsidRPr="00505FFB">
                              <w:rPr>
                                <w:lang w:val="pt-PT"/>
                              </w:rPr>
                              <w:fldChar w:fldCharType="end"/>
                            </w:r>
                            <w:r w:rsidRPr="00505FFB">
                              <w:rPr>
                                <w:lang w:val="pt-PT"/>
                              </w:rPr>
                              <w:t xml:space="preserve"> - Caso 4 final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24C7F" id="Text Box 102" o:spid="_x0000_s1059" type="#_x0000_t202" style="position:absolute;left:0;text-align:left;margin-left:356.25pt;margin-top:132.5pt;width:102.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DFrGQIAAD8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dX04+382vOJPlurq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" stroked="f">
                <v:textbox style="mso-fit-shape-to-text:t" inset="0,0,0,0">
                  <w:txbxContent>
                    <w:p w14:paraId="6B4BCC37" w14:textId="6B039E5F" w:rsidR="00505FFB" w:rsidRPr="00505FFB" w:rsidRDefault="00505FFB" w:rsidP="00505FFB">
                      <w:pPr>
                        <w:pStyle w:val="Caption"/>
                        <w:jc w:val="center"/>
                        <w:rPr>
                          <w:noProof/>
                          <w:lang w:val="pt-PT"/>
                        </w:rPr>
                      </w:pPr>
                      <w:bookmarkStart w:id="68" w:name="_Toc94690623"/>
                      <w:r w:rsidRPr="00505FFB">
                        <w:rPr>
                          <w:lang w:val="pt-PT"/>
                        </w:rPr>
                        <w:t xml:space="preserve">Figura </w:t>
                      </w:r>
                      <w:r w:rsidRPr="00505FFB">
                        <w:rPr>
                          <w:lang w:val="pt-PT"/>
                        </w:rPr>
                        <w:fldChar w:fldCharType="begin"/>
                      </w:r>
                      <w:r w:rsidRPr="00505FFB">
                        <w:rPr>
                          <w:lang w:val="pt-PT"/>
                        </w:rPr>
                        <w:instrText xml:space="preserve"> SEQ Figura \* ARABIC </w:instrText>
                      </w:r>
                      <w:r w:rsidRPr="00505FFB">
                        <w:rPr>
                          <w:lang w:val="pt-PT"/>
                        </w:rPr>
                        <w:fldChar w:fldCharType="separate"/>
                      </w:r>
                      <w:r w:rsidR="008514D3">
                        <w:rPr>
                          <w:noProof/>
                          <w:lang w:val="pt-PT"/>
                        </w:rPr>
                        <w:t>28</w:t>
                      </w:r>
                      <w:r w:rsidRPr="00505FFB">
                        <w:rPr>
                          <w:lang w:val="pt-PT"/>
                        </w:rPr>
                        <w:fldChar w:fldCharType="end"/>
                      </w:r>
                      <w:r w:rsidRPr="00505FFB">
                        <w:rPr>
                          <w:lang w:val="pt-PT"/>
                        </w:rPr>
                        <w:t xml:space="preserve"> - Caso 4 final</w:t>
                      </w:r>
                      <w:bookmarkEnd w:id="68"/>
                    </w:p>
                  </w:txbxContent>
                </v:textbox>
                <w10:wrap type="square"/>
              </v:shape>
            </w:pict>
          </mc:Fallback>
        </mc:AlternateContent>
      </w:r>
      <w:r w:rsidRPr="00505FFB">
        <w:rPr>
          <w:noProof/>
          <w:lang w:val="pt-PT"/>
        </w:rPr>
        <w:drawing>
          <wp:anchor distT="0" distB="0" distL="114300" distR="114300" simplePos="0" relativeHeight="251696128" behindDoc="0" locked="0" layoutInCell="1" allowOverlap="1" wp14:anchorId="1A8AD17E" wp14:editId="3965A55B">
            <wp:simplePos x="0" y="0"/>
            <wp:positionH relativeFrom="column">
              <wp:posOffset>4524375</wp:posOffset>
            </wp:positionH>
            <wp:positionV relativeFrom="paragraph">
              <wp:posOffset>133699</wp:posOffset>
            </wp:positionV>
            <wp:extent cx="1304925" cy="1492250"/>
            <wp:effectExtent l="0" t="0" r="9525" b="0"/>
            <wp:wrapSquare wrapText="bothSides"/>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pic:nvPicPr>
                  <pic:blipFill rotWithShape="1">
                    <a:blip r:embed="rId39">
                      <a:extLst>
                        <a:ext uri="{28A0092B-C50C-407E-A947-70E740481C1C}">
                          <a14:useLocalDpi xmlns:a14="http://schemas.microsoft.com/office/drawing/2010/main" val="0"/>
                        </a:ext>
                      </a:extLst>
                    </a:blip>
                    <a:srcRect t="2928" r="5592"/>
                    <a:stretch/>
                  </pic:blipFill>
                  <pic:spPr bwMode="auto">
                    <a:xfrm>
                      <a:off x="0" y="0"/>
                      <a:ext cx="1304925" cy="149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6488F9" w14:textId="5873CDEC" w:rsidR="00394994" w:rsidRPr="00505FFB" w:rsidRDefault="00394994" w:rsidP="00370FA0">
      <w:pPr>
        <w:jc w:val="center"/>
        <w:rPr>
          <w:lang w:val="pt-PT"/>
        </w:rPr>
      </w:pPr>
    </w:p>
    <w:p w14:paraId="2233CB5D" w14:textId="7C562445" w:rsidR="00394994" w:rsidRPr="00505FFB" w:rsidRDefault="00394994" w:rsidP="00370FA0">
      <w:pPr>
        <w:jc w:val="center"/>
        <w:rPr>
          <w:lang w:val="pt-PT"/>
        </w:rPr>
      </w:pPr>
    </w:p>
    <w:p w14:paraId="5DD66814" w14:textId="391F9021" w:rsidR="00505FFB" w:rsidRPr="005C79D1" w:rsidRDefault="00505FFB" w:rsidP="00505FFB">
      <w:pPr>
        <w:pStyle w:val="Heading2"/>
        <w:jc w:val="both"/>
        <w:rPr>
          <w:lang w:val="pt-PT"/>
        </w:rPr>
      </w:pPr>
      <w:bookmarkStart w:id="69" w:name="_Toc94689756"/>
      <w:r w:rsidRPr="005C79D1">
        <w:rPr>
          <w:lang w:val="pt-PT"/>
        </w:rPr>
        <w:t>Resultados e An</w:t>
      </w:r>
      <w:r w:rsidR="008514D3">
        <w:rPr>
          <w:lang w:val="pt-PT"/>
        </w:rPr>
        <w:t>á</w:t>
      </w:r>
      <w:r w:rsidRPr="005C79D1">
        <w:rPr>
          <w:lang w:val="pt-PT"/>
        </w:rPr>
        <w:t>lise</w:t>
      </w:r>
      <w:bookmarkEnd w:id="69"/>
    </w:p>
    <w:p w14:paraId="5E7F3277" w14:textId="6EA57FCA" w:rsidR="00733A3D" w:rsidRPr="005C79D1" w:rsidRDefault="00505FFB" w:rsidP="00DD0648">
      <w:pPr>
        <w:jc w:val="both"/>
        <w:rPr>
          <w:lang w:val="pt-PT"/>
        </w:rPr>
      </w:pPr>
      <w:r>
        <w:rPr>
          <w:lang w:val="pt-PT"/>
        </w:rPr>
        <w:t>Analisando</w:t>
      </w:r>
      <w:r w:rsidR="006538CC" w:rsidRPr="005C79D1">
        <w:rPr>
          <w:lang w:val="pt-PT"/>
        </w:rPr>
        <w:t xml:space="preserve"> </w:t>
      </w:r>
      <w:r w:rsidR="00BC4CBB" w:rsidRPr="005C79D1">
        <w:rPr>
          <w:lang w:val="pt-PT"/>
        </w:rPr>
        <w:t xml:space="preserve">as imagens e </w:t>
      </w:r>
      <w:r>
        <w:rPr>
          <w:lang w:val="pt-PT"/>
        </w:rPr>
        <w:t>a</w:t>
      </w:r>
      <w:r w:rsidR="00BC4CBB" w:rsidRPr="005C79D1">
        <w:rPr>
          <w:lang w:val="pt-PT"/>
        </w:rPr>
        <w:t xml:space="preserve">s tabelas, </w:t>
      </w:r>
      <w:r>
        <w:rPr>
          <w:lang w:val="pt-PT"/>
        </w:rPr>
        <w:t>é possível</w:t>
      </w:r>
      <w:r w:rsidR="00BC4CBB" w:rsidRPr="005C79D1">
        <w:rPr>
          <w:lang w:val="pt-PT"/>
        </w:rPr>
        <w:t xml:space="preserve"> verificar que existe de facto uma </w:t>
      </w:r>
      <w:r w:rsidR="006640E5" w:rsidRPr="005C79D1">
        <w:rPr>
          <w:lang w:val="pt-PT"/>
        </w:rPr>
        <w:t>diferença</w:t>
      </w:r>
      <w:r w:rsidR="00BC4CBB" w:rsidRPr="005C79D1">
        <w:rPr>
          <w:lang w:val="pt-PT"/>
        </w:rPr>
        <w:t xml:space="preserve"> de resultados dependendo das escolhas feitas durante o </w:t>
      </w:r>
      <w:r w:rsidR="006640E5" w:rsidRPr="005C79D1">
        <w:rPr>
          <w:lang w:val="pt-PT"/>
        </w:rPr>
        <w:t>cálculo</w:t>
      </w:r>
      <w:r w:rsidR="00BC4CBB" w:rsidRPr="005C79D1">
        <w:rPr>
          <w:lang w:val="pt-PT"/>
        </w:rPr>
        <w:t xml:space="preserve">. O resultado do caso 3, onde a grelha era de 0.01, </w:t>
      </w:r>
      <w:r w:rsidR="00CD5EB4">
        <w:rPr>
          <w:lang w:val="pt-PT"/>
        </w:rPr>
        <w:t xml:space="preserve">é </w:t>
      </w:r>
      <w:r w:rsidR="00BC4CBB" w:rsidRPr="005C79D1">
        <w:rPr>
          <w:lang w:val="pt-PT"/>
        </w:rPr>
        <w:t xml:space="preserve">francamente o pior resultado do ajustamento, embora tenha sido atingido um bom desvio </w:t>
      </w:r>
      <w:r w:rsidR="006640E5" w:rsidRPr="005C79D1">
        <w:rPr>
          <w:lang w:val="pt-PT"/>
        </w:rPr>
        <w:t>padrão</w:t>
      </w:r>
      <w:r w:rsidR="00BC4CBB" w:rsidRPr="005C79D1">
        <w:rPr>
          <w:lang w:val="pt-PT"/>
        </w:rPr>
        <w:t xml:space="preserve"> tem a m</w:t>
      </w:r>
      <w:r w:rsidR="00CD5EB4">
        <w:rPr>
          <w:lang w:val="pt-PT"/>
        </w:rPr>
        <w:t>é</w:t>
      </w:r>
      <w:r w:rsidR="00BC4CBB" w:rsidRPr="005C79D1">
        <w:rPr>
          <w:lang w:val="pt-PT"/>
        </w:rPr>
        <w:t xml:space="preserve">dia mais alta de todos os resultados e a aproximação gráfica parece ter uma zona que não esta bem calculada, o que pode ser devido a erro do utilizador, embora esta solução tenha sido calculada por duas vezes, com raios centrais diferentes. Esta aproximação manteve também o ponto 0 em cascais, sendo que este não foi o ponto com maiores resíduos em nenhum dos passos do ajustamento e quando foi retirado fez aumentar o valor do desvio </w:t>
      </w:r>
      <w:r w:rsidR="006640E5" w:rsidRPr="005C79D1">
        <w:rPr>
          <w:lang w:val="pt-PT"/>
        </w:rPr>
        <w:t>padrão</w:t>
      </w:r>
      <w:r w:rsidR="00BC4CBB" w:rsidRPr="005C79D1">
        <w:rPr>
          <w:lang w:val="pt-PT"/>
        </w:rPr>
        <w:t>.</w:t>
      </w:r>
    </w:p>
    <w:p w14:paraId="2D704C09" w14:textId="12EA83DB" w:rsidR="00BC4CBB" w:rsidRPr="005C79D1" w:rsidRDefault="00BC4CBB" w:rsidP="00DD0648">
      <w:pPr>
        <w:jc w:val="both"/>
        <w:rPr>
          <w:lang w:val="pt-PT"/>
        </w:rPr>
      </w:pPr>
      <w:r w:rsidRPr="005C79D1">
        <w:rPr>
          <w:lang w:val="pt-PT"/>
        </w:rPr>
        <w:t>As outras soluções embora ligeiramente diferentes tem resultados</w:t>
      </w:r>
      <w:r w:rsidR="00CD5EB4">
        <w:rPr>
          <w:lang w:val="pt-PT"/>
        </w:rPr>
        <w:t xml:space="preserve"> mais</w:t>
      </w:r>
      <w:r w:rsidRPr="005C79D1">
        <w:rPr>
          <w:lang w:val="pt-PT"/>
        </w:rPr>
        <w:t xml:space="preserve"> semelhantes, sendo que com o método </w:t>
      </w:r>
      <w:r w:rsidR="00CD5EB4">
        <w:rPr>
          <w:lang w:val="pt-PT"/>
        </w:rPr>
        <w:t xml:space="preserve">de grelha </w:t>
      </w:r>
      <w:r w:rsidRPr="005C79D1">
        <w:rPr>
          <w:lang w:val="pt-PT"/>
        </w:rPr>
        <w:t xml:space="preserve">de </w:t>
      </w:r>
      <w:r w:rsidR="00CD5EB4">
        <w:rPr>
          <w:lang w:val="pt-PT"/>
        </w:rPr>
        <w:t>M</w:t>
      </w:r>
      <w:r w:rsidRPr="005C79D1">
        <w:rPr>
          <w:lang w:val="pt-PT"/>
        </w:rPr>
        <w:t xml:space="preserve">inimum </w:t>
      </w:r>
      <w:r w:rsidR="00CD5EB4">
        <w:rPr>
          <w:lang w:val="pt-PT"/>
        </w:rPr>
        <w:t>C</w:t>
      </w:r>
      <w:r w:rsidRPr="005C79D1">
        <w:rPr>
          <w:lang w:val="pt-PT"/>
        </w:rPr>
        <w:t xml:space="preserve">urvature foi necessário fazer mais iterações de ajustamento </w:t>
      </w:r>
      <w:r w:rsidR="006640E5" w:rsidRPr="005C79D1">
        <w:rPr>
          <w:lang w:val="pt-PT"/>
        </w:rPr>
        <w:t>até</w:t>
      </w:r>
      <w:r w:rsidRPr="005C79D1">
        <w:rPr>
          <w:lang w:val="pt-PT"/>
        </w:rPr>
        <w:t xml:space="preserve"> ser atingido um valor aceitável de desvio </w:t>
      </w:r>
      <w:r w:rsidR="006640E5" w:rsidRPr="005C79D1">
        <w:rPr>
          <w:lang w:val="pt-PT"/>
        </w:rPr>
        <w:t>padrão</w:t>
      </w:r>
      <w:r w:rsidRPr="005C79D1">
        <w:rPr>
          <w:lang w:val="pt-PT"/>
        </w:rPr>
        <w:t>.</w:t>
      </w:r>
      <w:r w:rsidR="000D5598" w:rsidRPr="005C79D1">
        <w:rPr>
          <w:lang w:val="pt-PT"/>
        </w:rPr>
        <w:t xml:space="preserve"> O modelo de ondulação com distancia de integral de 1.5 graus atinge mais rapidamente uma boa solução, mantendo um maior </w:t>
      </w:r>
      <w:r w:rsidR="006640E5" w:rsidRPr="005C79D1">
        <w:rPr>
          <w:lang w:val="pt-PT"/>
        </w:rPr>
        <w:t>número</w:t>
      </w:r>
      <w:r w:rsidR="000D5598" w:rsidRPr="005C79D1">
        <w:rPr>
          <w:lang w:val="pt-PT"/>
        </w:rPr>
        <w:t xml:space="preserve"> de marcas de nivelamento, pelo que </w:t>
      </w:r>
      <w:r w:rsidR="00CD5EB4">
        <w:rPr>
          <w:lang w:val="pt-PT"/>
        </w:rPr>
        <w:t>é considerada</w:t>
      </w:r>
      <w:r w:rsidR="000D5598" w:rsidRPr="005C79D1">
        <w:rPr>
          <w:lang w:val="pt-PT"/>
        </w:rPr>
        <w:t xml:space="preserve"> a melhor destas 4 </w:t>
      </w:r>
      <w:r w:rsidR="008C7187" w:rsidRPr="005C79D1">
        <w:rPr>
          <w:lang w:val="pt-PT"/>
        </w:rPr>
        <w:t>soluções</w:t>
      </w:r>
      <w:r w:rsidR="000D5598" w:rsidRPr="005C79D1">
        <w:rPr>
          <w:lang w:val="pt-PT"/>
        </w:rPr>
        <w:t xml:space="preserve">. </w:t>
      </w:r>
    </w:p>
    <w:p w14:paraId="50BFE4AF" w14:textId="77777777" w:rsidR="00733A3D" w:rsidRPr="005C79D1" w:rsidRDefault="00733A3D" w:rsidP="00DD0648">
      <w:pPr>
        <w:jc w:val="both"/>
        <w:rPr>
          <w:lang w:val="pt-PT"/>
        </w:rPr>
      </w:pPr>
    </w:p>
    <w:p w14:paraId="6CB4E52A" w14:textId="77777777" w:rsidR="00733A3D" w:rsidRPr="005C79D1" w:rsidRDefault="00733A3D" w:rsidP="00DD0648">
      <w:pPr>
        <w:jc w:val="both"/>
        <w:rPr>
          <w:lang w:val="pt-PT"/>
        </w:rPr>
      </w:pPr>
    </w:p>
    <w:p w14:paraId="0C8D1862" w14:textId="77777777" w:rsidR="00733A3D" w:rsidRPr="005C79D1" w:rsidRDefault="00733A3D" w:rsidP="00DD0648">
      <w:pPr>
        <w:jc w:val="both"/>
        <w:rPr>
          <w:lang w:val="pt-PT"/>
        </w:rPr>
      </w:pPr>
    </w:p>
    <w:p w14:paraId="1BED2AAA" w14:textId="77777777" w:rsidR="00733A3D" w:rsidRPr="005C79D1" w:rsidRDefault="00733A3D" w:rsidP="00DD0648">
      <w:pPr>
        <w:jc w:val="both"/>
        <w:rPr>
          <w:lang w:val="pt-PT"/>
        </w:rPr>
      </w:pPr>
    </w:p>
    <w:p w14:paraId="748A8509" w14:textId="77777777" w:rsidR="00733A3D" w:rsidRPr="005C79D1" w:rsidRDefault="00733A3D" w:rsidP="00DD0648">
      <w:pPr>
        <w:jc w:val="both"/>
        <w:rPr>
          <w:lang w:val="pt-PT"/>
        </w:rPr>
      </w:pPr>
    </w:p>
    <w:p w14:paraId="011E9CD7" w14:textId="77777777" w:rsidR="00733A3D" w:rsidRPr="005C79D1" w:rsidRDefault="00733A3D" w:rsidP="00DD0648">
      <w:pPr>
        <w:jc w:val="both"/>
        <w:rPr>
          <w:lang w:val="pt-PT"/>
        </w:rPr>
      </w:pPr>
    </w:p>
    <w:p w14:paraId="0E738D3F" w14:textId="77777777" w:rsidR="00733A3D" w:rsidRPr="005C79D1" w:rsidRDefault="00733A3D" w:rsidP="00DD0648">
      <w:pPr>
        <w:jc w:val="both"/>
        <w:rPr>
          <w:lang w:val="pt-PT"/>
        </w:rPr>
      </w:pPr>
    </w:p>
    <w:p w14:paraId="01FE52A7" w14:textId="77777777" w:rsidR="00733A3D" w:rsidRPr="005C79D1" w:rsidRDefault="00733A3D" w:rsidP="00DD0648">
      <w:pPr>
        <w:jc w:val="both"/>
        <w:rPr>
          <w:lang w:val="pt-PT"/>
        </w:rPr>
      </w:pPr>
    </w:p>
    <w:p w14:paraId="14B58874" w14:textId="77777777" w:rsidR="00733A3D" w:rsidRPr="005C79D1" w:rsidRDefault="00733A3D" w:rsidP="00DD0648">
      <w:pPr>
        <w:jc w:val="both"/>
        <w:rPr>
          <w:lang w:val="pt-PT"/>
        </w:rPr>
      </w:pPr>
    </w:p>
    <w:p w14:paraId="134099AF" w14:textId="77777777" w:rsidR="00733A3D" w:rsidRPr="005C79D1" w:rsidRDefault="00733A3D" w:rsidP="00DD0648">
      <w:pPr>
        <w:jc w:val="both"/>
        <w:rPr>
          <w:lang w:val="pt-PT"/>
        </w:rPr>
      </w:pPr>
    </w:p>
    <w:p w14:paraId="30547EA4" w14:textId="77777777" w:rsidR="00733A3D" w:rsidRPr="005C79D1" w:rsidRDefault="00733A3D" w:rsidP="00DD0648">
      <w:pPr>
        <w:jc w:val="both"/>
        <w:rPr>
          <w:lang w:val="pt-PT"/>
        </w:rPr>
      </w:pPr>
    </w:p>
    <w:p w14:paraId="7EC472BB" w14:textId="77777777" w:rsidR="00733A3D" w:rsidRPr="005C79D1" w:rsidRDefault="00733A3D" w:rsidP="00DD0648">
      <w:pPr>
        <w:jc w:val="both"/>
        <w:rPr>
          <w:lang w:val="pt-PT"/>
        </w:rPr>
      </w:pPr>
    </w:p>
    <w:bookmarkStart w:id="70" w:name="_Toc94689757" w:displacedByCustomXml="next"/>
    <w:sdt>
      <w:sdtPr>
        <w:rPr>
          <w:rFonts w:asciiTheme="minorHAnsi" w:eastAsiaTheme="minorHAnsi" w:hAnsiTheme="minorHAnsi" w:cstheme="minorBidi"/>
          <w:color w:val="auto"/>
          <w:sz w:val="22"/>
          <w:szCs w:val="22"/>
          <w:lang w:val="pt-PT"/>
        </w:rPr>
        <w:id w:val="-1920239970"/>
        <w:docPartObj>
          <w:docPartGallery w:val="Bibliographies"/>
          <w:docPartUnique/>
        </w:docPartObj>
      </w:sdtPr>
      <w:sdtContent>
        <w:p w14:paraId="5172596F" w14:textId="792129DD" w:rsidR="00733A3D" w:rsidRPr="005C79D1" w:rsidRDefault="00733A3D" w:rsidP="00DD0648">
          <w:pPr>
            <w:pStyle w:val="Heading1"/>
            <w:jc w:val="both"/>
            <w:rPr>
              <w:lang w:val="pt-PT"/>
            </w:rPr>
          </w:pPr>
          <w:r w:rsidRPr="005C79D1">
            <w:rPr>
              <w:lang w:val="pt-PT"/>
            </w:rPr>
            <w:t>Refer</w:t>
          </w:r>
          <w:r w:rsidR="003A5BED">
            <w:rPr>
              <w:lang w:val="pt-PT"/>
            </w:rPr>
            <w:t>ê</w:t>
          </w:r>
          <w:r w:rsidRPr="005C79D1">
            <w:rPr>
              <w:lang w:val="pt-PT"/>
            </w:rPr>
            <w:t>nc</w:t>
          </w:r>
          <w:r w:rsidR="003A5BED">
            <w:rPr>
              <w:lang w:val="pt-PT"/>
            </w:rPr>
            <w:t>ia</w:t>
          </w:r>
          <w:r w:rsidRPr="005C79D1">
            <w:rPr>
              <w:lang w:val="pt-PT"/>
            </w:rPr>
            <w:t>s</w:t>
          </w:r>
          <w:bookmarkEnd w:id="70"/>
        </w:p>
        <w:sdt>
          <w:sdtPr>
            <w:rPr>
              <w:lang w:val="pt-PT"/>
            </w:rPr>
            <w:id w:val="-573587230"/>
            <w:bibliography/>
          </w:sdtPr>
          <w:sdtContent>
            <w:p w14:paraId="00019381" w14:textId="648E8338" w:rsidR="00111189" w:rsidRDefault="00733A3D" w:rsidP="00111189">
              <w:pPr>
                <w:pStyle w:val="Bibliography"/>
                <w:ind w:left="720" w:hanging="720"/>
                <w:rPr>
                  <w:noProof/>
                  <w:sz w:val="24"/>
                  <w:szCs w:val="24"/>
                  <w:lang w:val="pt-PT"/>
                </w:rPr>
              </w:pPr>
              <w:r w:rsidRPr="005C79D1">
                <w:rPr>
                  <w:lang w:val="pt-PT"/>
                </w:rPr>
                <w:fldChar w:fldCharType="begin"/>
              </w:r>
              <w:r w:rsidRPr="005C79D1">
                <w:rPr>
                  <w:lang w:val="pt-PT"/>
                </w:rPr>
                <w:instrText xml:space="preserve"> BIBLIOGRAPHY </w:instrText>
              </w:r>
              <w:r w:rsidRPr="005C79D1">
                <w:rPr>
                  <w:lang w:val="pt-PT"/>
                </w:rPr>
                <w:fldChar w:fldCharType="separate"/>
              </w:r>
              <w:r w:rsidR="00111189">
                <w:rPr>
                  <w:noProof/>
                  <w:lang w:val="pt-PT"/>
                </w:rPr>
                <w:t>Antunes, C. (2021). Aulas de Geodesia e Aplica</w:t>
              </w:r>
              <w:r w:rsidR="008514D3">
                <w:rPr>
                  <w:rFonts w:cstheme="minorHAnsi"/>
                  <w:noProof/>
                  <w:lang w:val="pt-PT"/>
                </w:rPr>
                <w:t>ç</w:t>
              </w:r>
              <w:r w:rsidR="008514D3">
                <w:rPr>
                  <w:noProof/>
                  <w:lang w:val="pt-PT"/>
                </w:rPr>
                <w:t>õ</w:t>
              </w:r>
              <w:r w:rsidR="00111189">
                <w:rPr>
                  <w:noProof/>
                  <w:lang w:val="pt-PT"/>
                </w:rPr>
                <w:t>es.</w:t>
              </w:r>
            </w:p>
            <w:p w14:paraId="578463A6" w14:textId="77777777" w:rsidR="00111189" w:rsidRDefault="00111189" w:rsidP="00111189">
              <w:pPr>
                <w:pStyle w:val="Bibliography"/>
                <w:ind w:left="720" w:hanging="720"/>
                <w:rPr>
                  <w:noProof/>
                  <w:lang w:val="pt-PT"/>
                </w:rPr>
              </w:pPr>
              <w:r>
                <w:rPr>
                  <w:noProof/>
                  <w:lang w:val="pt-PT"/>
                </w:rPr>
                <w:t xml:space="preserve">DGT. (2021). </w:t>
              </w:r>
              <w:r>
                <w:rPr>
                  <w:i/>
                  <w:iCs/>
                  <w:noProof/>
                  <w:lang w:val="pt-PT"/>
                </w:rPr>
                <w:t>Transformacão Coordenadas</w:t>
              </w:r>
              <w:r>
                <w:rPr>
                  <w:noProof/>
                  <w:lang w:val="pt-PT"/>
                </w:rPr>
                <w:t>. Obtido de DGT: https://www.dgterritorio.gov.pt/geodesia/transformacao-coordenadas</w:t>
              </w:r>
            </w:p>
            <w:p w14:paraId="0CEFC275" w14:textId="77777777" w:rsidR="00111189" w:rsidRDefault="00111189" w:rsidP="00111189">
              <w:pPr>
                <w:pStyle w:val="Bibliography"/>
                <w:ind w:left="720" w:hanging="720"/>
                <w:rPr>
                  <w:noProof/>
                  <w:lang w:val="pt-PT"/>
                </w:rPr>
              </w:pPr>
              <w:r>
                <w:rPr>
                  <w:noProof/>
                  <w:lang w:val="pt-PT"/>
                </w:rPr>
                <w:t>Moritz, H. (1980). Geodetic Reference System.</w:t>
              </w:r>
            </w:p>
            <w:p w14:paraId="30EEFBCB" w14:textId="0F86793A" w:rsidR="00E631F5" w:rsidRPr="00111189" w:rsidRDefault="00733A3D" w:rsidP="00DD0648">
              <w:pPr>
                <w:jc w:val="both"/>
                <w:rPr>
                  <w:lang w:val="pt-PT"/>
                </w:rPr>
              </w:pPr>
              <w:r w:rsidRPr="005C79D1">
                <w:rPr>
                  <w:b/>
                  <w:bCs/>
                  <w:noProof/>
                  <w:lang w:val="pt-PT"/>
                </w:rPr>
                <w:fldChar w:fldCharType="end"/>
              </w:r>
            </w:p>
          </w:sdtContent>
        </w:sdt>
      </w:sdtContent>
    </w:sdt>
    <w:sectPr w:rsidR="00E631F5" w:rsidRPr="00111189" w:rsidSect="00B56C86">
      <w:headerReference w:type="default" r:id="rId40"/>
      <w:footerReference w:type="even" r:id="rId41"/>
      <w:footerReference w:type="default" r:id="rId42"/>
      <w:foot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277B4" w14:textId="77777777" w:rsidR="003A5CA1" w:rsidRDefault="003A5CA1" w:rsidP="00B56C86">
      <w:pPr>
        <w:spacing w:after="0" w:line="240" w:lineRule="auto"/>
      </w:pPr>
      <w:r>
        <w:separator/>
      </w:r>
    </w:p>
  </w:endnote>
  <w:endnote w:type="continuationSeparator" w:id="0">
    <w:p w14:paraId="3BD9A88D" w14:textId="77777777" w:rsidR="003A5CA1" w:rsidRDefault="003A5CA1" w:rsidP="00B56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969661"/>
      <w:docPartObj>
        <w:docPartGallery w:val="Page Numbers (Bottom of Page)"/>
        <w:docPartUnique/>
      </w:docPartObj>
    </w:sdtPr>
    <w:sdtContent>
      <w:p w14:paraId="2191FAC5" w14:textId="33355FB4" w:rsidR="00B56C86" w:rsidRDefault="00B56C86">
        <w:pPr>
          <w:pStyle w:val="Footer"/>
        </w:pPr>
        <w:r>
          <w:rPr>
            <w:noProof/>
          </w:rPr>
          <mc:AlternateContent>
            <mc:Choice Requires="wps">
              <w:drawing>
                <wp:anchor distT="0" distB="0" distL="114300" distR="114300" simplePos="0" relativeHeight="251661312" behindDoc="0" locked="0" layoutInCell="1" allowOverlap="1" wp14:anchorId="4A100AAE" wp14:editId="21C4B8B5">
                  <wp:simplePos x="0" y="0"/>
                  <wp:positionH relativeFrom="leftMargin">
                    <wp:align>center</wp:align>
                  </wp:positionH>
                  <wp:positionV relativeFrom="bottomMargin">
                    <wp:align>center</wp:align>
                  </wp:positionV>
                  <wp:extent cx="565785" cy="19177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4768E39" w14:textId="77777777" w:rsidR="00B56C86" w:rsidRDefault="00B56C86">
                              <w:pPr>
                                <w:pBdr>
                                  <w:top w:val="single" w:sz="4" w:space="1" w:color="7F7F7F" w:themeColor="background1" w:themeShade="7F"/>
                                </w:pBdr>
                                <w:jc w:val="center"/>
                                <w:rPr>
                                  <w:color w:val="8784C7" w:themeColor="accent2"/>
                                </w:rPr>
                              </w:pPr>
                              <w:r>
                                <w:fldChar w:fldCharType="begin"/>
                              </w:r>
                              <w:r>
                                <w:instrText xml:space="preserve"> PAGE   \* MERGEFORMAT </w:instrText>
                              </w:r>
                              <w:r>
                                <w:fldChar w:fldCharType="separate"/>
                              </w:r>
                              <w:r>
                                <w:rPr>
                                  <w:noProof/>
                                  <w:color w:val="8784C7" w:themeColor="accent2"/>
                                </w:rPr>
                                <w:t>2</w:t>
                              </w:r>
                              <w:r>
                                <w:rPr>
                                  <w:noProof/>
                                  <w:color w:val="8784C7"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A100AAE" id="Rectangle 104" o:spid="_x0000_s1060"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4768E39" w14:textId="77777777" w:rsidR="00B56C86" w:rsidRDefault="00B56C86">
                        <w:pPr>
                          <w:pBdr>
                            <w:top w:val="single" w:sz="4" w:space="1" w:color="7F7F7F" w:themeColor="background1" w:themeShade="7F"/>
                          </w:pBdr>
                          <w:jc w:val="center"/>
                          <w:rPr>
                            <w:color w:val="8784C7" w:themeColor="accent2"/>
                          </w:rPr>
                        </w:pPr>
                        <w:r>
                          <w:fldChar w:fldCharType="begin"/>
                        </w:r>
                        <w:r>
                          <w:instrText xml:space="preserve"> PAGE   \* MERGEFORMAT </w:instrText>
                        </w:r>
                        <w:r>
                          <w:fldChar w:fldCharType="separate"/>
                        </w:r>
                        <w:r>
                          <w:rPr>
                            <w:noProof/>
                            <w:color w:val="8784C7" w:themeColor="accent2"/>
                          </w:rPr>
                          <w:t>2</w:t>
                        </w:r>
                        <w:r>
                          <w:rPr>
                            <w:noProof/>
                            <w:color w:val="8784C7"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248520"/>
      <w:docPartObj>
        <w:docPartGallery w:val="Page Numbers (Bottom of Page)"/>
        <w:docPartUnique/>
      </w:docPartObj>
    </w:sdtPr>
    <w:sdtContent>
      <w:p w14:paraId="68B66C60" w14:textId="48E3DF8D" w:rsidR="00B56C86" w:rsidRDefault="00B56C86">
        <w:pPr>
          <w:pStyle w:val="Footer"/>
        </w:pPr>
        <w:r>
          <w:rPr>
            <w:noProof/>
          </w:rPr>
          <mc:AlternateContent>
            <mc:Choice Requires="wps">
              <w:drawing>
                <wp:anchor distT="0" distB="0" distL="114300" distR="114300" simplePos="0" relativeHeight="251659264" behindDoc="0" locked="0" layoutInCell="1" allowOverlap="1" wp14:anchorId="7C0A7875" wp14:editId="0DA3E034">
                  <wp:simplePos x="0" y="0"/>
                  <wp:positionH relativeFrom="rightMargin">
                    <wp:align>center</wp:align>
                  </wp:positionH>
                  <wp:positionV relativeFrom="bottomMargin">
                    <wp:align>center</wp:align>
                  </wp:positionV>
                  <wp:extent cx="565785" cy="191770"/>
                  <wp:effectExtent l="0" t="0" r="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8BC1697" w14:textId="77777777" w:rsidR="00B56C86" w:rsidRDefault="00B56C86">
                              <w:pPr>
                                <w:pBdr>
                                  <w:top w:val="single" w:sz="4" w:space="1" w:color="7F7F7F" w:themeColor="background1" w:themeShade="7F"/>
                                </w:pBdr>
                                <w:jc w:val="center"/>
                                <w:rPr>
                                  <w:color w:val="8784C7" w:themeColor="accent2"/>
                                </w:rPr>
                              </w:pPr>
                              <w:r>
                                <w:fldChar w:fldCharType="begin"/>
                              </w:r>
                              <w:r>
                                <w:instrText xml:space="preserve"> PAGE   \* MERGEFORMAT </w:instrText>
                              </w:r>
                              <w:r>
                                <w:fldChar w:fldCharType="separate"/>
                              </w:r>
                              <w:r>
                                <w:rPr>
                                  <w:noProof/>
                                  <w:color w:val="8784C7" w:themeColor="accent2"/>
                                </w:rPr>
                                <w:t>2</w:t>
                              </w:r>
                              <w:r>
                                <w:rPr>
                                  <w:noProof/>
                                  <w:color w:val="8784C7"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C0A7875" id="Rectangle 103" o:spid="_x0000_s106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38BC1697" w14:textId="77777777" w:rsidR="00B56C86" w:rsidRDefault="00B56C86">
                        <w:pPr>
                          <w:pBdr>
                            <w:top w:val="single" w:sz="4" w:space="1" w:color="7F7F7F" w:themeColor="background1" w:themeShade="7F"/>
                          </w:pBdr>
                          <w:jc w:val="center"/>
                          <w:rPr>
                            <w:color w:val="8784C7" w:themeColor="accent2"/>
                          </w:rPr>
                        </w:pPr>
                        <w:r>
                          <w:fldChar w:fldCharType="begin"/>
                        </w:r>
                        <w:r>
                          <w:instrText xml:space="preserve"> PAGE   \* MERGEFORMAT </w:instrText>
                        </w:r>
                        <w:r>
                          <w:fldChar w:fldCharType="separate"/>
                        </w:r>
                        <w:r>
                          <w:rPr>
                            <w:noProof/>
                            <w:color w:val="8784C7" w:themeColor="accent2"/>
                          </w:rPr>
                          <w:t>2</w:t>
                        </w:r>
                        <w:r>
                          <w:rPr>
                            <w:noProof/>
                            <w:color w:val="8784C7"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4B4F6" w14:textId="77777777" w:rsidR="00B56C86" w:rsidRDefault="00B56C86">
    <w:pPr>
      <w:pBdr>
        <w:left w:val="single" w:sz="12" w:space="11" w:color="AD84C6" w:themeColor="accent1"/>
      </w:pBdr>
      <w:tabs>
        <w:tab w:val="left" w:pos="622"/>
      </w:tabs>
      <w:spacing w:after="0"/>
      <w:rPr>
        <w:rFonts w:asciiTheme="majorHAnsi" w:eastAsiaTheme="majorEastAsia" w:hAnsiTheme="majorHAnsi" w:cstheme="majorBidi"/>
        <w:color w:val="864EA8" w:themeColor="accent1" w:themeShade="BF"/>
        <w:sz w:val="26"/>
        <w:szCs w:val="26"/>
      </w:rPr>
    </w:pPr>
    <w:r>
      <w:rPr>
        <w:rFonts w:asciiTheme="majorHAnsi" w:eastAsiaTheme="majorEastAsia" w:hAnsiTheme="majorHAnsi" w:cstheme="majorBidi"/>
        <w:color w:val="864EA8" w:themeColor="accent1" w:themeShade="BF"/>
        <w:sz w:val="26"/>
        <w:szCs w:val="26"/>
      </w:rPr>
      <w:fldChar w:fldCharType="begin"/>
    </w:r>
    <w:r>
      <w:rPr>
        <w:rFonts w:asciiTheme="majorHAnsi" w:eastAsiaTheme="majorEastAsia" w:hAnsiTheme="majorHAnsi" w:cstheme="majorBidi"/>
        <w:color w:val="864EA8" w:themeColor="accent1" w:themeShade="BF"/>
        <w:sz w:val="26"/>
        <w:szCs w:val="26"/>
      </w:rPr>
      <w:instrText xml:space="preserve"> PAGE   \* MERGEFORMAT </w:instrText>
    </w:r>
    <w:r>
      <w:rPr>
        <w:rFonts w:asciiTheme="majorHAnsi" w:eastAsiaTheme="majorEastAsia" w:hAnsiTheme="majorHAnsi" w:cstheme="majorBidi"/>
        <w:color w:val="864EA8" w:themeColor="accent1" w:themeShade="BF"/>
        <w:sz w:val="26"/>
        <w:szCs w:val="26"/>
      </w:rPr>
      <w:fldChar w:fldCharType="separate"/>
    </w:r>
    <w:r>
      <w:rPr>
        <w:rFonts w:asciiTheme="majorHAnsi" w:eastAsiaTheme="majorEastAsia" w:hAnsiTheme="majorHAnsi" w:cstheme="majorBidi"/>
        <w:noProof/>
        <w:color w:val="864EA8" w:themeColor="accent1" w:themeShade="BF"/>
        <w:sz w:val="26"/>
        <w:szCs w:val="26"/>
      </w:rPr>
      <w:t>2</w:t>
    </w:r>
    <w:r>
      <w:rPr>
        <w:rFonts w:asciiTheme="majorHAnsi" w:eastAsiaTheme="majorEastAsia" w:hAnsiTheme="majorHAnsi" w:cstheme="majorBidi"/>
        <w:noProof/>
        <w:color w:val="864EA8" w:themeColor="accent1" w:themeShade="BF"/>
        <w:sz w:val="26"/>
        <w:szCs w:val="26"/>
      </w:rPr>
      <w:fldChar w:fldCharType="end"/>
    </w:r>
  </w:p>
  <w:p w14:paraId="581E08DF" w14:textId="77777777" w:rsidR="00B56C86" w:rsidRDefault="00B56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61A9B" w14:textId="77777777" w:rsidR="003A5CA1" w:rsidRDefault="003A5CA1" w:rsidP="00B56C86">
      <w:pPr>
        <w:spacing w:after="0" w:line="240" w:lineRule="auto"/>
      </w:pPr>
      <w:r>
        <w:separator/>
      </w:r>
    </w:p>
  </w:footnote>
  <w:footnote w:type="continuationSeparator" w:id="0">
    <w:p w14:paraId="37ECD329" w14:textId="77777777" w:rsidR="003A5CA1" w:rsidRDefault="003A5CA1" w:rsidP="00B56C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73612" w14:textId="25ED5D9A" w:rsidR="00B56C86" w:rsidRDefault="00B56C86">
    <w:pPr>
      <w:pStyle w:val="Header"/>
      <w:jc w:val="right"/>
      <w:rPr>
        <w:color w:val="AD84C6" w:themeColor="accent1"/>
      </w:rPr>
    </w:pPr>
    <w:sdt>
      <w:sdtPr>
        <w:rPr>
          <w:color w:val="AD84C6" w:themeColor="accent1"/>
        </w:rPr>
        <w:alias w:val="Title"/>
        <w:tag w:val=""/>
        <w:id w:val="664756013"/>
        <w:placeholder>
          <w:docPart w:val="C9A5216E93DA4F3FBB793B038BD0A09D"/>
        </w:placeholder>
        <w:dataBinding w:prefixMappings="xmlns:ns0='http://purl.org/dc/elements/1.1/' xmlns:ns1='http://schemas.openxmlformats.org/package/2006/metadata/core-properties' " w:xpath="/ns1:coreProperties[1]/ns0:title[1]" w:storeItemID="{6C3C8BC8-F283-45AE-878A-BAB7291924A1}"/>
        <w:text/>
      </w:sdtPr>
      <w:sdtContent>
        <w:r>
          <w:rPr>
            <w:color w:val="AD84C6" w:themeColor="accent1"/>
          </w:rPr>
          <w:t>Geodesia e Aplicações</w:t>
        </w:r>
      </w:sdtContent>
    </w:sdt>
    <w:r>
      <w:rPr>
        <w:color w:val="AD84C6" w:themeColor="accent1"/>
      </w:rPr>
      <w:t xml:space="preserve"> | </w:t>
    </w:r>
    <w:sdt>
      <w:sdtPr>
        <w:rPr>
          <w:color w:val="AD84C6" w:themeColor="accent1"/>
        </w:rPr>
        <w:alias w:val="Author"/>
        <w:tag w:val=""/>
        <w:id w:val="-1677181147"/>
        <w:placeholder>
          <w:docPart w:val="747C359ED9CD4353A0927D6D5C3A8A60"/>
        </w:placeholder>
        <w:dataBinding w:prefixMappings="xmlns:ns0='http://purl.org/dc/elements/1.1/' xmlns:ns1='http://schemas.openxmlformats.org/package/2006/metadata/core-properties' " w:xpath="/ns1:coreProperties[1]/ns0:creator[1]" w:storeItemID="{6C3C8BC8-F283-45AE-878A-BAB7291924A1}"/>
        <w:text/>
      </w:sdtPr>
      <w:sdtContent>
        <w:r>
          <w:rPr>
            <w:color w:val="AD84C6" w:themeColor="accent1"/>
          </w:rPr>
          <w:t>Sílvia Mourão</w:t>
        </w:r>
      </w:sdtContent>
    </w:sdt>
  </w:p>
  <w:p w14:paraId="781B9783" w14:textId="77777777" w:rsidR="00B56C86" w:rsidRDefault="00B56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03C41"/>
    <w:multiLevelType w:val="hybridMultilevel"/>
    <w:tmpl w:val="2DEACC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112938"/>
    <w:multiLevelType w:val="multilevel"/>
    <w:tmpl w:val="1E30A2D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28C96632"/>
    <w:multiLevelType w:val="hybridMultilevel"/>
    <w:tmpl w:val="39A4CC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F369AB"/>
    <w:multiLevelType w:val="hybridMultilevel"/>
    <w:tmpl w:val="2032A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182846"/>
    <w:multiLevelType w:val="hybridMultilevel"/>
    <w:tmpl w:val="CDBA01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DE25E1"/>
    <w:multiLevelType w:val="hybridMultilevel"/>
    <w:tmpl w:val="4F4EDA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9F42DE"/>
    <w:multiLevelType w:val="hybridMultilevel"/>
    <w:tmpl w:val="856E316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3BF"/>
    <w:rsid w:val="00001197"/>
    <w:rsid w:val="00017B9F"/>
    <w:rsid w:val="00042AC8"/>
    <w:rsid w:val="00056D80"/>
    <w:rsid w:val="00083A1A"/>
    <w:rsid w:val="00095C84"/>
    <w:rsid w:val="000962E4"/>
    <w:rsid w:val="000A1E74"/>
    <w:rsid w:val="000A7D0C"/>
    <w:rsid w:val="000B59CB"/>
    <w:rsid w:val="000B6FE2"/>
    <w:rsid w:val="000D0001"/>
    <w:rsid w:val="000D32B2"/>
    <w:rsid w:val="000D5598"/>
    <w:rsid w:val="000D69E1"/>
    <w:rsid w:val="000F1830"/>
    <w:rsid w:val="000F5886"/>
    <w:rsid w:val="00102968"/>
    <w:rsid w:val="00103608"/>
    <w:rsid w:val="00104901"/>
    <w:rsid w:val="00110089"/>
    <w:rsid w:val="00111189"/>
    <w:rsid w:val="00112F74"/>
    <w:rsid w:val="0011640C"/>
    <w:rsid w:val="00116DBE"/>
    <w:rsid w:val="00123F56"/>
    <w:rsid w:val="001376AB"/>
    <w:rsid w:val="0014446A"/>
    <w:rsid w:val="00164783"/>
    <w:rsid w:val="00170A6D"/>
    <w:rsid w:val="00183D21"/>
    <w:rsid w:val="001932EC"/>
    <w:rsid w:val="00193A7C"/>
    <w:rsid w:val="001A32A0"/>
    <w:rsid w:val="001A6B3A"/>
    <w:rsid w:val="001C1557"/>
    <w:rsid w:val="001C5C7F"/>
    <w:rsid w:val="001D25FE"/>
    <w:rsid w:val="001D40FE"/>
    <w:rsid w:val="001E5ADA"/>
    <w:rsid w:val="001F11C3"/>
    <w:rsid w:val="00206930"/>
    <w:rsid w:val="0022276F"/>
    <w:rsid w:val="00223E1D"/>
    <w:rsid w:val="00233088"/>
    <w:rsid w:val="00234575"/>
    <w:rsid w:val="00237E16"/>
    <w:rsid w:val="002412E4"/>
    <w:rsid w:val="00242C6D"/>
    <w:rsid w:val="00242C76"/>
    <w:rsid w:val="00253405"/>
    <w:rsid w:val="00257524"/>
    <w:rsid w:val="00274224"/>
    <w:rsid w:val="00274D18"/>
    <w:rsid w:val="00284656"/>
    <w:rsid w:val="002A37DC"/>
    <w:rsid w:val="002C0AE8"/>
    <w:rsid w:val="002D63FF"/>
    <w:rsid w:val="002F1459"/>
    <w:rsid w:val="00303119"/>
    <w:rsid w:val="00313C49"/>
    <w:rsid w:val="0032013F"/>
    <w:rsid w:val="003474CB"/>
    <w:rsid w:val="00355747"/>
    <w:rsid w:val="00366AAB"/>
    <w:rsid w:val="00370FA0"/>
    <w:rsid w:val="003901AE"/>
    <w:rsid w:val="00394994"/>
    <w:rsid w:val="003A2019"/>
    <w:rsid w:val="003A5BED"/>
    <w:rsid w:val="003A5CA1"/>
    <w:rsid w:val="003B0E5A"/>
    <w:rsid w:val="003B1003"/>
    <w:rsid w:val="003C709C"/>
    <w:rsid w:val="003F0550"/>
    <w:rsid w:val="003F44BA"/>
    <w:rsid w:val="004077F7"/>
    <w:rsid w:val="00410BA7"/>
    <w:rsid w:val="00414B11"/>
    <w:rsid w:val="004304D3"/>
    <w:rsid w:val="00431A2C"/>
    <w:rsid w:val="00433CB7"/>
    <w:rsid w:val="00443F00"/>
    <w:rsid w:val="00454724"/>
    <w:rsid w:val="00463015"/>
    <w:rsid w:val="004633BF"/>
    <w:rsid w:val="00481E00"/>
    <w:rsid w:val="00487BB1"/>
    <w:rsid w:val="004A1A6D"/>
    <w:rsid w:val="004C003F"/>
    <w:rsid w:val="004C6DB0"/>
    <w:rsid w:val="004D70AE"/>
    <w:rsid w:val="004E5E8E"/>
    <w:rsid w:val="004F00BE"/>
    <w:rsid w:val="00500ED1"/>
    <w:rsid w:val="00505FFB"/>
    <w:rsid w:val="00507DCA"/>
    <w:rsid w:val="00523EF1"/>
    <w:rsid w:val="00527566"/>
    <w:rsid w:val="00527DED"/>
    <w:rsid w:val="0053276B"/>
    <w:rsid w:val="00540D0D"/>
    <w:rsid w:val="00540DCE"/>
    <w:rsid w:val="00542D44"/>
    <w:rsid w:val="00546679"/>
    <w:rsid w:val="00546CBE"/>
    <w:rsid w:val="00552BE1"/>
    <w:rsid w:val="00556764"/>
    <w:rsid w:val="00563710"/>
    <w:rsid w:val="0057235A"/>
    <w:rsid w:val="00573954"/>
    <w:rsid w:val="00575912"/>
    <w:rsid w:val="00576834"/>
    <w:rsid w:val="00577B0C"/>
    <w:rsid w:val="00584BF3"/>
    <w:rsid w:val="00591E37"/>
    <w:rsid w:val="00592F60"/>
    <w:rsid w:val="005A25FF"/>
    <w:rsid w:val="005C45B5"/>
    <w:rsid w:val="005C79D1"/>
    <w:rsid w:val="005D5D1C"/>
    <w:rsid w:val="005E61AD"/>
    <w:rsid w:val="005F5923"/>
    <w:rsid w:val="00606E50"/>
    <w:rsid w:val="00607315"/>
    <w:rsid w:val="006205FC"/>
    <w:rsid w:val="00630D89"/>
    <w:rsid w:val="00632EA7"/>
    <w:rsid w:val="00637D46"/>
    <w:rsid w:val="006430D8"/>
    <w:rsid w:val="00643EF9"/>
    <w:rsid w:val="0064570F"/>
    <w:rsid w:val="006538CC"/>
    <w:rsid w:val="00662031"/>
    <w:rsid w:val="006640E5"/>
    <w:rsid w:val="006765B3"/>
    <w:rsid w:val="006816E2"/>
    <w:rsid w:val="006958F2"/>
    <w:rsid w:val="006A28D0"/>
    <w:rsid w:val="006D329B"/>
    <w:rsid w:val="006D3C9D"/>
    <w:rsid w:val="006F2D8B"/>
    <w:rsid w:val="006F405F"/>
    <w:rsid w:val="00702D2D"/>
    <w:rsid w:val="007106D3"/>
    <w:rsid w:val="00711139"/>
    <w:rsid w:val="00733A3D"/>
    <w:rsid w:val="007367B6"/>
    <w:rsid w:val="00752E84"/>
    <w:rsid w:val="00756067"/>
    <w:rsid w:val="00757E89"/>
    <w:rsid w:val="00760681"/>
    <w:rsid w:val="00761DC5"/>
    <w:rsid w:val="00761F33"/>
    <w:rsid w:val="007630E8"/>
    <w:rsid w:val="00786A14"/>
    <w:rsid w:val="007935CE"/>
    <w:rsid w:val="00794540"/>
    <w:rsid w:val="00794624"/>
    <w:rsid w:val="007A0591"/>
    <w:rsid w:val="007A7208"/>
    <w:rsid w:val="007C04CE"/>
    <w:rsid w:val="007C6408"/>
    <w:rsid w:val="007E3FBC"/>
    <w:rsid w:val="007E653B"/>
    <w:rsid w:val="007F38AA"/>
    <w:rsid w:val="007F599E"/>
    <w:rsid w:val="008225F4"/>
    <w:rsid w:val="008416EF"/>
    <w:rsid w:val="008514D3"/>
    <w:rsid w:val="008553B8"/>
    <w:rsid w:val="0086206A"/>
    <w:rsid w:val="0086387F"/>
    <w:rsid w:val="0087615C"/>
    <w:rsid w:val="00880A05"/>
    <w:rsid w:val="0089342A"/>
    <w:rsid w:val="00893C31"/>
    <w:rsid w:val="0089451F"/>
    <w:rsid w:val="008A1D87"/>
    <w:rsid w:val="008A3BA7"/>
    <w:rsid w:val="008A7F6F"/>
    <w:rsid w:val="008B3378"/>
    <w:rsid w:val="008B7074"/>
    <w:rsid w:val="008C7187"/>
    <w:rsid w:val="008E2284"/>
    <w:rsid w:val="0090105D"/>
    <w:rsid w:val="00907DAC"/>
    <w:rsid w:val="00912D30"/>
    <w:rsid w:val="009278B3"/>
    <w:rsid w:val="00931913"/>
    <w:rsid w:val="009853E2"/>
    <w:rsid w:val="009A0BF9"/>
    <w:rsid w:val="009A5EC2"/>
    <w:rsid w:val="009B5D1C"/>
    <w:rsid w:val="009B754D"/>
    <w:rsid w:val="009C1A62"/>
    <w:rsid w:val="009D0161"/>
    <w:rsid w:val="009F4870"/>
    <w:rsid w:val="009F4A9A"/>
    <w:rsid w:val="009F6B06"/>
    <w:rsid w:val="00A16512"/>
    <w:rsid w:val="00A2166B"/>
    <w:rsid w:val="00A222E2"/>
    <w:rsid w:val="00A26A86"/>
    <w:rsid w:val="00A41986"/>
    <w:rsid w:val="00A432BA"/>
    <w:rsid w:val="00A77362"/>
    <w:rsid w:val="00A94F96"/>
    <w:rsid w:val="00A9748E"/>
    <w:rsid w:val="00AA4BEE"/>
    <w:rsid w:val="00AA5D84"/>
    <w:rsid w:val="00AC1F3D"/>
    <w:rsid w:val="00AC54F4"/>
    <w:rsid w:val="00AD1C37"/>
    <w:rsid w:val="00AD245E"/>
    <w:rsid w:val="00AE2AC0"/>
    <w:rsid w:val="00AF296B"/>
    <w:rsid w:val="00AF7AC8"/>
    <w:rsid w:val="00B055D6"/>
    <w:rsid w:val="00B070A2"/>
    <w:rsid w:val="00B071B1"/>
    <w:rsid w:val="00B07688"/>
    <w:rsid w:val="00B26189"/>
    <w:rsid w:val="00B51102"/>
    <w:rsid w:val="00B56C86"/>
    <w:rsid w:val="00B70B48"/>
    <w:rsid w:val="00B720F4"/>
    <w:rsid w:val="00B7416B"/>
    <w:rsid w:val="00B763F4"/>
    <w:rsid w:val="00B864CB"/>
    <w:rsid w:val="00BC4CBB"/>
    <w:rsid w:val="00BC7800"/>
    <w:rsid w:val="00BD3E7D"/>
    <w:rsid w:val="00BE4D2B"/>
    <w:rsid w:val="00BF14EB"/>
    <w:rsid w:val="00BF1947"/>
    <w:rsid w:val="00C04A0C"/>
    <w:rsid w:val="00C122F6"/>
    <w:rsid w:val="00C210A2"/>
    <w:rsid w:val="00C2206C"/>
    <w:rsid w:val="00C26A1F"/>
    <w:rsid w:val="00C26E97"/>
    <w:rsid w:val="00C34D25"/>
    <w:rsid w:val="00C424BD"/>
    <w:rsid w:val="00C43BC5"/>
    <w:rsid w:val="00C56854"/>
    <w:rsid w:val="00C56FFA"/>
    <w:rsid w:val="00C650B7"/>
    <w:rsid w:val="00C65839"/>
    <w:rsid w:val="00C91AC4"/>
    <w:rsid w:val="00C9687B"/>
    <w:rsid w:val="00CA2185"/>
    <w:rsid w:val="00CD0D5B"/>
    <w:rsid w:val="00CD4B8D"/>
    <w:rsid w:val="00CD5EB4"/>
    <w:rsid w:val="00CE7875"/>
    <w:rsid w:val="00CF0CCB"/>
    <w:rsid w:val="00CF6FC3"/>
    <w:rsid w:val="00D1015D"/>
    <w:rsid w:val="00D20E94"/>
    <w:rsid w:val="00D449D3"/>
    <w:rsid w:val="00D44EFE"/>
    <w:rsid w:val="00D60C6A"/>
    <w:rsid w:val="00D7168D"/>
    <w:rsid w:val="00D91721"/>
    <w:rsid w:val="00DA1326"/>
    <w:rsid w:val="00DA1879"/>
    <w:rsid w:val="00DA75AA"/>
    <w:rsid w:val="00DB1AFA"/>
    <w:rsid w:val="00DC2C74"/>
    <w:rsid w:val="00DC31D9"/>
    <w:rsid w:val="00DD0648"/>
    <w:rsid w:val="00DF2F32"/>
    <w:rsid w:val="00E037C2"/>
    <w:rsid w:val="00E06545"/>
    <w:rsid w:val="00E11602"/>
    <w:rsid w:val="00E15727"/>
    <w:rsid w:val="00E15E2D"/>
    <w:rsid w:val="00E2097E"/>
    <w:rsid w:val="00E224A6"/>
    <w:rsid w:val="00E30E5F"/>
    <w:rsid w:val="00E359FA"/>
    <w:rsid w:val="00E379A8"/>
    <w:rsid w:val="00E43280"/>
    <w:rsid w:val="00E45A6F"/>
    <w:rsid w:val="00E54B90"/>
    <w:rsid w:val="00E631F5"/>
    <w:rsid w:val="00E661D1"/>
    <w:rsid w:val="00E70E13"/>
    <w:rsid w:val="00E833B4"/>
    <w:rsid w:val="00EB3438"/>
    <w:rsid w:val="00EC12BE"/>
    <w:rsid w:val="00ED0D3B"/>
    <w:rsid w:val="00EF28C7"/>
    <w:rsid w:val="00EF3B1F"/>
    <w:rsid w:val="00EF6D6A"/>
    <w:rsid w:val="00F074B9"/>
    <w:rsid w:val="00F10509"/>
    <w:rsid w:val="00F108A2"/>
    <w:rsid w:val="00F215D8"/>
    <w:rsid w:val="00F22AA6"/>
    <w:rsid w:val="00F36A81"/>
    <w:rsid w:val="00F5453E"/>
    <w:rsid w:val="00F553FB"/>
    <w:rsid w:val="00F6219D"/>
    <w:rsid w:val="00F62C9B"/>
    <w:rsid w:val="00F7179B"/>
    <w:rsid w:val="00F72B0D"/>
    <w:rsid w:val="00F77A0D"/>
    <w:rsid w:val="00F819F0"/>
    <w:rsid w:val="00FB4BA9"/>
    <w:rsid w:val="00FC5543"/>
    <w:rsid w:val="00FC6589"/>
    <w:rsid w:val="00FD7C23"/>
    <w:rsid w:val="00FF4179"/>
    <w:rsid w:val="00FF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BE288"/>
  <w15:docId w15:val="{84B79155-32C0-4E4B-AEF1-1DA4D7B04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BA7"/>
  </w:style>
  <w:style w:type="paragraph" w:styleId="Heading1">
    <w:name w:val="heading 1"/>
    <w:basedOn w:val="Normal"/>
    <w:next w:val="Normal"/>
    <w:link w:val="Heading1Char"/>
    <w:uiPriority w:val="9"/>
    <w:qFormat/>
    <w:rsid w:val="00794540"/>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Heading2">
    <w:name w:val="heading 2"/>
    <w:basedOn w:val="Normal"/>
    <w:next w:val="Normal"/>
    <w:link w:val="Heading2Char"/>
    <w:uiPriority w:val="9"/>
    <w:unhideWhenUsed/>
    <w:qFormat/>
    <w:rsid w:val="00242C76"/>
    <w:pPr>
      <w:keepNext/>
      <w:keepLines/>
      <w:spacing w:before="40" w:after="0"/>
      <w:outlineLvl w:val="1"/>
    </w:pPr>
    <w:rPr>
      <w:rFonts w:asciiTheme="majorHAnsi" w:eastAsiaTheme="majorEastAsia" w:hAnsiTheme="majorHAnsi" w:cstheme="majorBidi"/>
      <w:color w:val="864EA8" w:themeColor="accent1" w:themeShade="BF"/>
      <w:sz w:val="26"/>
      <w:szCs w:val="26"/>
    </w:rPr>
  </w:style>
  <w:style w:type="paragraph" w:styleId="Heading3">
    <w:name w:val="heading 3"/>
    <w:basedOn w:val="Normal"/>
    <w:next w:val="Normal"/>
    <w:link w:val="Heading3Char"/>
    <w:uiPriority w:val="9"/>
    <w:unhideWhenUsed/>
    <w:qFormat/>
    <w:rsid w:val="009D0161"/>
    <w:pPr>
      <w:keepNext/>
      <w:keepLines/>
      <w:spacing w:before="40" w:after="0"/>
      <w:outlineLvl w:val="2"/>
    </w:pPr>
    <w:rPr>
      <w:rFonts w:asciiTheme="majorHAnsi" w:eastAsiaTheme="majorEastAsia" w:hAnsiTheme="majorHAnsi" w:cstheme="majorBidi"/>
      <w:color w:val="59347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33B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633BF"/>
    <w:rPr>
      <w:rFonts w:eastAsiaTheme="minorEastAsia"/>
      <w:lang w:val="en-US"/>
    </w:rPr>
  </w:style>
  <w:style w:type="character" w:customStyle="1" w:styleId="Heading1Char">
    <w:name w:val="Heading 1 Char"/>
    <w:basedOn w:val="DefaultParagraphFont"/>
    <w:link w:val="Heading1"/>
    <w:uiPriority w:val="9"/>
    <w:rsid w:val="00794540"/>
    <w:rPr>
      <w:rFonts w:asciiTheme="majorHAnsi" w:eastAsiaTheme="majorEastAsia" w:hAnsiTheme="majorHAnsi" w:cstheme="majorBidi"/>
      <w:color w:val="864EA8" w:themeColor="accent1" w:themeShade="BF"/>
      <w:sz w:val="32"/>
      <w:szCs w:val="32"/>
    </w:rPr>
  </w:style>
  <w:style w:type="paragraph" w:styleId="TOCHeading">
    <w:name w:val="TOC Heading"/>
    <w:basedOn w:val="Heading1"/>
    <w:next w:val="Normal"/>
    <w:uiPriority w:val="39"/>
    <w:unhideWhenUsed/>
    <w:qFormat/>
    <w:rsid w:val="00794540"/>
    <w:pPr>
      <w:outlineLvl w:val="9"/>
    </w:pPr>
    <w:rPr>
      <w:lang w:val="en-US"/>
    </w:rPr>
  </w:style>
  <w:style w:type="paragraph" w:styleId="ListParagraph">
    <w:name w:val="List Paragraph"/>
    <w:basedOn w:val="Normal"/>
    <w:uiPriority w:val="34"/>
    <w:qFormat/>
    <w:rsid w:val="00880A05"/>
    <w:pPr>
      <w:ind w:left="720"/>
      <w:contextualSpacing/>
    </w:pPr>
  </w:style>
  <w:style w:type="character" w:customStyle="1" w:styleId="Heading2Char">
    <w:name w:val="Heading 2 Char"/>
    <w:basedOn w:val="DefaultParagraphFont"/>
    <w:link w:val="Heading2"/>
    <w:uiPriority w:val="9"/>
    <w:rsid w:val="00242C76"/>
    <w:rPr>
      <w:rFonts w:asciiTheme="majorHAnsi" w:eastAsiaTheme="majorEastAsia" w:hAnsiTheme="majorHAnsi" w:cstheme="majorBidi"/>
      <w:color w:val="864EA8" w:themeColor="accent1" w:themeShade="BF"/>
      <w:sz w:val="26"/>
      <w:szCs w:val="26"/>
    </w:rPr>
  </w:style>
  <w:style w:type="paragraph" w:styleId="TOC1">
    <w:name w:val="toc 1"/>
    <w:basedOn w:val="Normal"/>
    <w:next w:val="Normal"/>
    <w:autoRedefine/>
    <w:uiPriority w:val="39"/>
    <w:unhideWhenUsed/>
    <w:rsid w:val="00242C76"/>
    <w:pPr>
      <w:spacing w:after="100"/>
    </w:pPr>
  </w:style>
  <w:style w:type="paragraph" w:styleId="TOC2">
    <w:name w:val="toc 2"/>
    <w:basedOn w:val="Normal"/>
    <w:next w:val="Normal"/>
    <w:autoRedefine/>
    <w:uiPriority w:val="39"/>
    <w:unhideWhenUsed/>
    <w:rsid w:val="00242C76"/>
    <w:pPr>
      <w:spacing w:after="100"/>
      <w:ind w:left="220"/>
    </w:pPr>
  </w:style>
  <w:style w:type="character" w:styleId="Hyperlink">
    <w:name w:val="Hyperlink"/>
    <w:basedOn w:val="DefaultParagraphFont"/>
    <w:uiPriority w:val="99"/>
    <w:unhideWhenUsed/>
    <w:rsid w:val="00242C76"/>
    <w:rPr>
      <w:color w:val="69A020" w:themeColor="hyperlink"/>
      <w:u w:val="single"/>
    </w:rPr>
  </w:style>
  <w:style w:type="paragraph" w:styleId="Caption">
    <w:name w:val="caption"/>
    <w:basedOn w:val="Normal"/>
    <w:next w:val="Normal"/>
    <w:uiPriority w:val="35"/>
    <w:unhideWhenUsed/>
    <w:qFormat/>
    <w:rsid w:val="00C04A0C"/>
    <w:pPr>
      <w:spacing w:after="200" w:line="240" w:lineRule="auto"/>
    </w:pPr>
    <w:rPr>
      <w:i/>
      <w:iCs/>
      <w:color w:val="373545" w:themeColor="text2"/>
      <w:sz w:val="18"/>
      <w:szCs w:val="18"/>
    </w:rPr>
  </w:style>
  <w:style w:type="character" w:customStyle="1" w:styleId="Heading3Char">
    <w:name w:val="Heading 3 Char"/>
    <w:basedOn w:val="DefaultParagraphFont"/>
    <w:link w:val="Heading3"/>
    <w:uiPriority w:val="9"/>
    <w:rsid w:val="009D0161"/>
    <w:rPr>
      <w:rFonts w:asciiTheme="majorHAnsi" w:eastAsiaTheme="majorEastAsia" w:hAnsiTheme="majorHAnsi" w:cstheme="majorBidi"/>
      <w:color w:val="593470" w:themeColor="accent1" w:themeShade="7F"/>
      <w:sz w:val="24"/>
      <w:szCs w:val="24"/>
    </w:rPr>
  </w:style>
  <w:style w:type="paragraph" w:styleId="TOC3">
    <w:name w:val="toc 3"/>
    <w:basedOn w:val="Normal"/>
    <w:next w:val="Normal"/>
    <w:autoRedefine/>
    <w:uiPriority w:val="39"/>
    <w:unhideWhenUsed/>
    <w:rsid w:val="0022276F"/>
    <w:pPr>
      <w:spacing w:after="100"/>
      <w:ind w:left="440"/>
    </w:pPr>
  </w:style>
  <w:style w:type="character" w:styleId="PlaceholderText">
    <w:name w:val="Placeholder Text"/>
    <w:basedOn w:val="DefaultParagraphFont"/>
    <w:uiPriority w:val="99"/>
    <w:semiHidden/>
    <w:rsid w:val="00E833B4"/>
    <w:rPr>
      <w:color w:val="808080"/>
    </w:rPr>
  </w:style>
  <w:style w:type="table" w:styleId="GridTable7Colorful-Accent1">
    <w:name w:val="Grid Table 7 Colorful Accent 1"/>
    <w:basedOn w:val="TableNormal"/>
    <w:uiPriority w:val="52"/>
    <w:rsid w:val="00355747"/>
    <w:pPr>
      <w:spacing w:after="0" w:line="240" w:lineRule="auto"/>
    </w:pPr>
    <w:rPr>
      <w:color w:val="864EA8" w:themeColor="accent1" w:themeShade="BF"/>
    </w:r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E6F3" w:themeFill="accent1" w:themeFillTint="33"/>
      </w:tcPr>
    </w:tblStylePr>
    <w:tblStylePr w:type="band1Horz">
      <w:tblPr/>
      <w:tcPr>
        <w:shd w:val="clear" w:color="auto" w:fill="EEE6F3" w:themeFill="accent1" w:themeFillTint="33"/>
      </w:tcPr>
    </w:tblStylePr>
    <w:tblStylePr w:type="neCell">
      <w:tblPr/>
      <w:tcPr>
        <w:tcBorders>
          <w:bottom w:val="single" w:sz="4" w:space="0" w:color="CDB5DC" w:themeColor="accent1" w:themeTint="99"/>
        </w:tcBorders>
      </w:tcPr>
    </w:tblStylePr>
    <w:tblStylePr w:type="nwCell">
      <w:tblPr/>
      <w:tcPr>
        <w:tcBorders>
          <w:bottom w:val="single" w:sz="4" w:space="0" w:color="CDB5DC" w:themeColor="accent1" w:themeTint="99"/>
        </w:tcBorders>
      </w:tcPr>
    </w:tblStylePr>
    <w:tblStylePr w:type="seCell">
      <w:tblPr/>
      <w:tcPr>
        <w:tcBorders>
          <w:top w:val="single" w:sz="4" w:space="0" w:color="CDB5DC" w:themeColor="accent1" w:themeTint="99"/>
        </w:tcBorders>
      </w:tcPr>
    </w:tblStylePr>
    <w:tblStylePr w:type="swCell">
      <w:tblPr/>
      <w:tcPr>
        <w:tcBorders>
          <w:top w:val="single" w:sz="4" w:space="0" w:color="CDB5DC" w:themeColor="accent1" w:themeTint="99"/>
        </w:tcBorders>
      </w:tcPr>
    </w:tblStylePr>
  </w:style>
  <w:style w:type="table" w:styleId="GridTable6Colorful-Accent1">
    <w:name w:val="Grid Table 6 Colorful Accent 1"/>
    <w:basedOn w:val="TableNormal"/>
    <w:uiPriority w:val="51"/>
    <w:rsid w:val="00355747"/>
    <w:pPr>
      <w:spacing w:after="0" w:line="240" w:lineRule="auto"/>
    </w:pPr>
    <w:rPr>
      <w:color w:val="864EA8" w:themeColor="accent1" w:themeShade="BF"/>
    </w:r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rPr>
      <w:tblPr/>
      <w:tcPr>
        <w:tcBorders>
          <w:bottom w:val="single" w:sz="12" w:space="0" w:color="CDB5DC" w:themeColor="accent1" w:themeTint="99"/>
        </w:tcBorders>
      </w:tcPr>
    </w:tblStylePr>
    <w:tblStylePr w:type="lastRow">
      <w:rPr>
        <w:b/>
        <w:bCs/>
      </w:rPr>
      <w:tblPr/>
      <w:tcPr>
        <w:tcBorders>
          <w:top w:val="double" w:sz="4" w:space="0" w:color="CDB5DC" w:themeColor="accent1" w:themeTint="99"/>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styleId="NormalWeb">
    <w:name w:val="Normal (Web)"/>
    <w:basedOn w:val="Normal"/>
    <w:uiPriority w:val="99"/>
    <w:semiHidden/>
    <w:unhideWhenUsed/>
    <w:rsid w:val="00443F00"/>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1Light-Accent1">
    <w:name w:val="Grid Table 1 Light Accent 1"/>
    <w:basedOn w:val="TableNormal"/>
    <w:uiPriority w:val="46"/>
    <w:rsid w:val="006F2D8B"/>
    <w:pPr>
      <w:spacing w:after="0" w:line="240" w:lineRule="auto"/>
    </w:pPr>
    <w:tblPr>
      <w:tblStyleRowBandSize w:val="1"/>
      <w:tblStyleColBandSize w:val="1"/>
      <w:tblBorders>
        <w:top w:val="single" w:sz="4" w:space="0" w:color="DECDE8" w:themeColor="accent1" w:themeTint="66"/>
        <w:left w:val="single" w:sz="4" w:space="0" w:color="DECDE8" w:themeColor="accent1" w:themeTint="66"/>
        <w:bottom w:val="single" w:sz="4" w:space="0" w:color="DECDE8" w:themeColor="accent1" w:themeTint="66"/>
        <w:right w:val="single" w:sz="4" w:space="0" w:color="DECDE8" w:themeColor="accent1" w:themeTint="66"/>
        <w:insideH w:val="single" w:sz="4" w:space="0" w:color="DECDE8" w:themeColor="accent1" w:themeTint="66"/>
        <w:insideV w:val="single" w:sz="4" w:space="0" w:color="DECDE8" w:themeColor="accent1" w:themeTint="66"/>
      </w:tblBorders>
    </w:tblPr>
    <w:tblStylePr w:type="firstRow">
      <w:rPr>
        <w:b/>
        <w:bCs/>
      </w:rPr>
      <w:tblPr/>
      <w:tcPr>
        <w:tcBorders>
          <w:bottom w:val="single" w:sz="12" w:space="0" w:color="CDB5DC" w:themeColor="accent1" w:themeTint="99"/>
        </w:tcBorders>
      </w:tcPr>
    </w:tblStylePr>
    <w:tblStylePr w:type="lastRow">
      <w:rPr>
        <w:b/>
        <w:bCs/>
      </w:rPr>
      <w:tblPr/>
      <w:tcPr>
        <w:tcBorders>
          <w:top w:val="double" w:sz="2" w:space="0" w:color="CDB5DC"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6F2D8B"/>
    <w:pPr>
      <w:spacing w:after="0" w:line="240" w:lineRule="auto"/>
    </w:pPr>
    <w:tblPr>
      <w:tblStyleRowBandSize w:val="1"/>
      <w:tblStyleColBandSize w:val="1"/>
      <w:tblBorders>
        <w:top w:val="single" w:sz="2" w:space="0" w:color="CDB5DC" w:themeColor="accent1" w:themeTint="99"/>
        <w:bottom w:val="single" w:sz="2" w:space="0" w:color="CDB5DC" w:themeColor="accent1" w:themeTint="99"/>
        <w:insideH w:val="single" w:sz="2" w:space="0" w:color="CDB5DC" w:themeColor="accent1" w:themeTint="99"/>
        <w:insideV w:val="single" w:sz="2" w:space="0" w:color="CDB5DC" w:themeColor="accent1" w:themeTint="99"/>
      </w:tblBorders>
    </w:tblPr>
    <w:tblStylePr w:type="firstRow">
      <w:rPr>
        <w:b/>
        <w:bCs/>
      </w:rPr>
      <w:tblPr/>
      <w:tcPr>
        <w:tcBorders>
          <w:top w:val="nil"/>
          <w:bottom w:val="single" w:sz="12" w:space="0" w:color="CDB5DC" w:themeColor="accent1" w:themeTint="99"/>
          <w:insideH w:val="nil"/>
          <w:insideV w:val="nil"/>
        </w:tcBorders>
        <w:shd w:val="clear" w:color="auto" w:fill="FFFFFF" w:themeFill="background1"/>
      </w:tcPr>
    </w:tblStylePr>
    <w:tblStylePr w:type="lastRow">
      <w:rPr>
        <w:b/>
        <w:bCs/>
      </w:rPr>
      <w:tblPr/>
      <w:tcPr>
        <w:tcBorders>
          <w:top w:val="double" w:sz="2" w:space="0" w:color="CDB5D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table" w:styleId="GridTable3-Accent1">
    <w:name w:val="Grid Table 3 Accent 1"/>
    <w:basedOn w:val="TableNormal"/>
    <w:uiPriority w:val="48"/>
    <w:rsid w:val="006F2D8B"/>
    <w:pPr>
      <w:spacing w:after="0" w:line="240" w:lineRule="auto"/>
    </w:p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E6F3" w:themeFill="accent1" w:themeFillTint="33"/>
      </w:tcPr>
    </w:tblStylePr>
    <w:tblStylePr w:type="band1Horz">
      <w:tblPr/>
      <w:tcPr>
        <w:shd w:val="clear" w:color="auto" w:fill="EEE6F3" w:themeFill="accent1" w:themeFillTint="33"/>
      </w:tcPr>
    </w:tblStylePr>
    <w:tblStylePr w:type="neCell">
      <w:tblPr/>
      <w:tcPr>
        <w:tcBorders>
          <w:bottom w:val="single" w:sz="4" w:space="0" w:color="CDB5DC" w:themeColor="accent1" w:themeTint="99"/>
        </w:tcBorders>
      </w:tcPr>
    </w:tblStylePr>
    <w:tblStylePr w:type="nwCell">
      <w:tblPr/>
      <w:tcPr>
        <w:tcBorders>
          <w:bottom w:val="single" w:sz="4" w:space="0" w:color="CDB5DC" w:themeColor="accent1" w:themeTint="99"/>
        </w:tcBorders>
      </w:tcPr>
    </w:tblStylePr>
    <w:tblStylePr w:type="seCell">
      <w:tblPr/>
      <w:tcPr>
        <w:tcBorders>
          <w:top w:val="single" w:sz="4" w:space="0" w:color="CDB5DC" w:themeColor="accent1" w:themeTint="99"/>
        </w:tcBorders>
      </w:tcPr>
    </w:tblStylePr>
    <w:tblStylePr w:type="swCell">
      <w:tblPr/>
      <w:tcPr>
        <w:tcBorders>
          <w:top w:val="single" w:sz="4" w:space="0" w:color="CDB5DC" w:themeColor="accent1" w:themeTint="99"/>
        </w:tcBorders>
      </w:tcPr>
    </w:tblStylePr>
  </w:style>
  <w:style w:type="table" w:styleId="TableGridLight">
    <w:name w:val="Grid Table Light"/>
    <w:basedOn w:val="TableNormal"/>
    <w:uiPriority w:val="40"/>
    <w:rsid w:val="004A1A6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4A1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1">
    <w:name w:val="List Table 6 Colorful Accent 1"/>
    <w:basedOn w:val="TableNormal"/>
    <w:uiPriority w:val="51"/>
    <w:rsid w:val="00394994"/>
    <w:pPr>
      <w:spacing w:after="0" w:line="240" w:lineRule="auto"/>
    </w:pPr>
    <w:rPr>
      <w:color w:val="864EA8" w:themeColor="accent1" w:themeShade="BF"/>
    </w:rPr>
    <w:tblPr>
      <w:tblStyleRowBandSize w:val="1"/>
      <w:tblStyleColBandSize w:val="1"/>
      <w:tblBorders>
        <w:top w:val="single" w:sz="4" w:space="0" w:color="AD84C6" w:themeColor="accent1"/>
        <w:bottom w:val="single" w:sz="4" w:space="0" w:color="AD84C6" w:themeColor="accent1"/>
      </w:tblBorders>
    </w:tblPr>
    <w:tblStylePr w:type="firstRow">
      <w:rPr>
        <w:b/>
        <w:bCs/>
      </w:rPr>
      <w:tblPr/>
      <w:tcPr>
        <w:tcBorders>
          <w:bottom w:val="single" w:sz="4" w:space="0" w:color="AD84C6" w:themeColor="accent1"/>
        </w:tcBorders>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styleId="Bibliography">
    <w:name w:val="Bibliography"/>
    <w:basedOn w:val="Normal"/>
    <w:next w:val="Normal"/>
    <w:uiPriority w:val="37"/>
    <w:unhideWhenUsed/>
    <w:rsid w:val="00111189"/>
  </w:style>
  <w:style w:type="paragraph" w:styleId="TableofFigures">
    <w:name w:val="table of figures"/>
    <w:basedOn w:val="Normal"/>
    <w:next w:val="Normal"/>
    <w:uiPriority w:val="99"/>
    <w:unhideWhenUsed/>
    <w:rsid w:val="00111189"/>
    <w:pPr>
      <w:spacing w:after="0"/>
    </w:pPr>
  </w:style>
  <w:style w:type="paragraph" w:styleId="Header">
    <w:name w:val="header"/>
    <w:basedOn w:val="Normal"/>
    <w:link w:val="HeaderChar"/>
    <w:uiPriority w:val="99"/>
    <w:unhideWhenUsed/>
    <w:rsid w:val="00B56C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C86"/>
  </w:style>
  <w:style w:type="paragraph" w:styleId="Footer">
    <w:name w:val="footer"/>
    <w:basedOn w:val="Normal"/>
    <w:link w:val="FooterChar"/>
    <w:uiPriority w:val="99"/>
    <w:unhideWhenUsed/>
    <w:rsid w:val="00B56C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6250">
      <w:bodyDiv w:val="1"/>
      <w:marLeft w:val="0"/>
      <w:marRight w:val="0"/>
      <w:marTop w:val="0"/>
      <w:marBottom w:val="0"/>
      <w:divBdr>
        <w:top w:val="none" w:sz="0" w:space="0" w:color="auto"/>
        <w:left w:val="none" w:sz="0" w:space="0" w:color="auto"/>
        <w:bottom w:val="none" w:sz="0" w:space="0" w:color="auto"/>
        <w:right w:val="none" w:sz="0" w:space="0" w:color="auto"/>
      </w:divBdr>
    </w:div>
    <w:div w:id="72121845">
      <w:bodyDiv w:val="1"/>
      <w:marLeft w:val="0"/>
      <w:marRight w:val="0"/>
      <w:marTop w:val="0"/>
      <w:marBottom w:val="0"/>
      <w:divBdr>
        <w:top w:val="none" w:sz="0" w:space="0" w:color="auto"/>
        <w:left w:val="none" w:sz="0" w:space="0" w:color="auto"/>
        <w:bottom w:val="none" w:sz="0" w:space="0" w:color="auto"/>
        <w:right w:val="none" w:sz="0" w:space="0" w:color="auto"/>
      </w:divBdr>
    </w:div>
    <w:div w:id="90126094">
      <w:bodyDiv w:val="1"/>
      <w:marLeft w:val="0"/>
      <w:marRight w:val="0"/>
      <w:marTop w:val="0"/>
      <w:marBottom w:val="0"/>
      <w:divBdr>
        <w:top w:val="none" w:sz="0" w:space="0" w:color="auto"/>
        <w:left w:val="none" w:sz="0" w:space="0" w:color="auto"/>
        <w:bottom w:val="none" w:sz="0" w:space="0" w:color="auto"/>
        <w:right w:val="none" w:sz="0" w:space="0" w:color="auto"/>
      </w:divBdr>
    </w:div>
    <w:div w:id="135953281">
      <w:bodyDiv w:val="1"/>
      <w:marLeft w:val="0"/>
      <w:marRight w:val="0"/>
      <w:marTop w:val="0"/>
      <w:marBottom w:val="0"/>
      <w:divBdr>
        <w:top w:val="none" w:sz="0" w:space="0" w:color="auto"/>
        <w:left w:val="none" w:sz="0" w:space="0" w:color="auto"/>
        <w:bottom w:val="none" w:sz="0" w:space="0" w:color="auto"/>
        <w:right w:val="none" w:sz="0" w:space="0" w:color="auto"/>
      </w:divBdr>
    </w:div>
    <w:div w:id="159121694">
      <w:bodyDiv w:val="1"/>
      <w:marLeft w:val="0"/>
      <w:marRight w:val="0"/>
      <w:marTop w:val="0"/>
      <w:marBottom w:val="0"/>
      <w:divBdr>
        <w:top w:val="none" w:sz="0" w:space="0" w:color="auto"/>
        <w:left w:val="none" w:sz="0" w:space="0" w:color="auto"/>
        <w:bottom w:val="none" w:sz="0" w:space="0" w:color="auto"/>
        <w:right w:val="none" w:sz="0" w:space="0" w:color="auto"/>
      </w:divBdr>
    </w:div>
    <w:div w:id="235165483">
      <w:bodyDiv w:val="1"/>
      <w:marLeft w:val="0"/>
      <w:marRight w:val="0"/>
      <w:marTop w:val="0"/>
      <w:marBottom w:val="0"/>
      <w:divBdr>
        <w:top w:val="none" w:sz="0" w:space="0" w:color="auto"/>
        <w:left w:val="none" w:sz="0" w:space="0" w:color="auto"/>
        <w:bottom w:val="none" w:sz="0" w:space="0" w:color="auto"/>
        <w:right w:val="none" w:sz="0" w:space="0" w:color="auto"/>
      </w:divBdr>
    </w:div>
    <w:div w:id="246155359">
      <w:bodyDiv w:val="1"/>
      <w:marLeft w:val="0"/>
      <w:marRight w:val="0"/>
      <w:marTop w:val="0"/>
      <w:marBottom w:val="0"/>
      <w:divBdr>
        <w:top w:val="none" w:sz="0" w:space="0" w:color="auto"/>
        <w:left w:val="none" w:sz="0" w:space="0" w:color="auto"/>
        <w:bottom w:val="none" w:sz="0" w:space="0" w:color="auto"/>
        <w:right w:val="none" w:sz="0" w:space="0" w:color="auto"/>
      </w:divBdr>
    </w:div>
    <w:div w:id="275412988">
      <w:bodyDiv w:val="1"/>
      <w:marLeft w:val="0"/>
      <w:marRight w:val="0"/>
      <w:marTop w:val="0"/>
      <w:marBottom w:val="0"/>
      <w:divBdr>
        <w:top w:val="none" w:sz="0" w:space="0" w:color="auto"/>
        <w:left w:val="none" w:sz="0" w:space="0" w:color="auto"/>
        <w:bottom w:val="none" w:sz="0" w:space="0" w:color="auto"/>
        <w:right w:val="none" w:sz="0" w:space="0" w:color="auto"/>
      </w:divBdr>
    </w:div>
    <w:div w:id="304744440">
      <w:bodyDiv w:val="1"/>
      <w:marLeft w:val="0"/>
      <w:marRight w:val="0"/>
      <w:marTop w:val="0"/>
      <w:marBottom w:val="0"/>
      <w:divBdr>
        <w:top w:val="none" w:sz="0" w:space="0" w:color="auto"/>
        <w:left w:val="none" w:sz="0" w:space="0" w:color="auto"/>
        <w:bottom w:val="none" w:sz="0" w:space="0" w:color="auto"/>
        <w:right w:val="none" w:sz="0" w:space="0" w:color="auto"/>
      </w:divBdr>
    </w:div>
    <w:div w:id="306326733">
      <w:bodyDiv w:val="1"/>
      <w:marLeft w:val="0"/>
      <w:marRight w:val="0"/>
      <w:marTop w:val="0"/>
      <w:marBottom w:val="0"/>
      <w:divBdr>
        <w:top w:val="none" w:sz="0" w:space="0" w:color="auto"/>
        <w:left w:val="none" w:sz="0" w:space="0" w:color="auto"/>
        <w:bottom w:val="none" w:sz="0" w:space="0" w:color="auto"/>
        <w:right w:val="none" w:sz="0" w:space="0" w:color="auto"/>
      </w:divBdr>
    </w:div>
    <w:div w:id="371076916">
      <w:bodyDiv w:val="1"/>
      <w:marLeft w:val="0"/>
      <w:marRight w:val="0"/>
      <w:marTop w:val="0"/>
      <w:marBottom w:val="0"/>
      <w:divBdr>
        <w:top w:val="none" w:sz="0" w:space="0" w:color="auto"/>
        <w:left w:val="none" w:sz="0" w:space="0" w:color="auto"/>
        <w:bottom w:val="none" w:sz="0" w:space="0" w:color="auto"/>
        <w:right w:val="none" w:sz="0" w:space="0" w:color="auto"/>
      </w:divBdr>
    </w:div>
    <w:div w:id="382288251">
      <w:bodyDiv w:val="1"/>
      <w:marLeft w:val="0"/>
      <w:marRight w:val="0"/>
      <w:marTop w:val="0"/>
      <w:marBottom w:val="0"/>
      <w:divBdr>
        <w:top w:val="none" w:sz="0" w:space="0" w:color="auto"/>
        <w:left w:val="none" w:sz="0" w:space="0" w:color="auto"/>
        <w:bottom w:val="none" w:sz="0" w:space="0" w:color="auto"/>
        <w:right w:val="none" w:sz="0" w:space="0" w:color="auto"/>
      </w:divBdr>
    </w:div>
    <w:div w:id="391082905">
      <w:bodyDiv w:val="1"/>
      <w:marLeft w:val="0"/>
      <w:marRight w:val="0"/>
      <w:marTop w:val="0"/>
      <w:marBottom w:val="0"/>
      <w:divBdr>
        <w:top w:val="none" w:sz="0" w:space="0" w:color="auto"/>
        <w:left w:val="none" w:sz="0" w:space="0" w:color="auto"/>
        <w:bottom w:val="none" w:sz="0" w:space="0" w:color="auto"/>
        <w:right w:val="none" w:sz="0" w:space="0" w:color="auto"/>
      </w:divBdr>
    </w:div>
    <w:div w:id="408044662">
      <w:bodyDiv w:val="1"/>
      <w:marLeft w:val="0"/>
      <w:marRight w:val="0"/>
      <w:marTop w:val="0"/>
      <w:marBottom w:val="0"/>
      <w:divBdr>
        <w:top w:val="none" w:sz="0" w:space="0" w:color="auto"/>
        <w:left w:val="none" w:sz="0" w:space="0" w:color="auto"/>
        <w:bottom w:val="none" w:sz="0" w:space="0" w:color="auto"/>
        <w:right w:val="none" w:sz="0" w:space="0" w:color="auto"/>
      </w:divBdr>
    </w:div>
    <w:div w:id="510148695">
      <w:bodyDiv w:val="1"/>
      <w:marLeft w:val="0"/>
      <w:marRight w:val="0"/>
      <w:marTop w:val="0"/>
      <w:marBottom w:val="0"/>
      <w:divBdr>
        <w:top w:val="none" w:sz="0" w:space="0" w:color="auto"/>
        <w:left w:val="none" w:sz="0" w:space="0" w:color="auto"/>
        <w:bottom w:val="none" w:sz="0" w:space="0" w:color="auto"/>
        <w:right w:val="none" w:sz="0" w:space="0" w:color="auto"/>
      </w:divBdr>
    </w:div>
    <w:div w:id="605308414">
      <w:bodyDiv w:val="1"/>
      <w:marLeft w:val="0"/>
      <w:marRight w:val="0"/>
      <w:marTop w:val="0"/>
      <w:marBottom w:val="0"/>
      <w:divBdr>
        <w:top w:val="none" w:sz="0" w:space="0" w:color="auto"/>
        <w:left w:val="none" w:sz="0" w:space="0" w:color="auto"/>
        <w:bottom w:val="none" w:sz="0" w:space="0" w:color="auto"/>
        <w:right w:val="none" w:sz="0" w:space="0" w:color="auto"/>
      </w:divBdr>
    </w:div>
    <w:div w:id="721756020">
      <w:bodyDiv w:val="1"/>
      <w:marLeft w:val="0"/>
      <w:marRight w:val="0"/>
      <w:marTop w:val="0"/>
      <w:marBottom w:val="0"/>
      <w:divBdr>
        <w:top w:val="none" w:sz="0" w:space="0" w:color="auto"/>
        <w:left w:val="none" w:sz="0" w:space="0" w:color="auto"/>
        <w:bottom w:val="none" w:sz="0" w:space="0" w:color="auto"/>
        <w:right w:val="none" w:sz="0" w:space="0" w:color="auto"/>
      </w:divBdr>
    </w:div>
    <w:div w:id="765347016">
      <w:bodyDiv w:val="1"/>
      <w:marLeft w:val="0"/>
      <w:marRight w:val="0"/>
      <w:marTop w:val="0"/>
      <w:marBottom w:val="0"/>
      <w:divBdr>
        <w:top w:val="none" w:sz="0" w:space="0" w:color="auto"/>
        <w:left w:val="none" w:sz="0" w:space="0" w:color="auto"/>
        <w:bottom w:val="none" w:sz="0" w:space="0" w:color="auto"/>
        <w:right w:val="none" w:sz="0" w:space="0" w:color="auto"/>
      </w:divBdr>
    </w:div>
    <w:div w:id="766073841">
      <w:bodyDiv w:val="1"/>
      <w:marLeft w:val="0"/>
      <w:marRight w:val="0"/>
      <w:marTop w:val="0"/>
      <w:marBottom w:val="0"/>
      <w:divBdr>
        <w:top w:val="none" w:sz="0" w:space="0" w:color="auto"/>
        <w:left w:val="none" w:sz="0" w:space="0" w:color="auto"/>
        <w:bottom w:val="none" w:sz="0" w:space="0" w:color="auto"/>
        <w:right w:val="none" w:sz="0" w:space="0" w:color="auto"/>
      </w:divBdr>
    </w:div>
    <w:div w:id="832256085">
      <w:bodyDiv w:val="1"/>
      <w:marLeft w:val="0"/>
      <w:marRight w:val="0"/>
      <w:marTop w:val="0"/>
      <w:marBottom w:val="0"/>
      <w:divBdr>
        <w:top w:val="none" w:sz="0" w:space="0" w:color="auto"/>
        <w:left w:val="none" w:sz="0" w:space="0" w:color="auto"/>
        <w:bottom w:val="none" w:sz="0" w:space="0" w:color="auto"/>
        <w:right w:val="none" w:sz="0" w:space="0" w:color="auto"/>
      </w:divBdr>
    </w:div>
    <w:div w:id="841314551">
      <w:bodyDiv w:val="1"/>
      <w:marLeft w:val="0"/>
      <w:marRight w:val="0"/>
      <w:marTop w:val="0"/>
      <w:marBottom w:val="0"/>
      <w:divBdr>
        <w:top w:val="none" w:sz="0" w:space="0" w:color="auto"/>
        <w:left w:val="none" w:sz="0" w:space="0" w:color="auto"/>
        <w:bottom w:val="none" w:sz="0" w:space="0" w:color="auto"/>
        <w:right w:val="none" w:sz="0" w:space="0" w:color="auto"/>
      </w:divBdr>
    </w:div>
    <w:div w:id="879703368">
      <w:bodyDiv w:val="1"/>
      <w:marLeft w:val="0"/>
      <w:marRight w:val="0"/>
      <w:marTop w:val="0"/>
      <w:marBottom w:val="0"/>
      <w:divBdr>
        <w:top w:val="none" w:sz="0" w:space="0" w:color="auto"/>
        <w:left w:val="none" w:sz="0" w:space="0" w:color="auto"/>
        <w:bottom w:val="none" w:sz="0" w:space="0" w:color="auto"/>
        <w:right w:val="none" w:sz="0" w:space="0" w:color="auto"/>
      </w:divBdr>
    </w:div>
    <w:div w:id="907111089">
      <w:bodyDiv w:val="1"/>
      <w:marLeft w:val="0"/>
      <w:marRight w:val="0"/>
      <w:marTop w:val="0"/>
      <w:marBottom w:val="0"/>
      <w:divBdr>
        <w:top w:val="none" w:sz="0" w:space="0" w:color="auto"/>
        <w:left w:val="none" w:sz="0" w:space="0" w:color="auto"/>
        <w:bottom w:val="none" w:sz="0" w:space="0" w:color="auto"/>
        <w:right w:val="none" w:sz="0" w:space="0" w:color="auto"/>
      </w:divBdr>
    </w:div>
    <w:div w:id="935285944">
      <w:bodyDiv w:val="1"/>
      <w:marLeft w:val="0"/>
      <w:marRight w:val="0"/>
      <w:marTop w:val="0"/>
      <w:marBottom w:val="0"/>
      <w:divBdr>
        <w:top w:val="none" w:sz="0" w:space="0" w:color="auto"/>
        <w:left w:val="none" w:sz="0" w:space="0" w:color="auto"/>
        <w:bottom w:val="none" w:sz="0" w:space="0" w:color="auto"/>
        <w:right w:val="none" w:sz="0" w:space="0" w:color="auto"/>
      </w:divBdr>
    </w:div>
    <w:div w:id="967975145">
      <w:bodyDiv w:val="1"/>
      <w:marLeft w:val="0"/>
      <w:marRight w:val="0"/>
      <w:marTop w:val="0"/>
      <w:marBottom w:val="0"/>
      <w:divBdr>
        <w:top w:val="none" w:sz="0" w:space="0" w:color="auto"/>
        <w:left w:val="none" w:sz="0" w:space="0" w:color="auto"/>
        <w:bottom w:val="none" w:sz="0" w:space="0" w:color="auto"/>
        <w:right w:val="none" w:sz="0" w:space="0" w:color="auto"/>
      </w:divBdr>
    </w:div>
    <w:div w:id="1005746474">
      <w:bodyDiv w:val="1"/>
      <w:marLeft w:val="0"/>
      <w:marRight w:val="0"/>
      <w:marTop w:val="0"/>
      <w:marBottom w:val="0"/>
      <w:divBdr>
        <w:top w:val="none" w:sz="0" w:space="0" w:color="auto"/>
        <w:left w:val="none" w:sz="0" w:space="0" w:color="auto"/>
        <w:bottom w:val="none" w:sz="0" w:space="0" w:color="auto"/>
        <w:right w:val="none" w:sz="0" w:space="0" w:color="auto"/>
      </w:divBdr>
    </w:div>
    <w:div w:id="1054550402">
      <w:bodyDiv w:val="1"/>
      <w:marLeft w:val="0"/>
      <w:marRight w:val="0"/>
      <w:marTop w:val="0"/>
      <w:marBottom w:val="0"/>
      <w:divBdr>
        <w:top w:val="none" w:sz="0" w:space="0" w:color="auto"/>
        <w:left w:val="none" w:sz="0" w:space="0" w:color="auto"/>
        <w:bottom w:val="none" w:sz="0" w:space="0" w:color="auto"/>
        <w:right w:val="none" w:sz="0" w:space="0" w:color="auto"/>
      </w:divBdr>
    </w:div>
    <w:div w:id="1069036336">
      <w:bodyDiv w:val="1"/>
      <w:marLeft w:val="0"/>
      <w:marRight w:val="0"/>
      <w:marTop w:val="0"/>
      <w:marBottom w:val="0"/>
      <w:divBdr>
        <w:top w:val="none" w:sz="0" w:space="0" w:color="auto"/>
        <w:left w:val="none" w:sz="0" w:space="0" w:color="auto"/>
        <w:bottom w:val="none" w:sz="0" w:space="0" w:color="auto"/>
        <w:right w:val="none" w:sz="0" w:space="0" w:color="auto"/>
      </w:divBdr>
    </w:div>
    <w:div w:id="1102604315">
      <w:bodyDiv w:val="1"/>
      <w:marLeft w:val="0"/>
      <w:marRight w:val="0"/>
      <w:marTop w:val="0"/>
      <w:marBottom w:val="0"/>
      <w:divBdr>
        <w:top w:val="none" w:sz="0" w:space="0" w:color="auto"/>
        <w:left w:val="none" w:sz="0" w:space="0" w:color="auto"/>
        <w:bottom w:val="none" w:sz="0" w:space="0" w:color="auto"/>
        <w:right w:val="none" w:sz="0" w:space="0" w:color="auto"/>
      </w:divBdr>
    </w:div>
    <w:div w:id="1150486537">
      <w:bodyDiv w:val="1"/>
      <w:marLeft w:val="0"/>
      <w:marRight w:val="0"/>
      <w:marTop w:val="0"/>
      <w:marBottom w:val="0"/>
      <w:divBdr>
        <w:top w:val="none" w:sz="0" w:space="0" w:color="auto"/>
        <w:left w:val="none" w:sz="0" w:space="0" w:color="auto"/>
        <w:bottom w:val="none" w:sz="0" w:space="0" w:color="auto"/>
        <w:right w:val="none" w:sz="0" w:space="0" w:color="auto"/>
      </w:divBdr>
    </w:div>
    <w:div w:id="1224681546">
      <w:bodyDiv w:val="1"/>
      <w:marLeft w:val="0"/>
      <w:marRight w:val="0"/>
      <w:marTop w:val="0"/>
      <w:marBottom w:val="0"/>
      <w:divBdr>
        <w:top w:val="none" w:sz="0" w:space="0" w:color="auto"/>
        <w:left w:val="none" w:sz="0" w:space="0" w:color="auto"/>
        <w:bottom w:val="none" w:sz="0" w:space="0" w:color="auto"/>
        <w:right w:val="none" w:sz="0" w:space="0" w:color="auto"/>
      </w:divBdr>
    </w:div>
    <w:div w:id="1251623070">
      <w:bodyDiv w:val="1"/>
      <w:marLeft w:val="0"/>
      <w:marRight w:val="0"/>
      <w:marTop w:val="0"/>
      <w:marBottom w:val="0"/>
      <w:divBdr>
        <w:top w:val="none" w:sz="0" w:space="0" w:color="auto"/>
        <w:left w:val="none" w:sz="0" w:space="0" w:color="auto"/>
        <w:bottom w:val="none" w:sz="0" w:space="0" w:color="auto"/>
        <w:right w:val="none" w:sz="0" w:space="0" w:color="auto"/>
      </w:divBdr>
    </w:div>
    <w:div w:id="1255940277">
      <w:bodyDiv w:val="1"/>
      <w:marLeft w:val="0"/>
      <w:marRight w:val="0"/>
      <w:marTop w:val="0"/>
      <w:marBottom w:val="0"/>
      <w:divBdr>
        <w:top w:val="none" w:sz="0" w:space="0" w:color="auto"/>
        <w:left w:val="none" w:sz="0" w:space="0" w:color="auto"/>
        <w:bottom w:val="none" w:sz="0" w:space="0" w:color="auto"/>
        <w:right w:val="none" w:sz="0" w:space="0" w:color="auto"/>
      </w:divBdr>
    </w:div>
    <w:div w:id="1278364879">
      <w:bodyDiv w:val="1"/>
      <w:marLeft w:val="0"/>
      <w:marRight w:val="0"/>
      <w:marTop w:val="0"/>
      <w:marBottom w:val="0"/>
      <w:divBdr>
        <w:top w:val="none" w:sz="0" w:space="0" w:color="auto"/>
        <w:left w:val="none" w:sz="0" w:space="0" w:color="auto"/>
        <w:bottom w:val="none" w:sz="0" w:space="0" w:color="auto"/>
        <w:right w:val="none" w:sz="0" w:space="0" w:color="auto"/>
      </w:divBdr>
    </w:div>
    <w:div w:id="1346398472">
      <w:bodyDiv w:val="1"/>
      <w:marLeft w:val="0"/>
      <w:marRight w:val="0"/>
      <w:marTop w:val="0"/>
      <w:marBottom w:val="0"/>
      <w:divBdr>
        <w:top w:val="none" w:sz="0" w:space="0" w:color="auto"/>
        <w:left w:val="none" w:sz="0" w:space="0" w:color="auto"/>
        <w:bottom w:val="none" w:sz="0" w:space="0" w:color="auto"/>
        <w:right w:val="none" w:sz="0" w:space="0" w:color="auto"/>
      </w:divBdr>
    </w:div>
    <w:div w:id="1392729220">
      <w:bodyDiv w:val="1"/>
      <w:marLeft w:val="0"/>
      <w:marRight w:val="0"/>
      <w:marTop w:val="0"/>
      <w:marBottom w:val="0"/>
      <w:divBdr>
        <w:top w:val="none" w:sz="0" w:space="0" w:color="auto"/>
        <w:left w:val="none" w:sz="0" w:space="0" w:color="auto"/>
        <w:bottom w:val="none" w:sz="0" w:space="0" w:color="auto"/>
        <w:right w:val="none" w:sz="0" w:space="0" w:color="auto"/>
      </w:divBdr>
    </w:div>
    <w:div w:id="1401899592">
      <w:bodyDiv w:val="1"/>
      <w:marLeft w:val="0"/>
      <w:marRight w:val="0"/>
      <w:marTop w:val="0"/>
      <w:marBottom w:val="0"/>
      <w:divBdr>
        <w:top w:val="none" w:sz="0" w:space="0" w:color="auto"/>
        <w:left w:val="none" w:sz="0" w:space="0" w:color="auto"/>
        <w:bottom w:val="none" w:sz="0" w:space="0" w:color="auto"/>
        <w:right w:val="none" w:sz="0" w:space="0" w:color="auto"/>
      </w:divBdr>
    </w:div>
    <w:div w:id="1429617988">
      <w:bodyDiv w:val="1"/>
      <w:marLeft w:val="0"/>
      <w:marRight w:val="0"/>
      <w:marTop w:val="0"/>
      <w:marBottom w:val="0"/>
      <w:divBdr>
        <w:top w:val="none" w:sz="0" w:space="0" w:color="auto"/>
        <w:left w:val="none" w:sz="0" w:space="0" w:color="auto"/>
        <w:bottom w:val="none" w:sz="0" w:space="0" w:color="auto"/>
        <w:right w:val="none" w:sz="0" w:space="0" w:color="auto"/>
      </w:divBdr>
    </w:div>
    <w:div w:id="1436749082">
      <w:bodyDiv w:val="1"/>
      <w:marLeft w:val="0"/>
      <w:marRight w:val="0"/>
      <w:marTop w:val="0"/>
      <w:marBottom w:val="0"/>
      <w:divBdr>
        <w:top w:val="none" w:sz="0" w:space="0" w:color="auto"/>
        <w:left w:val="none" w:sz="0" w:space="0" w:color="auto"/>
        <w:bottom w:val="none" w:sz="0" w:space="0" w:color="auto"/>
        <w:right w:val="none" w:sz="0" w:space="0" w:color="auto"/>
      </w:divBdr>
    </w:div>
    <w:div w:id="1441804433">
      <w:bodyDiv w:val="1"/>
      <w:marLeft w:val="0"/>
      <w:marRight w:val="0"/>
      <w:marTop w:val="0"/>
      <w:marBottom w:val="0"/>
      <w:divBdr>
        <w:top w:val="none" w:sz="0" w:space="0" w:color="auto"/>
        <w:left w:val="none" w:sz="0" w:space="0" w:color="auto"/>
        <w:bottom w:val="none" w:sz="0" w:space="0" w:color="auto"/>
        <w:right w:val="none" w:sz="0" w:space="0" w:color="auto"/>
      </w:divBdr>
    </w:div>
    <w:div w:id="1480265879">
      <w:bodyDiv w:val="1"/>
      <w:marLeft w:val="0"/>
      <w:marRight w:val="0"/>
      <w:marTop w:val="0"/>
      <w:marBottom w:val="0"/>
      <w:divBdr>
        <w:top w:val="none" w:sz="0" w:space="0" w:color="auto"/>
        <w:left w:val="none" w:sz="0" w:space="0" w:color="auto"/>
        <w:bottom w:val="none" w:sz="0" w:space="0" w:color="auto"/>
        <w:right w:val="none" w:sz="0" w:space="0" w:color="auto"/>
      </w:divBdr>
    </w:div>
    <w:div w:id="1564757530">
      <w:bodyDiv w:val="1"/>
      <w:marLeft w:val="0"/>
      <w:marRight w:val="0"/>
      <w:marTop w:val="0"/>
      <w:marBottom w:val="0"/>
      <w:divBdr>
        <w:top w:val="none" w:sz="0" w:space="0" w:color="auto"/>
        <w:left w:val="none" w:sz="0" w:space="0" w:color="auto"/>
        <w:bottom w:val="none" w:sz="0" w:space="0" w:color="auto"/>
        <w:right w:val="none" w:sz="0" w:space="0" w:color="auto"/>
      </w:divBdr>
    </w:div>
    <w:div w:id="1698653778">
      <w:bodyDiv w:val="1"/>
      <w:marLeft w:val="0"/>
      <w:marRight w:val="0"/>
      <w:marTop w:val="0"/>
      <w:marBottom w:val="0"/>
      <w:divBdr>
        <w:top w:val="none" w:sz="0" w:space="0" w:color="auto"/>
        <w:left w:val="none" w:sz="0" w:space="0" w:color="auto"/>
        <w:bottom w:val="none" w:sz="0" w:space="0" w:color="auto"/>
        <w:right w:val="none" w:sz="0" w:space="0" w:color="auto"/>
      </w:divBdr>
    </w:div>
    <w:div w:id="1841390102">
      <w:bodyDiv w:val="1"/>
      <w:marLeft w:val="0"/>
      <w:marRight w:val="0"/>
      <w:marTop w:val="0"/>
      <w:marBottom w:val="0"/>
      <w:divBdr>
        <w:top w:val="none" w:sz="0" w:space="0" w:color="auto"/>
        <w:left w:val="none" w:sz="0" w:space="0" w:color="auto"/>
        <w:bottom w:val="none" w:sz="0" w:space="0" w:color="auto"/>
        <w:right w:val="none" w:sz="0" w:space="0" w:color="auto"/>
      </w:divBdr>
    </w:div>
    <w:div w:id="1842114705">
      <w:bodyDiv w:val="1"/>
      <w:marLeft w:val="0"/>
      <w:marRight w:val="0"/>
      <w:marTop w:val="0"/>
      <w:marBottom w:val="0"/>
      <w:divBdr>
        <w:top w:val="none" w:sz="0" w:space="0" w:color="auto"/>
        <w:left w:val="none" w:sz="0" w:space="0" w:color="auto"/>
        <w:bottom w:val="none" w:sz="0" w:space="0" w:color="auto"/>
        <w:right w:val="none" w:sz="0" w:space="0" w:color="auto"/>
      </w:divBdr>
    </w:div>
    <w:div w:id="1882786021">
      <w:bodyDiv w:val="1"/>
      <w:marLeft w:val="0"/>
      <w:marRight w:val="0"/>
      <w:marTop w:val="0"/>
      <w:marBottom w:val="0"/>
      <w:divBdr>
        <w:top w:val="none" w:sz="0" w:space="0" w:color="auto"/>
        <w:left w:val="none" w:sz="0" w:space="0" w:color="auto"/>
        <w:bottom w:val="none" w:sz="0" w:space="0" w:color="auto"/>
        <w:right w:val="none" w:sz="0" w:space="0" w:color="auto"/>
      </w:divBdr>
    </w:div>
    <w:div w:id="1913390272">
      <w:bodyDiv w:val="1"/>
      <w:marLeft w:val="0"/>
      <w:marRight w:val="0"/>
      <w:marTop w:val="0"/>
      <w:marBottom w:val="0"/>
      <w:divBdr>
        <w:top w:val="none" w:sz="0" w:space="0" w:color="auto"/>
        <w:left w:val="none" w:sz="0" w:space="0" w:color="auto"/>
        <w:bottom w:val="none" w:sz="0" w:space="0" w:color="auto"/>
        <w:right w:val="none" w:sz="0" w:space="0" w:color="auto"/>
      </w:divBdr>
    </w:div>
    <w:div w:id="1966422704">
      <w:bodyDiv w:val="1"/>
      <w:marLeft w:val="0"/>
      <w:marRight w:val="0"/>
      <w:marTop w:val="0"/>
      <w:marBottom w:val="0"/>
      <w:divBdr>
        <w:top w:val="none" w:sz="0" w:space="0" w:color="auto"/>
        <w:left w:val="none" w:sz="0" w:space="0" w:color="auto"/>
        <w:bottom w:val="none" w:sz="0" w:space="0" w:color="auto"/>
        <w:right w:val="none" w:sz="0" w:space="0" w:color="auto"/>
      </w:divBdr>
    </w:div>
    <w:div w:id="2021394130">
      <w:bodyDiv w:val="1"/>
      <w:marLeft w:val="0"/>
      <w:marRight w:val="0"/>
      <w:marTop w:val="0"/>
      <w:marBottom w:val="0"/>
      <w:divBdr>
        <w:top w:val="none" w:sz="0" w:space="0" w:color="auto"/>
        <w:left w:val="none" w:sz="0" w:space="0" w:color="auto"/>
        <w:bottom w:val="none" w:sz="0" w:space="0" w:color="auto"/>
        <w:right w:val="none" w:sz="0" w:space="0" w:color="auto"/>
      </w:divBdr>
    </w:div>
    <w:div w:id="2062051969">
      <w:bodyDiv w:val="1"/>
      <w:marLeft w:val="0"/>
      <w:marRight w:val="0"/>
      <w:marTop w:val="0"/>
      <w:marBottom w:val="0"/>
      <w:divBdr>
        <w:top w:val="none" w:sz="0" w:space="0" w:color="auto"/>
        <w:left w:val="none" w:sz="0" w:space="0" w:color="auto"/>
        <w:bottom w:val="none" w:sz="0" w:space="0" w:color="auto"/>
        <w:right w:val="none" w:sz="0" w:space="0" w:color="auto"/>
      </w:divBdr>
    </w:div>
    <w:div w:id="2115860371">
      <w:bodyDiv w:val="1"/>
      <w:marLeft w:val="0"/>
      <w:marRight w:val="0"/>
      <w:marTop w:val="0"/>
      <w:marBottom w:val="0"/>
      <w:divBdr>
        <w:top w:val="none" w:sz="0" w:space="0" w:color="auto"/>
        <w:left w:val="none" w:sz="0" w:space="0" w:color="auto"/>
        <w:bottom w:val="none" w:sz="0" w:space="0" w:color="auto"/>
        <w:right w:val="none" w:sz="0" w:space="0" w:color="auto"/>
      </w:divBdr>
    </w:div>
    <w:div w:id="2127389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4.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chart" Target="charts/chart5.xm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ow\Desktop\57541_geodesia.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eader" Target="head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file:///C:\Users\Eow\Desktop\57541_geodesia.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Eow\Desktop\57541_geodesia.docx"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hart" Target="charts/chart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ow\Desktop\GA\TP1\errosal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ow\Desktop\GA\TP1\errosal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ow\Desktop\GA\TP1\errosal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ow\Desktop\GA\TP1\errosal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ow\Desktop\GA\TP3\analise%20covar.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TranslaÇÕEs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Exactidao!$B$17</c:f>
              <c:strCache>
                <c:ptCount val="1"/>
                <c:pt idx="0">
                  <c:v>DGT</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Exactidao!$A$18:$A$20</c:f>
              <c:strCache>
                <c:ptCount val="3"/>
                <c:pt idx="0">
                  <c:v>Δx (m)</c:v>
                </c:pt>
                <c:pt idx="1">
                  <c:v>Δy (m)</c:v>
                </c:pt>
                <c:pt idx="2">
                  <c:v>Δz (m)</c:v>
                </c:pt>
              </c:strCache>
            </c:strRef>
          </c:cat>
          <c:val>
            <c:numRef>
              <c:f>Exactidao!$B$18:$B$20</c:f>
            </c:numRef>
          </c:val>
          <c:extLst>
            <c:ext xmlns:c16="http://schemas.microsoft.com/office/drawing/2014/chart" uri="{C3380CC4-5D6E-409C-BE32-E72D297353CC}">
              <c16:uniqueId val="{00000000-80AC-401F-A76A-F8A215BBC135}"/>
            </c:ext>
          </c:extLst>
        </c:ser>
        <c:ser>
          <c:idx val="1"/>
          <c:order val="1"/>
          <c:tx>
            <c:strRef>
              <c:f>Exactidao!$C$17</c:f>
              <c:strCache>
                <c:ptCount val="1"/>
                <c:pt idx="0">
                  <c:v>IGP</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Exactidao!$A$18:$A$20</c:f>
              <c:strCache>
                <c:ptCount val="3"/>
                <c:pt idx="0">
                  <c:v>Δx (m)</c:v>
                </c:pt>
                <c:pt idx="1">
                  <c:v>Δy (m)</c:v>
                </c:pt>
                <c:pt idx="2">
                  <c:v>Δz (m)</c:v>
                </c:pt>
              </c:strCache>
            </c:strRef>
          </c:cat>
          <c:val>
            <c:numRef>
              <c:f>Exactidao!$C$18:$C$20</c:f>
              <c:numCache>
                <c:formatCode>General</c:formatCode>
                <c:ptCount val="3"/>
                <c:pt idx="0">
                  <c:v>-230.994</c:v>
                </c:pt>
                <c:pt idx="1">
                  <c:v>102.59099999999999</c:v>
                </c:pt>
                <c:pt idx="2">
                  <c:v>25.199000000000002</c:v>
                </c:pt>
              </c:numCache>
            </c:numRef>
          </c:val>
          <c:extLst>
            <c:ext xmlns:c16="http://schemas.microsoft.com/office/drawing/2014/chart" uri="{C3380CC4-5D6E-409C-BE32-E72D297353CC}">
              <c16:uniqueId val="{00000001-80AC-401F-A76A-F8A215BBC135}"/>
            </c:ext>
          </c:extLst>
        </c:ser>
        <c:ser>
          <c:idx val="2"/>
          <c:order val="2"/>
          <c:tx>
            <c:v>119</c:v>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Exactidao!$A$18:$A$20</c:f>
              <c:strCache>
                <c:ptCount val="3"/>
                <c:pt idx="0">
                  <c:v>Δx (m)</c:v>
                </c:pt>
                <c:pt idx="1">
                  <c:v>Δy (m)</c:v>
                </c:pt>
                <c:pt idx="2">
                  <c:v>Δz (m)</c:v>
                </c:pt>
              </c:strCache>
            </c:strRef>
          </c:cat>
          <c:val>
            <c:numRef>
              <c:f>Exactidao!$D$18:$D$20</c:f>
              <c:numCache>
                <c:formatCode>General</c:formatCode>
                <c:ptCount val="3"/>
                <c:pt idx="0">
                  <c:v>-230.94800000000001</c:v>
                </c:pt>
                <c:pt idx="1">
                  <c:v>102.61799999999999</c:v>
                </c:pt>
                <c:pt idx="2">
                  <c:v>25.222000000000001</c:v>
                </c:pt>
              </c:numCache>
            </c:numRef>
          </c:val>
          <c:extLst>
            <c:ext xmlns:c16="http://schemas.microsoft.com/office/drawing/2014/chart" uri="{C3380CC4-5D6E-409C-BE32-E72D297353CC}">
              <c16:uniqueId val="{00000002-80AC-401F-A76A-F8A215BBC135}"/>
            </c:ext>
          </c:extLst>
        </c:ser>
        <c:ser>
          <c:idx val="3"/>
          <c:order val="3"/>
          <c:tx>
            <c:strRef>
              <c:f>Exactidao!$E$17</c:f>
              <c:strCache>
                <c:ptCount val="1"/>
                <c:pt idx="0">
                  <c:v>G10</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Exactidao!$A$18:$A$20</c:f>
              <c:strCache>
                <c:ptCount val="3"/>
                <c:pt idx="0">
                  <c:v>Δx (m)</c:v>
                </c:pt>
                <c:pt idx="1">
                  <c:v>Δy (m)</c:v>
                </c:pt>
                <c:pt idx="2">
                  <c:v>Δz (m)</c:v>
                </c:pt>
              </c:strCache>
            </c:strRef>
          </c:cat>
          <c:val>
            <c:numRef>
              <c:f>Exactidao!$E$18:$E$20</c:f>
              <c:numCache>
                <c:formatCode>General</c:formatCode>
                <c:ptCount val="3"/>
                <c:pt idx="0">
                  <c:v>-239.94399999999999</c:v>
                </c:pt>
                <c:pt idx="1">
                  <c:v>86.682000000000002</c:v>
                </c:pt>
                <c:pt idx="2">
                  <c:v>30.234000000000002</c:v>
                </c:pt>
              </c:numCache>
            </c:numRef>
          </c:val>
          <c:extLst>
            <c:ext xmlns:c16="http://schemas.microsoft.com/office/drawing/2014/chart" uri="{C3380CC4-5D6E-409C-BE32-E72D297353CC}">
              <c16:uniqueId val="{00000003-80AC-401F-A76A-F8A215BBC135}"/>
            </c:ext>
          </c:extLst>
        </c:ser>
        <c:ser>
          <c:idx val="4"/>
          <c:order val="4"/>
          <c:tx>
            <c:strRef>
              <c:f>Exactidao!$F$17</c:f>
              <c:strCache>
                <c:ptCount val="1"/>
                <c:pt idx="0">
                  <c:v>A10</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Exactidao!$A$18:$A$20</c:f>
              <c:strCache>
                <c:ptCount val="3"/>
                <c:pt idx="0">
                  <c:v>Δx (m)</c:v>
                </c:pt>
                <c:pt idx="1">
                  <c:v>Δy (m)</c:v>
                </c:pt>
                <c:pt idx="2">
                  <c:v>Δz (m)</c:v>
                </c:pt>
              </c:strCache>
            </c:strRef>
          </c:cat>
          <c:val>
            <c:numRef>
              <c:f>Exactidao!$F$18:$F$20</c:f>
              <c:numCache>
                <c:formatCode>General</c:formatCode>
                <c:ptCount val="3"/>
                <c:pt idx="0">
                  <c:v>-260.95699999999999</c:v>
                </c:pt>
                <c:pt idx="1">
                  <c:v>114.54300000000001</c:v>
                </c:pt>
                <c:pt idx="2">
                  <c:v>1.337</c:v>
                </c:pt>
              </c:numCache>
            </c:numRef>
          </c:val>
          <c:extLst>
            <c:ext xmlns:c16="http://schemas.microsoft.com/office/drawing/2014/chart" uri="{C3380CC4-5D6E-409C-BE32-E72D297353CC}">
              <c16:uniqueId val="{00000004-80AC-401F-A76A-F8A215BBC135}"/>
            </c:ext>
          </c:extLst>
        </c:ser>
        <c:dLbls>
          <c:dLblPos val="outEnd"/>
          <c:showLegendKey val="0"/>
          <c:showVal val="1"/>
          <c:showCatName val="0"/>
          <c:showSerName val="0"/>
          <c:showPercent val="0"/>
          <c:showBubbleSize val="0"/>
        </c:dLbls>
        <c:gapWidth val="444"/>
        <c:overlap val="-90"/>
        <c:axId val="381209248"/>
        <c:axId val="381221728"/>
      </c:barChart>
      <c:catAx>
        <c:axId val="3812092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cap="all" spc="120" normalizeH="0" baseline="0">
                <a:solidFill>
                  <a:sysClr val="windowText" lastClr="000000"/>
                </a:solidFill>
                <a:latin typeface="+mn-lt"/>
                <a:ea typeface="+mn-ea"/>
                <a:cs typeface="+mn-cs"/>
              </a:defRPr>
            </a:pPr>
            <a:endParaRPr lang="en-US"/>
          </a:p>
        </c:txPr>
        <c:crossAx val="381221728"/>
        <c:crosses val="autoZero"/>
        <c:auto val="1"/>
        <c:lblAlgn val="ctr"/>
        <c:lblOffset val="100"/>
        <c:noMultiLvlLbl val="0"/>
      </c:catAx>
      <c:valAx>
        <c:axId val="381221728"/>
        <c:scaling>
          <c:orientation val="minMax"/>
        </c:scaling>
        <c:delete val="1"/>
        <c:axPos val="l"/>
        <c:numFmt formatCode="General" sourceLinked="1"/>
        <c:majorTickMark val="none"/>
        <c:minorTickMark val="none"/>
        <c:tickLblPos val="nextTo"/>
        <c:crossAx val="381209248"/>
        <c:crosses val="autoZero"/>
        <c:crossBetween val="between"/>
      </c:valAx>
      <c:spPr>
        <a:noFill/>
        <a:ln>
          <a:noFill/>
        </a:ln>
        <a:effectLst/>
      </c:spPr>
    </c:plotArea>
    <c:legend>
      <c:legendPos val="t"/>
      <c:layout>
        <c:manualLayout>
          <c:xMode val="edge"/>
          <c:yMode val="edge"/>
          <c:x val="0.67527834964025724"/>
          <c:y val="7.644178295782332E-2"/>
          <c:w val="0.32239683529494484"/>
          <c:h val="8.637291316038923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RotaÇÕes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Exactidao!$B$17</c:f>
              <c:strCache>
                <c:ptCount val="1"/>
                <c:pt idx="0">
                  <c:v>DGT</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Exactidao!$A$21:$A$23</c:f>
              <c:strCache>
                <c:ptCount val="3"/>
                <c:pt idx="0">
                  <c:v>Rx ('')</c:v>
                </c:pt>
                <c:pt idx="1">
                  <c:v>Ry ('')</c:v>
                </c:pt>
                <c:pt idx="2">
                  <c:v>Rz ('')</c:v>
                </c:pt>
              </c:strCache>
              <c:extLst/>
            </c:strRef>
          </c:cat>
          <c:val>
            <c:numRef>
              <c:f>Exactidao!$B$21:$B$23</c:f>
              <c:extLst/>
            </c:numRef>
          </c:val>
          <c:extLst>
            <c:ext xmlns:c16="http://schemas.microsoft.com/office/drawing/2014/chart" uri="{C3380CC4-5D6E-409C-BE32-E72D297353CC}">
              <c16:uniqueId val="{00000000-843C-423E-9033-96CB26DE2D53}"/>
            </c:ext>
          </c:extLst>
        </c:ser>
        <c:ser>
          <c:idx val="1"/>
          <c:order val="1"/>
          <c:tx>
            <c:strRef>
              <c:f>Exactidao!$C$17</c:f>
              <c:strCache>
                <c:ptCount val="1"/>
                <c:pt idx="0">
                  <c:v>IGP</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Exactidao!$A$21:$A$23</c:f>
              <c:strCache>
                <c:ptCount val="3"/>
                <c:pt idx="0">
                  <c:v>Rx ('')</c:v>
                </c:pt>
                <c:pt idx="1">
                  <c:v>Ry ('')</c:v>
                </c:pt>
                <c:pt idx="2">
                  <c:v>Rz ('')</c:v>
                </c:pt>
              </c:strCache>
              <c:extLst/>
            </c:strRef>
          </c:cat>
          <c:val>
            <c:numRef>
              <c:f>Exactidao!$C$21:$C$23</c:f>
              <c:numCache>
                <c:formatCode>General</c:formatCode>
                <c:ptCount val="3"/>
                <c:pt idx="0">
                  <c:v>-0.63300000000000001</c:v>
                </c:pt>
                <c:pt idx="1">
                  <c:v>0.23899999999999999</c:v>
                </c:pt>
                <c:pt idx="2">
                  <c:v>-0.9</c:v>
                </c:pt>
              </c:numCache>
              <c:extLst/>
            </c:numRef>
          </c:val>
          <c:extLst>
            <c:ext xmlns:c16="http://schemas.microsoft.com/office/drawing/2014/chart" uri="{C3380CC4-5D6E-409C-BE32-E72D297353CC}">
              <c16:uniqueId val="{00000001-843C-423E-9033-96CB26DE2D53}"/>
            </c:ext>
          </c:extLst>
        </c:ser>
        <c:ser>
          <c:idx val="2"/>
          <c:order val="2"/>
          <c:tx>
            <c:v>119</c:v>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Exactidao!$A$21:$A$23</c:f>
              <c:strCache>
                <c:ptCount val="3"/>
                <c:pt idx="0">
                  <c:v>Rx ('')</c:v>
                </c:pt>
                <c:pt idx="1">
                  <c:v>Ry ('')</c:v>
                </c:pt>
                <c:pt idx="2">
                  <c:v>Rz ('')</c:v>
                </c:pt>
              </c:strCache>
              <c:extLst/>
            </c:strRef>
          </c:cat>
          <c:val>
            <c:numRef>
              <c:f>Exactidao!$D$21:$D$23</c:f>
              <c:numCache>
                <c:formatCode>General</c:formatCode>
                <c:ptCount val="3"/>
                <c:pt idx="0">
                  <c:v>-0.63400000000000001</c:v>
                </c:pt>
                <c:pt idx="1">
                  <c:v>0.24</c:v>
                </c:pt>
                <c:pt idx="2">
                  <c:v>-0.89900000000000002</c:v>
                </c:pt>
              </c:numCache>
              <c:extLst/>
            </c:numRef>
          </c:val>
          <c:extLst>
            <c:ext xmlns:c16="http://schemas.microsoft.com/office/drawing/2014/chart" uri="{C3380CC4-5D6E-409C-BE32-E72D297353CC}">
              <c16:uniqueId val="{00000002-843C-423E-9033-96CB26DE2D53}"/>
            </c:ext>
          </c:extLst>
        </c:ser>
        <c:ser>
          <c:idx val="3"/>
          <c:order val="3"/>
          <c:tx>
            <c:strRef>
              <c:f>Exactidao!$E$17</c:f>
              <c:strCache>
                <c:ptCount val="1"/>
                <c:pt idx="0">
                  <c:v>G10</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Exactidao!$A$21:$A$23</c:f>
              <c:strCache>
                <c:ptCount val="3"/>
                <c:pt idx="0">
                  <c:v>Rx ('')</c:v>
                </c:pt>
                <c:pt idx="1">
                  <c:v>Ry ('')</c:v>
                </c:pt>
                <c:pt idx="2">
                  <c:v>Rz ('')</c:v>
                </c:pt>
              </c:strCache>
              <c:extLst/>
            </c:strRef>
          </c:cat>
          <c:val>
            <c:numRef>
              <c:f>Exactidao!$E$21:$E$23</c:f>
              <c:numCache>
                <c:formatCode>General</c:formatCode>
                <c:ptCount val="3"/>
                <c:pt idx="0">
                  <c:v>-0.216</c:v>
                </c:pt>
                <c:pt idx="1">
                  <c:v>-8.6999999999999994E-2</c:v>
                </c:pt>
                <c:pt idx="2">
                  <c:v>-1.232</c:v>
                </c:pt>
              </c:numCache>
              <c:extLst/>
            </c:numRef>
          </c:val>
          <c:extLst>
            <c:ext xmlns:c16="http://schemas.microsoft.com/office/drawing/2014/chart" uri="{C3380CC4-5D6E-409C-BE32-E72D297353CC}">
              <c16:uniqueId val="{00000003-843C-423E-9033-96CB26DE2D53}"/>
            </c:ext>
          </c:extLst>
        </c:ser>
        <c:ser>
          <c:idx val="4"/>
          <c:order val="4"/>
          <c:tx>
            <c:strRef>
              <c:f>Exactidao!$F$17</c:f>
              <c:strCache>
                <c:ptCount val="1"/>
                <c:pt idx="0">
                  <c:v>A10</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Exactidao!$A$21:$A$23</c:f>
              <c:strCache>
                <c:ptCount val="3"/>
                <c:pt idx="0">
                  <c:v>Rx ('')</c:v>
                </c:pt>
                <c:pt idx="1">
                  <c:v>Ry ('')</c:v>
                </c:pt>
                <c:pt idx="2">
                  <c:v>Rz ('')</c:v>
                </c:pt>
              </c:strCache>
              <c:extLst/>
            </c:strRef>
          </c:cat>
          <c:val>
            <c:numRef>
              <c:f>Exactidao!$F$21:$F$23</c:f>
              <c:numCache>
                <c:formatCode>General</c:formatCode>
                <c:ptCount val="3"/>
                <c:pt idx="0">
                  <c:v>-3.5000000000000003E-2</c:v>
                </c:pt>
                <c:pt idx="1">
                  <c:v>0.14099999999999999</c:v>
                </c:pt>
                <c:pt idx="2">
                  <c:v>-0.115</c:v>
                </c:pt>
              </c:numCache>
              <c:extLst/>
            </c:numRef>
          </c:val>
          <c:extLst>
            <c:ext xmlns:c16="http://schemas.microsoft.com/office/drawing/2014/chart" uri="{C3380CC4-5D6E-409C-BE32-E72D297353CC}">
              <c16:uniqueId val="{00000004-843C-423E-9033-96CB26DE2D53}"/>
            </c:ext>
          </c:extLst>
        </c:ser>
        <c:dLbls>
          <c:dLblPos val="outEnd"/>
          <c:showLegendKey val="0"/>
          <c:showVal val="1"/>
          <c:showCatName val="0"/>
          <c:showSerName val="0"/>
          <c:showPercent val="0"/>
          <c:showBubbleSize val="0"/>
        </c:dLbls>
        <c:gapWidth val="444"/>
        <c:overlap val="-90"/>
        <c:axId val="387839744"/>
        <c:axId val="387835168"/>
      </c:barChart>
      <c:catAx>
        <c:axId val="387839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cap="all" spc="120" normalizeH="0" baseline="0">
                <a:solidFill>
                  <a:sysClr val="windowText" lastClr="000000"/>
                </a:solidFill>
                <a:latin typeface="+mn-lt"/>
                <a:ea typeface="+mn-ea"/>
                <a:cs typeface="+mn-cs"/>
              </a:defRPr>
            </a:pPr>
            <a:endParaRPr lang="en-US"/>
          </a:p>
        </c:txPr>
        <c:crossAx val="387835168"/>
        <c:crosses val="autoZero"/>
        <c:auto val="1"/>
        <c:lblAlgn val="ctr"/>
        <c:lblOffset val="100"/>
        <c:noMultiLvlLbl val="0"/>
      </c:catAx>
      <c:valAx>
        <c:axId val="387835168"/>
        <c:scaling>
          <c:orientation val="minMax"/>
        </c:scaling>
        <c:delete val="1"/>
        <c:axPos val="l"/>
        <c:numFmt formatCode="General" sourceLinked="1"/>
        <c:majorTickMark val="none"/>
        <c:minorTickMark val="none"/>
        <c:tickLblPos val="nextTo"/>
        <c:crossAx val="387839744"/>
        <c:crosses val="autoZero"/>
        <c:crossBetween val="between"/>
      </c:valAx>
      <c:spPr>
        <a:noFill/>
        <a:ln>
          <a:noFill/>
        </a:ln>
        <a:effectLst/>
      </c:spPr>
    </c:plotArea>
    <c:legend>
      <c:legendPos val="t"/>
      <c:layout>
        <c:manualLayout>
          <c:xMode val="edge"/>
          <c:yMode val="edge"/>
          <c:x val="0.71892055962764057"/>
          <c:y val="4.9867031657394444E-2"/>
          <c:w val="0.25248686646276464"/>
          <c:h val="8.52278692436172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EXatidÕes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Exactidao!$B$16:$B$17</c:f>
              <c:strCache>
                <c:ptCount val="2"/>
                <c:pt idx="1">
                  <c:v>DGT</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Exactidao!$A$18:$A$24</c:f>
              <c:strCache>
                <c:ptCount val="7"/>
                <c:pt idx="0">
                  <c:v>Δx (m)</c:v>
                </c:pt>
                <c:pt idx="1">
                  <c:v>Δy (m)</c:v>
                </c:pt>
                <c:pt idx="2">
                  <c:v>Δz (m)</c:v>
                </c:pt>
                <c:pt idx="3">
                  <c:v>Rx ('')</c:v>
                </c:pt>
                <c:pt idx="4">
                  <c:v>Ry ('')</c:v>
                </c:pt>
                <c:pt idx="5">
                  <c:v>Rz ('')</c:v>
                </c:pt>
                <c:pt idx="6">
                  <c:v>α (ppm)</c:v>
                </c:pt>
              </c:strCache>
            </c:strRef>
          </c:cat>
          <c:val>
            <c:numRef>
              <c:f>Exactidao!$B$18:$B$24</c:f>
            </c:numRef>
          </c:val>
          <c:extLst>
            <c:ext xmlns:c16="http://schemas.microsoft.com/office/drawing/2014/chart" uri="{C3380CC4-5D6E-409C-BE32-E72D297353CC}">
              <c16:uniqueId val="{00000000-AF9D-42DD-B5F7-AC5820AFED11}"/>
            </c:ext>
          </c:extLst>
        </c:ser>
        <c:ser>
          <c:idx val="5"/>
          <c:order val="5"/>
          <c:tx>
            <c:v>119</c:v>
          </c:tx>
          <c:spPr>
            <a:solidFill>
              <a:schemeClr val="accent5">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Exactidao!$A$18:$A$24</c:f>
              <c:strCache>
                <c:ptCount val="7"/>
                <c:pt idx="0">
                  <c:v>Δx (m)</c:v>
                </c:pt>
                <c:pt idx="1">
                  <c:v>Δy (m)</c:v>
                </c:pt>
                <c:pt idx="2">
                  <c:v>Δz (m)</c:v>
                </c:pt>
                <c:pt idx="3">
                  <c:v>Rx ('')</c:v>
                </c:pt>
                <c:pt idx="4">
                  <c:v>Ry ('')</c:v>
                </c:pt>
                <c:pt idx="5">
                  <c:v>Rz ('')</c:v>
                </c:pt>
                <c:pt idx="6">
                  <c:v>α (ppm)</c:v>
                </c:pt>
              </c:strCache>
            </c:strRef>
          </c:cat>
          <c:val>
            <c:numRef>
              <c:f>Exactidao!$G$18:$G$24</c:f>
              <c:numCache>
                <c:formatCode>General</c:formatCode>
                <c:ptCount val="7"/>
                <c:pt idx="0">
                  <c:v>-4.5999999999992269E-2</c:v>
                </c:pt>
                <c:pt idx="1">
                  <c:v>-2.7000000000001023E-2</c:v>
                </c:pt>
                <c:pt idx="2">
                  <c:v>-2.2999999999999687E-2</c:v>
                </c:pt>
                <c:pt idx="3">
                  <c:v>1.0000000000000009E-3</c:v>
                </c:pt>
                <c:pt idx="4">
                  <c:v>-1.0000000000000009E-3</c:v>
                </c:pt>
                <c:pt idx="5">
                  <c:v>-1.0000000000000009E-3</c:v>
                </c:pt>
                <c:pt idx="6">
                  <c:v>8.0000000000000071E-3</c:v>
                </c:pt>
              </c:numCache>
            </c:numRef>
          </c:val>
          <c:extLst>
            <c:ext xmlns:c16="http://schemas.microsoft.com/office/drawing/2014/chart" uri="{C3380CC4-5D6E-409C-BE32-E72D297353CC}">
              <c16:uniqueId val="{00000001-AF9D-42DD-B5F7-AC5820AFED11}"/>
            </c:ext>
          </c:extLst>
        </c:ser>
        <c:ser>
          <c:idx val="6"/>
          <c:order val="6"/>
          <c:tx>
            <c:v>G10</c:v>
          </c:tx>
          <c:spPr>
            <a:solidFill>
              <a:schemeClr val="accent1">
                <a:lumMod val="80000"/>
                <a:lumOff val="2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Exactidao!$A$18:$A$24</c:f>
              <c:strCache>
                <c:ptCount val="7"/>
                <c:pt idx="0">
                  <c:v>Δx (m)</c:v>
                </c:pt>
                <c:pt idx="1">
                  <c:v>Δy (m)</c:v>
                </c:pt>
                <c:pt idx="2">
                  <c:v>Δz (m)</c:v>
                </c:pt>
                <c:pt idx="3">
                  <c:v>Rx ('')</c:v>
                </c:pt>
                <c:pt idx="4">
                  <c:v>Ry ('')</c:v>
                </c:pt>
                <c:pt idx="5">
                  <c:v>Rz ('')</c:v>
                </c:pt>
                <c:pt idx="6">
                  <c:v>α (ppm)</c:v>
                </c:pt>
              </c:strCache>
            </c:strRef>
          </c:cat>
          <c:val>
            <c:numRef>
              <c:f>Exactidao!$H$18:$H$24</c:f>
              <c:numCache>
                <c:formatCode>General</c:formatCode>
                <c:ptCount val="7"/>
                <c:pt idx="0">
                  <c:v>8.9499999999999886</c:v>
                </c:pt>
                <c:pt idx="1">
                  <c:v>15.908999999999992</c:v>
                </c:pt>
                <c:pt idx="2">
                  <c:v>-5.0350000000000001</c:v>
                </c:pt>
                <c:pt idx="3">
                  <c:v>-0.41700000000000004</c:v>
                </c:pt>
                <c:pt idx="4">
                  <c:v>0.32599999999999996</c:v>
                </c:pt>
                <c:pt idx="5">
                  <c:v>0.33199999999999996</c:v>
                </c:pt>
                <c:pt idx="6">
                  <c:v>-0.30999999999999983</c:v>
                </c:pt>
              </c:numCache>
            </c:numRef>
          </c:val>
          <c:extLst>
            <c:ext xmlns:c16="http://schemas.microsoft.com/office/drawing/2014/chart" uri="{C3380CC4-5D6E-409C-BE32-E72D297353CC}">
              <c16:uniqueId val="{00000002-AF9D-42DD-B5F7-AC5820AFED11}"/>
            </c:ext>
          </c:extLst>
        </c:ser>
        <c:ser>
          <c:idx val="7"/>
          <c:order val="7"/>
          <c:tx>
            <c:v>A10</c:v>
          </c:tx>
          <c:spPr>
            <a:solidFill>
              <a:schemeClr val="accent3">
                <a:lumMod val="80000"/>
                <a:lumOff val="2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Exactidao!$A$18:$A$24</c:f>
              <c:strCache>
                <c:ptCount val="7"/>
                <c:pt idx="0">
                  <c:v>Δx (m)</c:v>
                </c:pt>
                <c:pt idx="1">
                  <c:v>Δy (m)</c:v>
                </c:pt>
                <c:pt idx="2">
                  <c:v>Δz (m)</c:v>
                </c:pt>
                <c:pt idx="3">
                  <c:v>Rx ('')</c:v>
                </c:pt>
                <c:pt idx="4">
                  <c:v>Ry ('')</c:v>
                </c:pt>
                <c:pt idx="5">
                  <c:v>Rz ('')</c:v>
                </c:pt>
                <c:pt idx="6">
                  <c:v>α (ppm)</c:v>
                </c:pt>
              </c:strCache>
            </c:strRef>
          </c:cat>
          <c:val>
            <c:numRef>
              <c:f>Exactidao!$I$18:$I$24</c:f>
              <c:numCache>
                <c:formatCode>General</c:formatCode>
                <c:ptCount val="7"/>
                <c:pt idx="0">
                  <c:v>29.962999999999994</c:v>
                </c:pt>
                <c:pt idx="1">
                  <c:v>-11.952000000000012</c:v>
                </c:pt>
                <c:pt idx="2">
                  <c:v>23.862000000000002</c:v>
                </c:pt>
                <c:pt idx="3">
                  <c:v>-0.59799999999999998</c:v>
                </c:pt>
                <c:pt idx="4">
                  <c:v>9.8000000000000004E-2</c:v>
                </c:pt>
                <c:pt idx="5">
                  <c:v>-0.78500000000000003</c:v>
                </c:pt>
                <c:pt idx="6">
                  <c:v>-6.1949999999999994</c:v>
                </c:pt>
              </c:numCache>
            </c:numRef>
          </c:val>
          <c:extLst>
            <c:ext xmlns:c16="http://schemas.microsoft.com/office/drawing/2014/chart" uri="{C3380CC4-5D6E-409C-BE32-E72D297353CC}">
              <c16:uniqueId val="{00000003-AF9D-42DD-B5F7-AC5820AFED11}"/>
            </c:ext>
          </c:extLst>
        </c:ser>
        <c:dLbls>
          <c:dLblPos val="outEnd"/>
          <c:showLegendKey val="0"/>
          <c:showVal val="1"/>
          <c:showCatName val="0"/>
          <c:showSerName val="0"/>
          <c:showPercent val="0"/>
          <c:showBubbleSize val="0"/>
        </c:dLbls>
        <c:gapWidth val="444"/>
        <c:overlap val="-90"/>
        <c:axId val="357250016"/>
        <c:axId val="357245024"/>
        <c:extLst>
          <c:ext xmlns:c15="http://schemas.microsoft.com/office/drawing/2012/chart" uri="{02D57815-91ED-43cb-92C2-25804820EDAC}">
            <c15:filteredBarSeries>
              <c15:ser>
                <c:idx val="1"/>
                <c:order val="1"/>
                <c:tx>
                  <c:strRef>
                    <c:extLst>
                      <c:ext uri="{02D57815-91ED-43cb-92C2-25804820EDAC}">
                        <c15:formulaRef>
                          <c15:sqref>Exactidao!$C$16:$C$17</c15:sqref>
                        </c15:formulaRef>
                      </c:ext>
                    </c:extLst>
                    <c:strCache>
                      <c:ptCount val="2"/>
                      <c:pt idx="0">
                        <c:v>Parametros de Transformacao</c:v>
                      </c:pt>
                      <c:pt idx="1">
                        <c:v>IGP</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strRef>
                    <c:extLst>
                      <c:ext uri="{02D57815-91ED-43cb-92C2-25804820EDAC}">
                        <c15:formulaRef>
                          <c15:sqref>Exactidao!$A$18:$A$24</c15:sqref>
                        </c15:formulaRef>
                      </c:ext>
                    </c:extLst>
                    <c:strCache>
                      <c:ptCount val="7"/>
                      <c:pt idx="0">
                        <c:v>Δx (m)</c:v>
                      </c:pt>
                      <c:pt idx="1">
                        <c:v>Δy (m)</c:v>
                      </c:pt>
                      <c:pt idx="2">
                        <c:v>Δz (m)</c:v>
                      </c:pt>
                      <c:pt idx="3">
                        <c:v>Rx ('')</c:v>
                      </c:pt>
                      <c:pt idx="4">
                        <c:v>Ry ('')</c:v>
                      </c:pt>
                      <c:pt idx="5">
                        <c:v>Rz ('')</c:v>
                      </c:pt>
                      <c:pt idx="6">
                        <c:v>α (ppm)</c:v>
                      </c:pt>
                    </c:strCache>
                  </c:strRef>
                </c:cat>
                <c:val>
                  <c:numRef>
                    <c:extLst>
                      <c:ext uri="{02D57815-91ED-43cb-92C2-25804820EDAC}">
                        <c15:formulaRef>
                          <c15:sqref>Exactidao!$C$18:$C$24</c15:sqref>
                        </c15:formulaRef>
                      </c:ext>
                    </c:extLst>
                    <c:numCache>
                      <c:formatCode>General</c:formatCode>
                      <c:ptCount val="7"/>
                      <c:pt idx="0">
                        <c:v>-230.994</c:v>
                      </c:pt>
                      <c:pt idx="1">
                        <c:v>102.59099999999999</c:v>
                      </c:pt>
                      <c:pt idx="2">
                        <c:v>25.199000000000002</c:v>
                      </c:pt>
                      <c:pt idx="3">
                        <c:v>-0.63300000000000001</c:v>
                      </c:pt>
                      <c:pt idx="4">
                        <c:v>0.23899999999999999</c:v>
                      </c:pt>
                      <c:pt idx="5">
                        <c:v>-0.9</c:v>
                      </c:pt>
                      <c:pt idx="6">
                        <c:v>1.95</c:v>
                      </c:pt>
                    </c:numCache>
                  </c:numRef>
                </c:val>
                <c:extLst>
                  <c:ext xmlns:c16="http://schemas.microsoft.com/office/drawing/2014/chart" uri="{C3380CC4-5D6E-409C-BE32-E72D297353CC}">
                    <c16:uniqueId val="{00000004-AF9D-42DD-B5F7-AC5820AFED11}"/>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Exactidao!$D$16:$D$17</c15:sqref>
                        </c15:formulaRef>
                      </c:ext>
                    </c:extLst>
                    <c:strCache>
                      <c:ptCount val="2"/>
                      <c:pt idx="0">
                        <c:v>Parametros de Transformacao</c:v>
                      </c:pt>
                      <c:pt idx="1">
                        <c:v>Global 119</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Exactidao!$A$18:$A$24</c15:sqref>
                        </c15:formulaRef>
                      </c:ext>
                    </c:extLst>
                    <c:strCache>
                      <c:ptCount val="7"/>
                      <c:pt idx="0">
                        <c:v>Δx (m)</c:v>
                      </c:pt>
                      <c:pt idx="1">
                        <c:v>Δy (m)</c:v>
                      </c:pt>
                      <c:pt idx="2">
                        <c:v>Δz (m)</c:v>
                      </c:pt>
                      <c:pt idx="3">
                        <c:v>Rx ('')</c:v>
                      </c:pt>
                      <c:pt idx="4">
                        <c:v>Ry ('')</c:v>
                      </c:pt>
                      <c:pt idx="5">
                        <c:v>Rz ('')</c:v>
                      </c:pt>
                      <c:pt idx="6">
                        <c:v>α (ppm)</c:v>
                      </c:pt>
                    </c:strCache>
                  </c:strRef>
                </c:cat>
                <c:val>
                  <c:numRef>
                    <c:extLst xmlns:c15="http://schemas.microsoft.com/office/drawing/2012/chart">
                      <c:ext xmlns:c15="http://schemas.microsoft.com/office/drawing/2012/chart" uri="{02D57815-91ED-43cb-92C2-25804820EDAC}">
                        <c15:formulaRef>
                          <c15:sqref>Exactidao!$D$18:$D$24</c15:sqref>
                        </c15:formulaRef>
                      </c:ext>
                    </c:extLst>
                    <c:numCache>
                      <c:formatCode>General</c:formatCode>
                      <c:ptCount val="7"/>
                      <c:pt idx="0">
                        <c:v>-230.94800000000001</c:v>
                      </c:pt>
                      <c:pt idx="1">
                        <c:v>102.61799999999999</c:v>
                      </c:pt>
                      <c:pt idx="2">
                        <c:v>25.222000000000001</c:v>
                      </c:pt>
                      <c:pt idx="3">
                        <c:v>-0.63400000000000001</c:v>
                      </c:pt>
                      <c:pt idx="4">
                        <c:v>0.24</c:v>
                      </c:pt>
                      <c:pt idx="5">
                        <c:v>-0.89900000000000002</c:v>
                      </c:pt>
                      <c:pt idx="6">
                        <c:v>1.9419999999999999</c:v>
                      </c:pt>
                    </c:numCache>
                  </c:numRef>
                </c:val>
                <c:extLst xmlns:c15="http://schemas.microsoft.com/office/drawing/2012/chart">
                  <c:ext xmlns:c16="http://schemas.microsoft.com/office/drawing/2014/chart" uri="{C3380CC4-5D6E-409C-BE32-E72D297353CC}">
                    <c16:uniqueId val="{00000005-AF9D-42DD-B5F7-AC5820AFED11}"/>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Exactidao!$E$16:$E$17</c15:sqref>
                        </c15:formulaRef>
                      </c:ext>
                    </c:extLst>
                    <c:strCache>
                      <c:ptCount val="2"/>
                      <c:pt idx="0">
                        <c:v>Parametros de Transformacao</c:v>
                      </c:pt>
                      <c:pt idx="1">
                        <c:v>G10</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Exactidao!$A$18:$A$24</c15:sqref>
                        </c15:formulaRef>
                      </c:ext>
                    </c:extLst>
                    <c:strCache>
                      <c:ptCount val="7"/>
                      <c:pt idx="0">
                        <c:v>Δx (m)</c:v>
                      </c:pt>
                      <c:pt idx="1">
                        <c:v>Δy (m)</c:v>
                      </c:pt>
                      <c:pt idx="2">
                        <c:v>Δz (m)</c:v>
                      </c:pt>
                      <c:pt idx="3">
                        <c:v>Rx ('')</c:v>
                      </c:pt>
                      <c:pt idx="4">
                        <c:v>Ry ('')</c:v>
                      </c:pt>
                      <c:pt idx="5">
                        <c:v>Rz ('')</c:v>
                      </c:pt>
                      <c:pt idx="6">
                        <c:v>α (ppm)</c:v>
                      </c:pt>
                    </c:strCache>
                  </c:strRef>
                </c:cat>
                <c:val>
                  <c:numRef>
                    <c:extLst xmlns:c15="http://schemas.microsoft.com/office/drawing/2012/chart">
                      <c:ext xmlns:c15="http://schemas.microsoft.com/office/drawing/2012/chart" uri="{02D57815-91ED-43cb-92C2-25804820EDAC}">
                        <c15:formulaRef>
                          <c15:sqref>Exactidao!$E$18:$E$24</c15:sqref>
                        </c15:formulaRef>
                      </c:ext>
                    </c:extLst>
                    <c:numCache>
                      <c:formatCode>General</c:formatCode>
                      <c:ptCount val="7"/>
                      <c:pt idx="0">
                        <c:v>-239.94399999999999</c:v>
                      </c:pt>
                      <c:pt idx="1">
                        <c:v>86.682000000000002</c:v>
                      </c:pt>
                      <c:pt idx="2">
                        <c:v>30.234000000000002</c:v>
                      </c:pt>
                      <c:pt idx="3">
                        <c:v>-0.216</c:v>
                      </c:pt>
                      <c:pt idx="4">
                        <c:v>-8.6999999999999994E-2</c:v>
                      </c:pt>
                      <c:pt idx="5">
                        <c:v>-1.232</c:v>
                      </c:pt>
                      <c:pt idx="6">
                        <c:v>2.2599999999999998</c:v>
                      </c:pt>
                    </c:numCache>
                  </c:numRef>
                </c:val>
                <c:extLst xmlns:c15="http://schemas.microsoft.com/office/drawing/2012/chart">
                  <c:ext xmlns:c16="http://schemas.microsoft.com/office/drawing/2014/chart" uri="{C3380CC4-5D6E-409C-BE32-E72D297353CC}">
                    <c16:uniqueId val="{00000006-AF9D-42DD-B5F7-AC5820AFED11}"/>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Exactidao!$F$16:$F$17</c15:sqref>
                        </c15:formulaRef>
                      </c:ext>
                    </c:extLst>
                    <c:strCache>
                      <c:ptCount val="2"/>
                      <c:pt idx="0">
                        <c:v>Parametros de Transformacao</c:v>
                      </c:pt>
                      <c:pt idx="1">
                        <c:v>A10</c:v>
                      </c:pt>
                    </c:strCache>
                  </c:strRef>
                </c:tx>
                <c:spPr>
                  <a:solidFill>
                    <a:schemeClr val="accent3">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extLst xmlns:c15="http://schemas.microsoft.com/office/drawing/2012/chart">
                      <c:ext xmlns:c15="http://schemas.microsoft.com/office/drawing/2012/chart" uri="{02D57815-91ED-43cb-92C2-25804820EDAC}">
                        <c15:formulaRef>
                          <c15:sqref>Exactidao!$A$18:$A$24</c15:sqref>
                        </c15:formulaRef>
                      </c:ext>
                    </c:extLst>
                    <c:strCache>
                      <c:ptCount val="7"/>
                      <c:pt idx="0">
                        <c:v>Δx (m)</c:v>
                      </c:pt>
                      <c:pt idx="1">
                        <c:v>Δy (m)</c:v>
                      </c:pt>
                      <c:pt idx="2">
                        <c:v>Δz (m)</c:v>
                      </c:pt>
                      <c:pt idx="3">
                        <c:v>Rx ('')</c:v>
                      </c:pt>
                      <c:pt idx="4">
                        <c:v>Ry ('')</c:v>
                      </c:pt>
                      <c:pt idx="5">
                        <c:v>Rz ('')</c:v>
                      </c:pt>
                      <c:pt idx="6">
                        <c:v>α (ppm)</c:v>
                      </c:pt>
                    </c:strCache>
                  </c:strRef>
                </c:cat>
                <c:val>
                  <c:numRef>
                    <c:extLst xmlns:c15="http://schemas.microsoft.com/office/drawing/2012/chart">
                      <c:ext xmlns:c15="http://schemas.microsoft.com/office/drawing/2012/chart" uri="{02D57815-91ED-43cb-92C2-25804820EDAC}">
                        <c15:formulaRef>
                          <c15:sqref>Exactidao!$F$18:$F$24</c15:sqref>
                        </c15:formulaRef>
                      </c:ext>
                    </c:extLst>
                    <c:numCache>
                      <c:formatCode>General</c:formatCode>
                      <c:ptCount val="7"/>
                      <c:pt idx="0">
                        <c:v>-260.95699999999999</c:v>
                      </c:pt>
                      <c:pt idx="1">
                        <c:v>114.54300000000001</c:v>
                      </c:pt>
                      <c:pt idx="2">
                        <c:v>1.337</c:v>
                      </c:pt>
                      <c:pt idx="3">
                        <c:v>-3.5000000000000003E-2</c:v>
                      </c:pt>
                      <c:pt idx="4">
                        <c:v>0.14099999999999999</c:v>
                      </c:pt>
                      <c:pt idx="5">
                        <c:v>-0.115</c:v>
                      </c:pt>
                      <c:pt idx="6">
                        <c:v>8.1449999999999996</c:v>
                      </c:pt>
                    </c:numCache>
                  </c:numRef>
                </c:val>
                <c:extLst xmlns:c15="http://schemas.microsoft.com/office/drawing/2012/chart">
                  <c:ext xmlns:c16="http://schemas.microsoft.com/office/drawing/2014/chart" uri="{C3380CC4-5D6E-409C-BE32-E72D297353CC}">
                    <c16:uniqueId val="{00000007-AF9D-42DD-B5F7-AC5820AFED11}"/>
                  </c:ext>
                </c:extLst>
              </c15:ser>
            </c15:filteredBarSeries>
          </c:ext>
        </c:extLst>
      </c:barChart>
      <c:catAx>
        <c:axId val="357250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cap="all" spc="120" normalizeH="0" baseline="0">
                <a:solidFill>
                  <a:sysClr val="windowText" lastClr="000000"/>
                </a:solidFill>
                <a:latin typeface="+mn-lt"/>
                <a:ea typeface="+mn-ea"/>
                <a:cs typeface="+mn-cs"/>
              </a:defRPr>
            </a:pPr>
            <a:endParaRPr lang="en-US"/>
          </a:p>
        </c:txPr>
        <c:crossAx val="357245024"/>
        <c:crosses val="autoZero"/>
        <c:auto val="1"/>
        <c:lblAlgn val="ctr"/>
        <c:lblOffset val="100"/>
        <c:noMultiLvlLbl val="0"/>
      </c:catAx>
      <c:valAx>
        <c:axId val="357245024"/>
        <c:scaling>
          <c:orientation val="minMax"/>
        </c:scaling>
        <c:delete val="1"/>
        <c:axPos val="l"/>
        <c:numFmt formatCode="General" sourceLinked="1"/>
        <c:majorTickMark val="none"/>
        <c:minorTickMark val="none"/>
        <c:tickLblPos val="nextTo"/>
        <c:crossAx val="357250016"/>
        <c:crosses val="autoZero"/>
        <c:crossBetween val="between"/>
      </c:valAx>
      <c:spPr>
        <a:noFill/>
        <a:ln>
          <a:noFill/>
        </a:ln>
        <a:effectLst/>
      </c:spPr>
    </c:plotArea>
    <c:legend>
      <c:legendPos val="t"/>
      <c:layout>
        <c:manualLayout>
          <c:xMode val="edge"/>
          <c:yMode val="edge"/>
          <c:x val="0.79363675541000545"/>
          <c:y val="2.3021329102767496E-2"/>
          <c:w val="0.1926954676865259"/>
          <c:h val="5.949274849369370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Emq</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EMQs!$A$5:$A$7</c:f>
              <c:strCache>
                <c:ptCount val="3"/>
                <c:pt idx="0">
                  <c:v>119</c:v>
                </c:pt>
                <c:pt idx="1">
                  <c:v>Geral 10</c:v>
                </c:pt>
                <c:pt idx="2">
                  <c:v>Alentejo 10</c:v>
                </c:pt>
              </c:strCache>
            </c:strRef>
          </c:cat>
          <c:val>
            <c:numRef>
              <c:f>EMQs!$C$5:$C$7</c:f>
              <c:numCache>
                <c:formatCode>General</c:formatCode>
                <c:ptCount val="3"/>
                <c:pt idx="0">
                  <c:v>0.40600000000000003</c:v>
                </c:pt>
                <c:pt idx="1">
                  <c:v>0.40400000000000003</c:v>
                </c:pt>
                <c:pt idx="2">
                  <c:v>6.3E-2</c:v>
                </c:pt>
              </c:numCache>
            </c:numRef>
          </c:val>
          <c:extLst>
            <c:ext xmlns:c16="http://schemas.microsoft.com/office/drawing/2014/chart" uri="{C3380CC4-5D6E-409C-BE32-E72D297353CC}">
              <c16:uniqueId val="{00000000-8522-4364-B779-55F5FA6059B5}"/>
            </c:ext>
          </c:extLst>
        </c:ser>
        <c:dLbls>
          <c:dLblPos val="outEnd"/>
          <c:showLegendKey val="0"/>
          <c:showVal val="1"/>
          <c:showCatName val="0"/>
          <c:showSerName val="0"/>
          <c:showPercent val="0"/>
          <c:showBubbleSize val="0"/>
        </c:dLbls>
        <c:gapWidth val="444"/>
        <c:overlap val="-90"/>
        <c:axId val="381198432"/>
        <c:axId val="381212992"/>
      </c:barChart>
      <c:catAx>
        <c:axId val="381198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1212992"/>
        <c:crosses val="autoZero"/>
        <c:auto val="1"/>
        <c:lblAlgn val="ctr"/>
        <c:lblOffset val="100"/>
        <c:noMultiLvlLbl val="0"/>
      </c:catAx>
      <c:valAx>
        <c:axId val="381212992"/>
        <c:scaling>
          <c:orientation val="minMax"/>
        </c:scaling>
        <c:delete val="1"/>
        <c:axPos val="l"/>
        <c:numFmt formatCode="General" sourceLinked="1"/>
        <c:majorTickMark val="none"/>
        <c:minorTickMark val="none"/>
        <c:tickLblPos val="nextTo"/>
        <c:crossAx val="38119843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scatterChart>
        <c:scatterStyle val="smoothMarker"/>
        <c:varyColors val="0"/>
        <c:ser>
          <c:idx val="0"/>
          <c:order val="0"/>
          <c:tx>
            <c:strRef>
              <c:f>Sheet1!$D$2</c:f>
              <c:strCache>
                <c:ptCount val="1"/>
                <c:pt idx="0">
                  <c:v>Ares</c:v>
                </c:pt>
              </c:strCache>
            </c:strRef>
          </c:tx>
          <c:spPr>
            <a:ln w="19050" cap="rnd">
              <a:solidFill>
                <a:schemeClr val="accent1">
                  <a:tint val="65000"/>
                </a:schemeClr>
              </a:solidFill>
              <a:round/>
            </a:ln>
            <a:effectLst/>
          </c:spPr>
          <c:marker>
            <c:symbol val="none"/>
          </c:marker>
          <c:xVal>
            <c:numRef>
              <c:f>Sheet1!$A$3:$A$22</c:f>
              <c:numCache>
                <c:formatCode>General</c:formatCode>
                <c:ptCount val="2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numCache>
            </c:numRef>
          </c:xVal>
          <c:yVal>
            <c:numRef>
              <c:f>Sheet1!$D$3:$D$22</c:f>
              <c:numCache>
                <c:formatCode>General</c:formatCode>
                <c:ptCount val="20"/>
                <c:pt idx="0">
                  <c:v>119.5904</c:v>
                </c:pt>
                <c:pt idx="1">
                  <c:v>53.28</c:v>
                </c:pt>
                <c:pt idx="2">
                  <c:v>14.097799999999999</c:v>
                </c:pt>
                <c:pt idx="3">
                  <c:v>-3.4333</c:v>
                </c:pt>
                <c:pt idx="4">
                  <c:v>2.7707999999999999</c:v>
                </c:pt>
                <c:pt idx="5">
                  <c:v>11.888400000000001</c:v>
                </c:pt>
                <c:pt idx="6">
                  <c:v>2.5099</c:v>
                </c:pt>
                <c:pt idx="7">
                  <c:v>-10.3819</c:v>
                </c:pt>
                <c:pt idx="8">
                  <c:v>-10.3232</c:v>
                </c:pt>
                <c:pt idx="9">
                  <c:v>-2.7075</c:v>
                </c:pt>
                <c:pt idx="10">
                  <c:v>-5.0201000000000002</c:v>
                </c:pt>
                <c:pt idx="11">
                  <c:v>-9.5610999999999997</c:v>
                </c:pt>
                <c:pt idx="12">
                  <c:v>-7.3179999999999996</c:v>
                </c:pt>
                <c:pt idx="13">
                  <c:v>-8.4727999999999994</c:v>
                </c:pt>
                <c:pt idx="14">
                  <c:v>-9.2466000000000008</c:v>
                </c:pt>
                <c:pt idx="15">
                  <c:v>-3.7698999999999998</c:v>
                </c:pt>
                <c:pt idx="16">
                  <c:v>-1.3100000000000001E-2</c:v>
                </c:pt>
                <c:pt idx="17">
                  <c:v>-2.8249</c:v>
                </c:pt>
                <c:pt idx="18">
                  <c:v>-1.0868</c:v>
                </c:pt>
                <c:pt idx="19">
                  <c:v>4.3997000000000002</c:v>
                </c:pt>
              </c:numCache>
            </c:numRef>
          </c:yVal>
          <c:smooth val="1"/>
          <c:extLst>
            <c:ext xmlns:c16="http://schemas.microsoft.com/office/drawing/2014/chart" uri="{C3380CC4-5D6E-409C-BE32-E72D297353CC}">
              <c16:uniqueId val="{00000000-1A58-4102-8F1F-1F726A52BC2B}"/>
            </c:ext>
          </c:extLst>
        </c:ser>
        <c:ser>
          <c:idx val="1"/>
          <c:order val="1"/>
          <c:tx>
            <c:strRef>
              <c:f>Sheet1!$C$2</c:f>
              <c:strCache>
                <c:ptCount val="1"/>
                <c:pt idx="0">
                  <c:v>Ared</c:v>
                </c:pt>
              </c:strCache>
            </c:strRef>
          </c:tx>
          <c:spPr>
            <a:ln w="19050" cap="rnd">
              <a:solidFill>
                <a:schemeClr val="accent1"/>
              </a:solidFill>
              <a:round/>
            </a:ln>
            <a:effectLst/>
          </c:spPr>
          <c:marker>
            <c:symbol val="none"/>
          </c:marker>
          <c:xVal>
            <c:numRef>
              <c:f>Sheet1!$A$3:$A$22</c:f>
              <c:numCache>
                <c:formatCode>General</c:formatCode>
                <c:ptCount val="2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numCache>
            </c:numRef>
          </c:xVal>
          <c:yVal>
            <c:numRef>
              <c:f>Sheet1!$C$3:$C$22</c:f>
              <c:numCache>
                <c:formatCode>General</c:formatCode>
                <c:ptCount val="20"/>
                <c:pt idx="0">
                  <c:v>193.55709999999999</c:v>
                </c:pt>
                <c:pt idx="1">
                  <c:v>65.930000000000007</c:v>
                </c:pt>
                <c:pt idx="2">
                  <c:v>2.2004000000000001</c:v>
                </c:pt>
                <c:pt idx="3">
                  <c:v>-4.4321000000000002</c:v>
                </c:pt>
                <c:pt idx="4">
                  <c:v>13.145099999999999</c:v>
                </c:pt>
                <c:pt idx="5">
                  <c:v>25.198</c:v>
                </c:pt>
                <c:pt idx="6">
                  <c:v>11.440799999999999</c:v>
                </c:pt>
                <c:pt idx="7">
                  <c:v>-2.6244000000000001</c:v>
                </c:pt>
                <c:pt idx="8">
                  <c:v>-6.6440000000000001</c:v>
                </c:pt>
                <c:pt idx="9">
                  <c:v>-8.3054000000000006</c:v>
                </c:pt>
                <c:pt idx="10">
                  <c:v>-12.9625</c:v>
                </c:pt>
                <c:pt idx="11">
                  <c:v>-18.436699999999998</c:v>
                </c:pt>
                <c:pt idx="12">
                  <c:v>-10.436</c:v>
                </c:pt>
                <c:pt idx="13">
                  <c:v>-3.3092999999999999</c:v>
                </c:pt>
                <c:pt idx="14">
                  <c:v>-11.6516</c:v>
                </c:pt>
                <c:pt idx="15">
                  <c:v>-17.717300000000002</c:v>
                </c:pt>
                <c:pt idx="16">
                  <c:v>-20.247699999999998</c:v>
                </c:pt>
                <c:pt idx="17">
                  <c:v>-21.351199999999999</c:v>
                </c:pt>
                <c:pt idx="18">
                  <c:v>-15.379799999999999</c:v>
                </c:pt>
                <c:pt idx="19">
                  <c:v>-9.5244</c:v>
                </c:pt>
              </c:numCache>
            </c:numRef>
          </c:yVal>
          <c:smooth val="1"/>
          <c:extLst>
            <c:ext xmlns:c16="http://schemas.microsoft.com/office/drawing/2014/chart" uri="{C3380CC4-5D6E-409C-BE32-E72D297353CC}">
              <c16:uniqueId val="{00000001-1A58-4102-8F1F-1F726A52BC2B}"/>
            </c:ext>
          </c:extLst>
        </c:ser>
        <c:dLbls>
          <c:showLegendKey val="0"/>
          <c:showVal val="0"/>
          <c:showCatName val="0"/>
          <c:showSerName val="0"/>
          <c:showPercent val="0"/>
          <c:showBubbleSize val="0"/>
        </c:dLbls>
        <c:axId val="203470543"/>
        <c:axId val="203469295"/>
        <c:extLst>
          <c:ext xmlns:c15="http://schemas.microsoft.com/office/drawing/2012/chart" uri="{02D57815-91ED-43cb-92C2-25804820EDAC}">
            <c15:filteredScatterSeries>
              <c15:ser>
                <c:idx val="2"/>
                <c:order val="2"/>
                <c:tx>
                  <c:strRef>
                    <c:extLst>
                      <c:ext uri="{02D57815-91ED-43cb-92C2-25804820EDAC}">
                        <c15:formulaRef>
                          <c15:sqref>Sheet1!$B$2</c15:sqref>
                        </c15:formulaRef>
                      </c:ext>
                    </c:extLst>
                    <c:strCache>
                      <c:ptCount val="1"/>
                      <c:pt idx="0">
                        <c:v>Anom</c:v>
                      </c:pt>
                    </c:strCache>
                  </c:strRef>
                </c:tx>
                <c:spPr>
                  <a:ln w="19050" cap="rnd">
                    <a:solidFill>
                      <a:schemeClr val="accent1">
                        <a:shade val="65000"/>
                      </a:schemeClr>
                    </a:solidFill>
                    <a:round/>
                  </a:ln>
                  <a:effectLst/>
                </c:spPr>
                <c:marker>
                  <c:symbol val="none"/>
                </c:marker>
                <c:xVal>
                  <c:numRef>
                    <c:extLst>
                      <c:ext uri="{02D57815-91ED-43cb-92C2-25804820EDAC}">
                        <c15:formulaRef>
                          <c15:sqref>Sheet1!$A$3:$A$22</c15:sqref>
                        </c15:formulaRef>
                      </c:ext>
                    </c:extLst>
                    <c:numCache>
                      <c:formatCode>General</c:formatCode>
                      <c:ptCount val="2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numCache>
                  </c:numRef>
                </c:xVal>
                <c:yVal>
                  <c:numRef>
                    <c:extLst>
                      <c:ext uri="{02D57815-91ED-43cb-92C2-25804820EDAC}">
                        <c15:formulaRef>
                          <c15:sqref>Sheet1!$B$3:$B$22</c15:sqref>
                        </c15:formulaRef>
                      </c:ext>
                    </c:extLst>
                    <c:numCache>
                      <c:formatCode>General</c:formatCode>
                      <c:ptCount val="20"/>
                      <c:pt idx="0">
                        <c:v>1002.8794</c:v>
                      </c:pt>
                      <c:pt idx="1">
                        <c:v>723.68079999999998</c:v>
                      </c:pt>
                      <c:pt idx="2">
                        <c:v>517.96479999999997</c:v>
                      </c:pt>
                      <c:pt idx="3">
                        <c:v>414.9452</c:v>
                      </c:pt>
                      <c:pt idx="4">
                        <c:v>330.42939999999999</c:v>
                      </c:pt>
                      <c:pt idx="5">
                        <c:v>272.072</c:v>
                      </c:pt>
                      <c:pt idx="6">
                        <c:v>187.85249999999999</c:v>
                      </c:pt>
                      <c:pt idx="7">
                        <c:v>58.970100000000002</c:v>
                      </c:pt>
                      <c:pt idx="8">
                        <c:v>-65.241600000000005</c:v>
                      </c:pt>
                      <c:pt idx="9">
                        <c:v>-144.11349999999999</c:v>
                      </c:pt>
                      <c:pt idx="10">
                        <c:v>-201.4451</c:v>
                      </c:pt>
                      <c:pt idx="11">
                        <c:v>-266.69400000000002</c:v>
                      </c:pt>
                      <c:pt idx="12">
                        <c:v>-325.18540000000002</c:v>
                      </c:pt>
                      <c:pt idx="13">
                        <c:v>-403.85500000000002</c:v>
                      </c:pt>
                      <c:pt idx="14">
                        <c:v>-453.93849999999998</c:v>
                      </c:pt>
                      <c:pt idx="15">
                        <c:v>-489.15350000000001</c:v>
                      </c:pt>
                      <c:pt idx="16">
                        <c:v>-465.1001</c:v>
                      </c:pt>
                      <c:pt idx="17">
                        <c:v>-428.714</c:v>
                      </c:pt>
                      <c:pt idx="18">
                        <c:v>-354.0994</c:v>
                      </c:pt>
                      <c:pt idx="19">
                        <c:v>-279.13679999999999</c:v>
                      </c:pt>
                    </c:numCache>
                  </c:numRef>
                </c:yVal>
                <c:smooth val="1"/>
                <c:extLst>
                  <c:ext xmlns:c16="http://schemas.microsoft.com/office/drawing/2014/chart" uri="{C3380CC4-5D6E-409C-BE32-E72D297353CC}">
                    <c16:uniqueId val="{00000002-1A58-4102-8F1F-1F726A52BC2B}"/>
                  </c:ext>
                </c:extLst>
              </c15:ser>
            </c15:filteredScatterSeries>
          </c:ext>
        </c:extLst>
      </c:scatterChart>
      <c:valAx>
        <c:axId val="2034705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69295"/>
        <c:crosses val="autoZero"/>
        <c:crossBetween val="midCat"/>
      </c:valAx>
      <c:valAx>
        <c:axId val="2034692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7054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5216E93DA4F3FBB793B038BD0A09D"/>
        <w:category>
          <w:name w:val="General"/>
          <w:gallery w:val="placeholder"/>
        </w:category>
        <w:types>
          <w:type w:val="bbPlcHdr"/>
        </w:types>
        <w:behaviors>
          <w:behavior w:val="content"/>
        </w:behaviors>
        <w:guid w:val="{79B0BEB8-7ED2-4773-94EE-D628A363974A}"/>
      </w:docPartPr>
      <w:docPartBody>
        <w:p w:rsidR="00000000" w:rsidRDefault="00000000">
          <w:pPr>
            <w:pStyle w:val="C9A5216E93DA4F3FBB793B038BD0A09D"/>
          </w:pPr>
          <w:r>
            <w:rPr>
              <w:color w:val="4472C4" w:themeColor="accent1"/>
            </w:rPr>
            <w:t>[Document title]</w:t>
          </w:r>
        </w:p>
      </w:docPartBody>
    </w:docPart>
    <w:docPart>
      <w:docPartPr>
        <w:name w:val="747C359ED9CD4353A0927D6D5C3A8A60"/>
        <w:category>
          <w:name w:val="General"/>
          <w:gallery w:val="placeholder"/>
        </w:category>
        <w:types>
          <w:type w:val="bbPlcHdr"/>
        </w:types>
        <w:behaviors>
          <w:behavior w:val="content"/>
        </w:behaviors>
        <w:guid w:val="{C2138021-A13B-4E3C-B78A-7B6659053B22}"/>
      </w:docPartPr>
      <w:docPartBody>
        <w:p w:rsidR="00000000" w:rsidRDefault="00000000">
          <w:pPr>
            <w:pStyle w:val="747C359ED9CD4353A0927D6D5C3A8A6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E"/>
    <w:rsid w:val="002555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AA22C689C9246E28EF0C984F85920C9">
    <w:name w:val="AAA22C689C9246E28EF0C984F85920C9"/>
  </w:style>
  <w:style w:type="paragraph" w:customStyle="1" w:styleId="C9A5216E93DA4F3FBB793B038BD0A09D">
    <w:name w:val="C9A5216E93DA4F3FBB793B038BD0A09D"/>
  </w:style>
  <w:style w:type="paragraph" w:customStyle="1" w:styleId="747C359ED9CD4353A0927D6D5C3A8A60">
    <w:name w:val="747C359ED9CD4353A0927D6D5C3A8A60"/>
  </w:style>
  <w:style w:type="paragraph" w:customStyle="1" w:styleId="2F4EB38640B947F5A7B113ED3DA96F99">
    <w:name w:val="2F4EB38640B947F5A7B113ED3DA96F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DGT21</b:Tag>
    <b:SourceType>InternetSite</b:SourceType>
    <b:Guid>{0E47F97E-6928-43E2-811B-C8A228242761}</b:Guid>
    <b:Author>
      <b:Author>
        <b:NameList>
          <b:Person>
            <b:Last>DGT</b:Last>
          </b:Person>
        </b:NameList>
      </b:Author>
    </b:Author>
    <b:Title>Transformacão Coordenadas</b:Title>
    <b:InternetSiteTitle>DGT</b:InternetSiteTitle>
    <b:Year>2021</b:Year>
    <b:URL>https://www.dgterritorio.gov.pt/geodesia/transformacao-coordenadas</b:URL>
    <b:RefOrder>2</b:RefOrder>
  </b:Source>
  <b:Source>
    <b:Tag>HMo80</b:Tag>
    <b:SourceType>JournalArticle</b:SourceType>
    <b:Guid>{D73CE27E-580D-4703-9E72-316F898A0328}</b:Guid>
    <b:Title>Geodetic Reference System</b:Title>
    <b:Year>1980</b:Year>
    <b:Author>
      <b:Author>
        <b:NameList>
          <b:Person>
            <b:Last>Moritz</b:Last>
            <b:First>H.</b:First>
          </b:Person>
        </b:NameList>
      </b:Author>
    </b:Author>
    <b:RefOrder>3</b:RefOrder>
  </b:Source>
  <b:Source>
    <b:Tag>Car21</b:Tag>
    <b:SourceType>Misc</b:SourceType>
    <b:Guid>{156CF430-AE94-4DD9-842D-B8AFBAAD46DB}</b:Guid>
    <b:Title>Aulas de Geodesia e Aplicacoes</b:Title>
    <b:Year>2021</b:Year>
    <b:Author>
      <b:Author>
        <b:NameList>
          <b:Person>
            <b:Last>Antunes</b:Last>
            <b:First>Carlos</b:First>
          </b:Person>
        </b:NameList>
      </b:Author>
    </b:Author>
    <b:RefOrder>1</b:RefOrder>
  </b:Source>
</b:Sources>
</file>

<file path=customXml/itemProps1.xml><?xml version="1.0" encoding="utf-8"?>
<ds:datastoreItem xmlns:ds="http://schemas.openxmlformats.org/officeDocument/2006/customXml" ds:itemID="{FC851B38-3191-48E3-A29B-A8E1516D2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32</Pages>
  <Words>8466</Words>
  <Characters>48261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Geodesia e Aplicações</vt:lpstr>
    </vt:vector>
  </TitlesOfParts>
  <Company>57541</Company>
  <LinksUpToDate>false</LinksUpToDate>
  <CharactersWithSpaces>56614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Geodesia e Aplicações</dc:title>
  <dc:subject>Trabalho Prático – Relatório Final</dc:subject>
  <dc:creator>Sílvia Mourão</dc:creator>
  <cp:keywords/>
  <dc:description/>
  <cp:lastModifiedBy>fc57541</cp:lastModifiedBy>
  <cp:revision>6</cp:revision>
  <cp:lastPrinted>2022-02-02T10:36:00Z</cp:lastPrinted>
  <dcterms:created xsi:type="dcterms:W3CDTF">2022-02-02T09:41:00Z</dcterms:created>
  <dcterms:modified xsi:type="dcterms:W3CDTF">2022-02-02T10:36:00Z</dcterms:modified>
</cp:coreProperties>
</file>