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 Hickson Jr. ��� UX Engineer Resume</w:t>
      </w:r>
    </w:p>
    <w:bookmarkStart w:id="25" w:name="earl-hickson-jr."/>
    <w:p>
      <w:pPr>
        <w:pStyle w:val="Heading1"/>
      </w:pPr>
      <w:r>
        <w:t xml:space="preserve">Earl Hickson Jr.</w:t>
      </w:r>
    </w:p>
    <w:p>
      <w:pPr>
        <w:pStyle w:val="FirstParagraph"/>
      </w:pPr>
      <w:r>
        <w:t xml:space="preserve">UX Engineer</w:t>
      </w:r>
    </w:p>
    <w:p>
      <w:pPr>
        <w:pStyle w:val="BodyText"/>
      </w:pPr>
      <w:r>
        <w:t xml:space="preserve">Parsippany, NJ · e@ehicksonjr.com · ehicksonjr.com · github.com/Epetaway · linkedin.com/in/earlhicksonjr</w:t>
      </w:r>
    </w:p>
    <w:p>
      <w:pPr>
        <w:pStyle w:val="BodyText"/>
      </w:pPr>
      <w:r>
        <w:t xml:space="preserve">UX Engineer with a foundation in graphic design and front-end engineering, focused on designing digital products that help people communicate, learn, and make better decisions.</w:t>
      </w:r>
      <w:r>
        <w:t xml:space="preserve"> </w:t>
      </w:r>
      <w:r>
        <w:t xml:space="preserve">My work combines interaction design, accessibility, design systems, and full-stack engineering to reduce complexity and create experiences people can use with confidence. I enjoy solving problems at the intersection of human behavior and technology, from relationship-focused mobile applications to learning platforms and decision-support tools.</w:t>
      </w:r>
      <w:r>
        <w:t xml:space="preserve"> </w:t>
      </w:r>
      <w:r>
        <w:t xml:space="preserve">Currently preparing for graduate study in Human–Computer Interaction while pursuing UX Engineering and Product Engineering opportunities.</w:t>
      </w:r>
    </w:p>
    <w:bookmarkStart w:id="20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Cs/>
          <w:b/>
        </w:rPr>
        <w:t xml:space="preserve">Interaction Engineering:</w:t>
      </w:r>
      <w:r>
        <w:t xml:space="preserve"> </w:t>
      </w:r>
      <w:r>
        <w:t xml:space="preserve">React 18, React Native (Expo), TypeScript, Next.js, Accessibility (WCAG 2.1 AA), Responsive Design, Animation (Framer Motion)</w:t>
      </w:r>
    </w:p>
    <w:p>
      <w:pPr>
        <w:pStyle w:val="BodyText"/>
      </w:pPr>
      <w:r>
        <w:rPr>
          <w:bCs/>
          <w:b/>
        </w:rPr>
        <w:t xml:space="preserve">Human-Centered Design:</w:t>
      </w:r>
      <w:r>
        <w:t xml:space="preserve"> </w:t>
      </w:r>
      <w:r>
        <w:t xml:space="preserve">Information Architecture, Design Systems, Interaction Design, Component Libraries, Visual Design (Figma), BFA, Graphic Design</w:t>
      </w:r>
    </w:p>
    <w:p>
      <w:pPr>
        <w:pStyle w:val="BodyText"/>
      </w:pPr>
      <w:r>
        <w:rPr>
          <w:bCs/>
          <w:b/>
        </w:rPr>
        <w:t xml:space="preserve">Product Engineering:</w:t>
      </w:r>
      <w:r>
        <w:t xml:space="preserve"> </w:t>
      </w:r>
      <w:r>
        <w:t xml:space="preserve">Node.js, Express.js, REST APIs, Prisma, Drizzle ORM, PostgreSQL, JWT Auth, CI/CD</w:t>
      </w:r>
    </w:p>
    <w:p>
      <w:pPr>
        <w:pStyle w:val="BodyText"/>
      </w:pPr>
      <w:r>
        <w:rPr>
          <w:bCs/>
          <w:b/>
        </w:rPr>
        <w:t xml:space="preserve">Research &amp; Evaluation:</w:t>
      </w:r>
      <w:r>
        <w:t xml:space="preserve"> </w:t>
      </w:r>
      <w:r>
        <w:t xml:space="preserve">Google Analytics, Hotjar, Performance Auditing (Lighthouse), Accessibility Audits</w:t>
      </w:r>
    </w:p>
    <w:bookmarkEnd w:id="20"/>
    <w:bookmarkStart w:id="21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AMA Fight Club</w:t>
      </w:r>
      <w:r>
        <w:t xml:space="preserve"> </w:t>
      </w:r>
      <w:r>
        <w:t xml:space="preserve">— Front-End Developer &amp; Digital Integration Specialist</w:t>
      </w:r>
      <w:r>
        <w:t xml:space="preserve"> </w:t>
      </w:r>
      <w:r>
        <w:rPr>
          <w:iCs/>
          <w:i/>
        </w:rPr>
        <w:t xml:space="preserve">(Jan 2025 – Present)</w:t>
      </w:r>
    </w:p>
    <w:p>
      <w:pPr>
        <w:numPr>
          <w:ilvl w:val="0"/>
          <w:numId w:val="1001"/>
        </w:numPr>
        <w:pStyle w:val="Compact"/>
      </w:pPr>
      <w:r>
        <w:t xml:space="preserve">Owned the end-to-end responsive redesign of the gym’s public site in Wix, restructuring navigation and layout hierarchy to fix a mobile experience that was losing prospective members before they reached a signup form.</w:t>
      </w:r>
    </w:p>
    <w:p>
      <w:pPr>
        <w:numPr>
          <w:ilvl w:val="0"/>
          <w:numId w:val="1001"/>
        </w:numPr>
        <w:pStyle w:val="Compact"/>
      </w:pPr>
      <w:r>
        <w:t xml:space="preserve">Connected the marketing site to Zen Planner’s API for lead capture and CRM sync, removing a manual re-entry step that was delaying member follow-up.</w:t>
      </w:r>
    </w:p>
    <w:p>
      <w:pPr>
        <w:numPr>
          <w:ilvl w:val="0"/>
          <w:numId w:val="1001"/>
        </w:numPr>
        <w:pStyle w:val="Compact"/>
      </w:pPr>
      <w:r>
        <w:t xml:space="preserve">Built ZipRecruiter form integrations to give ownership a faster, more reliable staff recruitment pipeline.</w:t>
      </w:r>
    </w:p>
    <w:p>
      <w:pPr>
        <w:numPr>
          <w:ilvl w:val="0"/>
          <w:numId w:val="1001"/>
        </w:numPr>
        <w:pStyle w:val="Compact"/>
      </w:pPr>
      <w:r>
        <w:t xml:space="preserve">Design and produce branded marketing assets and QR-driven campaigns, keeping visual identity consistent across print, social, and digital touchpoints.</w:t>
      </w:r>
    </w:p>
    <w:p>
      <w:pPr>
        <w:numPr>
          <w:ilvl w:val="0"/>
          <w:numId w:val="1001"/>
        </w:numPr>
        <w:pStyle w:val="Compact"/>
      </w:pPr>
      <w:r>
        <w:t xml:space="preserve">Act as the owner’s go-to advisor on platform and tooling decisions, translating business goals into pragmatic technical direction for a small team with no other engineer.</w:t>
      </w:r>
    </w:p>
    <w:p>
      <w:pPr>
        <w:pStyle w:val="FirstParagraph"/>
      </w:pPr>
      <w:r>
        <w:rPr>
          <w:bCs/>
          <w:b/>
        </w:rPr>
        <w:t xml:space="preserve">Asembia</w:t>
      </w:r>
      <w:r>
        <w:t xml:space="preserve"> </w:t>
      </w:r>
      <w:r>
        <w:t xml:space="preserve">— Front-End Developer</w:t>
      </w:r>
      <w:r>
        <w:t xml:space="preserve"> </w:t>
      </w:r>
      <w:r>
        <w:rPr>
          <w:iCs/>
          <w:i/>
        </w:rPr>
        <w:t xml:space="preserve">(Dec 2023 – Oct 2024)</w:t>
      </w:r>
    </w:p>
    <w:p>
      <w:pPr>
        <w:numPr>
          <w:ilvl w:val="0"/>
          <w:numId w:val="1002"/>
        </w:numPr>
        <w:pStyle w:val="Compact"/>
      </w:pPr>
      <w:r>
        <w:t xml:space="preserve">Audited a fragmented, HIPAA-regulated enterprise codebase spanning patient and provider portals, then led a Bootstrap 3 → 5 migration into a single reusable component library — resolving 150+ inconsistent UI patterns and improving responsiveness by 20%.</w:t>
      </w:r>
    </w:p>
    <w:p>
      <w:pPr>
        <w:numPr>
          <w:ilvl w:val="0"/>
          <w:numId w:val="1002"/>
        </w:numPr>
        <w:pStyle w:val="Compact"/>
      </w:pPr>
      <w:r>
        <w:t xml:space="preserve">Redesigned information-dense prescriber portal layouts, restructuring hierarchy and standardizing components so clinical users could navigate complex workflows with less cognitive effort; the resulting component library cut new-feature development time by 20% for the rest of the team.</w:t>
      </w:r>
    </w:p>
    <w:p>
      <w:pPr>
        <w:numPr>
          <w:ilvl w:val="0"/>
          <w:numId w:val="1002"/>
        </w:numPr>
        <w:pStyle w:val="Compact"/>
      </w:pPr>
      <w:r>
        <w:t xml:space="preserve">Established WCAG 2.1 AA accessibility standards across regulated healthcare interfaces and implemented REST API integrations against a .NET backend.</w:t>
      </w:r>
    </w:p>
    <w:p>
      <w:pPr>
        <w:numPr>
          <w:ilvl w:val="0"/>
          <w:numId w:val="1002"/>
        </w:numPr>
        <w:pStyle w:val="Compact"/>
      </w:pPr>
      <w:r>
        <w:t xml:space="preserve">Optimized rendering and asset delivery, lifting Lighthouse performance scores by 18% across key portal pages.</w:t>
      </w:r>
    </w:p>
    <w:p>
      <w:pPr>
        <w:numPr>
          <w:ilvl w:val="0"/>
          <w:numId w:val="1002"/>
        </w:numPr>
        <w:pStyle w:val="Compact"/>
      </w:pPr>
      <w:r>
        <w:t xml:space="preserve">Presented the new component architecture directly to the CEO, securing executive buy-in and cross-team adoption.</w:t>
      </w:r>
    </w:p>
    <w:p>
      <w:pPr>
        <w:pStyle w:val="FirstParagraph"/>
      </w:pPr>
      <w:r>
        <w:rPr>
          <w:bCs/>
          <w:b/>
        </w:rPr>
        <w:t xml:space="preserve">Independent Product Development</w:t>
      </w:r>
      <w:r>
        <w:t xml:space="preserve"> </w:t>
      </w:r>
      <w:r>
        <w:rPr>
          <w:iCs/>
          <w:i/>
        </w:rPr>
        <w:t xml:space="preserve">(Feb 2023 – Nov 2023)</w:t>
      </w:r>
    </w:p>
    <w:p>
      <w:pPr>
        <w:pStyle w:val="BodyText"/>
      </w:pPr>
      <w:r>
        <w:rPr>
          <w:iCs/>
          <w:i/>
        </w:rPr>
        <w:t xml:space="preserve">Between full-time roles — self-directed product design and engineering.</w:t>
      </w:r>
    </w:p>
    <w:p>
      <w:pPr>
        <w:numPr>
          <w:ilvl w:val="0"/>
          <w:numId w:val="1003"/>
        </w:numPr>
        <w:pStyle w:val="Compact"/>
      </w:pPr>
      <w:r>
        <w:t xml:space="preserve">Designed and built independent products between full-time roles — early foundations of WithYou and DojoNet, exploratory work on Gundam Forge, open-source contributions, and portfolio case studies — treating the gap as self-directed R&amp;D in interaction design and full-stack engineering rather than downtime.</w:t>
      </w:r>
    </w:p>
    <w:p>
      <w:pPr>
        <w:pStyle w:val="FirstParagraph"/>
      </w:pPr>
      <w:r>
        <w:rPr>
          <w:bCs/>
          <w:b/>
        </w:rPr>
        <w:t xml:space="preserve">BroadcastMed</w:t>
      </w:r>
      <w:r>
        <w:t xml:space="preserve"> </w:t>
      </w:r>
      <w:r>
        <w:t xml:space="preserve">— Lead Designer &amp; Front-End Developer</w:t>
      </w:r>
      <w:r>
        <w:t xml:space="preserve"> </w:t>
      </w:r>
      <w:r>
        <w:rPr>
          <w:iCs/>
          <w:i/>
        </w:rPr>
        <w:t xml:space="preserve">(Nov 2021 – Mar 2023)</w:t>
      </w:r>
    </w:p>
    <w:p>
      <w:pPr>
        <w:numPr>
          <w:ilvl w:val="0"/>
          <w:numId w:val="1004"/>
        </w:numPr>
        <w:pStyle w:val="Compact"/>
      </w:pPr>
      <w:r>
        <w:t xml:space="preserve">Directed design and front-end development of healthcare marketing microsites in a proprietary CMS for pharma and medical device clients, building pixel-perfect responsive pages that cut QA turnaround.</w:t>
      </w:r>
    </w:p>
    <w:p>
      <w:pPr>
        <w:numPr>
          <w:ilvl w:val="0"/>
          <w:numId w:val="1004"/>
        </w:numPr>
        <w:pStyle w:val="Compact"/>
      </w:pPr>
      <w:r>
        <w:t xml:space="preserve">Designed and shipped a standardized HTML email system that replaced inconsistent one-off builds across clients, cutting production timelines by 25%.</w:t>
      </w:r>
    </w:p>
    <w:p>
      <w:pPr>
        <w:numPr>
          <w:ilvl w:val="0"/>
          <w:numId w:val="1004"/>
        </w:numPr>
        <w:pStyle w:val="Compact"/>
      </w:pPr>
      <w:r>
        <w:t xml:space="preserve">Used Google Analytics and Hotjar to diagnose drop-off in lead-capture flows and redesign around it, contributing to an 18% increase in lead submissions and reduced bounce rates.</w:t>
      </w:r>
    </w:p>
    <w:p>
      <w:pPr>
        <w:numPr>
          <w:ilvl w:val="0"/>
          <w:numId w:val="1004"/>
        </w:numPr>
        <w:pStyle w:val="Compact"/>
      </w:pPr>
      <w:r>
        <w:t xml:space="preserve">Mentored junior designers and developers and established code review and QA practices for the team.</w:t>
      </w:r>
    </w:p>
    <w:p>
      <w:pPr>
        <w:pStyle w:val="FirstParagraph"/>
      </w:pPr>
      <w:r>
        <w:rPr>
          <w:bCs/>
          <w:b/>
        </w:rPr>
        <w:t xml:space="preserve">Merck</w:t>
      </w:r>
      <w:r>
        <w:t xml:space="preserve"> </w:t>
      </w:r>
      <w:r>
        <w:t xml:space="preserve">— Freelance Front-End Developer</w:t>
      </w:r>
      <w:r>
        <w:t xml:space="preserve"> </w:t>
      </w:r>
      <w:r>
        <w:rPr>
          <w:iCs/>
          <w:i/>
        </w:rPr>
        <w:t xml:space="preserve">(2019 – 2019)</w:t>
      </w:r>
    </w:p>
    <w:p>
      <w:pPr>
        <w:numPr>
          <w:ilvl w:val="0"/>
          <w:numId w:val="1005"/>
        </w:numPr>
        <w:pStyle w:val="Compact"/>
      </w:pPr>
      <w:r>
        <w:t xml:space="preserve">Provided front-end development support for digital marketing and communications initiatives.</w:t>
      </w:r>
    </w:p>
    <w:p>
      <w:pPr>
        <w:pStyle w:val="FirstParagraph"/>
      </w:pPr>
      <w:r>
        <w:rPr>
          <w:bCs/>
          <w:b/>
        </w:rPr>
        <w:t xml:space="preserve">Verizon Wireless</w:t>
      </w:r>
      <w:r>
        <w:t xml:space="preserve"> </w:t>
      </w:r>
      <w:r>
        <w:t xml:space="preserve">— Front-End Developer</w:t>
      </w:r>
      <w:r>
        <w:t xml:space="preserve"> </w:t>
      </w:r>
      <w:r>
        <w:rPr>
          <w:iCs/>
          <w:i/>
        </w:rPr>
        <w:t xml:space="preserve">(2015 – 2016)</w:t>
      </w:r>
    </w:p>
    <w:p>
      <w:pPr>
        <w:numPr>
          <w:ilvl w:val="0"/>
          <w:numId w:val="1006"/>
        </w:numPr>
        <w:pStyle w:val="Compact"/>
      </w:pPr>
      <w:r>
        <w:t xml:space="preserve">Built front-end interfaces for consumer-facing digital products and internal tooling.</w:t>
      </w:r>
    </w:p>
    <w:p>
      <w:pPr>
        <w:pStyle w:val="FirstParagraph"/>
      </w:pPr>
      <w:r>
        <w:rPr>
          <w:bCs/>
          <w:b/>
        </w:rPr>
        <w:t xml:space="preserve">KBS&amp;P</w:t>
      </w:r>
      <w:r>
        <w:t xml:space="preserve"> </w:t>
      </w:r>
      <w:r>
        <w:t xml:space="preserve">— Digital Designer &amp; Front-End Developer</w:t>
      </w:r>
      <w:r>
        <w:t xml:space="preserve"> </w:t>
      </w:r>
      <w:r>
        <w:rPr>
          <w:iCs/>
          <w:i/>
        </w:rPr>
        <w:t xml:space="preserve">(2014 – 2015)</w:t>
      </w:r>
    </w:p>
    <w:p>
      <w:pPr>
        <w:numPr>
          <w:ilvl w:val="0"/>
          <w:numId w:val="1007"/>
        </w:numPr>
        <w:pStyle w:val="Compact"/>
      </w:pPr>
      <w:r>
        <w:t xml:space="preserve">Design and front-end development at a NYC-based advertising agency serving enterprise clients.</w:t>
      </w:r>
    </w:p>
    <w:bookmarkEnd w:id="21"/>
    <w:bookmarkStart w:id="22" w:name="education-certifications"/>
    <w:p>
      <w:pPr>
        <w:pStyle w:val="Heading2"/>
      </w:pPr>
      <w:r>
        <w:t xml:space="preserve">Education &amp; Certifications</w:t>
      </w:r>
    </w:p>
    <w:p>
      <w:pPr>
        <w:pStyle w:val="FirstParagraph"/>
      </w:pPr>
      <w:r>
        <w:rPr>
          <w:bCs/>
          <w:b/>
        </w:rPr>
        <w:t xml:space="preserve">Bachelor of Fine Arts in Graphic Design</w:t>
      </w:r>
    </w:p>
    <w:p>
      <w:pPr>
        <w:pStyle w:val="BodyText"/>
      </w:pPr>
      <w:r>
        <w:t xml:space="preserve">Kean University — Union, NJ · 2015</w:t>
      </w:r>
    </w:p>
    <w:p>
      <w:pPr>
        <w:pStyle w:val="BodyText"/>
      </w:pPr>
      <w:r>
        <w:rPr>
          <w:iCs/>
          <w:i/>
        </w:rPr>
        <w:t xml:space="preserve">Formal design training informing every layout, component, and system I build.</w:t>
      </w:r>
    </w:p>
    <w:p>
      <w:pPr>
        <w:pStyle w:val="BodyText"/>
      </w:pPr>
      <w:r>
        <w:rPr>
          <w:bCs/>
          <w:b/>
        </w:rPr>
        <w:t xml:space="preserve">IBM Full Stack Software Developer Professional Certificate</w:t>
      </w:r>
    </w:p>
    <w:p>
      <w:pPr>
        <w:pStyle w:val="BodyText"/>
      </w:pPr>
      <w:r>
        <w:t xml:space="preserve">Coursera — Verified · Dec 2025</w:t>
      </w:r>
    </w:p>
    <w:p>
      <w:pPr>
        <w:pStyle w:val="BodyText"/>
      </w:pPr>
      <w:r>
        <w:rPr>
          <w:iCs/>
          <w:i/>
        </w:rPr>
        <w:t xml:space="preserve">15-course certificate covering cloud-native full-stack development, containerization, microservices, and DevOps. Verify: coursera.org/verify/professional-cert/ZD6SUR06VY2K</w:t>
      </w:r>
    </w:p>
    <w:p>
      <w:pPr>
        <w:pStyle w:val="BodyText"/>
      </w:pPr>
      <w:r>
        <w:rPr>
          <w:bCs/>
          <w:b/>
        </w:rPr>
        <w:t xml:space="preserve">Human–Computer Interaction — Graduate Study (Planned)</w:t>
      </w:r>
    </w:p>
    <w:p>
      <w:pPr>
        <w:pStyle w:val="BodyText"/>
      </w:pPr>
      <w:r>
        <w:t xml:space="preserve">Application in progress</w:t>
      </w:r>
    </w:p>
    <w:p>
      <w:pPr>
        <w:pStyle w:val="BodyText"/>
      </w:pPr>
      <w:r>
        <w:rPr>
          <w:iCs/>
          <w:i/>
        </w:rPr>
        <w:t xml:space="preserve">Actively identifying and applying to HCI programs; will update on enrollment.</w:t>
      </w:r>
    </w:p>
    <w:bookmarkEnd w:id="22"/>
    <w:bookmarkStart w:id="23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rPr>
          <w:bCs/>
          <w:b/>
        </w:rPr>
        <w:t xml:space="preserve">WithYou</w:t>
      </w:r>
      <w:r>
        <w:t xml:space="preserve"> </w:t>
      </w:r>
      <w:r>
        <w:t xml:space="preserve">— React Native (Expo) · Express · PostgreSQL · Prisma</w:t>
      </w:r>
    </w:p>
    <w:p>
      <w:pPr>
        <w:numPr>
          <w:ilvl w:val="0"/>
          <w:numId w:val="1008"/>
        </w:numPr>
        <w:pStyle w:val="Compact"/>
      </w:pPr>
      <w:r>
        <w:t xml:space="preserve">Designed and engineered a privacy-first relationship platform exploring how technology can encourage intentional communication through consent-based interactions, emotional check-ins, and shared planning workflows.</w:t>
      </w:r>
    </w:p>
    <w:p>
      <w:pPr>
        <w:pStyle w:val="FirstParagraph"/>
      </w:pPr>
      <w:r>
        <w:rPr>
          <w:bCs/>
          <w:b/>
        </w:rPr>
        <w:t xml:space="preserve">Gundam Forge</w:t>
      </w:r>
      <w:r>
        <w:t xml:space="preserve"> </w:t>
      </w:r>
      <w:r>
        <w:t xml:space="preserve">— React · TypeScript · Next.js · Tailwind CSS</w:t>
      </w:r>
    </w:p>
    <w:p>
      <w:pPr>
        <w:numPr>
          <w:ilvl w:val="0"/>
          <w:numId w:val="1009"/>
        </w:numPr>
        <w:pStyle w:val="Compact"/>
      </w:pPr>
      <w:r>
        <w:t xml:space="preserve">Designed a decision-support platform that helps competitive trading card players discover, organize, and evaluate complex deck-building strategies through information architecture and search.</w:t>
      </w:r>
    </w:p>
    <w:p>
      <w:pPr>
        <w:pStyle w:val="FirstParagraph"/>
      </w:pPr>
      <w:r>
        <w:rPr>
          <w:bCs/>
          <w:b/>
        </w:rPr>
        <w:t xml:space="preserve">DojoNet</w:t>
      </w:r>
      <w:r>
        <w:t xml:space="preserve"> </w:t>
      </w:r>
      <w:r>
        <w:t xml:space="preserve">— React · TypeScript · Tailwind CSS · Vite</w:t>
      </w:r>
    </w:p>
    <w:p>
      <w:pPr>
        <w:numPr>
          <w:ilvl w:val="0"/>
          <w:numId w:val="1010"/>
        </w:numPr>
        <w:pStyle w:val="Compact"/>
      </w:pPr>
      <w:r>
        <w:t xml:space="preserve">Designed a community platform exploring how digital products can extend coaching, skill development, and learning beyond the physical martial arts academy.</w:t>
      </w:r>
    </w:p>
    <w:p>
      <w:pPr>
        <w:pStyle w:val="FirstParagraph"/>
      </w:pPr>
      <w:r>
        <w:rPr>
          <w:bCs/>
          <w:b/>
        </w:rPr>
        <w:t xml:space="preserve">TrainerLaunch</w:t>
      </w:r>
      <w:r>
        <w:t xml:space="preserve"> </w:t>
      </w:r>
      <w:r>
        <w:t xml:space="preserve">— Next.js 16 · TypeScript · Tailwind v4 · Prisma · PostgreSQL</w:t>
      </w:r>
    </w:p>
    <w:p>
      <w:pPr>
        <w:numPr>
          <w:ilvl w:val="0"/>
          <w:numId w:val="1011"/>
        </w:numPr>
        <w:pStyle w:val="Compact"/>
      </w:pPr>
      <w:r>
        <w:t xml:space="preserve">Designed and engineered a multi-tenant SaaS platform that helps independent fitness coaches turn their expertise into a professional online presence — booking, lead capture, and client communication in one workflow.</w:t>
      </w:r>
    </w:p>
    <w:bookmarkEnd w:id="23"/>
    <w:bookmarkStart w:id="24" w:name="selected-areas-of-interest"/>
    <w:p>
      <w:pPr>
        <w:pStyle w:val="Heading2"/>
      </w:pPr>
      <w:r>
        <w:t xml:space="preserve">Selected Areas of Interest</w:t>
      </w:r>
    </w:p>
    <w:p>
      <w:pPr>
        <w:pStyle w:val="FirstParagraph"/>
      </w:pPr>
      <w:r>
        <w:t xml:space="preserve">Human–Computer Interaction · Accessibility · Information Architecture · Interaction Design · Learning Technologies · Product Engineering · Design Systems</w:t>
      </w:r>
    </w:p>
    <w:p>
      <w:pPr>
        <w:pStyle w:val="BodyText"/>
      </w:pPr>
      <w:r>
        <w:t xml:space="preserve">Portfolio &amp; case studies: ehicksonjr.com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 Hickson Jr. ��� UX Engineer Resume</dc:title>
  <dc:creator/>
  <cp:keywords/>
  <dcterms:created xsi:type="dcterms:W3CDTF">2026-07-10T13:30:30Z</dcterms:created>
  <dcterms:modified xsi:type="dcterms:W3CDTF">2026-07-10T13:30:30Z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