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9542" w14:textId="3EBB1C80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 w:rsidR="000642B8">
        <w:rPr>
          <w:rFonts w:ascii="Arial" w:hAnsi="Arial" w:cs="Arial"/>
          <w:color w:val="000000"/>
          <w:sz w:val="52"/>
          <w:szCs w:val="52"/>
        </w:rPr>
        <w:t>Firewall Bypass Incident</w:t>
      </w:r>
    </w:p>
    <w:p w14:paraId="61D6ADBC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Summary</w:t>
      </w:r>
    </w:p>
    <w:p w14:paraId="03D3FE4F" w14:textId="0637D8F9" w:rsidR="00625158" w:rsidRPr="000642B8" w:rsidRDefault="000642B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the late hours of March 20, 2022, at 03:21 UTC, a security incident happened where multiple unauthorize bypass action were logged in the firewall. The attack originated from an Australian IP address and targeted </w:t>
      </w:r>
      <w:proofErr w:type="spellStart"/>
      <w:proofErr w:type="gramStart"/>
      <w:r w:rsidRPr="000642B8">
        <w:rPr>
          <w:rFonts w:ascii="Arial" w:hAnsi="Arial" w:cs="Arial"/>
          <w:b/>
          <w:bCs/>
          <w:color w:val="000000"/>
          <w:sz w:val="22"/>
          <w:szCs w:val="22"/>
        </w:rPr>
        <w:t>nbn.external</w:t>
      </w:r>
      <w:proofErr w:type="gramEnd"/>
      <w:r w:rsidRPr="000642B8">
        <w:rPr>
          <w:rFonts w:ascii="Arial" w:hAnsi="Arial" w:cs="Arial"/>
          <w:b/>
          <w:bCs/>
          <w:color w:val="000000"/>
          <w:sz w:val="22"/>
          <w:szCs w:val="22"/>
        </w:rPr>
        <w:t>.network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The attacker used POST requests on </w:t>
      </w:r>
      <w:r w:rsidRPr="000642B8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0642B8">
        <w:rPr>
          <w:rFonts w:ascii="Arial" w:hAnsi="Arial" w:cs="Arial"/>
          <w:b/>
          <w:bCs/>
          <w:color w:val="000000"/>
          <w:sz w:val="22"/>
          <w:szCs w:val="22"/>
        </w:rPr>
        <w:t>tomcatwar.jsp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malicious payloads intended to exploit vulnerability in Telstra System. The incident raise concerns over firewall rule enforcement and web application security.</w:t>
      </w: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66D7285B" w14:textId="77777777" w:rsidR="000642B8" w:rsidRDefault="000642B8" w:rsidP="000642B8">
      <w:pPr>
        <w:pStyle w:val="NormalWeb"/>
        <w:numPr>
          <w:ilvl w:val="0"/>
          <w:numId w:val="2"/>
        </w:numPr>
      </w:pPr>
      <w:r>
        <w:t xml:space="preserve">Potential </w:t>
      </w:r>
      <w:r>
        <w:rPr>
          <w:rStyle w:val="Strong"/>
        </w:rPr>
        <w:t>unauthorized access</w:t>
      </w:r>
      <w:r>
        <w:t xml:space="preserve"> to the </w:t>
      </w:r>
      <w:proofErr w:type="spellStart"/>
      <w:proofErr w:type="gramStart"/>
      <w:r w:rsidRPr="000642B8">
        <w:rPr>
          <w:rStyle w:val="HTMLCode"/>
          <w:b/>
          <w:bCs/>
        </w:rPr>
        <w:t>nbn.external</w:t>
      </w:r>
      <w:proofErr w:type="gramEnd"/>
      <w:r w:rsidRPr="000642B8">
        <w:rPr>
          <w:rStyle w:val="HTMLCode"/>
          <w:b/>
          <w:bCs/>
        </w:rPr>
        <w:t>.network</w:t>
      </w:r>
      <w:proofErr w:type="spellEnd"/>
      <w:r>
        <w:t>.</w:t>
      </w:r>
    </w:p>
    <w:p w14:paraId="501A18ED" w14:textId="77777777" w:rsidR="000642B8" w:rsidRDefault="000642B8" w:rsidP="000642B8">
      <w:pPr>
        <w:pStyle w:val="NormalWeb"/>
        <w:numPr>
          <w:ilvl w:val="0"/>
          <w:numId w:val="2"/>
        </w:numPr>
      </w:pPr>
      <w:r>
        <w:t xml:space="preserve">Possible </w:t>
      </w:r>
      <w:r>
        <w:rPr>
          <w:rStyle w:val="Strong"/>
        </w:rPr>
        <w:t>web shell deployment</w:t>
      </w:r>
      <w:r>
        <w:t xml:space="preserve"> through </w:t>
      </w:r>
      <w:proofErr w:type="spellStart"/>
      <w:r w:rsidRPr="000642B8">
        <w:rPr>
          <w:rStyle w:val="HTMLCode"/>
          <w:b/>
          <w:bCs/>
        </w:rPr>
        <w:t>tomcatwar.jsp</w:t>
      </w:r>
      <w:proofErr w:type="spellEnd"/>
      <w:r>
        <w:t>, allowing remote execution.</w:t>
      </w:r>
    </w:p>
    <w:p w14:paraId="78E10ED8" w14:textId="77777777" w:rsidR="000642B8" w:rsidRDefault="000642B8" w:rsidP="000642B8">
      <w:pPr>
        <w:pStyle w:val="NormalWeb"/>
        <w:numPr>
          <w:ilvl w:val="0"/>
          <w:numId w:val="2"/>
        </w:numPr>
      </w:pPr>
      <w:r>
        <w:t xml:space="preserve">Firewall </w:t>
      </w:r>
      <w:r>
        <w:rPr>
          <w:rStyle w:val="Strong"/>
        </w:rPr>
        <w:t>failed to block</w:t>
      </w:r>
      <w:r>
        <w:t xml:space="preserve"> malicious requests, indicating misconfigurations or rule weaknesses.</w:t>
      </w:r>
    </w:p>
    <w:p w14:paraId="1F74A8DF" w14:textId="2C51D306" w:rsidR="00625158" w:rsidRDefault="000642B8" w:rsidP="000642B8">
      <w:pPr>
        <w:pStyle w:val="NormalWeb"/>
        <w:numPr>
          <w:ilvl w:val="0"/>
          <w:numId w:val="2"/>
        </w:numPr>
      </w:pPr>
      <w:r>
        <w:t xml:space="preserve">Increased </w:t>
      </w:r>
      <w:r>
        <w:rPr>
          <w:rStyle w:val="Strong"/>
        </w:rPr>
        <w:t>risk of data exfiltration or system compromise</w:t>
      </w:r>
      <w:r>
        <w:t>.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441105F7" w14:textId="77777777" w:rsidR="000642B8" w:rsidRDefault="000642B8" w:rsidP="000642B8">
      <w:pPr>
        <w:pStyle w:val="NormalWeb"/>
        <w:numPr>
          <w:ilvl w:val="0"/>
          <w:numId w:val="2"/>
        </w:numPr>
      </w:pPr>
      <w:r>
        <w:t xml:space="preserve">The attack was discovered through </w:t>
      </w:r>
      <w:r>
        <w:rPr>
          <w:rStyle w:val="Strong"/>
        </w:rPr>
        <w:t>firewall logs</w:t>
      </w:r>
      <w:r>
        <w:t xml:space="preserve">, which recorded </w:t>
      </w:r>
      <w:r>
        <w:rPr>
          <w:rStyle w:val="Strong"/>
        </w:rPr>
        <w:t>bypass actions</w:t>
      </w:r>
      <w:r>
        <w:t xml:space="preserve"> for multiple malicious IP addresses.</w:t>
      </w:r>
    </w:p>
    <w:p w14:paraId="57825DF2" w14:textId="77777777" w:rsidR="000642B8" w:rsidRDefault="000642B8" w:rsidP="000642B8">
      <w:pPr>
        <w:pStyle w:val="NormalWeb"/>
        <w:numPr>
          <w:ilvl w:val="0"/>
          <w:numId w:val="2"/>
        </w:numPr>
      </w:pPr>
      <w:r>
        <w:t xml:space="preserve">The security team noticed unusual POST requests targeting </w:t>
      </w:r>
      <w:r>
        <w:rPr>
          <w:rStyle w:val="HTMLCode"/>
        </w:rPr>
        <w:t>/</w:t>
      </w:r>
      <w:proofErr w:type="spellStart"/>
      <w:r>
        <w:rPr>
          <w:rStyle w:val="HTMLCode"/>
        </w:rPr>
        <w:t>tomcatwar.jsp</w:t>
      </w:r>
      <w:proofErr w:type="spellEnd"/>
      <w:r>
        <w:t xml:space="preserve"> with suspicious payloads.</w:t>
      </w:r>
    </w:p>
    <w:p w14:paraId="025568A6" w14:textId="187CCAC5" w:rsidR="00625158" w:rsidRDefault="000642B8" w:rsidP="000642B8">
      <w:pPr>
        <w:pStyle w:val="NormalWeb"/>
        <w:numPr>
          <w:ilvl w:val="0"/>
          <w:numId w:val="2"/>
        </w:numPr>
      </w:pPr>
      <w:r>
        <w:t>No automated alerts were triggered, suggesting a need for improved monitoring.</w:t>
      </w: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5D8AC02E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Weak firewall rules</w:t>
      </w:r>
      <w:r>
        <w:t>: The firewall allowed bypass actions instead of blocking known attack patterns.</w:t>
      </w:r>
    </w:p>
    <w:p w14:paraId="6DECF80F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Insufficient WAF (Web Application Firewall) protections</w:t>
      </w:r>
      <w:r>
        <w:t>: The malicious payloads were not properly filtered.</w:t>
      </w:r>
    </w:p>
    <w:p w14:paraId="2C7742EA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Lack of logging and alerting mechanisms</w:t>
      </w:r>
      <w:r>
        <w:t>: No real-time notification of suspicious activity.</w:t>
      </w:r>
    </w:p>
    <w:p w14:paraId="0703D320" w14:textId="7C7FE75B" w:rsidR="00625158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Possible unpatched vulnerability in the application</w:t>
      </w:r>
      <w:r>
        <w:t xml:space="preserve"> that allowed execution of unauthorized scripts.</w:t>
      </w: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lastRenderedPageBreak/>
        <w:t>Resolution</w:t>
      </w:r>
    </w:p>
    <w:p w14:paraId="1BCAF13E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Immediate firewall rule updates</w:t>
      </w:r>
      <w:r>
        <w:t xml:space="preserve"> to block the attacking IPs and tighten security around </w:t>
      </w:r>
      <w:r>
        <w:rPr>
          <w:rStyle w:val="HTMLCode"/>
        </w:rPr>
        <w:t>/</w:t>
      </w:r>
      <w:proofErr w:type="spellStart"/>
      <w:r>
        <w:rPr>
          <w:rStyle w:val="HTMLCode"/>
        </w:rPr>
        <w:t>tomcatwar.jsp</w:t>
      </w:r>
      <w:proofErr w:type="spellEnd"/>
      <w:r>
        <w:t>.</w:t>
      </w:r>
    </w:p>
    <w:p w14:paraId="4BFCEA10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Web Application Firewall (WAF) enhancement</w:t>
      </w:r>
      <w:r>
        <w:t xml:space="preserve"> to detect and block malicious payloads.</w:t>
      </w:r>
    </w:p>
    <w:p w14:paraId="644D2A05" w14:textId="77777777" w:rsidR="00002AF9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System integrity check</w:t>
      </w:r>
      <w:r>
        <w:t xml:space="preserve"> to ensure no unauthorized access was achieved.</w:t>
      </w:r>
    </w:p>
    <w:p w14:paraId="4D88C889" w14:textId="2EC5F849" w:rsidR="00625158" w:rsidRDefault="00002AF9" w:rsidP="00002AF9">
      <w:pPr>
        <w:pStyle w:val="NormalWeb"/>
        <w:numPr>
          <w:ilvl w:val="0"/>
          <w:numId w:val="2"/>
        </w:numPr>
      </w:pPr>
      <w:r>
        <w:rPr>
          <w:rStyle w:val="Strong"/>
        </w:rPr>
        <w:t>Security patching</w:t>
      </w:r>
      <w:r>
        <w:t xml:space="preserve"> of any identified vulnerabilities in the application.</w:t>
      </w: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0000000E" w14:textId="4073DEB3" w:rsidR="005A4250" w:rsidRP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Review and refine firewall rules</w:t>
      </w:r>
      <w:r>
        <w:rPr>
          <w:rFonts w:ascii="Arial" w:hAnsi="Arial" w:cs="Arial"/>
          <w:color w:val="000000"/>
          <w:sz w:val="22"/>
          <w:szCs w:val="22"/>
        </w:rPr>
        <w:t xml:space="preserve"> to prevent future bypass actions.</w:t>
      </w:r>
    </w:p>
    <w:p w14:paraId="222495A9" w14:textId="3F3A16A4" w:rsidR="00002AF9" w:rsidRP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Deploy enhanced WAF rules</w:t>
      </w:r>
      <w:r>
        <w:rPr>
          <w:rFonts w:ascii="Arial" w:hAnsi="Arial" w:cs="Arial"/>
          <w:color w:val="000000"/>
          <w:sz w:val="22"/>
          <w:szCs w:val="22"/>
        </w:rPr>
        <w:t xml:space="preserve"> to detect and block attacks targeting web applications</w:t>
      </w:r>
    </w:p>
    <w:p w14:paraId="75CB5B68" w14:textId="044A0EB3" w:rsidR="00002AF9" w:rsidRP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Implement automated alerting</w:t>
      </w:r>
      <w:r>
        <w:rPr>
          <w:rFonts w:ascii="Arial" w:hAnsi="Arial" w:cs="Arial"/>
          <w:color w:val="000000"/>
          <w:sz w:val="22"/>
          <w:szCs w:val="22"/>
        </w:rPr>
        <w:t xml:space="preserve"> for suspicious activities in firewall logs.</w:t>
      </w:r>
    </w:p>
    <w:p w14:paraId="502EB150" w14:textId="1F7586BB" w:rsidR="00002AF9" w:rsidRP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Conduct penetration testing</w:t>
      </w:r>
      <w:r>
        <w:rPr>
          <w:rFonts w:ascii="Arial" w:hAnsi="Arial" w:cs="Arial"/>
          <w:color w:val="000000"/>
          <w:sz w:val="22"/>
          <w:szCs w:val="22"/>
        </w:rPr>
        <w:t xml:space="preserve"> to identify other security gaps.</w:t>
      </w:r>
    </w:p>
    <w:p w14:paraId="7A9C9EBF" w14:textId="0BA19A64" w:rsidR="00002AF9" w:rsidRP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Patch vulnerable</w:t>
      </w:r>
      <w:r>
        <w:rPr>
          <w:rFonts w:ascii="Arial" w:hAnsi="Arial" w:cs="Arial"/>
          <w:color w:val="000000"/>
          <w:sz w:val="22"/>
          <w:szCs w:val="22"/>
        </w:rPr>
        <w:t xml:space="preserve"> applications and enforce secure coding practices.</w:t>
      </w:r>
    </w:p>
    <w:p w14:paraId="649A8698" w14:textId="1DA00C93" w:rsidR="00002AF9" w:rsidRDefault="00002AF9" w:rsidP="00002AF9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02AF9">
        <w:rPr>
          <w:rFonts w:ascii="Arial" w:hAnsi="Arial" w:cs="Arial"/>
          <w:b/>
          <w:bCs/>
          <w:color w:val="000000"/>
          <w:sz w:val="22"/>
          <w:szCs w:val="22"/>
        </w:rPr>
        <w:t>Regularly review and update security misconfigurations and configurations</w:t>
      </w:r>
      <w:r>
        <w:rPr>
          <w:rFonts w:ascii="Arial" w:hAnsi="Arial" w:cs="Arial"/>
          <w:color w:val="000000"/>
          <w:sz w:val="22"/>
          <w:szCs w:val="22"/>
        </w:rPr>
        <w:t xml:space="preserve"> in response to evolving threats.</w:t>
      </w:r>
    </w:p>
    <w:sectPr w:rsidR="00002A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01054"/>
    <w:multiLevelType w:val="hybridMultilevel"/>
    <w:tmpl w:val="0F6AADAE"/>
    <w:lvl w:ilvl="0" w:tplc="7E54E68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84803"/>
    <w:multiLevelType w:val="hybridMultilevel"/>
    <w:tmpl w:val="A4CC95C2"/>
    <w:lvl w:ilvl="0" w:tplc="DF48536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3168"/>
    <w:multiLevelType w:val="hybridMultilevel"/>
    <w:tmpl w:val="095E9A56"/>
    <w:lvl w:ilvl="0" w:tplc="F3BC32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92557">
    <w:abstractNumId w:val="0"/>
  </w:num>
  <w:num w:numId="2" w16cid:durableId="1640376735">
    <w:abstractNumId w:val="1"/>
  </w:num>
  <w:num w:numId="3" w16cid:durableId="13587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02AF9"/>
    <w:rsid w:val="000642B8"/>
    <w:rsid w:val="000F5E68"/>
    <w:rsid w:val="005A4250"/>
    <w:rsid w:val="00625158"/>
    <w:rsid w:val="00671371"/>
    <w:rsid w:val="00C04FC0"/>
    <w:rsid w:val="00C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  <w15:docId w15:val="{FAD66F0B-C907-4557-A4D7-7B2923A0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0642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Ephraim Norbert</cp:lastModifiedBy>
  <cp:revision>2</cp:revision>
  <dcterms:created xsi:type="dcterms:W3CDTF">2025-03-19T16:48:00Z</dcterms:created>
  <dcterms:modified xsi:type="dcterms:W3CDTF">2025-03-19T17:31:00Z</dcterms:modified>
</cp:coreProperties>
</file>