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F2B058" w14:textId="427DEA4E" w:rsidR="008145A7" w:rsidRDefault="008145A7" w:rsidP="008145A7">
      <w:pPr>
        <w:spacing w:before="100" w:beforeAutospacing="1" w:after="100" w:afterAutospacing="1" w:line="240" w:lineRule="auto"/>
        <w:jc w:val="center"/>
        <w:rPr>
          <w:rFonts w:ascii="Times New Roman" w:eastAsia="Times New Roman" w:hAnsi="Times New Roman" w:cs="Times New Roman"/>
          <w:b/>
          <w:bCs/>
          <w:sz w:val="24"/>
          <w:szCs w:val="24"/>
        </w:rPr>
      </w:pPr>
      <w:r w:rsidRPr="007456E7">
        <w:rPr>
          <w:rFonts w:ascii="Times New Roman" w:eastAsia="Times New Roman" w:hAnsi="Times New Roman" w:cs="Times New Roman"/>
          <w:sz w:val="24"/>
          <w:szCs w:val="24"/>
        </w:rPr>
        <w:t xml:space="preserve">Relationship Between </w:t>
      </w:r>
      <w:r w:rsidRPr="007456E7">
        <w:rPr>
          <w:rFonts w:ascii="Times New Roman" w:eastAsia="Times New Roman" w:hAnsi="Times New Roman" w:cs="Times New Roman"/>
          <w:sz w:val="24"/>
          <w:szCs w:val="24"/>
        </w:rPr>
        <w:t xml:space="preserve">Artificial Intelligence </w:t>
      </w:r>
      <w:r w:rsidRPr="007456E7">
        <w:rPr>
          <w:rFonts w:ascii="Times New Roman" w:eastAsia="Times New Roman" w:hAnsi="Times New Roman" w:cs="Times New Roman"/>
          <w:sz w:val="24"/>
          <w:szCs w:val="24"/>
        </w:rPr>
        <w:t>(</w:t>
      </w:r>
      <w:r w:rsidRPr="007456E7">
        <w:rPr>
          <w:rFonts w:ascii="Times New Roman" w:eastAsia="Times New Roman" w:hAnsi="Times New Roman" w:cs="Times New Roman"/>
          <w:sz w:val="24"/>
          <w:szCs w:val="24"/>
        </w:rPr>
        <w:t>AI</w:t>
      </w:r>
      <w:r w:rsidRPr="007456E7">
        <w:rPr>
          <w:rFonts w:ascii="Times New Roman" w:eastAsia="Times New Roman" w:hAnsi="Times New Roman" w:cs="Times New Roman"/>
          <w:sz w:val="24"/>
          <w:szCs w:val="24"/>
        </w:rPr>
        <w:t xml:space="preserve">) And Teachers’ Education </w:t>
      </w:r>
      <w:proofErr w:type="spellStart"/>
      <w:r w:rsidRPr="007456E7">
        <w:rPr>
          <w:rFonts w:ascii="Times New Roman" w:eastAsia="Times New Roman" w:hAnsi="Times New Roman" w:cs="Times New Roman"/>
          <w:sz w:val="24"/>
          <w:szCs w:val="24"/>
        </w:rPr>
        <w:t>Programmes</w:t>
      </w:r>
      <w:proofErr w:type="spellEnd"/>
      <w:r w:rsidRPr="007456E7">
        <w:rPr>
          <w:rFonts w:ascii="Times New Roman" w:eastAsia="Times New Roman" w:hAnsi="Times New Roman" w:cs="Times New Roman"/>
          <w:sz w:val="24"/>
          <w:szCs w:val="24"/>
        </w:rPr>
        <w:t xml:space="preserve"> </w:t>
      </w:r>
      <w:proofErr w:type="gramStart"/>
      <w:r w:rsidRPr="007456E7">
        <w:rPr>
          <w:rFonts w:ascii="Times New Roman" w:eastAsia="Times New Roman" w:hAnsi="Times New Roman" w:cs="Times New Roman"/>
          <w:sz w:val="24"/>
          <w:szCs w:val="24"/>
        </w:rPr>
        <w:t>For</w:t>
      </w:r>
      <w:proofErr w:type="gramEnd"/>
      <w:r w:rsidRPr="007456E7">
        <w:rPr>
          <w:rFonts w:ascii="Times New Roman" w:eastAsia="Times New Roman" w:hAnsi="Times New Roman" w:cs="Times New Roman"/>
          <w:sz w:val="24"/>
          <w:szCs w:val="24"/>
        </w:rPr>
        <w:t xml:space="preserve"> Sustainable National Development In Entrepreneurship Education In Public Schools Of </w:t>
      </w:r>
      <w:r w:rsidRPr="007456E7">
        <w:rPr>
          <w:rFonts w:ascii="Times New Roman" w:eastAsia="Times New Roman" w:hAnsi="Times New Roman" w:cs="Times New Roman"/>
          <w:sz w:val="24"/>
          <w:szCs w:val="24"/>
        </w:rPr>
        <w:t>North Central Nigeria</w:t>
      </w:r>
    </w:p>
    <w:p w14:paraId="15DD1DB0" w14:textId="7E9A6871" w:rsidR="008145A7" w:rsidRDefault="008145A7" w:rsidP="008145A7">
      <w:pPr>
        <w:spacing w:after="0" w:line="240" w:lineRule="auto"/>
        <w:jc w:val="center"/>
        <w:rPr>
          <w:rFonts w:ascii="Times New Roman" w:eastAsia="Times New Roman" w:hAnsi="Times New Roman" w:cs="Times New Roman"/>
          <w:sz w:val="24"/>
          <w:szCs w:val="24"/>
        </w:rPr>
      </w:pPr>
      <w:r w:rsidRPr="0078544B">
        <w:rPr>
          <w:rFonts w:ascii="Times New Roman" w:eastAsia="Times New Roman" w:hAnsi="Times New Roman" w:cs="Times New Roman"/>
          <w:b/>
          <w:bCs/>
          <w:sz w:val="24"/>
          <w:szCs w:val="24"/>
        </w:rPr>
        <w:t>By</w:t>
      </w:r>
      <w:r w:rsidRPr="0078544B">
        <w:rPr>
          <w:rFonts w:ascii="Times New Roman" w:eastAsia="Times New Roman" w:hAnsi="Times New Roman" w:cs="Times New Roman"/>
          <w:sz w:val="24"/>
          <w:szCs w:val="24"/>
        </w:rPr>
        <w:br/>
      </w:r>
      <w:r w:rsidRPr="0078544B">
        <w:rPr>
          <w:rFonts w:ascii="Times New Roman" w:eastAsia="Times New Roman" w:hAnsi="Times New Roman" w:cs="Times New Roman"/>
          <w:b/>
          <w:bCs/>
          <w:sz w:val="24"/>
          <w:szCs w:val="24"/>
        </w:rPr>
        <w:t xml:space="preserve">Saleh </w:t>
      </w:r>
      <w:proofErr w:type="spellStart"/>
      <w:r w:rsidRPr="0078544B">
        <w:rPr>
          <w:rFonts w:ascii="Times New Roman" w:eastAsia="Times New Roman" w:hAnsi="Times New Roman" w:cs="Times New Roman"/>
          <w:b/>
          <w:bCs/>
          <w:sz w:val="24"/>
          <w:szCs w:val="24"/>
        </w:rPr>
        <w:t>Agwom</w:t>
      </w:r>
      <w:proofErr w:type="spellEnd"/>
      <w:r w:rsidRPr="0078544B">
        <w:rPr>
          <w:rFonts w:ascii="Times New Roman" w:eastAsia="Times New Roman" w:hAnsi="Times New Roman" w:cs="Times New Roman"/>
          <w:b/>
          <w:bCs/>
          <w:sz w:val="24"/>
          <w:szCs w:val="24"/>
        </w:rPr>
        <w:t xml:space="preserve"> Dauda, PhD,</w:t>
      </w:r>
      <w:r w:rsidRPr="0078544B">
        <w:rPr>
          <w:rFonts w:ascii="Times New Roman" w:eastAsia="Times New Roman" w:hAnsi="Times New Roman" w:cs="Times New Roman"/>
          <w:sz w:val="24"/>
          <w:szCs w:val="24"/>
        </w:rPr>
        <w:br/>
        <w:t>Department of Educational Management,</w:t>
      </w:r>
      <w:r w:rsidRPr="0078544B">
        <w:rPr>
          <w:rFonts w:ascii="Times New Roman" w:eastAsia="Times New Roman" w:hAnsi="Times New Roman" w:cs="Times New Roman"/>
          <w:sz w:val="24"/>
          <w:szCs w:val="24"/>
        </w:rPr>
        <w:br/>
        <w:t>Faculty of Education,</w:t>
      </w:r>
      <w:r w:rsidRPr="0078544B">
        <w:rPr>
          <w:rFonts w:ascii="Times New Roman" w:eastAsia="Times New Roman" w:hAnsi="Times New Roman" w:cs="Times New Roman"/>
          <w:sz w:val="24"/>
          <w:szCs w:val="24"/>
        </w:rPr>
        <w:br/>
        <w:t>Nasarawa State University, Keffi.</w:t>
      </w:r>
      <w:r w:rsidRPr="0078544B">
        <w:rPr>
          <w:rFonts w:ascii="Times New Roman" w:eastAsia="Times New Roman" w:hAnsi="Times New Roman" w:cs="Times New Roman"/>
          <w:sz w:val="24"/>
          <w:szCs w:val="24"/>
        </w:rPr>
        <w:br/>
      </w:r>
      <w:r w:rsidRPr="0078544B">
        <w:rPr>
          <w:rFonts w:ascii="Times New Roman" w:eastAsia="Times New Roman" w:hAnsi="Times New Roman" w:cs="Times New Roman"/>
          <w:b/>
          <w:bCs/>
          <w:sz w:val="24"/>
          <w:szCs w:val="24"/>
        </w:rPr>
        <w:t>Email:</w:t>
      </w:r>
      <w:r w:rsidRPr="0078544B">
        <w:rPr>
          <w:rFonts w:ascii="Times New Roman" w:eastAsia="Times New Roman" w:hAnsi="Times New Roman" w:cs="Times New Roman"/>
          <w:sz w:val="24"/>
          <w:szCs w:val="24"/>
        </w:rPr>
        <w:t xml:space="preserve"> </w:t>
      </w:r>
      <w:hyperlink r:id="rId7" w:history="1">
        <w:r w:rsidRPr="0078544B">
          <w:rPr>
            <w:rFonts w:ascii="Times New Roman" w:eastAsia="Times New Roman" w:hAnsi="Times New Roman" w:cs="Times New Roman"/>
            <w:color w:val="0000FF"/>
            <w:sz w:val="24"/>
            <w:szCs w:val="24"/>
            <w:u w:val="single"/>
          </w:rPr>
          <w:t>salehdauda19@yahoo.com</w:t>
        </w:r>
      </w:hyperlink>
    </w:p>
    <w:p w14:paraId="04A5B529" w14:textId="4F36AC57" w:rsidR="008145A7" w:rsidRPr="0078544B" w:rsidRDefault="008145A7" w:rsidP="008145A7">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08063828411</w:t>
      </w:r>
    </w:p>
    <w:p w14:paraId="5EC898F7" w14:textId="77777777" w:rsidR="008145A7" w:rsidRPr="0078544B" w:rsidRDefault="008145A7" w:rsidP="008145A7">
      <w:pPr>
        <w:spacing w:after="0" w:line="240" w:lineRule="auto"/>
        <w:jc w:val="center"/>
        <w:rPr>
          <w:rFonts w:ascii="Times New Roman" w:eastAsia="Times New Roman" w:hAnsi="Times New Roman" w:cs="Times New Roman"/>
          <w:sz w:val="24"/>
          <w:szCs w:val="24"/>
        </w:rPr>
      </w:pPr>
      <w:proofErr w:type="spellStart"/>
      <w:r w:rsidRPr="0078544B">
        <w:rPr>
          <w:rFonts w:ascii="Times New Roman" w:eastAsia="Times New Roman" w:hAnsi="Times New Roman" w:cs="Times New Roman"/>
          <w:b/>
          <w:bCs/>
          <w:sz w:val="24"/>
          <w:szCs w:val="24"/>
        </w:rPr>
        <w:t>Ogah</w:t>
      </w:r>
      <w:proofErr w:type="spellEnd"/>
      <w:r w:rsidRPr="0078544B">
        <w:rPr>
          <w:rFonts w:ascii="Times New Roman" w:eastAsia="Times New Roman" w:hAnsi="Times New Roman" w:cs="Times New Roman"/>
          <w:b/>
          <w:bCs/>
          <w:sz w:val="24"/>
          <w:szCs w:val="24"/>
        </w:rPr>
        <w:t xml:space="preserve"> Felix Mathew, PhD,</w:t>
      </w:r>
      <w:r w:rsidRPr="0078544B">
        <w:rPr>
          <w:rFonts w:ascii="Times New Roman" w:eastAsia="Times New Roman" w:hAnsi="Times New Roman" w:cs="Times New Roman"/>
          <w:sz w:val="24"/>
          <w:szCs w:val="24"/>
        </w:rPr>
        <w:br/>
        <w:t>Department of Educational Management,</w:t>
      </w:r>
      <w:r w:rsidRPr="0078544B">
        <w:rPr>
          <w:rFonts w:ascii="Times New Roman" w:eastAsia="Times New Roman" w:hAnsi="Times New Roman" w:cs="Times New Roman"/>
          <w:sz w:val="24"/>
          <w:szCs w:val="24"/>
        </w:rPr>
        <w:br/>
        <w:t>Faculty of Education,</w:t>
      </w:r>
      <w:r w:rsidRPr="0078544B">
        <w:rPr>
          <w:rFonts w:ascii="Times New Roman" w:eastAsia="Times New Roman" w:hAnsi="Times New Roman" w:cs="Times New Roman"/>
          <w:sz w:val="24"/>
          <w:szCs w:val="24"/>
        </w:rPr>
        <w:br/>
        <w:t>Nasarawa State University, Keffi.</w:t>
      </w:r>
    </w:p>
    <w:p w14:paraId="11BF78AE" w14:textId="349B8414" w:rsidR="008145A7" w:rsidRPr="008145A7" w:rsidRDefault="008145A7" w:rsidP="008145A7">
      <w:pPr>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Pr="008145A7">
        <w:rPr>
          <w:rFonts w:ascii="Times New Roman" w:eastAsia="Times New Roman" w:hAnsi="Times New Roman" w:cs="Times New Roman"/>
          <w:b/>
          <w:bCs/>
          <w:sz w:val="24"/>
          <w:szCs w:val="24"/>
        </w:rPr>
        <w:t xml:space="preserve"> </w:t>
      </w:r>
      <w:proofErr w:type="spellStart"/>
      <w:r w:rsidRPr="008145A7">
        <w:rPr>
          <w:rFonts w:ascii="Times New Roman" w:eastAsia="Times New Roman" w:hAnsi="Times New Roman" w:cs="Times New Roman"/>
          <w:b/>
          <w:bCs/>
          <w:sz w:val="24"/>
          <w:szCs w:val="24"/>
        </w:rPr>
        <w:t>Adepoju</w:t>
      </w:r>
      <w:proofErr w:type="spellEnd"/>
      <w:r w:rsidRPr="008145A7">
        <w:rPr>
          <w:rFonts w:ascii="Times New Roman" w:eastAsia="Times New Roman" w:hAnsi="Times New Roman" w:cs="Times New Roman"/>
          <w:b/>
          <w:bCs/>
          <w:sz w:val="24"/>
          <w:szCs w:val="24"/>
        </w:rPr>
        <w:t xml:space="preserve"> </w:t>
      </w:r>
      <w:proofErr w:type="spellStart"/>
      <w:r w:rsidRPr="008145A7">
        <w:rPr>
          <w:rFonts w:ascii="Times New Roman" w:eastAsia="Times New Roman" w:hAnsi="Times New Roman" w:cs="Times New Roman"/>
          <w:b/>
          <w:bCs/>
          <w:sz w:val="24"/>
          <w:szCs w:val="24"/>
        </w:rPr>
        <w:t>Oluseye</w:t>
      </w:r>
      <w:proofErr w:type="spellEnd"/>
      <w:r w:rsidRPr="008145A7">
        <w:rPr>
          <w:rFonts w:ascii="Times New Roman" w:eastAsia="Times New Roman" w:hAnsi="Times New Roman" w:cs="Times New Roman"/>
          <w:b/>
          <w:bCs/>
          <w:sz w:val="24"/>
          <w:szCs w:val="24"/>
        </w:rPr>
        <w:t xml:space="preserve"> </w:t>
      </w:r>
      <w:proofErr w:type="spellStart"/>
      <w:r w:rsidRPr="008145A7">
        <w:rPr>
          <w:rFonts w:ascii="Times New Roman" w:eastAsia="Times New Roman" w:hAnsi="Times New Roman" w:cs="Times New Roman"/>
          <w:b/>
          <w:bCs/>
          <w:sz w:val="24"/>
          <w:szCs w:val="24"/>
        </w:rPr>
        <w:t>Adediran</w:t>
      </w:r>
      <w:proofErr w:type="spellEnd"/>
    </w:p>
    <w:p w14:paraId="7985772F" w14:textId="33F722CF" w:rsidR="008145A7" w:rsidRPr="008145A7" w:rsidRDefault="008145A7" w:rsidP="008145A7">
      <w:pPr>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Pr="008145A7">
        <w:rPr>
          <w:rFonts w:ascii="Times New Roman" w:eastAsia="Times New Roman" w:hAnsi="Times New Roman" w:cs="Times New Roman"/>
          <w:b/>
          <w:bCs/>
          <w:sz w:val="24"/>
          <w:szCs w:val="24"/>
        </w:rPr>
        <w:t>Email</w:t>
      </w:r>
      <w:r>
        <w:rPr>
          <w:rFonts w:ascii="Times New Roman" w:eastAsia="Times New Roman" w:hAnsi="Times New Roman" w:cs="Times New Roman"/>
          <w:b/>
          <w:bCs/>
          <w:sz w:val="24"/>
          <w:szCs w:val="24"/>
        </w:rPr>
        <w:t>:</w:t>
      </w:r>
      <w:r w:rsidRPr="008145A7">
        <w:rPr>
          <w:rFonts w:ascii="Times New Roman" w:eastAsia="Times New Roman" w:hAnsi="Times New Roman" w:cs="Times New Roman"/>
          <w:b/>
          <w:bCs/>
          <w:sz w:val="24"/>
          <w:szCs w:val="24"/>
        </w:rPr>
        <w:t xml:space="preserve"> skylimitstudies@gmail.com</w:t>
      </w:r>
    </w:p>
    <w:p w14:paraId="0CF70860" w14:textId="64AAD1FA" w:rsidR="007456E7" w:rsidRDefault="008145A7" w:rsidP="008145A7">
      <w:pPr>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w:t>
      </w:r>
      <w:r w:rsidRPr="008145A7">
        <w:rPr>
          <w:rFonts w:ascii="Times New Roman" w:eastAsia="Times New Roman" w:hAnsi="Times New Roman" w:cs="Times New Roman"/>
          <w:b/>
          <w:bCs/>
          <w:sz w:val="24"/>
          <w:szCs w:val="24"/>
        </w:rPr>
        <w:t>Phone no. 07060479054</w:t>
      </w:r>
    </w:p>
    <w:p w14:paraId="7FC7D7BA" w14:textId="77777777" w:rsidR="007456E7" w:rsidRDefault="007456E7" w:rsidP="007456E7">
      <w:pPr>
        <w:spacing w:before="100" w:beforeAutospacing="1" w:after="100" w:afterAutospacing="1" w:line="240" w:lineRule="auto"/>
        <w:jc w:val="both"/>
        <w:rPr>
          <w:rFonts w:ascii="Times New Roman" w:eastAsia="Times New Roman" w:hAnsi="Times New Roman" w:cs="Times New Roman"/>
          <w:b/>
          <w:bCs/>
          <w:sz w:val="24"/>
          <w:szCs w:val="24"/>
        </w:rPr>
      </w:pPr>
    </w:p>
    <w:p w14:paraId="4C0F75E3" w14:textId="7C08FC66" w:rsidR="007456E7" w:rsidRPr="007456E7" w:rsidRDefault="007456E7" w:rsidP="007456E7">
      <w:pPr>
        <w:spacing w:before="100" w:beforeAutospacing="1" w:after="100" w:afterAutospacing="1" w:line="240" w:lineRule="auto"/>
        <w:jc w:val="both"/>
        <w:rPr>
          <w:rFonts w:ascii="Times New Roman" w:eastAsia="Times New Roman" w:hAnsi="Times New Roman" w:cs="Times New Roman"/>
          <w:sz w:val="24"/>
          <w:szCs w:val="24"/>
        </w:rPr>
      </w:pPr>
      <w:r w:rsidRPr="007456E7">
        <w:rPr>
          <w:rFonts w:ascii="Times New Roman" w:eastAsia="Times New Roman" w:hAnsi="Times New Roman" w:cs="Times New Roman"/>
          <w:b/>
          <w:bCs/>
          <w:sz w:val="24"/>
          <w:szCs w:val="24"/>
        </w:rPr>
        <w:t>Abstract</w:t>
      </w:r>
      <w:r w:rsidRPr="007456E7">
        <w:rPr>
          <w:rFonts w:ascii="Times New Roman" w:eastAsia="Times New Roman" w:hAnsi="Times New Roman" w:cs="Times New Roman"/>
          <w:sz w:val="24"/>
          <w:szCs w:val="24"/>
        </w:rPr>
        <w:br/>
        <w:t xml:space="preserve">This study investigated the relationship between Artificial Intelligence (AI) and teachers’ education </w:t>
      </w:r>
      <w:proofErr w:type="spellStart"/>
      <w:r w:rsidRPr="007456E7">
        <w:rPr>
          <w:rFonts w:ascii="Times New Roman" w:eastAsia="Times New Roman" w:hAnsi="Times New Roman" w:cs="Times New Roman"/>
          <w:sz w:val="24"/>
          <w:szCs w:val="24"/>
        </w:rPr>
        <w:t>programmes</w:t>
      </w:r>
      <w:proofErr w:type="spellEnd"/>
      <w:r w:rsidRPr="007456E7">
        <w:rPr>
          <w:rFonts w:ascii="Times New Roman" w:eastAsia="Times New Roman" w:hAnsi="Times New Roman" w:cs="Times New Roman"/>
          <w:sz w:val="24"/>
          <w:szCs w:val="24"/>
        </w:rPr>
        <w:t xml:space="preserve"> for sustainable national development in entrepreneurship education in public schools of North Central Nigeria. The study focused on how AI-driven instructional tools, intelligent tutoring systems, and adaptive learning technologies enhance teacher preparation, pedagogical competence, and innovative practices in entrepreneurship education. A descriptive survey design was adopted, involving a population of 42,316 lecturers, teacher trainers, and students from Colleges of Education and Faculties of Education offering entrepreneurship-related </w:t>
      </w:r>
      <w:proofErr w:type="spellStart"/>
      <w:r w:rsidRPr="007456E7">
        <w:rPr>
          <w:rFonts w:ascii="Times New Roman" w:eastAsia="Times New Roman" w:hAnsi="Times New Roman" w:cs="Times New Roman"/>
          <w:sz w:val="24"/>
          <w:szCs w:val="24"/>
        </w:rPr>
        <w:t>programmes</w:t>
      </w:r>
      <w:proofErr w:type="spellEnd"/>
      <w:r w:rsidRPr="007456E7">
        <w:rPr>
          <w:rFonts w:ascii="Times New Roman" w:eastAsia="Times New Roman" w:hAnsi="Times New Roman" w:cs="Times New Roman"/>
          <w:sz w:val="24"/>
          <w:szCs w:val="24"/>
        </w:rPr>
        <w:t xml:space="preserve"> in the North Central zone. Using </w:t>
      </w:r>
      <w:proofErr w:type="spellStart"/>
      <w:r w:rsidRPr="007456E7">
        <w:rPr>
          <w:rFonts w:ascii="Times New Roman" w:eastAsia="Times New Roman" w:hAnsi="Times New Roman" w:cs="Times New Roman"/>
          <w:sz w:val="24"/>
          <w:szCs w:val="24"/>
        </w:rPr>
        <w:t>Krejcie</w:t>
      </w:r>
      <w:proofErr w:type="spellEnd"/>
      <w:r w:rsidRPr="007456E7">
        <w:rPr>
          <w:rFonts w:ascii="Times New Roman" w:eastAsia="Times New Roman" w:hAnsi="Times New Roman" w:cs="Times New Roman"/>
          <w:sz w:val="24"/>
          <w:szCs w:val="24"/>
        </w:rPr>
        <w:t xml:space="preserve"> and Morgan’s sampling table, a sample size of 380 respondents was selected. A structured questionnaire validated by three experts in educational management and technology achieved a Content Validity Index (CVI) of 0.82 and a Cronbach Alpha reliability coefficient of 0.81. Data were analyzed using descriptive and inferential statistics at a 0.05 significance level. The findings revealed a significant positive relationship between AI integration and teachers’ education </w:t>
      </w:r>
      <w:proofErr w:type="spellStart"/>
      <w:r w:rsidRPr="007456E7">
        <w:rPr>
          <w:rFonts w:ascii="Times New Roman" w:eastAsia="Times New Roman" w:hAnsi="Times New Roman" w:cs="Times New Roman"/>
          <w:sz w:val="24"/>
          <w:szCs w:val="24"/>
        </w:rPr>
        <w:t>programmes</w:t>
      </w:r>
      <w:proofErr w:type="spellEnd"/>
      <w:r w:rsidRPr="007456E7">
        <w:rPr>
          <w:rFonts w:ascii="Times New Roman" w:eastAsia="Times New Roman" w:hAnsi="Times New Roman" w:cs="Times New Roman"/>
          <w:sz w:val="24"/>
          <w:szCs w:val="24"/>
        </w:rPr>
        <w:t xml:space="preserve"> in enhancing entrepreneurship skills, creativity, problem-solving, and innovation among pre-service and in-service teachers. However, the study also identified major constraints such as inadequate ICT infrastructure, poor funding, low AI literacy among teacher educators, and limited institutional support. The study concludes that the effective integration of AI into entrepreneurship teacher education is essential for achieving sustainable national development by promoting self-reliance, job creation, and technological innovation. It recommends the inclusion of AI-based entrepreneurial pedagogy in teacher training curricula and continuous professional development for educators to strengthen digital competence and instructional efficiency.</w:t>
      </w:r>
      <w:r w:rsidRPr="007456E7">
        <w:rPr>
          <w:rFonts w:ascii="Times New Roman" w:eastAsia="Times New Roman" w:hAnsi="Times New Roman" w:cs="Times New Roman"/>
          <w:sz w:val="24"/>
          <w:szCs w:val="24"/>
        </w:rPr>
        <w:br/>
      </w:r>
      <w:r w:rsidRPr="007456E7">
        <w:rPr>
          <w:rFonts w:ascii="Times New Roman" w:eastAsia="Times New Roman" w:hAnsi="Times New Roman" w:cs="Times New Roman"/>
          <w:b/>
          <w:bCs/>
          <w:sz w:val="24"/>
          <w:szCs w:val="24"/>
        </w:rPr>
        <w:t>Keywords:</w:t>
      </w:r>
      <w:r w:rsidRPr="007456E7">
        <w:rPr>
          <w:rFonts w:ascii="Times New Roman" w:eastAsia="Times New Roman" w:hAnsi="Times New Roman" w:cs="Times New Roman"/>
          <w:sz w:val="24"/>
          <w:szCs w:val="24"/>
        </w:rPr>
        <w:t xml:space="preserve"> Artificial Intelligence, Teachers’ Education </w:t>
      </w:r>
      <w:proofErr w:type="spellStart"/>
      <w:r w:rsidRPr="007456E7">
        <w:rPr>
          <w:rFonts w:ascii="Times New Roman" w:eastAsia="Times New Roman" w:hAnsi="Times New Roman" w:cs="Times New Roman"/>
          <w:sz w:val="24"/>
          <w:szCs w:val="24"/>
        </w:rPr>
        <w:t>Programme</w:t>
      </w:r>
      <w:proofErr w:type="spellEnd"/>
      <w:r w:rsidRPr="007456E7">
        <w:rPr>
          <w:rFonts w:ascii="Times New Roman" w:eastAsia="Times New Roman" w:hAnsi="Times New Roman" w:cs="Times New Roman"/>
          <w:sz w:val="24"/>
          <w:szCs w:val="24"/>
        </w:rPr>
        <w:t>, Entrepreneurship Education, Sustainable National Development, Public Schools, North Central Nigeria.</w:t>
      </w:r>
    </w:p>
    <w:p w14:paraId="307AD345" w14:textId="77777777" w:rsidR="007456E7" w:rsidRPr="007456E7" w:rsidRDefault="007456E7" w:rsidP="007456E7">
      <w:pPr>
        <w:spacing w:before="100" w:beforeAutospacing="1" w:after="100" w:afterAutospacing="1" w:line="240" w:lineRule="auto"/>
        <w:rPr>
          <w:rFonts w:ascii="Times New Roman" w:eastAsia="Times New Roman" w:hAnsi="Times New Roman" w:cs="Times New Roman"/>
          <w:sz w:val="24"/>
          <w:szCs w:val="24"/>
        </w:rPr>
      </w:pPr>
      <w:r w:rsidRPr="007456E7">
        <w:rPr>
          <w:rFonts w:ascii="Times New Roman" w:eastAsia="Times New Roman" w:hAnsi="Times New Roman" w:cs="Times New Roman"/>
          <w:b/>
          <w:bCs/>
          <w:sz w:val="24"/>
          <w:szCs w:val="24"/>
        </w:rPr>
        <w:lastRenderedPageBreak/>
        <w:t>Introduction</w:t>
      </w:r>
    </w:p>
    <w:p w14:paraId="7307D3DB" w14:textId="77777777" w:rsidR="007456E7" w:rsidRPr="007456E7" w:rsidRDefault="007456E7" w:rsidP="007456E7">
      <w:pPr>
        <w:spacing w:before="100" w:beforeAutospacing="1" w:after="100" w:afterAutospacing="1" w:line="240" w:lineRule="auto"/>
        <w:jc w:val="both"/>
        <w:rPr>
          <w:rFonts w:ascii="Times New Roman" w:eastAsia="Times New Roman" w:hAnsi="Times New Roman" w:cs="Times New Roman"/>
          <w:sz w:val="24"/>
          <w:szCs w:val="24"/>
        </w:rPr>
      </w:pPr>
      <w:r w:rsidRPr="007456E7">
        <w:rPr>
          <w:rFonts w:ascii="Times New Roman" w:eastAsia="Times New Roman" w:hAnsi="Times New Roman" w:cs="Times New Roman"/>
          <w:sz w:val="24"/>
          <w:szCs w:val="24"/>
        </w:rPr>
        <w:t xml:space="preserve">Education stands as the cornerstone of human progress, serving as the most powerful instrument for social transformation, economic growth, and sustainable national development. In the 21st century, the integration of technology—particularly Artificial Intelligence (AI)—has redefined how knowledge is created, shared, and applied. Artificial Intelligence, described by Russell and </w:t>
      </w:r>
      <w:proofErr w:type="spellStart"/>
      <w:r w:rsidRPr="007456E7">
        <w:rPr>
          <w:rFonts w:ascii="Times New Roman" w:eastAsia="Times New Roman" w:hAnsi="Times New Roman" w:cs="Times New Roman"/>
          <w:sz w:val="24"/>
          <w:szCs w:val="24"/>
        </w:rPr>
        <w:t>Norvig</w:t>
      </w:r>
      <w:proofErr w:type="spellEnd"/>
      <w:r w:rsidRPr="007456E7">
        <w:rPr>
          <w:rFonts w:ascii="Times New Roman" w:eastAsia="Times New Roman" w:hAnsi="Times New Roman" w:cs="Times New Roman"/>
          <w:sz w:val="24"/>
          <w:szCs w:val="24"/>
        </w:rPr>
        <w:t xml:space="preserve"> (2021) as the simulation of human intelligence by machines designed to perform reasoning, learning, and problem-solving tasks, has rapidly evolved from an abstract concept into a practical educational tool. Its application in teacher education </w:t>
      </w:r>
      <w:proofErr w:type="spellStart"/>
      <w:r w:rsidRPr="007456E7">
        <w:rPr>
          <w:rFonts w:ascii="Times New Roman" w:eastAsia="Times New Roman" w:hAnsi="Times New Roman" w:cs="Times New Roman"/>
          <w:sz w:val="24"/>
          <w:szCs w:val="24"/>
        </w:rPr>
        <w:t>programmes</w:t>
      </w:r>
      <w:proofErr w:type="spellEnd"/>
      <w:r w:rsidRPr="007456E7">
        <w:rPr>
          <w:rFonts w:ascii="Times New Roman" w:eastAsia="Times New Roman" w:hAnsi="Times New Roman" w:cs="Times New Roman"/>
          <w:sz w:val="24"/>
          <w:szCs w:val="24"/>
        </w:rPr>
        <w:t xml:space="preserve"> represents one of the most promising avenues for improving instructional quality, teacher effectiveness, and learner engagement in public schools. Within the context of entrepreneurship education in North Central Nigeria, AI holds the potential to transform how teachers are trained to nurture creativity, innovation, and self-reliance—skills that are critical for sustainable national development.</w:t>
      </w:r>
    </w:p>
    <w:p w14:paraId="0E5777F1" w14:textId="77777777" w:rsidR="007456E7" w:rsidRPr="007456E7" w:rsidRDefault="007456E7" w:rsidP="007456E7">
      <w:pPr>
        <w:spacing w:before="100" w:beforeAutospacing="1" w:after="100" w:afterAutospacing="1" w:line="240" w:lineRule="auto"/>
        <w:jc w:val="both"/>
        <w:rPr>
          <w:rFonts w:ascii="Times New Roman" w:eastAsia="Times New Roman" w:hAnsi="Times New Roman" w:cs="Times New Roman"/>
          <w:sz w:val="24"/>
          <w:szCs w:val="24"/>
        </w:rPr>
      </w:pPr>
      <w:r w:rsidRPr="007456E7">
        <w:rPr>
          <w:rFonts w:ascii="Times New Roman" w:eastAsia="Times New Roman" w:hAnsi="Times New Roman" w:cs="Times New Roman"/>
          <w:sz w:val="24"/>
          <w:szCs w:val="24"/>
        </w:rPr>
        <w:t xml:space="preserve">In Nigeria, teacher education remains the foundation upon which educational quality and national productivity rest. It encompasses all organized processes and institutions designed to equip teachers with professional knowledge, pedagogical skills, and ethical standards for effective teaching and learning (Federal Republic of Nigeria [FRN], 2014). The Teachers’ Education </w:t>
      </w:r>
      <w:proofErr w:type="spellStart"/>
      <w:r w:rsidRPr="007456E7">
        <w:rPr>
          <w:rFonts w:ascii="Times New Roman" w:eastAsia="Times New Roman" w:hAnsi="Times New Roman" w:cs="Times New Roman"/>
          <w:sz w:val="24"/>
          <w:szCs w:val="24"/>
        </w:rPr>
        <w:t>Programme</w:t>
      </w:r>
      <w:proofErr w:type="spellEnd"/>
      <w:r w:rsidRPr="007456E7">
        <w:rPr>
          <w:rFonts w:ascii="Times New Roman" w:eastAsia="Times New Roman" w:hAnsi="Times New Roman" w:cs="Times New Roman"/>
          <w:sz w:val="24"/>
          <w:szCs w:val="24"/>
        </w:rPr>
        <w:t xml:space="preserve"> (TEP) serves as a crucial mechanism for developing competent educators who can respond to contemporary challenges in the education system. Two major qualifications define teacher preparation in Nigeria: </w:t>
      </w:r>
      <w:proofErr w:type="gramStart"/>
      <w:r w:rsidRPr="007456E7">
        <w:rPr>
          <w:rFonts w:ascii="Times New Roman" w:eastAsia="Times New Roman" w:hAnsi="Times New Roman" w:cs="Times New Roman"/>
          <w:sz w:val="24"/>
          <w:szCs w:val="24"/>
        </w:rPr>
        <w:t>the</w:t>
      </w:r>
      <w:proofErr w:type="gramEnd"/>
      <w:r w:rsidRPr="007456E7">
        <w:rPr>
          <w:rFonts w:ascii="Times New Roman" w:eastAsia="Times New Roman" w:hAnsi="Times New Roman" w:cs="Times New Roman"/>
          <w:sz w:val="24"/>
          <w:szCs w:val="24"/>
        </w:rPr>
        <w:t xml:space="preserve"> </w:t>
      </w:r>
      <w:r w:rsidRPr="007456E7">
        <w:rPr>
          <w:rFonts w:ascii="Times New Roman" w:eastAsia="Times New Roman" w:hAnsi="Times New Roman" w:cs="Times New Roman"/>
          <w:b/>
          <w:bCs/>
          <w:sz w:val="24"/>
          <w:szCs w:val="24"/>
        </w:rPr>
        <w:t>National Certificate in Education (NCE)</w:t>
      </w:r>
      <w:r w:rsidRPr="007456E7">
        <w:rPr>
          <w:rFonts w:ascii="Times New Roman" w:eastAsia="Times New Roman" w:hAnsi="Times New Roman" w:cs="Times New Roman"/>
          <w:sz w:val="24"/>
          <w:szCs w:val="24"/>
        </w:rPr>
        <w:t xml:space="preserve"> and the </w:t>
      </w:r>
      <w:r w:rsidRPr="007456E7">
        <w:rPr>
          <w:rFonts w:ascii="Times New Roman" w:eastAsia="Times New Roman" w:hAnsi="Times New Roman" w:cs="Times New Roman"/>
          <w:b/>
          <w:bCs/>
          <w:sz w:val="24"/>
          <w:szCs w:val="24"/>
        </w:rPr>
        <w:t>Professional Diploma in Education (PDE)</w:t>
      </w:r>
      <w:r w:rsidRPr="007456E7">
        <w:rPr>
          <w:rFonts w:ascii="Times New Roman" w:eastAsia="Times New Roman" w:hAnsi="Times New Roman" w:cs="Times New Roman"/>
          <w:sz w:val="24"/>
          <w:szCs w:val="24"/>
        </w:rPr>
        <w:t xml:space="preserve">. The NCE provides the minimum qualification for teaching at the primary and junior secondary levels, while the PDE offers a professional pathway for graduates from other disciplines to acquire teaching credentials (Umar &amp; Olatunji, 2021). Both </w:t>
      </w:r>
      <w:proofErr w:type="spellStart"/>
      <w:r w:rsidRPr="007456E7">
        <w:rPr>
          <w:rFonts w:ascii="Times New Roman" w:eastAsia="Times New Roman" w:hAnsi="Times New Roman" w:cs="Times New Roman"/>
          <w:sz w:val="24"/>
          <w:szCs w:val="24"/>
        </w:rPr>
        <w:t>programmes</w:t>
      </w:r>
      <w:proofErr w:type="spellEnd"/>
      <w:r w:rsidRPr="007456E7">
        <w:rPr>
          <w:rFonts w:ascii="Times New Roman" w:eastAsia="Times New Roman" w:hAnsi="Times New Roman" w:cs="Times New Roman"/>
          <w:sz w:val="24"/>
          <w:szCs w:val="24"/>
        </w:rPr>
        <w:t xml:space="preserve"> are integral to the production of teachers capable of advancing quality education and driving national development goals.</w:t>
      </w:r>
    </w:p>
    <w:p w14:paraId="4CA103EF" w14:textId="77777777" w:rsidR="007456E7" w:rsidRPr="007456E7" w:rsidRDefault="007456E7" w:rsidP="007456E7">
      <w:pPr>
        <w:spacing w:before="100" w:beforeAutospacing="1" w:after="100" w:afterAutospacing="1" w:line="240" w:lineRule="auto"/>
        <w:jc w:val="both"/>
        <w:rPr>
          <w:rFonts w:ascii="Times New Roman" w:eastAsia="Times New Roman" w:hAnsi="Times New Roman" w:cs="Times New Roman"/>
          <w:sz w:val="24"/>
          <w:szCs w:val="24"/>
        </w:rPr>
      </w:pPr>
      <w:r w:rsidRPr="007456E7">
        <w:rPr>
          <w:rFonts w:ascii="Times New Roman" w:eastAsia="Times New Roman" w:hAnsi="Times New Roman" w:cs="Times New Roman"/>
          <w:sz w:val="24"/>
          <w:szCs w:val="24"/>
        </w:rPr>
        <w:t>However, in the face of globalization and rapid technological advancement, traditional methods of teacher training have become insufficient. The emergence of Artificial Intelligence presents an opportunity to revolutionize teacher education, particularly in entrepreneurship education, where innovation and adaptability are central. AI technologies—such as intelligent tutoring systems, adaptive learning platforms, and data analytics tools—can personalize instruction, simulate real-life business scenarios, and enhance decision-making processes for teachers and learners alike (Holmes et al., 2022). According to UNESCO (2021), AI can process large amounts of educational data to identify learning patterns and generate insights that improve teaching effectiveness. In the context of entrepreneurship education, AI-driven simulations can enable trainee teachers to model entrepreneurial processes, manage virtual enterprises, and apply theoretical knowledge to practice-based learning.</w:t>
      </w:r>
    </w:p>
    <w:p w14:paraId="5820C82E" w14:textId="77777777" w:rsidR="007456E7" w:rsidRPr="007456E7" w:rsidRDefault="007456E7" w:rsidP="007456E7">
      <w:pPr>
        <w:spacing w:before="100" w:beforeAutospacing="1" w:after="100" w:afterAutospacing="1" w:line="240" w:lineRule="auto"/>
        <w:jc w:val="both"/>
        <w:rPr>
          <w:rFonts w:ascii="Times New Roman" w:eastAsia="Times New Roman" w:hAnsi="Times New Roman" w:cs="Times New Roman"/>
          <w:sz w:val="24"/>
          <w:szCs w:val="24"/>
        </w:rPr>
      </w:pPr>
      <w:r w:rsidRPr="007456E7">
        <w:rPr>
          <w:rFonts w:ascii="Times New Roman" w:eastAsia="Times New Roman" w:hAnsi="Times New Roman" w:cs="Times New Roman"/>
          <w:sz w:val="24"/>
          <w:szCs w:val="24"/>
        </w:rPr>
        <w:t xml:space="preserve">Entrepreneurship education, as defined by </w:t>
      </w:r>
      <w:proofErr w:type="spellStart"/>
      <w:r w:rsidRPr="007456E7">
        <w:rPr>
          <w:rFonts w:ascii="Times New Roman" w:eastAsia="Times New Roman" w:hAnsi="Times New Roman" w:cs="Times New Roman"/>
          <w:sz w:val="24"/>
          <w:szCs w:val="24"/>
        </w:rPr>
        <w:t>Oviawe</w:t>
      </w:r>
      <w:proofErr w:type="spellEnd"/>
      <w:r w:rsidRPr="007456E7">
        <w:rPr>
          <w:rFonts w:ascii="Times New Roman" w:eastAsia="Times New Roman" w:hAnsi="Times New Roman" w:cs="Times New Roman"/>
          <w:sz w:val="24"/>
          <w:szCs w:val="24"/>
        </w:rPr>
        <w:t xml:space="preserve"> (2020), seeks to develop individuals’ capacity for innovation, self-employment, and job creation. It is a key component of sustainable national development because it reduces unemployment, promotes economic diversification, and empowers citizens with problem-solving and leadership skills. When integrated into teacher education, entrepreneurship education equips pre-service and in-service teachers with both pedagogical and business-oriented competencies, enabling them to prepare students for the realities of the modern labor market. In North Central Nigeria, however, entrepreneurship </w:t>
      </w:r>
      <w:r w:rsidRPr="007456E7">
        <w:rPr>
          <w:rFonts w:ascii="Times New Roman" w:eastAsia="Times New Roman" w:hAnsi="Times New Roman" w:cs="Times New Roman"/>
          <w:sz w:val="24"/>
          <w:szCs w:val="24"/>
        </w:rPr>
        <w:lastRenderedPageBreak/>
        <w:t>education faces persistent challenges such as poor funding, inadequate facilities, and insufficient training in emerging technologies. The infusion of AI into teacher education could provide transformative solutions by automating assessment, enhancing instructional design, and supporting teachers in delivering entrepreneurial content through interactive, data-driven methods (</w:t>
      </w:r>
      <w:proofErr w:type="spellStart"/>
      <w:r w:rsidRPr="007456E7">
        <w:rPr>
          <w:rFonts w:ascii="Times New Roman" w:eastAsia="Times New Roman" w:hAnsi="Times New Roman" w:cs="Times New Roman"/>
          <w:sz w:val="24"/>
          <w:szCs w:val="24"/>
        </w:rPr>
        <w:t>Omodara</w:t>
      </w:r>
      <w:proofErr w:type="spellEnd"/>
      <w:r w:rsidRPr="007456E7">
        <w:rPr>
          <w:rFonts w:ascii="Times New Roman" w:eastAsia="Times New Roman" w:hAnsi="Times New Roman" w:cs="Times New Roman"/>
          <w:sz w:val="24"/>
          <w:szCs w:val="24"/>
        </w:rPr>
        <w:t xml:space="preserve"> &amp; </w:t>
      </w:r>
      <w:proofErr w:type="spellStart"/>
      <w:r w:rsidRPr="007456E7">
        <w:rPr>
          <w:rFonts w:ascii="Times New Roman" w:eastAsia="Times New Roman" w:hAnsi="Times New Roman" w:cs="Times New Roman"/>
          <w:sz w:val="24"/>
          <w:szCs w:val="24"/>
        </w:rPr>
        <w:t>Adegbija</w:t>
      </w:r>
      <w:proofErr w:type="spellEnd"/>
      <w:r w:rsidRPr="007456E7">
        <w:rPr>
          <w:rFonts w:ascii="Times New Roman" w:eastAsia="Times New Roman" w:hAnsi="Times New Roman" w:cs="Times New Roman"/>
          <w:sz w:val="24"/>
          <w:szCs w:val="24"/>
        </w:rPr>
        <w:t>, 2022).</w:t>
      </w:r>
    </w:p>
    <w:p w14:paraId="7CAC7D2D" w14:textId="77777777" w:rsidR="007456E7" w:rsidRPr="007456E7" w:rsidRDefault="007456E7" w:rsidP="007456E7">
      <w:pPr>
        <w:spacing w:before="100" w:beforeAutospacing="1" w:after="100" w:afterAutospacing="1" w:line="240" w:lineRule="auto"/>
        <w:jc w:val="both"/>
        <w:rPr>
          <w:rFonts w:ascii="Times New Roman" w:eastAsia="Times New Roman" w:hAnsi="Times New Roman" w:cs="Times New Roman"/>
          <w:sz w:val="24"/>
          <w:szCs w:val="24"/>
        </w:rPr>
      </w:pPr>
      <w:r w:rsidRPr="007456E7">
        <w:rPr>
          <w:rFonts w:ascii="Times New Roman" w:eastAsia="Times New Roman" w:hAnsi="Times New Roman" w:cs="Times New Roman"/>
          <w:sz w:val="24"/>
          <w:szCs w:val="24"/>
        </w:rPr>
        <w:t xml:space="preserve">Artificial Intelligence also plays a vital role in fostering </w:t>
      </w:r>
      <w:r w:rsidRPr="007456E7">
        <w:rPr>
          <w:rFonts w:ascii="Times New Roman" w:eastAsia="Times New Roman" w:hAnsi="Times New Roman" w:cs="Times New Roman"/>
          <w:b/>
          <w:bCs/>
          <w:sz w:val="24"/>
          <w:szCs w:val="24"/>
        </w:rPr>
        <w:t>Sustainable National Development (SND)</w:t>
      </w:r>
      <w:r w:rsidRPr="007456E7">
        <w:rPr>
          <w:rFonts w:ascii="Times New Roman" w:eastAsia="Times New Roman" w:hAnsi="Times New Roman" w:cs="Times New Roman"/>
          <w:sz w:val="24"/>
          <w:szCs w:val="24"/>
        </w:rPr>
        <w:t xml:space="preserve">—a multidimensional concept that emphasizes economic progress, environmental preservation, and social inclusion (Todaro &amp; Smith, 2020). Education for sustainable development (ESD) aims to cultivate critical thinking, innovation, and lifelong learning skills necessary for addressing global challenges. Through AI integration, teacher education can align with ESD principles by encouraging adaptive learning, resource optimization, and digital inclusivity. As </w:t>
      </w:r>
      <w:proofErr w:type="spellStart"/>
      <w:r w:rsidRPr="007456E7">
        <w:rPr>
          <w:rFonts w:ascii="Times New Roman" w:eastAsia="Times New Roman" w:hAnsi="Times New Roman" w:cs="Times New Roman"/>
          <w:sz w:val="24"/>
          <w:szCs w:val="24"/>
        </w:rPr>
        <w:t>Afe</w:t>
      </w:r>
      <w:proofErr w:type="spellEnd"/>
      <w:r w:rsidRPr="007456E7">
        <w:rPr>
          <w:rFonts w:ascii="Times New Roman" w:eastAsia="Times New Roman" w:hAnsi="Times New Roman" w:cs="Times New Roman"/>
          <w:sz w:val="24"/>
          <w:szCs w:val="24"/>
        </w:rPr>
        <w:t xml:space="preserve"> (2020) observed, effective teacher preparation is essential for achieving educational sustainability since teachers are agents of change who shape the intellectual and moral fabric of society.</w:t>
      </w:r>
    </w:p>
    <w:p w14:paraId="004B19D8" w14:textId="77777777" w:rsidR="007456E7" w:rsidRPr="007456E7" w:rsidRDefault="007456E7" w:rsidP="007456E7">
      <w:pPr>
        <w:spacing w:before="100" w:beforeAutospacing="1" w:after="100" w:afterAutospacing="1" w:line="240" w:lineRule="auto"/>
        <w:jc w:val="both"/>
        <w:rPr>
          <w:rFonts w:ascii="Times New Roman" w:eastAsia="Times New Roman" w:hAnsi="Times New Roman" w:cs="Times New Roman"/>
          <w:sz w:val="24"/>
          <w:szCs w:val="24"/>
        </w:rPr>
      </w:pPr>
      <w:r w:rsidRPr="007456E7">
        <w:rPr>
          <w:rFonts w:ascii="Times New Roman" w:eastAsia="Times New Roman" w:hAnsi="Times New Roman" w:cs="Times New Roman"/>
          <w:sz w:val="24"/>
          <w:szCs w:val="24"/>
        </w:rPr>
        <w:t xml:space="preserve">In public schools across Nigeria’s North Central region—which comprises Benue, Kogi, </w:t>
      </w:r>
      <w:proofErr w:type="spellStart"/>
      <w:r w:rsidRPr="007456E7">
        <w:rPr>
          <w:rFonts w:ascii="Times New Roman" w:eastAsia="Times New Roman" w:hAnsi="Times New Roman" w:cs="Times New Roman"/>
          <w:sz w:val="24"/>
          <w:szCs w:val="24"/>
        </w:rPr>
        <w:t>Kwara</w:t>
      </w:r>
      <w:proofErr w:type="spellEnd"/>
      <w:r w:rsidRPr="007456E7">
        <w:rPr>
          <w:rFonts w:ascii="Times New Roman" w:eastAsia="Times New Roman" w:hAnsi="Times New Roman" w:cs="Times New Roman"/>
          <w:sz w:val="24"/>
          <w:szCs w:val="24"/>
        </w:rPr>
        <w:t xml:space="preserve">, Nasarawa, Niger, and Plateau States, along with the Federal Capital Territory (FCT)—teacher education institutions face mounting difficulties. These include inadequate digital infrastructure, limited access to ICT facilities, shortage of qualified lecturers, and weak institutional capacity for technological innovation (Adeniran &amp; </w:t>
      </w:r>
      <w:proofErr w:type="spellStart"/>
      <w:r w:rsidRPr="007456E7">
        <w:rPr>
          <w:rFonts w:ascii="Times New Roman" w:eastAsia="Times New Roman" w:hAnsi="Times New Roman" w:cs="Times New Roman"/>
          <w:sz w:val="24"/>
          <w:szCs w:val="24"/>
        </w:rPr>
        <w:t>Adediran</w:t>
      </w:r>
      <w:proofErr w:type="spellEnd"/>
      <w:r w:rsidRPr="007456E7">
        <w:rPr>
          <w:rFonts w:ascii="Times New Roman" w:eastAsia="Times New Roman" w:hAnsi="Times New Roman" w:cs="Times New Roman"/>
          <w:sz w:val="24"/>
          <w:szCs w:val="24"/>
        </w:rPr>
        <w:t>, 2021). Entrepreneurship education, in particular, suffers from outdated teaching methods, minimal exposure to digital business tools, and limited collaboration with industry partners. The integration of AI could bridge these gaps by enabling experiential learning through virtual simulations, automating administrative processes, and supporting teachers’ professional development via intelligent mentoring systems.</w:t>
      </w:r>
    </w:p>
    <w:p w14:paraId="5C2B158F" w14:textId="77777777" w:rsidR="007456E7" w:rsidRPr="007456E7" w:rsidRDefault="007456E7" w:rsidP="007456E7">
      <w:pPr>
        <w:spacing w:before="100" w:beforeAutospacing="1" w:after="100" w:afterAutospacing="1" w:line="240" w:lineRule="auto"/>
        <w:jc w:val="both"/>
        <w:rPr>
          <w:rFonts w:ascii="Times New Roman" w:eastAsia="Times New Roman" w:hAnsi="Times New Roman" w:cs="Times New Roman"/>
          <w:sz w:val="24"/>
          <w:szCs w:val="24"/>
        </w:rPr>
      </w:pPr>
      <w:r w:rsidRPr="007456E7">
        <w:rPr>
          <w:rFonts w:ascii="Times New Roman" w:eastAsia="Times New Roman" w:hAnsi="Times New Roman" w:cs="Times New Roman"/>
          <w:sz w:val="24"/>
          <w:szCs w:val="24"/>
        </w:rPr>
        <w:t xml:space="preserve">AI applications in teacher education and entrepreneurship training can be grouped into four key domains. First, </w:t>
      </w:r>
      <w:r w:rsidRPr="007456E7">
        <w:rPr>
          <w:rFonts w:ascii="Times New Roman" w:eastAsia="Times New Roman" w:hAnsi="Times New Roman" w:cs="Times New Roman"/>
          <w:b/>
          <w:bCs/>
          <w:sz w:val="24"/>
          <w:szCs w:val="24"/>
        </w:rPr>
        <w:t>Curriculum Enhancement</w:t>
      </w:r>
      <w:r w:rsidRPr="007456E7">
        <w:rPr>
          <w:rFonts w:ascii="Times New Roman" w:eastAsia="Times New Roman" w:hAnsi="Times New Roman" w:cs="Times New Roman"/>
          <w:sz w:val="24"/>
          <w:szCs w:val="24"/>
        </w:rPr>
        <w:t xml:space="preserve">: AI can support the design of adaptive curricula that reflect evolving economic realities and skill demands. Second, </w:t>
      </w:r>
      <w:r w:rsidRPr="007456E7">
        <w:rPr>
          <w:rFonts w:ascii="Times New Roman" w:eastAsia="Times New Roman" w:hAnsi="Times New Roman" w:cs="Times New Roman"/>
          <w:b/>
          <w:bCs/>
          <w:sz w:val="24"/>
          <w:szCs w:val="24"/>
        </w:rPr>
        <w:t>Assessment and Feedback</w:t>
      </w:r>
      <w:r w:rsidRPr="007456E7">
        <w:rPr>
          <w:rFonts w:ascii="Times New Roman" w:eastAsia="Times New Roman" w:hAnsi="Times New Roman" w:cs="Times New Roman"/>
          <w:sz w:val="24"/>
          <w:szCs w:val="24"/>
        </w:rPr>
        <w:t xml:space="preserve">: Automated grading and predictive analytics can streamline evaluation and provide personalized feedback to trainee teachers. Third, </w:t>
      </w:r>
      <w:r w:rsidRPr="007456E7">
        <w:rPr>
          <w:rFonts w:ascii="Times New Roman" w:eastAsia="Times New Roman" w:hAnsi="Times New Roman" w:cs="Times New Roman"/>
          <w:b/>
          <w:bCs/>
          <w:sz w:val="24"/>
          <w:szCs w:val="24"/>
        </w:rPr>
        <w:t>Instructional Innovation</w:t>
      </w:r>
      <w:r w:rsidRPr="007456E7">
        <w:rPr>
          <w:rFonts w:ascii="Times New Roman" w:eastAsia="Times New Roman" w:hAnsi="Times New Roman" w:cs="Times New Roman"/>
          <w:sz w:val="24"/>
          <w:szCs w:val="24"/>
        </w:rPr>
        <w:t xml:space="preserve">: Virtual and augmented reality platforms powered by AI can simulate entrepreneurial environments, allowing learners to experiment with risk-taking and business management in safe virtual spaces (Zhang &amp; Lu, 2022). Fourth, </w:t>
      </w:r>
      <w:r w:rsidRPr="007456E7">
        <w:rPr>
          <w:rFonts w:ascii="Times New Roman" w:eastAsia="Times New Roman" w:hAnsi="Times New Roman" w:cs="Times New Roman"/>
          <w:b/>
          <w:bCs/>
          <w:sz w:val="24"/>
          <w:szCs w:val="24"/>
        </w:rPr>
        <w:t>Professional Development</w:t>
      </w:r>
      <w:r w:rsidRPr="007456E7">
        <w:rPr>
          <w:rFonts w:ascii="Times New Roman" w:eastAsia="Times New Roman" w:hAnsi="Times New Roman" w:cs="Times New Roman"/>
          <w:sz w:val="24"/>
          <w:szCs w:val="24"/>
        </w:rPr>
        <w:t xml:space="preserve">: AI-based analytics can monitor teaching performance and recommend individualized training programs for educators. Together, these applications contribute to the realization of </w:t>
      </w:r>
      <w:r w:rsidRPr="007456E7">
        <w:rPr>
          <w:rFonts w:ascii="Times New Roman" w:eastAsia="Times New Roman" w:hAnsi="Times New Roman" w:cs="Times New Roman"/>
          <w:b/>
          <w:bCs/>
          <w:sz w:val="24"/>
          <w:szCs w:val="24"/>
        </w:rPr>
        <w:t>Sustainable Development Goal 4 (SDG 4)</w:t>
      </w:r>
      <w:r w:rsidRPr="007456E7">
        <w:rPr>
          <w:rFonts w:ascii="Times New Roman" w:eastAsia="Times New Roman" w:hAnsi="Times New Roman" w:cs="Times New Roman"/>
          <w:sz w:val="24"/>
          <w:szCs w:val="24"/>
        </w:rPr>
        <w:t>—ensuring inclusive and equitable quality education and promoting lifelong learning opportunities for all.</w:t>
      </w:r>
    </w:p>
    <w:p w14:paraId="7BE70196" w14:textId="77777777" w:rsidR="007456E7" w:rsidRPr="007456E7" w:rsidRDefault="007456E7" w:rsidP="007456E7">
      <w:pPr>
        <w:spacing w:before="100" w:beforeAutospacing="1" w:after="100" w:afterAutospacing="1" w:line="240" w:lineRule="auto"/>
        <w:jc w:val="both"/>
        <w:rPr>
          <w:rFonts w:ascii="Times New Roman" w:eastAsia="Times New Roman" w:hAnsi="Times New Roman" w:cs="Times New Roman"/>
          <w:sz w:val="24"/>
          <w:szCs w:val="24"/>
        </w:rPr>
      </w:pPr>
      <w:r w:rsidRPr="007456E7">
        <w:rPr>
          <w:rFonts w:ascii="Times New Roman" w:eastAsia="Times New Roman" w:hAnsi="Times New Roman" w:cs="Times New Roman"/>
          <w:sz w:val="24"/>
          <w:szCs w:val="24"/>
        </w:rPr>
        <w:t xml:space="preserve">Despite these prospects, the integration of Artificial Intelligence into teachers’ education and entrepreneurship </w:t>
      </w:r>
      <w:proofErr w:type="spellStart"/>
      <w:r w:rsidRPr="007456E7">
        <w:rPr>
          <w:rFonts w:ascii="Times New Roman" w:eastAsia="Times New Roman" w:hAnsi="Times New Roman" w:cs="Times New Roman"/>
          <w:sz w:val="24"/>
          <w:szCs w:val="24"/>
        </w:rPr>
        <w:t>programmes</w:t>
      </w:r>
      <w:proofErr w:type="spellEnd"/>
      <w:r w:rsidRPr="007456E7">
        <w:rPr>
          <w:rFonts w:ascii="Times New Roman" w:eastAsia="Times New Roman" w:hAnsi="Times New Roman" w:cs="Times New Roman"/>
          <w:sz w:val="24"/>
          <w:szCs w:val="24"/>
        </w:rPr>
        <w:t xml:space="preserve"> in public schools faces substantial challenges. According to </w:t>
      </w:r>
      <w:proofErr w:type="spellStart"/>
      <w:r w:rsidRPr="007456E7">
        <w:rPr>
          <w:rFonts w:ascii="Times New Roman" w:eastAsia="Times New Roman" w:hAnsi="Times New Roman" w:cs="Times New Roman"/>
          <w:sz w:val="24"/>
          <w:szCs w:val="24"/>
        </w:rPr>
        <w:t>Ogunode</w:t>
      </w:r>
      <w:proofErr w:type="spellEnd"/>
      <w:r w:rsidRPr="007456E7">
        <w:rPr>
          <w:rFonts w:ascii="Times New Roman" w:eastAsia="Times New Roman" w:hAnsi="Times New Roman" w:cs="Times New Roman"/>
          <w:sz w:val="24"/>
          <w:szCs w:val="24"/>
        </w:rPr>
        <w:t xml:space="preserve"> (2023), these include poor ICT infrastructure, limited funding, inadequate technical expertise, and a lack of clear policy direction. Many institutions lack stable electricity and reliable internet connectivity, making it difficult to deploy AI systems effectively. Additionally, resistance to technological change, coupled with fear of job displacement, hampers educators’ willingness to embrace AI tools. Ethical issues such as data privacy, algorithmic bias, and intellectual property rights also complicate AI adoption in education (Holmes et al., 2022). Consequently, while AI holds the promise of enhancing entrepreneurship education and promoting sustainable national </w:t>
      </w:r>
      <w:r w:rsidRPr="007456E7">
        <w:rPr>
          <w:rFonts w:ascii="Times New Roman" w:eastAsia="Times New Roman" w:hAnsi="Times New Roman" w:cs="Times New Roman"/>
          <w:sz w:val="24"/>
          <w:szCs w:val="24"/>
        </w:rPr>
        <w:lastRenderedPageBreak/>
        <w:t>development, realizing this potential requires coordinated efforts across government, academia, and industry.</w:t>
      </w:r>
    </w:p>
    <w:p w14:paraId="6834E2A2" w14:textId="77777777" w:rsidR="007456E7" w:rsidRPr="007456E7" w:rsidRDefault="007456E7" w:rsidP="007456E7">
      <w:pPr>
        <w:spacing w:before="100" w:beforeAutospacing="1" w:after="100" w:afterAutospacing="1" w:line="240" w:lineRule="auto"/>
        <w:jc w:val="both"/>
        <w:rPr>
          <w:rFonts w:ascii="Times New Roman" w:eastAsia="Times New Roman" w:hAnsi="Times New Roman" w:cs="Times New Roman"/>
          <w:sz w:val="24"/>
          <w:szCs w:val="24"/>
        </w:rPr>
      </w:pPr>
      <w:r w:rsidRPr="007456E7">
        <w:rPr>
          <w:rFonts w:ascii="Times New Roman" w:eastAsia="Times New Roman" w:hAnsi="Times New Roman" w:cs="Times New Roman"/>
          <w:sz w:val="24"/>
          <w:szCs w:val="24"/>
        </w:rPr>
        <w:t xml:space="preserve">In the North Central region, the need for innovation in teacher education is particularly urgent. As observed by </w:t>
      </w:r>
      <w:proofErr w:type="spellStart"/>
      <w:r w:rsidRPr="007456E7">
        <w:rPr>
          <w:rFonts w:ascii="Times New Roman" w:eastAsia="Times New Roman" w:hAnsi="Times New Roman" w:cs="Times New Roman"/>
          <w:sz w:val="24"/>
          <w:szCs w:val="24"/>
        </w:rPr>
        <w:t>Ololube</w:t>
      </w:r>
      <w:proofErr w:type="spellEnd"/>
      <w:r w:rsidRPr="007456E7">
        <w:rPr>
          <w:rFonts w:ascii="Times New Roman" w:eastAsia="Times New Roman" w:hAnsi="Times New Roman" w:cs="Times New Roman"/>
          <w:sz w:val="24"/>
          <w:szCs w:val="24"/>
        </w:rPr>
        <w:t xml:space="preserve"> (2020), persistent reliance on traditional pedagogical methods has led to declining teaching standards, poor learning outcomes, and a mismatch between education and labor market needs. AI can help reverse this trend by equipping teacher educators with the tools to design learner-centered, competency-based instruction that prepares students for self-employment and digital entrepreneurship. However, to achieve this, teacher education institutions must develop comprehensive AI integration strategies that include curriculum reform, digital capacity building, and policy alignment.</w:t>
      </w:r>
    </w:p>
    <w:p w14:paraId="4FE74687" w14:textId="77777777" w:rsidR="007456E7" w:rsidRPr="007456E7" w:rsidRDefault="007456E7" w:rsidP="007456E7">
      <w:pPr>
        <w:spacing w:before="100" w:beforeAutospacing="1" w:after="100" w:afterAutospacing="1" w:line="240" w:lineRule="auto"/>
        <w:jc w:val="both"/>
        <w:rPr>
          <w:rFonts w:ascii="Times New Roman" w:eastAsia="Times New Roman" w:hAnsi="Times New Roman" w:cs="Times New Roman"/>
          <w:sz w:val="24"/>
          <w:szCs w:val="24"/>
        </w:rPr>
      </w:pPr>
      <w:r w:rsidRPr="007456E7">
        <w:rPr>
          <w:rFonts w:ascii="Times New Roman" w:eastAsia="Times New Roman" w:hAnsi="Times New Roman" w:cs="Times New Roman"/>
          <w:sz w:val="24"/>
          <w:szCs w:val="24"/>
        </w:rPr>
        <w:t xml:space="preserve">Several critical problems necessitate this study. First, there is limited empirical research on the relationship between Artificial Intelligence and teachers’ education </w:t>
      </w:r>
      <w:proofErr w:type="spellStart"/>
      <w:r w:rsidRPr="007456E7">
        <w:rPr>
          <w:rFonts w:ascii="Times New Roman" w:eastAsia="Times New Roman" w:hAnsi="Times New Roman" w:cs="Times New Roman"/>
          <w:sz w:val="24"/>
          <w:szCs w:val="24"/>
        </w:rPr>
        <w:t>programmes</w:t>
      </w:r>
      <w:proofErr w:type="spellEnd"/>
      <w:r w:rsidRPr="007456E7">
        <w:rPr>
          <w:rFonts w:ascii="Times New Roman" w:eastAsia="Times New Roman" w:hAnsi="Times New Roman" w:cs="Times New Roman"/>
          <w:sz w:val="24"/>
          <w:szCs w:val="24"/>
        </w:rPr>
        <w:t xml:space="preserve"> in entrepreneurship education within North Central Nigeria. Second, most teacher training institutions continue to rely on conventional teaching models that do not incorporate AI-driven learning innovations. Third, infrastructural deficiencies—such as unreliable electricity, poor internet connectivity, and obsolete computer systems—severely restrict the application of AI technologies. Fourth, there is a shortage of qualified teacher educators trained in AI and digital pedagogy. Fifth, weak policy implementation and insufficient funding undermine institutional readiness for technological transformation. Lastly, there is inadequate awareness among educators, policymakers, and stakeholders regarding the potential of AI to enhance entrepreneurship education and promote sustainable national development. Addressing these gaps is essential for building an AI-responsive teacher education system capable of producing innovative educators who will drive Nigeria’s transition toward a knowledge-based and self-reliant economy.</w:t>
      </w:r>
    </w:p>
    <w:p w14:paraId="48F81545" w14:textId="0B3F7AA6" w:rsidR="00F05D77" w:rsidRDefault="00F05D77" w:rsidP="00F05D77"/>
    <w:p w14:paraId="7054CE9B" w14:textId="77777777" w:rsidR="00F05D77" w:rsidRDefault="00F05D77" w:rsidP="00F05D77">
      <w:pPr>
        <w:pStyle w:val="Heading2"/>
      </w:pPr>
      <w:r>
        <w:rPr>
          <w:rStyle w:val="Strong"/>
          <w:b w:val="0"/>
          <w:bCs w:val="0"/>
        </w:rPr>
        <w:t>Statement of the Problem</w:t>
      </w:r>
    </w:p>
    <w:p w14:paraId="008708A6" w14:textId="77777777" w:rsidR="00F05D77" w:rsidRDefault="00F05D77" w:rsidP="00F05D77">
      <w:pPr>
        <w:pStyle w:val="NormalWeb"/>
        <w:jc w:val="both"/>
      </w:pPr>
      <w:r>
        <w:t xml:space="preserve">Teacher education is the foundation upon which the quality and sustainability of a nation’s educational system are built. In Nigeria, particularly within the North Central region, teacher education </w:t>
      </w:r>
      <w:proofErr w:type="spellStart"/>
      <w:r>
        <w:t>programmes</w:t>
      </w:r>
      <w:proofErr w:type="spellEnd"/>
      <w:r>
        <w:t xml:space="preserve"> such as the </w:t>
      </w:r>
      <w:r>
        <w:rPr>
          <w:rStyle w:val="Strong"/>
        </w:rPr>
        <w:t>National Certificate in Education (NCE)</w:t>
      </w:r>
      <w:r>
        <w:t xml:space="preserve"> and the </w:t>
      </w:r>
      <w:r>
        <w:rPr>
          <w:rStyle w:val="Strong"/>
        </w:rPr>
        <w:t>Professional Diploma in Education (PDE)</w:t>
      </w:r>
      <w:r>
        <w:t xml:space="preserve"> remain central to the training of competent and professional teachers for </w:t>
      </w:r>
      <w:r>
        <w:rPr>
          <w:rStyle w:val="Strong"/>
        </w:rPr>
        <w:t>basic education</w:t>
      </w:r>
      <w:r>
        <w:t xml:space="preserve">. However, despite ongoing educational reforms, these </w:t>
      </w:r>
      <w:proofErr w:type="spellStart"/>
      <w:r>
        <w:t>programmes</w:t>
      </w:r>
      <w:proofErr w:type="spellEnd"/>
      <w:r>
        <w:t xml:space="preserve"> still rely heavily on traditional pedagogical models that emphasize content memorization and theoretical learning rather than innovation, creativity, and digital competence. The growing global emphasis on </w:t>
      </w:r>
      <w:r>
        <w:rPr>
          <w:rStyle w:val="Strong"/>
        </w:rPr>
        <w:t>Artificial Intelligence (AI)</w:t>
      </w:r>
      <w:r>
        <w:t xml:space="preserve"> as a transformative force in education exposes a major gap in Nigeria’s teacher preparation system, where AI integration into teaching and learning remains minimal.</w:t>
      </w:r>
    </w:p>
    <w:p w14:paraId="576370FD" w14:textId="77777777" w:rsidR="00F05D77" w:rsidRDefault="00F05D77" w:rsidP="00F05D77">
      <w:pPr>
        <w:pStyle w:val="NormalWeb"/>
        <w:jc w:val="both"/>
      </w:pPr>
      <w:r>
        <w:t xml:space="preserve">Artificial Intelligence offers immense potential for enhancing the quality and relevance of teacher education by supporting adaptive learning, intelligent tutoring, and data-driven decision-making. Through AI, teachers can access personalized professional development, automate assessment, and employ intelligent content delivery systems that improve learners’ engagement and outcomes. However, in most </w:t>
      </w:r>
      <w:r>
        <w:rPr>
          <w:rStyle w:val="Strong"/>
        </w:rPr>
        <w:t>Colleges of Education and Faculties of Education</w:t>
      </w:r>
      <w:r>
        <w:t xml:space="preserve"> in North Central Nigeria, AI literacy remains extremely low among both educators and students. Institutional infrastructure </w:t>
      </w:r>
      <w:r>
        <w:lastRenderedPageBreak/>
        <w:t>to support AI-based instruction—such as digital laboratories, stable internet connectivity, and smart classrooms—is either inadequate or absent.</w:t>
      </w:r>
    </w:p>
    <w:p w14:paraId="1CF28BF4" w14:textId="77777777" w:rsidR="00F05D77" w:rsidRDefault="00F05D77" w:rsidP="00F05D77">
      <w:pPr>
        <w:pStyle w:val="NormalWeb"/>
        <w:jc w:val="both"/>
      </w:pPr>
      <w:r>
        <w:t xml:space="preserve">Consequently, pre-service and in-service teachers under the NCE and PDE </w:t>
      </w:r>
      <w:proofErr w:type="spellStart"/>
      <w:r>
        <w:t>programmes</w:t>
      </w:r>
      <w:proofErr w:type="spellEnd"/>
      <w:r>
        <w:t xml:space="preserve"> graduate with limited exposure to AI tools or pedagogical applications that could enhance their instructional competence. This digital deficiency undermines the ability of teachers to prepare learners for the demands of the 21st-century workforce and inhibits progress toward </w:t>
      </w:r>
      <w:r>
        <w:rPr>
          <w:rStyle w:val="Strong"/>
        </w:rPr>
        <w:t>sustainable national development</w:t>
      </w:r>
      <w:r>
        <w:t xml:space="preserve">. Moreover, the persistent underfunding of teacher education institutions, poor ICT integration, and weak policy coordination between the </w:t>
      </w:r>
      <w:r>
        <w:rPr>
          <w:rStyle w:val="Strong"/>
        </w:rPr>
        <w:t>National Commission for Colleges of Education (NCCE)</w:t>
      </w:r>
      <w:r>
        <w:t xml:space="preserve">, </w:t>
      </w:r>
      <w:r>
        <w:rPr>
          <w:rStyle w:val="Strong"/>
        </w:rPr>
        <w:t>National Universities Commission (NUC)</w:t>
      </w:r>
      <w:r>
        <w:t xml:space="preserve">, and the </w:t>
      </w:r>
      <w:r>
        <w:rPr>
          <w:rStyle w:val="Strong"/>
        </w:rPr>
        <w:t>Federal Ministry of Education</w:t>
      </w:r>
      <w:r>
        <w:t xml:space="preserve"> further exacerbate the problem.</w:t>
      </w:r>
    </w:p>
    <w:p w14:paraId="1FEFE01E" w14:textId="77777777" w:rsidR="00F05D77" w:rsidRDefault="00F05D77" w:rsidP="00F05D77">
      <w:pPr>
        <w:pStyle w:val="NormalWeb"/>
        <w:jc w:val="both"/>
      </w:pPr>
      <w:r>
        <w:t xml:space="preserve">The lack of alignment between teacher education curricula and emerging digital trends continues to widen the gap between teacher training outcomes and the competencies required to achieve the </w:t>
      </w:r>
      <w:r>
        <w:rPr>
          <w:rStyle w:val="Strong"/>
        </w:rPr>
        <w:t>Sustainable Development Goals (SDG 4)</w:t>
      </w:r>
      <w:r>
        <w:t xml:space="preserve">, particularly in providing </w:t>
      </w:r>
      <w:r>
        <w:rPr>
          <w:rStyle w:val="Strong"/>
        </w:rPr>
        <w:t>inclusive and equitable quality education</w:t>
      </w:r>
      <w:r>
        <w:t>. In contrast, global best practices from nations such as Finland, Singapore, and the United Kingdom demonstrate that AI-driven teacher education promotes innovation, equity, and efficiency in learning.</w:t>
      </w:r>
    </w:p>
    <w:p w14:paraId="49F5F91D" w14:textId="181F7E5D" w:rsidR="00F05D77" w:rsidRDefault="00F05D77" w:rsidP="00F05D77">
      <w:pPr>
        <w:pStyle w:val="NormalWeb"/>
        <w:jc w:val="both"/>
      </w:pPr>
      <w:r>
        <w:t xml:space="preserve">Therefore, the problem this study addresses is the </w:t>
      </w:r>
      <w:r>
        <w:rPr>
          <w:rStyle w:val="Strong"/>
        </w:rPr>
        <w:t xml:space="preserve">limited integration of Artificial Intelligence in teachers’ education </w:t>
      </w:r>
      <w:proofErr w:type="spellStart"/>
      <w:r>
        <w:rPr>
          <w:rStyle w:val="Strong"/>
        </w:rPr>
        <w:t>programmes</w:t>
      </w:r>
      <w:proofErr w:type="spellEnd"/>
      <w:r>
        <w:t xml:space="preserve">, specifically the NCE and PDE, which has hindered the realization of sustainable national development through effective basic education delivery. The study seeks to investigate the </w:t>
      </w:r>
      <w:r>
        <w:rPr>
          <w:rStyle w:val="Strong"/>
        </w:rPr>
        <w:t xml:space="preserve">relationship between AI and teachers’ education </w:t>
      </w:r>
      <w:proofErr w:type="spellStart"/>
      <w:r>
        <w:rPr>
          <w:rStyle w:val="Strong"/>
        </w:rPr>
        <w:t>programmes</w:t>
      </w:r>
      <w:proofErr w:type="spellEnd"/>
      <w:r>
        <w:t xml:space="preserve"> in public schools of North Central Nigeria, identify the opportunities AI offers, and examine the challenges affecting its integration.</w:t>
      </w:r>
    </w:p>
    <w:p w14:paraId="7C62B9A7" w14:textId="77777777" w:rsidR="00F05D77" w:rsidRDefault="00F05D77" w:rsidP="00F05D77">
      <w:pPr>
        <w:pStyle w:val="Heading2"/>
      </w:pPr>
      <w:r>
        <w:rPr>
          <w:rStyle w:val="Strong"/>
          <w:b w:val="0"/>
          <w:bCs w:val="0"/>
        </w:rPr>
        <w:t>Research Questions</w:t>
      </w:r>
    </w:p>
    <w:p w14:paraId="72793FFD" w14:textId="77777777" w:rsidR="00F05D77" w:rsidRDefault="00F05D77" w:rsidP="00F05D77">
      <w:pPr>
        <w:pStyle w:val="NormalWeb"/>
      </w:pPr>
      <w:proofErr w:type="spellStart"/>
      <w:r>
        <w:t>i</w:t>
      </w:r>
      <w:proofErr w:type="spellEnd"/>
      <w:r>
        <w:t xml:space="preserve">. What is the relationship between Artificial Intelligence and the National Certificate in Education (NCE) </w:t>
      </w:r>
      <w:proofErr w:type="spellStart"/>
      <w:r>
        <w:t>programme</w:t>
      </w:r>
      <w:proofErr w:type="spellEnd"/>
      <w:r>
        <w:t xml:space="preserve"> for sustainable national development in basic education in public schools of North Central Nigeria?</w:t>
      </w:r>
    </w:p>
    <w:p w14:paraId="3098C4B9" w14:textId="77777777" w:rsidR="00F05D77" w:rsidRDefault="00F05D77" w:rsidP="00F05D77">
      <w:pPr>
        <w:pStyle w:val="NormalWeb"/>
      </w:pPr>
      <w:r>
        <w:t xml:space="preserve">ii. What is the relationship between Artificial Intelligence and the Professional Diploma in Education (PDE) </w:t>
      </w:r>
      <w:proofErr w:type="spellStart"/>
      <w:r>
        <w:t>programme</w:t>
      </w:r>
      <w:proofErr w:type="spellEnd"/>
      <w:r>
        <w:t xml:space="preserve"> for sustainable national development in basic education in public schools of North Central Nigeria?</w:t>
      </w:r>
    </w:p>
    <w:p w14:paraId="6FBFB1C4" w14:textId="77777777" w:rsidR="00F05D77" w:rsidRDefault="00F05D77" w:rsidP="00F05D77">
      <w:pPr>
        <w:pStyle w:val="NormalWeb"/>
      </w:pPr>
      <w:r>
        <w:t xml:space="preserve">iii. What opportunities does Artificial Intelligence offer for improving teachers’ education </w:t>
      </w:r>
      <w:proofErr w:type="spellStart"/>
      <w:r>
        <w:t>programmes</w:t>
      </w:r>
      <w:proofErr w:type="spellEnd"/>
      <w:r>
        <w:t xml:space="preserve"> in basic education in public schools of North Central Nigeria?</w:t>
      </w:r>
    </w:p>
    <w:p w14:paraId="4EAE44FD" w14:textId="3078EAEB" w:rsidR="00F05D77" w:rsidRDefault="00F05D77" w:rsidP="00F05D77">
      <w:pPr>
        <w:pStyle w:val="NormalWeb"/>
      </w:pPr>
      <w:r>
        <w:t xml:space="preserve">iv. What challenges hinder the effective integration of Artificial Intelligence into teachers’ education </w:t>
      </w:r>
      <w:proofErr w:type="spellStart"/>
      <w:r>
        <w:t>programmes</w:t>
      </w:r>
      <w:proofErr w:type="spellEnd"/>
      <w:r>
        <w:t xml:space="preserve"> for sustainable national development in basic education in public schools of North Central Nigeria?</w:t>
      </w:r>
    </w:p>
    <w:p w14:paraId="3322407B" w14:textId="77777777" w:rsidR="00F05D77" w:rsidRDefault="00F05D77" w:rsidP="00F05D77">
      <w:pPr>
        <w:pStyle w:val="Heading2"/>
      </w:pPr>
      <w:r>
        <w:rPr>
          <w:rStyle w:val="Strong"/>
          <w:b w:val="0"/>
          <w:bCs w:val="0"/>
        </w:rPr>
        <w:lastRenderedPageBreak/>
        <w:t>Hypotheses</w:t>
      </w:r>
    </w:p>
    <w:p w14:paraId="441088D3" w14:textId="77777777" w:rsidR="00F05D77" w:rsidRDefault="00F05D77" w:rsidP="00F05D77">
      <w:pPr>
        <w:pStyle w:val="NormalWeb"/>
      </w:pPr>
      <w:proofErr w:type="spellStart"/>
      <w:r>
        <w:t>i</w:t>
      </w:r>
      <w:proofErr w:type="spellEnd"/>
      <w:r>
        <w:t xml:space="preserve">. There is no significant relationship between Artificial Intelligence and the National Certificate in Education (NCE) </w:t>
      </w:r>
      <w:proofErr w:type="spellStart"/>
      <w:r>
        <w:t>programme</w:t>
      </w:r>
      <w:proofErr w:type="spellEnd"/>
      <w:r>
        <w:t xml:space="preserve"> for sustainable national development in basic education in public schools of North Central Nigeria.</w:t>
      </w:r>
    </w:p>
    <w:p w14:paraId="495DCDD5" w14:textId="77777777" w:rsidR="00F05D77" w:rsidRDefault="00F05D77" w:rsidP="00F05D77">
      <w:pPr>
        <w:pStyle w:val="NormalWeb"/>
      </w:pPr>
      <w:r>
        <w:t xml:space="preserve">ii. There is no significant relationship between Artificial Intelligence and the Professional Diploma in Education (PDE) </w:t>
      </w:r>
      <w:proofErr w:type="spellStart"/>
      <w:r>
        <w:t>programme</w:t>
      </w:r>
      <w:proofErr w:type="spellEnd"/>
      <w:r>
        <w:t xml:space="preserve"> for sustainable national development in basic education in public schools of North Central Nigeria.</w:t>
      </w:r>
    </w:p>
    <w:p w14:paraId="2EAE53A6" w14:textId="77777777" w:rsidR="00F05D77" w:rsidRDefault="00F05D77" w:rsidP="00F05D77">
      <w:pPr>
        <w:pStyle w:val="NormalWeb"/>
      </w:pPr>
      <w:r>
        <w:t xml:space="preserve">iii. There is no significant relationship between Artificial Intelligence and the opportunities for improving teachers’ education </w:t>
      </w:r>
      <w:proofErr w:type="spellStart"/>
      <w:r>
        <w:t>programmes</w:t>
      </w:r>
      <w:proofErr w:type="spellEnd"/>
      <w:r>
        <w:t xml:space="preserve"> in basic education in public schools of North Central Nigeria.</w:t>
      </w:r>
    </w:p>
    <w:p w14:paraId="57050B92" w14:textId="527FCD6F" w:rsidR="00F05D77" w:rsidRDefault="00F05D77" w:rsidP="00F05D77">
      <w:pPr>
        <w:pStyle w:val="NormalWeb"/>
      </w:pPr>
      <w:r>
        <w:t xml:space="preserve">iv. There is no significant relationship between Artificial Intelligence and the challenges that hinder effective teachers’ education </w:t>
      </w:r>
      <w:proofErr w:type="spellStart"/>
      <w:r>
        <w:t>programmes</w:t>
      </w:r>
      <w:proofErr w:type="spellEnd"/>
      <w:r>
        <w:t xml:space="preserve"> for sustainable national development in basic education in public schools of North Central Nigeria.</w:t>
      </w:r>
    </w:p>
    <w:p w14:paraId="7799CCC2" w14:textId="77777777" w:rsidR="00F05D77" w:rsidRDefault="00F05D77" w:rsidP="00F05D77">
      <w:pPr>
        <w:pStyle w:val="Heading2"/>
      </w:pPr>
      <w:r>
        <w:rPr>
          <w:rStyle w:val="Strong"/>
          <w:b w:val="0"/>
          <w:bCs w:val="0"/>
        </w:rPr>
        <w:t>Methodology</w:t>
      </w:r>
    </w:p>
    <w:p w14:paraId="63840F5D" w14:textId="23F57FB6" w:rsidR="00F05D77" w:rsidRDefault="00F05D77" w:rsidP="00F05D77">
      <w:pPr>
        <w:pStyle w:val="NormalWeb"/>
        <w:jc w:val="both"/>
      </w:pPr>
      <w:r w:rsidRPr="00F05D77">
        <w:t xml:space="preserve">The study adopted a </w:t>
      </w:r>
      <w:r w:rsidRPr="00F05D77">
        <w:rPr>
          <w:rStyle w:val="Strong"/>
          <w:b w:val="0"/>
          <w:bCs w:val="0"/>
        </w:rPr>
        <w:t>descriptive survey research design</w:t>
      </w:r>
      <w:r w:rsidRPr="00F05D77">
        <w:t xml:space="preserve">, considered appropriate for analyzing existing conditions and relationships without manipulating the variables under investigation. This design enabled the researchers to examine the </w:t>
      </w:r>
      <w:r w:rsidRPr="00F05D77">
        <w:rPr>
          <w:rStyle w:val="Strong"/>
          <w:b w:val="0"/>
          <w:bCs w:val="0"/>
        </w:rPr>
        <w:t xml:space="preserve">relationship between Artificial Intelligence and teachers’ education </w:t>
      </w:r>
      <w:proofErr w:type="spellStart"/>
      <w:r w:rsidRPr="00F05D77">
        <w:rPr>
          <w:rStyle w:val="Strong"/>
          <w:b w:val="0"/>
          <w:bCs w:val="0"/>
        </w:rPr>
        <w:t>programmes</w:t>
      </w:r>
      <w:proofErr w:type="spellEnd"/>
      <w:r w:rsidRPr="00F05D77">
        <w:rPr>
          <w:rStyle w:val="Strong"/>
          <w:b w:val="0"/>
          <w:bCs w:val="0"/>
        </w:rPr>
        <w:t xml:space="preserve"> (NCE and PDE</w:t>
      </w:r>
      <w:r w:rsidRPr="00F05D77">
        <w:rPr>
          <w:rStyle w:val="Strong"/>
        </w:rPr>
        <w:t>)</w:t>
      </w:r>
      <w:r w:rsidRPr="00F05D77">
        <w:t xml:space="preserve"> as they relate to sustainable national development in </w:t>
      </w:r>
      <w:r w:rsidRPr="00F05D77">
        <w:rPr>
          <w:rStyle w:val="Strong"/>
        </w:rPr>
        <w:t>basic education</w:t>
      </w:r>
      <w:r w:rsidRPr="00F05D77">
        <w:t>.</w:t>
      </w:r>
      <w:r w:rsidRPr="00F05D77">
        <w:t xml:space="preserve"> </w:t>
      </w:r>
      <w:r w:rsidRPr="00F05D77">
        <w:t xml:space="preserve">The population of the study comprised </w:t>
      </w:r>
      <w:r w:rsidRPr="00F05D77">
        <w:rPr>
          <w:rStyle w:val="Strong"/>
        </w:rPr>
        <w:t>57,812 respondents</w:t>
      </w:r>
      <w:r w:rsidRPr="00F05D77">
        <w:t xml:space="preserve">, including teacher educators, pre-service teachers, in-service teachers, administrators, and students enrolled in Colleges of Education and Faculties of Education across the six states of </w:t>
      </w:r>
      <w:r w:rsidRPr="00F05D77">
        <w:rPr>
          <w:rStyle w:val="Strong"/>
        </w:rPr>
        <w:t>North Central Nigeria</w:t>
      </w:r>
      <w:r w:rsidRPr="00F05D77">
        <w:t xml:space="preserve">—Benue, Kogi, </w:t>
      </w:r>
      <w:proofErr w:type="spellStart"/>
      <w:r w:rsidRPr="00F05D77">
        <w:t>Kwara</w:t>
      </w:r>
      <w:proofErr w:type="spellEnd"/>
      <w:r w:rsidRPr="00F05D77">
        <w:t xml:space="preserve">, Nasarawa, Niger, and the Federal Capital Territory (FCT). Using </w:t>
      </w:r>
      <w:proofErr w:type="spellStart"/>
      <w:r w:rsidRPr="00F05D77">
        <w:rPr>
          <w:rStyle w:val="Strong"/>
        </w:rPr>
        <w:t>Krejcie</w:t>
      </w:r>
      <w:proofErr w:type="spellEnd"/>
      <w:r w:rsidRPr="00F05D77">
        <w:rPr>
          <w:rStyle w:val="Strong"/>
        </w:rPr>
        <w:t xml:space="preserve"> and Morgan’s (1970)</w:t>
      </w:r>
      <w:r w:rsidRPr="00F05D77">
        <w:t xml:space="preserve"> table for sample size determination, a sample of </w:t>
      </w:r>
      <w:r w:rsidRPr="00F05D77">
        <w:rPr>
          <w:rStyle w:val="Strong"/>
        </w:rPr>
        <w:t>381 respondents</w:t>
      </w:r>
      <w:r w:rsidRPr="00F05D77">
        <w:t xml:space="preserve"> was selected to ensure fair representation across gender, qualification, and institution type.</w:t>
      </w:r>
      <w:r w:rsidRPr="00F05D77">
        <w:t xml:space="preserve"> </w:t>
      </w:r>
      <w:r w:rsidRPr="00F05D77">
        <w:t xml:space="preserve">The instrument used for data collection was a structured questionnaire titled </w:t>
      </w:r>
      <w:r w:rsidRPr="00F05D77">
        <w:rPr>
          <w:rStyle w:val="Strong"/>
        </w:rPr>
        <w:t>Artificial Intelligence and Teachers’ Education in Basic Education Questionnaire (AITEBEQ)</w:t>
      </w:r>
      <w:r w:rsidRPr="00F05D77">
        <w:t>, designed by the researchers. The instrument was divided into four sections:</w:t>
      </w:r>
      <w:r w:rsidRPr="00F05D77">
        <w:t xml:space="preserve"> </w:t>
      </w:r>
      <w:r w:rsidRPr="00F05D77">
        <w:t>Section A: Demographic Information</w:t>
      </w:r>
      <w:r w:rsidRPr="00F05D77">
        <w:t xml:space="preserve">, </w:t>
      </w:r>
      <w:r w:rsidRPr="00F05D77">
        <w:t xml:space="preserve">Section B: AI Integration in NCE and PDE </w:t>
      </w:r>
      <w:proofErr w:type="spellStart"/>
      <w:r w:rsidRPr="00F05D77">
        <w:t>Programmes</w:t>
      </w:r>
      <w:proofErr w:type="spellEnd"/>
      <w:r w:rsidRPr="00F05D77">
        <w:t xml:space="preserve">, </w:t>
      </w:r>
      <w:r w:rsidRPr="00F05D77">
        <w:t>Section C: Opportunities of AI in Teachers’ Education</w:t>
      </w:r>
      <w:r w:rsidRPr="00F05D77">
        <w:t xml:space="preserve">, </w:t>
      </w:r>
      <w:r w:rsidRPr="00F05D77">
        <w:t>Section D: Challenges Hindering AI Implementation</w:t>
      </w:r>
      <w:r w:rsidRPr="00F05D77">
        <w:t xml:space="preserve">, </w:t>
      </w:r>
      <w:proofErr w:type="gramStart"/>
      <w:r w:rsidRPr="00F05D77">
        <w:t>Each</w:t>
      </w:r>
      <w:proofErr w:type="gramEnd"/>
      <w:r w:rsidRPr="00F05D77">
        <w:t xml:space="preserve"> item was rated on a </w:t>
      </w:r>
      <w:r w:rsidRPr="00F05D77">
        <w:rPr>
          <w:rStyle w:val="Strong"/>
        </w:rPr>
        <w:t>four-point Likert scale</w:t>
      </w:r>
      <w:r w:rsidRPr="00F05D77">
        <w:t xml:space="preserve"> ranging from </w:t>
      </w:r>
      <w:r w:rsidRPr="00F05D77">
        <w:rPr>
          <w:rStyle w:val="Emphasis"/>
        </w:rPr>
        <w:t>Strongly Agree (4)</w:t>
      </w:r>
      <w:r w:rsidRPr="00F05D77">
        <w:t xml:space="preserve"> to </w:t>
      </w:r>
      <w:r w:rsidRPr="00F05D77">
        <w:rPr>
          <w:rStyle w:val="Emphasis"/>
        </w:rPr>
        <w:t>Strongly Disagree (1)</w:t>
      </w:r>
      <w:r w:rsidRPr="00F05D77">
        <w:t>.</w:t>
      </w:r>
      <w:r w:rsidRPr="00F05D77">
        <w:t xml:space="preserve"> </w:t>
      </w:r>
      <w:r w:rsidRPr="00F05D77">
        <w:t xml:space="preserve">The instrument’s </w:t>
      </w:r>
      <w:r w:rsidRPr="00F05D77">
        <w:rPr>
          <w:rStyle w:val="Strong"/>
        </w:rPr>
        <w:t>content and face validity</w:t>
      </w:r>
      <w:r w:rsidRPr="00F05D77">
        <w:t xml:space="preserve"> were established by three experts—two in Educational Technology and one in Measurement and Evaluation—from </w:t>
      </w:r>
      <w:r w:rsidRPr="00F05D77">
        <w:rPr>
          <w:rStyle w:val="Strong"/>
          <w:b w:val="0"/>
          <w:bCs w:val="0"/>
        </w:rPr>
        <w:t>Nasarawa State University, Keffi</w:t>
      </w:r>
      <w:r w:rsidRPr="00F05D77">
        <w:rPr>
          <w:b/>
          <w:bCs/>
        </w:rPr>
        <w:t xml:space="preserve">, and </w:t>
      </w:r>
      <w:r w:rsidRPr="00F05D77">
        <w:rPr>
          <w:rStyle w:val="Strong"/>
          <w:b w:val="0"/>
          <w:bCs w:val="0"/>
        </w:rPr>
        <w:t xml:space="preserve">Federal College of Education, </w:t>
      </w:r>
      <w:proofErr w:type="spellStart"/>
      <w:r w:rsidRPr="00F05D77">
        <w:rPr>
          <w:rStyle w:val="Strong"/>
          <w:b w:val="0"/>
          <w:bCs w:val="0"/>
        </w:rPr>
        <w:t>Zuba</w:t>
      </w:r>
      <w:proofErr w:type="spellEnd"/>
      <w:r w:rsidRPr="00F05D77">
        <w:rPr>
          <w:b/>
          <w:bCs/>
        </w:rPr>
        <w:t xml:space="preserve">. </w:t>
      </w:r>
      <w:r w:rsidRPr="00F05D77">
        <w:t xml:space="preserve">Their suggestions improved item clarity and relevance, resulting in a </w:t>
      </w:r>
      <w:r w:rsidRPr="00F05D77">
        <w:rPr>
          <w:rStyle w:val="Strong"/>
          <w:b w:val="0"/>
          <w:bCs w:val="0"/>
        </w:rPr>
        <w:t>Content Validity Index (</w:t>
      </w:r>
      <w:r w:rsidRPr="00F05D77">
        <w:rPr>
          <w:rStyle w:val="Strong"/>
        </w:rPr>
        <w:t>CVI)</w:t>
      </w:r>
      <w:r w:rsidRPr="00F05D77">
        <w:t xml:space="preserve"> of </w:t>
      </w:r>
      <w:r w:rsidRPr="00F05D77">
        <w:rPr>
          <w:rStyle w:val="Strong"/>
        </w:rPr>
        <w:t>0.84</w:t>
      </w:r>
      <w:r w:rsidRPr="00F05D77">
        <w:t xml:space="preserve">, indicating high expert agreement. The instrument’s </w:t>
      </w:r>
      <w:r w:rsidRPr="00F05D77">
        <w:rPr>
          <w:rStyle w:val="Strong"/>
        </w:rPr>
        <w:t>reliability</w:t>
      </w:r>
      <w:r w:rsidRPr="00F05D77">
        <w:t xml:space="preserve"> was determined using the </w:t>
      </w:r>
      <w:r w:rsidRPr="00F05D77">
        <w:rPr>
          <w:rStyle w:val="Strong"/>
        </w:rPr>
        <w:t>Cronbach Alpha method</w:t>
      </w:r>
      <w:r w:rsidRPr="00F05D77">
        <w:t xml:space="preserve"> on a pilot sample of 40 respondents from institutions outside the study area, yielding a reliability coefficient of </w:t>
      </w:r>
      <w:r w:rsidRPr="00F05D77">
        <w:rPr>
          <w:rStyle w:val="Strong"/>
        </w:rPr>
        <w:t>0.81</w:t>
      </w:r>
      <w:r w:rsidRPr="00F05D77">
        <w:t>, confirming high internal consistency.</w:t>
      </w:r>
      <w:r w:rsidRPr="00F05D77">
        <w:t xml:space="preserve"> </w:t>
      </w:r>
      <w:r w:rsidRPr="00F05D77">
        <w:t xml:space="preserve">Data collection was carried out through the direct administration of questionnaires, assisted by trained research aides in each of the six states. Out of 381 questionnaires distributed, </w:t>
      </w:r>
      <w:r w:rsidRPr="00F05D77">
        <w:rPr>
          <w:rStyle w:val="Strong"/>
          <w:b w:val="0"/>
          <w:bCs w:val="0"/>
        </w:rPr>
        <w:t>367 were retrieved and found valid</w:t>
      </w:r>
      <w:r w:rsidRPr="00F05D77">
        <w:t xml:space="preserve">, representing a </w:t>
      </w:r>
      <w:r w:rsidRPr="00F05D77">
        <w:rPr>
          <w:rStyle w:val="Strong"/>
        </w:rPr>
        <w:t>96.3% response rate</w:t>
      </w:r>
      <w:r w:rsidRPr="00F05D77">
        <w:t>.</w:t>
      </w:r>
      <w:r w:rsidRPr="00F05D77">
        <w:t xml:space="preserve"> </w:t>
      </w:r>
      <w:r w:rsidRPr="00F05D77">
        <w:t xml:space="preserve">Data analysis involved both </w:t>
      </w:r>
      <w:r w:rsidRPr="00F05D77">
        <w:rPr>
          <w:rStyle w:val="Strong"/>
          <w:b w:val="0"/>
          <w:bCs w:val="0"/>
        </w:rPr>
        <w:t>descriptive and inferential statistics</w:t>
      </w:r>
      <w:r w:rsidRPr="00F05D77">
        <w:t xml:space="preserve">. Descriptive statistics such </w:t>
      </w:r>
      <w:r w:rsidRPr="00F05D77">
        <w:lastRenderedPageBreak/>
        <w:t xml:space="preserve">as </w:t>
      </w:r>
      <w:r w:rsidRPr="00F05D77">
        <w:rPr>
          <w:rStyle w:val="Strong"/>
          <w:b w:val="0"/>
          <w:bCs w:val="0"/>
        </w:rPr>
        <w:t>mean and standard deviation</w:t>
      </w:r>
      <w:r w:rsidRPr="00F05D77">
        <w:t xml:space="preserve"> were used to answer the research questions, while </w:t>
      </w:r>
      <w:r w:rsidRPr="00F05D77">
        <w:rPr>
          <w:rStyle w:val="Strong"/>
        </w:rPr>
        <w:t xml:space="preserve">Pearson </w:t>
      </w:r>
      <w:r w:rsidRPr="00F05D77">
        <w:rPr>
          <w:rStyle w:val="Strong"/>
          <w:b w:val="0"/>
          <w:bCs w:val="0"/>
        </w:rPr>
        <w:t>Product Moment Correlation (PPMC</w:t>
      </w:r>
      <w:r w:rsidRPr="00F05D77">
        <w:rPr>
          <w:rStyle w:val="Strong"/>
        </w:rPr>
        <w:t>)</w:t>
      </w:r>
      <w:r w:rsidRPr="00F05D77">
        <w:t xml:space="preserve"> was applied to test the null hypotheses at a </w:t>
      </w:r>
      <w:r w:rsidRPr="00F05D77">
        <w:rPr>
          <w:rStyle w:val="Strong"/>
        </w:rPr>
        <w:t>0.05 level of significance</w:t>
      </w:r>
      <w:r w:rsidRPr="00F05D77">
        <w:t xml:space="preserve">. The analysis provided empirical insight into the degree of association between Artificial Intelligence and teacher education </w:t>
      </w:r>
      <w:proofErr w:type="spellStart"/>
      <w:r w:rsidRPr="00F05D77">
        <w:t>programmes</w:t>
      </w:r>
      <w:proofErr w:type="spellEnd"/>
      <w:r w:rsidRPr="00F05D77">
        <w:t>, as well as the opportunities and challenges influencing their effectiveness.</w:t>
      </w:r>
      <w:r w:rsidRPr="00F05D77">
        <w:t xml:space="preserve"> </w:t>
      </w:r>
      <w:r w:rsidRPr="00F05D77">
        <w:t xml:space="preserve">The methodological approach thus enabled the researchers to determine the extent to which AI integration impacts the quality of teacher preparation, professional development, and pedagogical innovation necessary for </w:t>
      </w:r>
      <w:r w:rsidRPr="00F05D77">
        <w:rPr>
          <w:rStyle w:val="Strong"/>
        </w:rPr>
        <w:t>sustainable national development</w:t>
      </w:r>
      <w:r w:rsidRPr="00F05D77">
        <w:t xml:space="preserve"> in </w:t>
      </w:r>
      <w:r w:rsidRPr="00F05D77">
        <w:rPr>
          <w:rStyle w:val="Strong"/>
        </w:rPr>
        <w:t>basic education</w:t>
      </w:r>
      <w:r w:rsidRPr="00F05D77">
        <w:t xml:space="preserve"> within public schools</w:t>
      </w:r>
      <w:r>
        <w:t xml:space="preserve"> of </w:t>
      </w:r>
      <w:r>
        <w:rPr>
          <w:rStyle w:val="Strong"/>
        </w:rPr>
        <w:t>North Central Nigeria</w:t>
      </w:r>
      <w:r>
        <w:t>.</w:t>
      </w:r>
    </w:p>
    <w:p w14:paraId="237BE0E2" w14:textId="77394DA1" w:rsidR="00F05D77" w:rsidRDefault="00F05D77" w:rsidP="00F05D77">
      <w:pPr>
        <w:pStyle w:val="NormalWeb"/>
      </w:pPr>
      <w:r>
        <w:t>Result</w:t>
      </w:r>
    </w:p>
    <w:p w14:paraId="3C06A1E1" w14:textId="566E5627" w:rsidR="00F05D77" w:rsidRDefault="00F05D77" w:rsidP="00F05D77">
      <w:pPr>
        <w:pStyle w:val="NormalWeb"/>
        <w:jc w:val="both"/>
      </w:pPr>
      <w:r>
        <w:t xml:space="preserve">This chapter presents and analyzes the data collected from respondents to examine the relationship between Artificial Intelligence (AI) and teachers’ education </w:t>
      </w:r>
      <w:proofErr w:type="spellStart"/>
      <w:r>
        <w:t>programmes</w:t>
      </w:r>
      <w:proofErr w:type="spellEnd"/>
      <w:r>
        <w:t xml:space="preserve"> for sustainable national development in basic education in public schools of North Central Nigeria. The analysis was guided by the four research questions and corresponding hypotheses. Descriptive statistics such as mean and standard deviation were used to answer the research questions, while the Chi-square (χ²) test was used to test the hypotheses at a 0.05 level of significance.</w:t>
      </w:r>
    </w:p>
    <w:p w14:paraId="657D01B0" w14:textId="77777777" w:rsidR="00F05D77" w:rsidRDefault="00F05D77" w:rsidP="00F05D77">
      <w:pPr>
        <w:pStyle w:val="Heading3"/>
      </w:pPr>
      <w:r>
        <w:rPr>
          <w:rStyle w:val="Strong"/>
          <w:b/>
          <w:bCs/>
        </w:rPr>
        <w:t>4.1 Research Question 1</w:t>
      </w:r>
    </w:p>
    <w:p w14:paraId="07B6ABAF" w14:textId="77777777" w:rsidR="00F05D77" w:rsidRDefault="00F05D77" w:rsidP="00F05D77">
      <w:pPr>
        <w:pStyle w:val="NormalWeb"/>
      </w:pPr>
      <w:r>
        <w:rPr>
          <w:rStyle w:val="Strong"/>
        </w:rPr>
        <w:t xml:space="preserve">What is the relationship between Artificial Intelligence and the National Certificate in Education (NCE) </w:t>
      </w:r>
      <w:proofErr w:type="spellStart"/>
      <w:r>
        <w:rPr>
          <w:rStyle w:val="Strong"/>
        </w:rPr>
        <w:t>programme</w:t>
      </w:r>
      <w:proofErr w:type="spellEnd"/>
      <w:r>
        <w:rPr>
          <w:rStyle w:val="Strong"/>
        </w:rPr>
        <w:t xml:space="preserve"> for sustainable national development in basic education in public schools of North Central Nigeria?</w:t>
      </w:r>
    </w:p>
    <w:p w14:paraId="05E51DE3" w14:textId="77777777" w:rsidR="00F05D77" w:rsidRDefault="00F05D77" w:rsidP="00F05D77">
      <w:pPr>
        <w:pStyle w:val="NormalWeb"/>
      </w:pPr>
      <w:r>
        <w:rPr>
          <w:rStyle w:val="Strong"/>
        </w:rPr>
        <w:t>Table 4.1:</w:t>
      </w:r>
      <w:r>
        <w:t xml:space="preserve"> Mean Ratings and Standard Deviation of Respondents on the Relationship between Artificial Intelligence and the National Certificate in Education (NCE) </w:t>
      </w:r>
      <w:proofErr w:type="spellStart"/>
      <w:r>
        <w:t>Programme</w:t>
      </w:r>
      <w:proofErr w:type="spellEnd"/>
    </w:p>
    <w:tbl>
      <w:tblPr>
        <w:tblStyle w:val="TableGrid"/>
        <w:tblW w:w="0" w:type="auto"/>
        <w:tblLook w:val="04A0" w:firstRow="1" w:lastRow="0" w:firstColumn="1" w:lastColumn="0" w:noHBand="0" w:noVBand="1"/>
      </w:tblPr>
      <w:tblGrid>
        <w:gridCol w:w="740"/>
        <w:gridCol w:w="4405"/>
        <w:gridCol w:w="551"/>
        <w:gridCol w:w="551"/>
        <w:gridCol w:w="440"/>
        <w:gridCol w:w="459"/>
        <w:gridCol w:w="607"/>
        <w:gridCol w:w="607"/>
        <w:gridCol w:w="990"/>
      </w:tblGrid>
      <w:tr w:rsidR="00F05D77" w14:paraId="5D0D6FB2" w14:textId="77777777" w:rsidTr="00432396">
        <w:tc>
          <w:tcPr>
            <w:tcW w:w="0" w:type="auto"/>
            <w:hideMark/>
          </w:tcPr>
          <w:p w14:paraId="41B8419D" w14:textId="77777777" w:rsidR="00F05D77" w:rsidRDefault="00F05D77">
            <w:pPr>
              <w:jc w:val="center"/>
              <w:rPr>
                <w:b/>
                <w:bCs/>
              </w:rPr>
            </w:pPr>
            <w:r>
              <w:rPr>
                <w:b/>
                <w:bCs/>
              </w:rPr>
              <w:t>Item No</w:t>
            </w:r>
          </w:p>
        </w:tc>
        <w:tc>
          <w:tcPr>
            <w:tcW w:w="0" w:type="auto"/>
            <w:hideMark/>
          </w:tcPr>
          <w:p w14:paraId="54BA0E0F" w14:textId="77777777" w:rsidR="00F05D77" w:rsidRDefault="00F05D77">
            <w:pPr>
              <w:jc w:val="center"/>
              <w:rPr>
                <w:b/>
                <w:bCs/>
              </w:rPr>
            </w:pPr>
            <w:r>
              <w:rPr>
                <w:b/>
                <w:bCs/>
              </w:rPr>
              <w:t>Item Description</w:t>
            </w:r>
          </w:p>
        </w:tc>
        <w:tc>
          <w:tcPr>
            <w:tcW w:w="0" w:type="auto"/>
            <w:hideMark/>
          </w:tcPr>
          <w:p w14:paraId="00BA301E" w14:textId="77777777" w:rsidR="00F05D77" w:rsidRDefault="00F05D77">
            <w:pPr>
              <w:jc w:val="center"/>
              <w:rPr>
                <w:b/>
                <w:bCs/>
              </w:rPr>
            </w:pPr>
            <w:r>
              <w:rPr>
                <w:b/>
                <w:bCs/>
              </w:rPr>
              <w:t>SA</w:t>
            </w:r>
          </w:p>
        </w:tc>
        <w:tc>
          <w:tcPr>
            <w:tcW w:w="0" w:type="auto"/>
            <w:hideMark/>
          </w:tcPr>
          <w:p w14:paraId="01D49A23" w14:textId="77777777" w:rsidR="00F05D77" w:rsidRDefault="00F05D77">
            <w:pPr>
              <w:jc w:val="center"/>
              <w:rPr>
                <w:b/>
                <w:bCs/>
              </w:rPr>
            </w:pPr>
            <w:r>
              <w:rPr>
                <w:b/>
                <w:bCs/>
              </w:rPr>
              <w:t>A</w:t>
            </w:r>
          </w:p>
        </w:tc>
        <w:tc>
          <w:tcPr>
            <w:tcW w:w="0" w:type="auto"/>
            <w:hideMark/>
          </w:tcPr>
          <w:p w14:paraId="5429DCC6" w14:textId="77777777" w:rsidR="00F05D77" w:rsidRDefault="00F05D77">
            <w:pPr>
              <w:jc w:val="center"/>
              <w:rPr>
                <w:b/>
                <w:bCs/>
              </w:rPr>
            </w:pPr>
            <w:r>
              <w:rPr>
                <w:b/>
                <w:bCs/>
              </w:rPr>
              <w:t>D</w:t>
            </w:r>
          </w:p>
        </w:tc>
        <w:tc>
          <w:tcPr>
            <w:tcW w:w="0" w:type="auto"/>
            <w:hideMark/>
          </w:tcPr>
          <w:p w14:paraId="650775C6" w14:textId="77777777" w:rsidR="00F05D77" w:rsidRDefault="00F05D77">
            <w:pPr>
              <w:jc w:val="center"/>
              <w:rPr>
                <w:b/>
                <w:bCs/>
              </w:rPr>
            </w:pPr>
            <w:r>
              <w:rPr>
                <w:b/>
                <w:bCs/>
              </w:rPr>
              <w:t>SD</w:t>
            </w:r>
          </w:p>
        </w:tc>
        <w:tc>
          <w:tcPr>
            <w:tcW w:w="0" w:type="auto"/>
            <w:hideMark/>
          </w:tcPr>
          <w:p w14:paraId="6A3E165A" w14:textId="77777777" w:rsidR="00F05D77" w:rsidRDefault="00F05D77">
            <w:pPr>
              <w:jc w:val="center"/>
              <w:rPr>
                <w:b/>
                <w:bCs/>
              </w:rPr>
            </w:pPr>
            <w:r>
              <w:rPr>
                <w:b/>
                <w:bCs/>
              </w:rPr>
              <w:t>X̅</w:t>
            </w:r>
          </w:p>
        </w:tc>
        <w:tc>
          <w:tcPr>
            <w:tcW w:w="0" w:type="auto"/>
            <w:hideMark/>
          </w:tcPr>
          <w:p w14:paraId="6AEC6A56" w14:textId="77777777" w:rsidR="00F05D77" w:rsidRDefault="00F05D77">
            <w:pPr>
              <w:jc w:val="center"/>
              <w:rPr>
                <w:b/>
                <w:bCs/>
              </w:rPr>
            </w:pPr>
            <w:r>
              <w:rPr>
                <w:b/>
                <w:bCs/>
              </w:rPr>
              <w:t>SD</w:t>
            </w:r>
          </w:p>
        </w:tc>
        <w:tc>
          <w:tcPr>
            <w:tcW w:w="0" w:type="auto"/>
            <w:hideMark/>
          </w:tcPr>
          <w:p w14:paraId="0AB857D0" w14:textId="77777777" w:rsidR="00F05D77" w:rsidRDefault="00F05D77">
            <w:pPr>
              <w:jc w:val="center"/>
              <w:rPr>
                <w:b/>
                <w:bCs/>
              </w:rPr>
            </w:pPr>
            <w:r>
              <w:rPr>
                <w:b/>
                <w:bCs/>
              </w:rPr>
              <w:t>Decision</w:t>
            </w:r>
          </w:p>
        </w:tc>
      </w:tr>
      <w:tr w:rsidR="00F05D77" w14:paraId="14AA1F00" w14:textId="77777777" w:rsidTr="00432396">
        <w:tc>
          <w:tcPr>
            <w:tcW w:w="0" w:type="auto"/>
            <w:hideMark/>
          </w:tcPr>
          <w:p w14:paraId="6782F526" w14:textId="77777777" w:rsidR="00F05D77" w:rsidRDefault="00F05D77">
            <w:r>
              <w:t>1</w:t>
            </w:r>
          </w:p>
        </w:tc>
        <w:tc>
          <w:tcPr>
            <w:tcW w:w="0" w:type="auto"/>
            <w:hideMark/>
          </w:tcPr>
          <w:p w14:paraId="2603ABD1" w14:textId="77777777" w:rsidR="00F05D77" w:rsidRDefault="00F05D77">
            <w:r>
              <w:t xml:space="preserve">AI enhances instructional delivery and pedagogical innovation in the NCE basic education </w:t>
            </w:r>
            <w:proofErr w:type="spellStart"/>
            <w:r>
              <w:t>programme</w:t>
            </w:r>
            <w:proofErr w:type="spellEnd"/>
            <w:r>
              <w:t>.</w:t>
            </w:r>
          </w:p>
        </w:tc>
        <w:tc>
          <w:tcPr>
            <w:tcW w:w="0" w:type="auto"/>
            <w:hideMark/>
          </w:tcPr>
          <w:p w14:paraId="75E331D0" w14:textId="77777777" w:rsidR="00F05D77" w:rsidRDefault="00F05D77">
            <w:r>
              <w:t>168</w:t>
            </w:r>
          </w:p>
        </w:tc>
        <w:tc>
          <w:tcPr>
            <w:tcW w:w="0" w:type="auto"/>
            <w:hideMark/>
          </w:tcPr>
          <w:p w14:paraId="27FADDF1" w14:textId="77777777" w:rsidR="00F05D77" w:rsidRDefault="00F05D77">
            <w:r>
              <w:t>129</w:t>
            </w:r>
          </w:p>
        </w:tc>
        <w:tc>
          <w:tcPr>
            <w:tcW w:w="0" w:type="auto"/>
            <w:hideMark/>
          </w:tcPr>
          <w:p w14:paraId="5E21373F" w14:textId="77777777" w:rsidR="00F05D77" w:rsidRDefault="00F05D77">
            <w:r>
              <w:t>42</w:t>
            </w:r>
          </w:p>
        </w:tc>
        <w:tc>
          <w:tcPr>
            <w:tcW w:w="0" w:type="auto"/>
            <w:hideMark/>
          </w:tcPr>
          <w:p w14:paraId="3B515DC7" w14:textId="77777777" w:rsidR="00F05D77" w:rsidRDefault="00F05D77">
            <w:r>
              <w:t>18</w:t>
            </w:r>
          </w:p>
        </w:tc>
        <w:tc>
          <w:tcPr>
            <w:tcW w:w="0" w:type="auto"/>
            <w:hideMark/>
          </w:tcPr>
          <w:p w14:paraId="3B8778BB" w14:textId="77777777" w:rsidR="00F05D77" w:rsidRDefault="00F05D77">
            <w:r>
              <w:t>3.25</w:t>
            </w:r>
          </w:p>
        </w:tc>
        <w:tc>
          <w:tcPr>
            <w:tcW w:w="0" w:type="auto"/>
            <w:hideMark/>
          </w:tcPr>
          <w:p w14:paraId="572F64D1" w14:textId="77777777" w:rsidR="00F05D77" w:rsidRDefault="00F05D77">
            <w:r>
              <w:t>0.84</w:t>
            </w:r>
          </w:p>
        </w:tc>
        <w:tc>
          <w:tcPr>
            <w:tcW w:w="0" w:type="auto"/>
            <w:hideMark/>
          </w:tcPr>
          <w:p w14:paraId="503B7952" w14:textId="77777777" w:rsidR="00F05D77" w:rsidRDefault="00F05D77">
            <w:r>
              <w:t>Agreed</w:t>
            </w:r>
          </w:p>
        </w:tc>
      </w:tr>
      <w:tr w:rsidR="00F05D77" w14:paraId="066CC566" w14:textId="77777777" w:rsidTr="00432396">
        <w:tc>
          <w:tcPr>
            <w:tcW w:w="0" w:type="auto"/>
            <w:hideMark/>
          </w:tcPr>
          <w:p w14:paraId="5D73FF2A" w14:textId="77777777" w:rsidR="00F05D77" w:rsidRDefault="00F05D77">
            <w:r>
              <w:t>2</w:t>
            </w:r>
          </w:p>
        </w:tc>
        <w:tc>
          <w:tcPr>
            <w:tcW w:w="0" w:type="auto"/>
            <w:hideMark/>
          </w:tcPr>
          <w:p w14:paraId="4610E8FE" w14:textId="77777777" w:rsidR="00F05D77" w:rsidRDefault="00F05D77">
            <w:r>
              <w:t>Integration of AI tools improves teacher trainees’ digital literacy and pedagogical competence for sustainable teaching.</w:t>
            </w:r>
          </w:p>
        </w:tc>
        <w:tc>
          <w:tcPr>
            <w:tcW w:w="0" w:type="auto"/>
            <w:hideMark/>
          </w:tcPr>
          <w:p w14:paraId="11C71FFC" w14:textId="77777777" w:rsidR="00F05D77" w:rsidRDefault="00F05D77">
            <w:r>
              <w:t>162</w:t>
            </w:r>
          </w:p>
        </w:tc>
        <w:tc>
          <w:tcPr>
            <w:tcW w:w="0" w:type="auto"/>
            <w:hideMark/>
          </w:tcPr>
          <w:p w14:paraId="1F22B382" w14:textId="77777777" w:rsidR="00F05D77" w:rsidRDefault="00F05D77">
            <w:r>
              <w:t>132</w:t>
            </w:r>
          </w:p>
        </w:tc>
        <w:tc>
          <w:tcPr>
            <w:tcW w:w="0" w:type="auto"/>
            <w:hideMark/>
          </w:tcPr>
          <w:p w14:paraId="114D351B" w14:textId="77777777" w:rsidR="00F05D77" w:rsidRDefault="00F05D77">
            <w:r>
              <w:t>45</w:t>
            </w:r>
          </w:p>
        </w:tc>
        <w:tc>
          <w:tcPr>
            <w:tcW w:w="0" w:type="auto"/>
            <w:hideMark/>
          </w:tcPr>
          <w:p w14:paraId="59FB0D19" w14:textId="77777777" w:rsidR="00F05D77" w:rsidRDefault="00F05D77">
            <w:r>
              <w:t>16</w:t>
            </w:r>
          </w:p>
        </w:tc>
        <w:tc>
          <w:tcPr>
            <w:tcW w:w="0" w:type="auto"/>
            <w:hideMark/>
          </w:tcPr>
          <w:p w14:paraId="0F324C14" w14:textId="77777777" w:rsidR="00F05D77" w:rsidRDefault="00F05D77">
            <w:r>
              <w:t>3.23</w:t>
            </w:r>
          </w:p>
        </w:tc>
        <w:tc>
          <w:tcPr>
            <w:tcW w:w="0" w:type="auto"/>
            <w:hideMark/>
          </w:tcPr>
          <w:p w14:paraId="179D667F" w14:textId="77777777" w:rsidR="00F05D77" w:rsidRDefault="00F05D77">
            <w:r>
              <w:t>0.83</w:t>
            </w:r>
          </w:p>
        </w:tc>
        <w:tc>
          <w:tcPr>
            <w:tcW w:w="0" w:type="auto"/>
            <w:hideMark/>
          </w:tcPr>
          <w:p w14:paraId="0C71D7B4" w14:textId="77777777" w:rsidR="00F05D77" w:rsidRDefault="00F05D77">
            <w:r>
              <w:t>Agreed</w:t>
            </w:r>
          </w:p>
        </w:tc>
      </w:tr>
      <w:tr w:rsidR="00F05D77" w14:paraId="0C3F45D9" w14:textId="77777777" w:rsidTr="00432396">
        <w:tc>
          <w:tcPr>
            <w:tcW w:w="0" w:type="auto"/>
            <w:hideMark/>
          </w:tcPr>
          <w:p w14:paraId="15DD8597" w14:textId="77777777" w:rsidR="00F05D77" w:rsidRDefault="00F05D77">
            <w:r>
              <w:t>3</w:t>
            </w:r>
          </w:p>
        </w:tc>
        <w:tc>
          <w:tcPr>
            <w:tcW w:w="0" w:type="auto"/>
            <w:hideMark/>
          </w:tcPr>
          <w:p w14:paraId="6E5AB9C9" w14:textId="77777777" w:rsidR="00F05D77" w:rsidRDefault="00F05D77">
            <w:r>
              <w:t>AI supports adaptive learning systems that promote individualized instruction in NCE basic education.</w:t>
            </w:r>
          </w:p>
        </w:tc>
        <w:tc>
          <w:tcPr>
            <w:tcW w:w="0" w:type="auto"/>
            <w:hideMark/>
          </w:tcPr>
          <w:p w14:paraId="29963C3F" w14:textId="77777777" w:rsidR="00F05D77" w:rsidRDefault="00F05D77">
            <w:r>
              <w:t>159</w:t>
            </w:r>
          </w:p>
        </w:tc>
        <w:tc>
          <w:tcPr>
            <w:tcW w:w="0" w:type="auto"/>
            <w:hideMark/>
          </w:tcPr>
          <w:p w14:paraId="039209D8" w14:textId="77777777" w:rsidR="00F05D77" w:rsidRDefault="00F05D77">
            <w:r>
              <w:t>135</w:t>
            </w:r>
          </w:p>
        </w:tc>
        <w:tc>
          <w:tcPr>
            <w:tcW w:w="0" w:type="auto"/>
            <w:hideMark/>
          </w:tcPr>
          <w:p w14:paraId="1490457D" w14:textId="77777777" w:rsidR="00F05D77" w:rsidRDefault="00F05D77">
            <w:r>
              <w:t>44</w:t>
            </w:r>
          </w:p>
        </w:tc>
        <w:tc>
          <w:tcPr>
            <w:tcW w:w="0" w:type="auto"/>
            <w:hideMark/>
          </w:tcPr>
          <w:p w14:paraId="7DC691B7" w14:textId="77777777" w:rsidR="00F05D77" w:rsidRDefault="00F05D77">
            <w:r>
              <w:t>19</w:t>
            </w:r>
          </w:p>
        </w:tc>
        <w:tc>
          <w:tcPr>
            <w:tcW w:w="0" w:type="auto"/>
            <w:hideMark/>
          </w:tcPr>
          <w:p w14:paraId="45D11A5B" w14:textId="77777777" w:rsidR="00F05D77" w:rsidRDefault="00F05D77">
            <w:r>
              <w:t>3.21</w:t>
            </w:r>
          </w:p>
        </w:tc>
        <w:tc>
          <w:tcPr>
            <w:tcW w:w="0" w:type="auto"/>
            <w:hideMark/>
          </w:tcPr>
          <w:p w14:paraId="01ECFF16" w14:textId="77777777" w:rsidR="00F05D77" w:rsidRDefault="00F05D77">
            <w:r>
              <w:t>0.85</w:t>
            </w:r>
          </w:p>
        </w:tc>
        <w:tc>
          <w:tcPr>
            <w:tcW w:w="0" w:type="auto"/>
            <w:hideMark/>
          </w:tcPr>
          <w:p w14:paraId="7C02A34A" w14:textId="77777777" w:rsidR="00F05D77" w:rsidRDefault="00F05D77">
            <w:r>
              <w:t>Agreed</w:t>
            </w:r>
          </w:p>
        </w:tc>
      </w:tr>
      <w:tr w:rsidR="00F05D77" w14:paraId="2210C143" w14:textId="77777777" w:rsidTr="00432396">
        <w:tc>
          <w:tcPr>
            <w:tcW w:w="0" w:type="auto"/>
            <w:hideMark/>
          </w:tcPr>
          <w:p w14:paraId="726758E4" w14:textId="77777777" w:rsidR="00F05D77" w:rsidRDefault="00F05D77">
            <w:r>
              <w:t>4</w:t>
            </w:r>
          </w:p>
        </w:tc>
        <w:tc>
          <w:tcPr>
            <w:tcW w:w="0" w:type="auto"/>
            <w:hideMark/>
          </w:tcPr>
          <w:p w14:paraId="01CA127A" w14:textId="77777777" w:rsidR="00F05D77" w:rsidRDefault="00F05D77">
            <w:r>
              <w:t xml:space="preserve">AI-based assessment tools enhance evaluation of students’ learning outcomes in NCE </w:t>
            </w:r>
            <w:proofErr w:type="spellStart"/>
            <w:r>
              <w:t>programmes</w:t>
            </w:r>
            <w:proofErr w:type="spellEnd"/>
            <w:r>
              <w:t>.</w:t>
            </w:r>
          </w:p>
        </w:tc>
        <w:tc>
          <w:tcPr>
            <w:tcW w:w="0" w:type="auto"/>
            <w:hideMark/>
          </w:tcPr>
          <w:p w14:paraId="4033784F" w14:textId="77777777" w:rsidR="00F05D77" w:rsidRDefault="00F05D77">
            <w:r>
              <w:t>157</w:t>
            </w:r>
          </w:p>
        </w:tc>
        <w:tc>
          <w:tcPr>
            <w:tcW w:w="0" w:type="auto"/>
            <w:hideMark/>
          </w:tcPr>
          <w:p w14:paraId="119B4C11" w14:textId="77777777" w:rsidR="00F05D77" w:rsidRDefault="00F05D77">
            <w:r>
              <w:t>137</w:t>
            </w:r>
          </w:p>
        </w:tc>
        <w:tc>
          <w:tcPr>
            <w:tcW w:w="0" w:type="auto"/>
            <w:hideMark/>
          </w:tcPr>
          <w:p w14:paraId="0DC1D8BC" w14:textId="77777777" w:rsidR="00F05D77" w:rsidRDefault="00F05D77">
            <w:r>
              <w:t>45</w:t>
            </w:r>
          </w:p>
        </w:tc>
        <w:tc>
          <w:tcPr>
            <w:tcW w:w="0" w:type="auto"/>
            <w:hideMark/>
          </w:tcPr>
          <w:p w14:paraId="60A44C62" w14:textId="77777777" w:rsidR="00F05D77" w:rsidRDefault="00F05D77">
            <w:r>
              <w:t>18</w:t>
            </w:r>
          </w:p>
        </w:tc>
        <w:tc>
          <w:tcPr>
            <w:tcW w:w="0" w:type="auto"/>
            <w:hideMark/>
          </w:tcPr>
          <w:p w14:paraId="1A132C43" w14:textId="77777777" w:rsidR="00F05D77" w:rsidRDefault="00F05D77">
            <w:r>
              <w:t>3.20</w:t>
            </w:r>
          </w:p>
        </w:tc>
        <w:tc>
          <w:tcPr>
            <w:tcW w:w="0" w:type="auto"/>
            <w:hideMark/>
          </w:tcPr>
          <w:p w14:paraId="6C95C5F4" w14:textId="77777777" w:rsidR="00F05D77" w:rsidRDefault="00F05D77">
            <w:r>
              <w:t>0.84</w:t>
            </w:r>
          </w:p>
        </w:tc>
        <w:tc>
          <w:tcPr>
            <w:tcW w:w="0" w:type="auto"/>
            <w:hideMark/>
          </w:tcPr>
          <w:p w14:paraId="48D803A6" w14:textId="77777777" w:rsidR="00F05D77" w:rsidRDefault="00F05D77">
            <w:r>
              <w:t>Agreed</w:t>
            </w:r>
          </w:p>
        </w:tc>
      </w:tr>
      <w:tr w:rsidR="00F05D77" w14:paraId="3CA5E9CA" w14:textId="77777777" w:rsidTr="00432396">
        <w:tc>
          <w:tcPr>
            <w:tcW w:w="0" w:type="auto"/>
            <w:hideMark/>
          </w:tcPr>
          <w:p w14:paraId="77D2E587" w14:textId="77777777" w:rsidR="00F05D77" w:rsidRDefault="00F05D77">
            <w:r>
              <w:t>5</w:t>
            </w:r>
          </w:p>
        </w:tc>
        <w:tc>
          <w:tcPr>
            <w:tcW w:w="0" w:type="auto"/>
            <w:hideMark/>
          </w:tcPr>
          <w:p w14:paraId="67408923" w14:textId="77777777" w:rsidR="00F05D77" w:rsidRDefault="00F05D77">
            <w:r>
              <w:t>AI contributes to achieving quality assurance and sustainability in basic teacher education.</w:t>
            </w:r>
          </w:p>
          <w:p w14:paraId="70BC631A" w14:textId="7DE4ED24" w:rsidR="00432396" w:rsidRPr="00432396" w:rsidRDefault="00432396">
            <w:pPr>
              <w:rPr>
                <w:b/>
                <w:bCs/>
              </w:rPr>
            </w:pPr>
            <w:r w:rsidRPr="00432396">
              <w:rPr>
                <w:b/>
                <w:bCs/>
              </w:rPr>
              <w:t>Cluster mean</w:t>
            </w:r>
          </w:p>
        </w:tc>
        <w:tc>
          <w:tcPr>
            <w:tcW w:w="0" w:type="auto"/>
            <w:hideMark/>
          </w:tcPr>
          <w:p w14:paraId="0632CE6A" w14:textId="77777777" w:rsidR="00F05D77" w:rsidRDefault="00F05D77">
            <w:r>
              <w:t>160</w:t>
            </w:r>
          </w:p>
        </w:tc>
        <w:tc>
          <w:tcPr>
            <w:tcW w:w="0" w:type="auto"/>
            <w:hideMark/>
          </w:tcPr>
          <w:p w14:paraId="6625769F" w14:textId="77777777" w:rsidR="00F05D77" w:rsidRDefault="00F05D77">
            <w:r>
              <w:t>134</w:t>
            </w:r>
          </w:p>
        </w:tc>
        <w:tc>
          <w:tcPr>
            <w:tcW w:w="0" w:type="auto"/>
            <w:hideMark/>
          </w:tcPr>
          <w:p w14:paraId="4644A1DB" w14:textId="77777777" w:rsidR="00F05D77" w:rsidRDefault="00F05D77">
            <w:r>
              <w:t>43</w:t>
            </w:r>
          </w:p>
        </w:tc>
        <w:tc>
          <w:tcPr>
            <w:tcW w:w="0" w:type="auto"/>
            <w:hideMark/>
          </w:tcPr>
          <w:p w14:paraId="52021E35" w14:textId="77777777" w:rsidR="00F05D77" w:rsidRDefault="00F05D77">
            <w:r>
              <w:t>19</w:t>
            </w:r>
          </w:p>
        </w:tc>
        <w:tc>
          <w:tcPr>
            <w:tcW w:w="0" w:type="auto"/>
            <w:hideMark/>
          </w:tcPr>
          <w:p w14:paraId="0606B850" w14:textId="77777777" w:rsidR="00F05D77" w:rsidRDefault="00F05D77">
            <w:r>
              <w:t>3.21</w:t>
            </w:r>
          </w:p>
          <w:p w14:paraId="149D3BB9" w14:textId="77777777" w:rsidR="00432396" w:rsidRDefault="00432396"/>
          <w:p w14:paraId="364DB451" w14:textId="0B5ABEB1" w:rsidR="00432396" w:rsidRDefault="00432396">
            <w:r>
              <w:t>3.22</w:t>
            </w:r>
          </w:p>
        </w:tc>
        <w:tc>
          <w:tcPr>
            <w:tcW w:w="0" w:type="auto"/>
            <w:hideMark/>
          </w:tcPr>
          <w:p w14:paraId="73C4B9B7" w14:textId="77777777" w:rsidR="00F05D77" w:rsidRDefault="00F05D77">
            <w:r>
              <w:t>0.83</w:t>
            </w:r>
          </w:p>
          <w:p w14:paraId="1F678517" w14:textId="77777777" w:rsidR="00432396" w:rsidRDefault="00432396"/>
          <w:p w14:paraId="5E0B51D4" w14:textId="2FFCDFE2" w:rsidR="00432396" w:rsidRDefault="00432396">
            <w:r>
              <w:t>0.84</w:t>
            </w:r>
          </w:p>
        </w:tc>
        <w:tc>
          <w:tcPr>
            <w:tcW w:w="0" w:type="auto"/>
            <w:hideMark/>
          </w:tcPr>
          <w:p w14:paraId="2573E6EA" w14:textId="77777777" w:rsidR="00F05D77" w:rsidRDefault="00F05D77">
            <w:r>
              <w:t>Agreed</w:t>
            </w:r>
          </w:p>
          <w:p w14:paraId="286D0D8B" w14:textId="77777777" w:rsidR="00432396" w:rsidRDefault="00432396"/>
          <w:p w14:paraId="734F1A03" w14:textId="0060453E" w:rsidR="00432396" w:rsidRDefault="00432396">
            <w:r>
              <w:t xml:space="preserve">Agreed </w:t>
            </w:r>
          </w:p>
        </w:tc>
      </w:tr>
    </w:tbl>
    <w:p w14:paraId="50D6A512" w14:textId="77777777" w:rsidR="00F05D77" w:rsidRDefault="00F05D77" w:rsidP="00F05D77">
      <w:pPr>
        <w:pStyle w:val="NormalWeb"/>
      </w:pPr>
      <w:r>
        <w:rPr>
          <w:rStyle w:val="Strong"/>
        </w:rPr>
        <w:t>Source:</w:t>
      </w:r>
      <w:r>
        <w:t xml:space="preserve"> Field Study, 2025</w:t>
      </w:r>
    </w:p>
    <w:p w14:paraId="4AE47845" w14:textId="2BB4EF46" w:rsidR="00F05D77" w:rsidRDefault="00F05D77" w:rsidP="00432396">
      <w:pPr>
        <w:pStyle w:val="NormalWeb"/>
        <w:jc w:val="both"/>
      </w:pPr>
      <w:r>
        <w:rPr>
          <w:rStyle w:val="Strong"/>
        </w:rPr>
        <w:lastRenderedPageBreak/>
        <w:t>Interpretation:</w:t>
      </w:r>
      <w:r>
        <w:br/>
        <w:t xml:space="preserve">Table 4.1 reveals mean values ranging from 3.20 to 3.25, all above the decision benchmark of 2.50. The cluster mean of 3.22 indicates that respondents agreed that Artificial Intelligence significantly enhances the National Certificate in Education (NCE) </w:t>
      </w:r>
      <w:proofErr w:type="spellStart"/>
      <w:r>
        <w:t>programme</w:t>
      </w:r>
      <w:proofErr w:type="spellEnd"/>
      <w:r>
        <w:t xml:space="preserve"> for sustainable national development in basic education. The low standard deviation (0.84) shows high consistency in responses among participants.</w:t>
      </w:r>
    </w:p>
    <w:p w14:paraId="39E6D532" w14:textId="77777777" w:rsidR="00F05D77" w:rsidRDefault="00F05D77" w:rsidP="00F05D77">
      <w:pPr>
        <w:pStyle w:val="Heading3"/>
      </w:pPr>
      <w:r>
        <w:rPr>
          <w:rStyle w:val="Strong"/>
          <w:b/>
          <w:bCs/>
        </w:rPr>
        <w:t>4.2 Research Question 2</w:t>
      </w:r>
    </w:p>
    <w:p w14:paraId="678DA8BE" w14:textId="77777777" w:rsidR="00F05D77" w:rsidRDefault="00F05D77" w:rsidP="00F05D77">
      <w:pPr>
        <w:pStyle w:val="NormalWeb"/>
      </w:pPr>
      <w:r>
        <w:rPr>
          <w:rStyle w:val="Strong"/>
        </w:rPr>
        <w:t xml:space="preserve">What is the relationship between Artificial Intelligence and the Professional Diploma in Education (PDE) </w:t>
      </w:r>
      <w:proofErr w:type="spellStart"/>
      <w:r>
        <w:rPr>
          <w:rStyle w:val="Strong"/>
        </w:rPr>
        <w:t>programme</w:t>
      </w:r>
      <w:proofErr w:type="spellEnd"/>
      <w:r>
        <w:rPr>
          <w:rStyle w:val="Strong"/>
        </w:rPr>
        <w:t xml:space="preserve"> for sustainable national development in basic education in public schools of North Central Nigeria?</w:t>
      </w:r>
    </w:p>
    <w:p w14:paraId="408F6919" w14:textId="77777777" w:rsidR="00F05D77" w:rsidRDefault="00F05D77" w:rsidP="00F05D77">
      <w:pPr>
        <w:pStyle w:val="NormalWeb"/>
      </w:pPr>
      <w:r>
        <w:rPr>
          <w:rStyle w:val="Strong"/>
        </w:rPr>
        <w:t>Table 4.2:</w:t>
      </w:r>
      <w:r>
        <w:t xml:space="preserve"> Mean Ratings and Standard Deviation of Respondents on the Relationship between Artificial Intelligence and the Professional Diploma in Education (PDE) </w:t>
      </w:r>
      <w:proofErr w:type="spellStart"/>
      <w:r>
        <w:t>Programme</w:t>
      </w:r>
      <w:proofErr w:type="spellEnd"/>
    </w:p>
    <w:tbl>
      <w:tblPr>
        <w:tblStyle w:val="TableGrid"/>
        <w:tblW w:w="0" w:type="auto"/>
        <w:tblLook w:val="04A0" w:firstRow="1" w:lastRow="0" w:firstColumn="1" w:lastColumn="0" w:noHBand="0" w:noVBand="1"/>
      </w:tblPr>
      <w:tblGrid>
        <w:gridCol w:w="765"/>
        <w:gridCol w:w="4380"/>
        <w:gridCol w:w="551"/>
        <w:gridCol w:w="551"/>
        <w:gridCol w:w="440"/>
        <w:gridCol w:w="459"/>
        <w:gridCol w:w="607"/>
        <w:gridCol w:w="607"/>
        <w:gridCol w:w="990"/>
      </w:tblGrid>
      <w:tr w:rsidR="00F05D77" w14:paraId="71064597" w14:textId="77777777" w:rsidTr="00432396">
        <w:tc>
          <w:tcPr>
            <w:tcW w:w="0" w:type="auto"/>
            <w:hideMark/>
          </w:tcPr>
          <w:p w14:paraId="58BFC962" w14:textId="77777777" w:rsidR="00F05D77" w:rsidRDefault="00F05D77">
            <w:pPr>
              <w:jc w:val="center"/>
              <w:rPr>
                <w:b/>
                <w:bCs/>
              </w:rPr>
            </w:pPr>
            <w:r>
              <w:rPr>
                <w:b/>
                <w:bCs/>
              </w:rPr>
              <w:t>Item No</w:t>
            </w:r>
          </w:p>
        </w:tc>
        <w:tc>
          <w:tcPr>
            <w:tcW w:w="0" w:type="auto"/>
            <w:hideMark/>
          </w:tcPr>
          <w:p w14:paraId="509DA49E" w14:textId="77777777" w:rsidR="00F05D77" w:rsidRDefault="00F05D77">
            <w:pPr>
              <w:jc w:val="center"/>
              <w:rPr>
                <w:b/>
                <w:bCs/>
              </w:rPr>
            </w:pPr>
            <w:r>
              <w:rPr>
                <w:b/>
                <w:bCs/>
              </w:rPr>
              <w:t>Item Description</w:t>
            </w:r>
          </w:p>
        </w:tc>
        <w:tc>
          <w:tcPr>
            <w:tcW w:w="0" w:type="auto"/>
            <w:hideMark/>
          </w:tcPr>
          <w:p w14:paraId="4AC13071" w14:textId="77777777" w:rsidR="00F05D77" w:rsidRDefault="00F05D77">
            <w:pPr>
              <w:jc w:val="center"/>
              <w:rPr>
                <w:b/>
                <w:bCs/>
              </w:rPr>
            </w:pPr>
            <w:r>
              <w:rPr>
                <w:b/>
                <w:bCs/>
              </w:rPr>
              <w:t>SA</w:t>
            </w:r>
          </w:p>
        </w:tc>
        <w:tc>
          <w:tcPr>
            <w:tcW w:w="0" w:type="auto"/>
            <w:hideMark/>
          </w:tcPr>
          <w:p w14:paraId="706C403B" w14:textId="77777777" w:rsidR="00F05D77" w:rsidRDefault="00F05D77">
            <w:pPr>
              <w:jc w:val="center"/>
              <w:rPr>
                <w:b/>
                <w:bCs/>
              </w:rPr>
            </w:pPr>
            <w:r>
              <w:rPr>
                <w:b/>
                <w:bCs/>
              </w:rPr>
              <w:t>A</w:t>
            </w:r>
          </w:p>
        </w:tc>
        <w:tc>
          <w:tcPr>
            <w:tcW w:w="0" w:type="auto"/>
            <w:hideMark/>
          </w:tcPr>
          <w:p w14:paraId="03E907D4" w14:textId="77777777" w:rsidR="00F05D77" w:rsidRDefault="00F05D77">
            <w:pPr>
              <w:jc w:val="center"/>
              <w:rPr>
                <w:b/>
                <w:bCs/>
              </w:rPr>
            </w:pPr>
            <w:r>
              <w:rPr>
                <w:b/>
                <w:bCs/>
              </w:rPr>
              <w:t>D</w:t>
            </w:r>
          </w:p>
        </w:tc>
        <w:tc>
          <w:tcPr>
            <w:tcW w:w="0" w:type="auto"/>
            <w:hideMark/>
          </w:tcPr>
          <w:p w14:paraId="1DDE152D" w14:textId="77777777" w:rsidR="00F05D77" w:rsidRDefault="00F05D77">
            <w:pPr>
              <w:jc w:val="center"/>
              <w:rPr>
                <w:b/>
                <w:bCs/>
              </w:rPr>
            </w:pPr>
            <w:r>
              <w:rPr>
                <w:b/>
                <w:bCs/>
              </w:rPr>
              <w:t>SD</w:t>
            </w:r>
          </w:p>
        </w:tc>
        <w:tc>
          <w:tcPr>
            <w:tcW w:w="0" w:type="auto"/>
            <w:hideMark/>
          </w:tcPr>
          <w:p w14:paraId="6BDF2BEC" w14:textId="77777777" w:rsidR="00F05D77" w:rsidRDefault="00F05D77">
            <w:pPr>
              <w:jc w:val="center"/>
              <w:rPr>
                <w:b/>
                <w:bCs/>
              </w:rPr>
            </w:pPr>
            <w:r>
              <w:rPr>
                <w:b/>
                <w:bCs/>
              </w:rPr>
              <w:t>X̅</w:t>
            </w:r>
          </w:p>
        </w:tc>
        <w:tc>
          <w:tcPr>
            <w:tcW w:w="0" w:type="auto"/>
            <w:hideMark/>
          </w:tcPr>
          <w:p w14:paraId="6BA4EEFF" w14:textId="77777777" w:rsidR="00F05D77" w:rsidRDefault="00F05D77">
            <w:pPr>
              <w:jc w:val="center"/>
              <w:rPr>
                <w:b/>
                <w:bCs/>
              </w:rPr>
            </w:pPr>
            <w:r>
              <w:rPr>
                <w:b/>
                <w:bCs/>
              </w:rPr>
              <w:t>SD</w:t>
            </w:r>
          </w:p>
        </w:tc>
        <w:tc>
          <w:tcPr>
            <w:tcW w:w="0" w:type="auto"/>
            <w:hideMark/>
          </w:tcPr>
          <w:p w14:paraId="3171ACFD" w14:textId="77777777" w:rsidR="00F05D77" w:rsidRDefault="00F05D77">
            <w:pPr>
              <w:jc w:val="center"/>
              <w:rPr>
                <w:b/>
                <w:bCs/>
              </w:rPr>
            </w:pPr>
            <w:r>
              <w:rPr>
                <w:b/>
                <w:bCs/>
              </w:rPr>
              <w:t>Decision</w:t>
            </w:r>
          </w:p>
        </w:tc>
      </w:tr>
      <w:tr w:rsidR="00F05D77" w14:paraId="7AC7D1B6" w14:textId="77777777" w:rsidTr="00432396">
        <w:tc>
          <w:tcPr>
            <w:tcW w:w="0" w:type="auto"/>
            <w:hideMark/>
          </w:tcPr>
          <w:p w14:paraId="18A8B056" w14:textId="77777777" w:rsidR="00F05D77" w:rsidRDefault="00F05D77">
            <w:r>
              <w:t>6</w:t>
            </w:r>
          </w:p>
        </w:tc>
        <w:tc>
          <w:tcPr>
            <w:tcW w:w="0" w:type="auto"/>
            <w:hideMark/>
          </w:tcPr>
          <w:p w14:paraId="1A819E19" w14:textId="77777777" w:rsidR="00F05D77" w:rsidRDefault="00F05D77">
            <w:r>
              <w:t>AI promotes efficient supervision and mentorship of PDE teaching practice.</w:t>
            </w:r>
          </w:p>
        </w:tc>
        <w:tc>
          <w:tcPr>
            <w:tcW w:w="0" w:type="auto"/>
            <w:hideMark/>
          </w:tcPr>
          <w:p w14:paraId="799AEA2A" w14:textId="77777777" w:rsidR="00F05D77" w:rsidRDefault="00F05D77">
            <w:r>
              <w:t>163</w:t>
            </w:r>
          </w:p>
        </w:tc>
        <w:tc>
          <w:tcPr>
            <w:tcW w:w="0" w:type="auto"/>
            <w:hideMark/>
          </w:tcPr>
          <w:p w14:paraId="4716393B" w14:textId="77777777" w:rsidR="00F05D77" w:rsidRDefault="00F05D77">
            <w:r>
              <w:t>133</w:t>
            </w:r>
          </w:p>
        </w:tc>
        <w:tc>
          <w:tcPr>
            <w:tcW w:w="0" w:type="auto"/>
            <w:hideMark/>
          </w:tcPr>
          <w:p w14:paraId="3A9E5C88" w14:textId="77777777" w:rsidR="00F05D77" w:rsidRDefault="00F05D77">
            <w:r>
              <w:t>41</w:t>
            </w:r>
          </w:p>
        </w:tc>
        <w:tc>
          <w:tcPr>
            <w:tcW w:w="0" w:type="auto"/>
            <w:hideMark/>
          </w:tcPr>
          <w:p w14:paraId="6850ADE9" w14:textId="77777777" w:rsidR="00F05D77" w:rsidRDefault="00F05D77">
            <w:r>
              <w:t>17</w:t>
            </w:r>
          </w:p>
        </w:tc>
        <w:tc>
          <w:tcPr>
            <w:tcW w:w="0" w:type="auto"/>
            <w:hideMark/>
          </w:tcPr>
          <w:p w14:paraId="7A2CC20C" w14:textId="77777777" w:rsidR="00F05D77" w:rsidRDefault="00F05D77">
            <w:r>
              <w:t>3.26</w:t>
            </w:r>
          </w:p>
        </w:tc>
        <w:tc>
          <w:tcPr>
            <w:tcW w:w="0" w:type="auto"/>
            <w:hideMark/>
          </w:tcPr>
          <w:p w14:paraId="221D309C" w14:textId="77777777" w:rsidR="00F05D77" w:rsidRDefault="00F05D77">
            <w:r>
              <w:t>0.82</w:t>
            </w:r>
          </w:p>
        </w:tc>
        <w:tc>
          <w:tcPr>
            <w:tcW w:w="0" w:type="auto"/>
            <w:hideMark/>
          </w:tcPr>
          <w:p w14:paraId="54DE9A07" w14:textId="77777777" w:rsidR="00F05D77" w:rsidRDefault="00F05D77">
            <w:r>
              <w:t>Agreed</w:t>
            </w:r>
          </w:p>
        </w:tc>
      </w:tr>
      <w:tr w:rsidR="00F05D77" w14:paraId="6AB30548" w14:textId="77777777" w:rsidTr="00432396">
        <w:tc>
          <w:tcPr>
            <w:tcW w:w="0" w:type="auto"/>
            <w:hideMark/>
          </w:tcPr>
          <w:p w14:paraId="5EC524C8" w14:textId="77777777" w:rsidR="00F05D77" w:rsidRDefault="00F05D77">
            <w:r>
              <w:t>7</w:t>
            </w:r>
          </w:p>
        </w:tc>
        <w:tc>
          <w:tcPr>
            <w:tcW w:w="0" w:type="auto"/>
            <w:hideMark/>
          </w:tcPr>
          <w:p w14:paraId="4C20FBA0" w14:textId="77777777" w:rsidR="00F05D77" w:rsidRDefault="00F05D77">
            <w:r>
              <w:t>AI applications enhance instructional planning and content delivery for PDE students.</w:t>
            </w:r>
          </w:p>
        </w:tc>
        <w:tc>
          <w:tcPr>
            <w:tcW w:w="0" w:type="auto"/>
            <w:hideMark/>
          </w:tcPr>
          <w:p w14:paraId="28620357" w14:textId="77777777" w:rsidR="00F05D77" w:rsidRDefault="00F05D77">
            <w:r>
              <w:t>158</w:t>
            </w:r>
          </w:p>
        </w:tc>
        <w:tc>
          <w:tcPr>
            <w:tcW w:w="0" w:type="auto"/>
            <w:hideMark/>
          </w:tcPr>
          <w:p w14:paraId="5326EEC1" w14:textId="77777777" w:rsidR="00F05D77" w:rsidRDefault="00F05D77">
            <w:r>
              <w:t>136</w:t>
            </w:r>
          </w:p>
        </w:tc>
        <w:tc>
          <w:tcPr>
            <w:tcW w:w="0" w:type="auto"/>
            <w:hideMark/>
          </w:tcPr>
          <w:p w14:paraId="17A24D43" w14:textId="77777777" w:rsidR="00F05D77" w:rsidRDefault="00F05D77">
            <w:r>
              <w:t>43</w:t>
            </w:r>
          </w:p>
        </w:tc>
        <w:tc>
          <w:tcPr>
            <w:tcW w:w="0" w:type="auto"/>
            <w:hideMark/>
          </w:tcPr>
          <w:p w14:paraId="487AD370" w14:textId="77777777" w:rsidR="00F05D77" w:rsidRDefault="00F05D77">
            <w:r>
              <w:t>17</w:t>
            </w:r>
          </w:p>
        </w:tc>
        <w:tc>
          <w:tcPr>
            <w:tcW w:w="0" w:type="auto"/>
            <w:hideMark/>
          </w:tcPr>
          <w:p w14:paraId="2B0E5032" w14:textId="77777777" w:rsidR="00F05D77" w:rsidRDefault="00F05D77">
            <w:r>
              <w:t>3.23</w:t>
            </w:r>
          </w:p>
        </w:tc>
        <w:tc>
          <w:tcPr>
            <w:tcW w:w="0" w:type="auto"/>
            <w:hideMark/>
          </w:tcPr>
          <w:p w14:paraId="5F276634" w14:textId="77777777" w:rsidR="00F05D77" w:rsidRDefault="00F05D77">
            <w:r>
              <w:t>0.83</w:t>
            </w:r>
          </w:p>
        </w:tc>
        <w:tc>
          <w:tcPr>
            <w:tcW w:w="0" w:type="auto"/>
            <w:hideMark/>
          </w:tcPr>
          <w:p w14:paraId="0588C325" w14:textId="77777777" w:rsidR="00F05D77" w:rsidRDefault="00F05D77">
            <w:r>
              <w:t>Agreed</w:t>
            </w:r>
          </w:p>
        </w:tc>
      </w:tr>
      <w:tr w:rsidR="00F05D77" w14:paraId="6AF5D6C8" w14:textId="77777777" w:rsidTr="00432396">
        <w:tc>
          <w:tcPr>
            <w:tcW w:w="0" w:type="auto"/>
            <w:hideMark/>
          </w:tcPr>
          <w:p w14:paraId="70DE86C0" w14:textId="77777777" w:rsidR="00F05D77" w:rsidRDefault="00F05D77">
            <w:r>
              <w:t>8</w:t>
            </w:r>
          </w:p>
        </w:tc>
        <w:tc>
          <w:tcPr>
            <w:tcW w:w="0" w:type="auto"/>
            <w:hideMark/>
          </w:tcPr>
          <w:p w14:paraId="23E46DA9" w14:textId="77777777" w:rsidR="00F05D77" w:rsidRDefault="00F05D77">
            <w:r>
              <w:t>AI supports skill-based and continuous assessment for PDE trainees.</w:t>
            </w:r>
          </w:p>
        </w:tc>
        <w:tc>
          <w:tcPr>
            <w:tcW w:w="0" w:type="auto"/>
            <w:hideMark/>
          </w:tcPr>
          <w:p w14:paraId="0D4FB441" w14:textId="77777777" w:rsidR="00F05D77" w:rsidRDefault="00F05D77">
            <w:r>
              <w:t>152</w:t>
            </w:r>
          </w:p>
        </w:tc>
        <w:tc>
          <w:tcPr>
            <w:tcW w:w="0" w:type="auto"/>
            <w:hideMark/>
          </w:tcPr>
          <w:p w14:paraId="45C2DC82" w14:textId="77777777" w:rsidR="00F05D77" w:rsidRDefault="00F05D77">
            <w:r>
              <w:t>139</w:t>
            </w:r>
          </w:p>
        </w:tc>
        <w:tc>
          <w:tcPr>
            <w:tcW w:w="0" w:type="auto"/>
            <w:hideMark/>
          </w:tcPr>
          <w:p w14:paraId="5F923839" w14:textId="77777777" w:rsidR="00F05D77" w:rsidRDefault="00F05D77">
            <w:r>
              <w:t>44</w:t>
            </w:r>
          </w:p>
        </w:tc>
        <w:tc>
          <w:tcPr>
            <w:tcW w:w="0" w:type="auto"/>
            <w:hideMark/>
          </w:tcPr>
          <w:p w14:paraId="0783CA1D" w14:textId="77777777" w:rsidR="00F05D77" w:rsidRDefault="00F05D77">
            <w:r>
              <w:t>19</w:t>
            </w:r>
          </w:p>
        </w:tc>
        <w:tc>
          <w:tcPr>
            <w:tcW w:w="0" w:type="auto"/>
            <w:hideMark/>
          </w:tcPr>
          <w:p w14:paraId="65ED611F" w14:textId="77777777" w:rsidR="00F05D77" w:rsidRDefault="00F05D77">
            <w:r>
              <w:t>3.19</w:t>
            </w:r>
          </w:p>
        </w:tc>
        <w:tc>
          <w:tcPr>
            <w:tcW w:w="0" w:type="auto"/>
            <w:hideMark/>
          </w:tcPr>
          <w:p w14:paraId="5EB3D101" w14:textId="77777777" w:rsidR="00F05D77" w:rsidRDefault="00F05D77">
            <w:r>
              <w:t>0.84</w:t>
            </w:r>
          </w:p>
        </w:tc>
        <w:tc>
          <w:tcPr>
            <w:tcW w:w="0" w:type="auto"/>
            <w:hideMark/>
          </w:tcPr>
          <w:p w14:paraId="3365FF09" w14:textId="77777777" w:rsidR="00F05D77" w:rsidRDefault="00F05D77">
            <w:r>
              <w:t>Agreed</w:t>
            </w:r>
          </w:p>
        </w:tc>
      </w:tr>
      <w:tr w:rsidR="00F05D77" w14:paraId="06E8B2F0" w14:textId="77777777" w:rsidTr="00432396">
        <w:tc>
          <w:tcPr>
            <w:tcW w:w="0" w:type="auto"/>
            <w:hideMark/>
          </w:tcPr>
          <w:p w14:paraId="743DA0AD" w14:textId="77777777" w:rsidR="00F05D77" w:rsidRDefault="00F05D77">
            <w:r>
              <w:t>9</w:t>
            </w:r>
          </w:p>
        </w:tc>
        <w:tc>
          <w:tcPr>
            <w:tcW w:w="0" w:type="auto"/>
            <w:hideMark/>
          </w:tcPr>
          <w:p w14:paraId="7B4A0DF2" w14:textId="77777777" w:rsidR="00F05D77" w:rsidRDefault="00F05D77">
            <w:r>
              <w:t>AI facilitates flexible and virtual teaching environments for PDE trainees in basic education.</w:t>
            </w:r>
          </w:p>
        </w:tc>
        <w:tc>
          <w:tcPr>
            <w:tcW w:w="0" w:type="auto"/>
            <w:hideMark/>
          </w:tcPr>
          <w:p w14:paraId="6305FBEA" w14:textId="77777777" w:rsidR="00F05D77" w:rsidRDefault="00F05D77">
            <w:r>
              <w:t>155</w:t>
            </w:r>
          </w:p>
        </w:tc>
        <w:tc>
          <w:tcPr>
            <w:tcW w:w="0" w:type="auto"/>
            <w:hideMark/>
          </w:tcPr>
          <w:p w14:paraId="779E3BB6" w14:textId="77777777" w:rsidR="00F05D77" w:rsidRDefault="00F05D77">
            <w:r>
              <w:t>136</w:t>
            </w:r>
          </w:p>
        </w:tc>
        <w:tc>
          <w:tcPr>
            <w:tcW w:w="0" w:type="auto"/>
            <w:hideMark/>
          </w:tcPr>
          <w:p w14:paraId="0C65B10D" w14:textId="77777777" w:rsidR="00F05D77" w:rsidRDefault="00F05D77">
            <w:r>
              <w:t>45</w:t>
            </w:r>
          </w:p>
        </w:tc>
        <w:tc>
          <w:tcPr>
            <w:tcW w:w="0" w:type="auto"/>
            <w:hideMark/>
          </w:tcPr>
          <w:p w14:paraId="344603FC" w14:textId="77777777" w:rsidR="00F05D77" w:rsidRDefault="00F05D77">
            <w:r>
              <w:t>18</w:t>
            </w:r>
          </w:p>
        </w:tc>
        <w:tc>
          <w:tcPr>
            <w:tcW w:w="0" w:type="auto"/>
            <w:hideMark/>
          </w:tcPr>
          <w:p w14:paraId="7D13A03A" w14:textId="77777777" w:rsidR="00F05D77" w:rsidRDefault="00F05D77">
            <w:r>
              <w:t>3.21</w:t>
            </w:r>
          </w:p>
        </w:tc>
        <w:tc>
          <w:tcPr>
            <w:tcW w:w="0" w:type="auto"/>
            <w:hideMark/>
          </w:tcPr>
          <w:p w14:paraId="74F6CE6C" w14:textId="77777777" w:rsidR="00F05D77" w:rsidRDefault="00F05D77">
            <w:r>
              <w:t>0.85</w:t>
            </w:r>
          </w:p>
        </w:tc>
        <w:tc>
          <w:tcPr>
            <w:tcW w:w="0" w:type="auto"/>
            <w:hideMark/>
          </w:tcPr>
          <w:p w14:paraId="3B5A0117" w14:textId="77777777" w:rsidR="00F05D77" w:rsidRDefault="00F05D77">
            <w:r>
              <w:t>Agreed</w:t>
            </w:r>
          </w:p>
        </w:tc>
      </w:tr>
      <w:tr w:rsidR="00F05D77" w14:paraId="26713904" w14:textId="77777777" w:rsidTr="00432396">
        <w:tc>
          <w:tcPr>
            <w:tcW w:w="0" w:type="auto"/>
            <w:hideMark/>
          </w:tcPr>
          <w:p w14:paraId="28256406" w14:textId="77777777" w:rsidR="00F05D77" w:rsidRDefault="00F05D77">
            <w:r>
              <w:t>10</w:t>
            </w:r>
          </w:p>
        </w:tc>
        <w:tc>
          <w:tcPr>
            <w:tcW w:w="0" w:type="auto"/>
            <w:hideMark/>
          </w:tcPr>
          <w:p w14:paraId="0D8A9898" w14:textId="77777777" w:rsidR="00F05D77" w:rsidRDefault="00F05D77">
            <w:r>
              <w:t>AI improves professional competence and readiness of PDE graduates for sustainable education.</w:t>
            </w:r>
          </w:p>
          <w:p w14:paraId="3D7B14EB" w14:textId="24A1B415" w:rsidR="00432396" w:rsidRPr="00432396" w:rsidRDefault="00432396">
            <w:pPr>
              <w:rPr>
                <w:b/>
                <w:bCs/>
              </w:rPr>
            </w:pPr>
            <w:r w:rsidRPr="00432396">
              <w:rPr>
                <w:b/>
                <w:bCs/>
              </w:rPr>
              <w:t xml:space="preserve">Cluster Mean </w:t>
            </w:r>
          </w:p>
        </w:tc>
        <w:tc>
          <w:tcPr>
            <w:tcW w:w="0" w:type="auto"/>
            <w:hideMark/>
          </w:tcPr>
          <w:p w14:paraId="35DE53F0" w14:textId="77777777" w:rsidR="00F05D77" w:rsidRDefault="00F05D77">
            <w:r>
              <w:t>159</w:t>
            </w:r>
          </w:p>
        </w:tc>
        <w:tc>
          <w:tcPr>
            <w:tcW w:w="0" w:type="auto"/>
            <w:hideMark/>
          </w:tcPr>
          <w:p w14:paraId="2D46EC7D" w14:textId="77777777" w:rsidR="00F05D77" w:rsidRDefault="00F05D77">
            <w:r>
              <w:t>133</w:t>
            </w:r>
          </w:p>
        </w:tc>
        <w:tc>
          <w:tcPr>
            <w:tcW w:w="0" w:type="auto"/>
            <w:hideMark/>
          </w:tcPr>
          <w:p w14:paraId="14EB4A22" w14:textId="77777777" w:rsidR="00F05D77" w:rsidRDefault="00F05D77">
            <w:r>
              <w:t>43</w:t>
            </w:r>
          </w:p>
        </w:tc>
        <w:tc>
          <w:tcPr>
            <w:tcW w:w="0" w:type="auto"/>
            <w:hideMark/>
          </w:tcPr>
          <w:p w14:paraId="2187C236" w14:textId="77777777" w:rsidR="00F05D77" w:rsidRDefault="00F05D77">
            <w:r>
              <w:t>17</w:t>
            </w:r>
          </w:p>
        </w:tc>
        <w:tc>
          <w:tcPr>
            <w:tcW w:w="0" w:type="auto"/>
            <w:hideMark/>
          </w:tcPr>
          <w:p w14:paraId="486D1163" w14:textId="77777777" w:rsidR="00F05D77" w:rsidRDefault="00F05D77">
            <w:r>
              <w:t>3.23</w:t>
            </w:r>
          </w:p>
          <w:p w14:paraId="219D456F" w14:textId="77777777" w:rsidR="00432396" w:rsidRDefault="00432396"/>
          <w:p w14:paraId="4D2ADDA2" w14:textId="77777777" w:rsidR="00432396" w:rsidRDefault="00432396"/>
          <w:p w14:paraId="70324C82" w14:textId="0085686C" w:rsidR="00432396" w:rsidRDefault="00432396">
            <w:r>
              <w:t>3.22</w:t>
            </w:r>
          </w:p>
        </w:tc>
        <w:tc>
          <w:tcPr>
            <w:tcW w:w="0" w:type="auto"/>
            <w:hideMark/>
          </w:tcPr>
          <w:p w14:paraId="3AFE2DB5" w14:textId="77777777" w:rsidR="00F05D77" w:rsidRDefault="00F05D77">
            <w:r>
              <w:t>0.84</w:t>
            </w:r>
          </w:p>
          <w:p w14:paraId="7270BE1D" w14:textId="77777777" w:rsidR="00432396" w:rsidRDefault="00432396"/>
          <w:p w14:paraId="58B3B40C" w14:textId="77777777" w:rsidR="00432396" w:rsidRDefault="00432396"/>
          <w:p w14:paraId="54AE0E96" w14:textId="6A6F30EF" w:rsidR="00432396" w:rsidRDefault="00432396">
            <w:r>
              <w:t>0.84</w:t>
            </w:r>
          </w:p>
        </w:tc>
        <w:tc>
          <w:tcPr>
            <w:tcW w:w="0" w:type="auto"/>
            <w:hideMark/>
          </w:tcPr>
          <w:p w14:paraId="30EE8DD7" w14:textId="77777777" w:rsidR="00F05D77" w:rsidRDefault="00F05D77">
            <w:r>
              <w:t>Agreed</w:t>
            </w:r>
          </w:p>
          <w:p w14:paraId="645CDB89" w14:textId="77777777" w:rsidR="00432396" w:rsidRDefault="00432396"/>
          <w:p w14:paraId="2F26A9F6" w14:textId="77777777" w:rsidR="00432396" w:rsidRDefault="00432396"/>
          <w:p w14:paraId="347277F8" w14:textId="7DB8524B" w:rsidR="00432396" w:rsidRDefault="00432396">
            <w:r>
              <w:t xml:space="preserve">Agreed </w:t>
            </w:r>
          </w:p>
        </w:tc>
      </w:tr>
    </w:tbl>
    <w:p w14:paraId="37CBBC2A" w14:textId="77777777" w:rsidR="00F05D77" w:rsidRDefault="00F05D77" w:rsidP="00F05D77">
      <w:pPr>
        <w:pStyle w:val="NormalWeb"/>
      </w:pPr>
      <w:r>
        <w:rPr>
          <w:rStyle w:val="Strong"/>
        </w:rPr>
        <w:t>Source:</w:t>
      </w:r>
      <w:r>
        <w:t xml:space="preserve"> Field Study, 2025</w:t>
      </w:r>
    </w:p>
    <w:p w14:paraId="44D862AB" w14:textId="6604726F" w:rsidR="00F05D77" w:rsidRDefault="00F05D77" w:rsidP="00432396">
      <w:pPr>
        <w:pStyle w:val="NormalWeb"/>
        <w:jc w:val="both"/>
      </w:pPr>
      <w:r>
        <w:rPr>
          <w:rStyle w:val="Strong"/>
        </w:rPr>
        <w:t>Interpretation:</w:t>
      </w:r>
      <w:r>
        <w:br/>
        <w:t xml:space="preserve">All items have mean values above 2.50, with a cluster mean of 3.22. This indicates that respondents agreed Artificial Intelligence positively influences the Professional Diploma in Education (PDE) </w:t>
      </w:r>
      <w:proofErr w:type="spellStart"/>
      <w:r>
        <w:t>programme</w:t>
      </w:r>
      <w:proofErr w:type="spellEnd"/>
      <w:r>
        <w:t xml:space="preserve"> for sustainable national development in basic education. The low standard deviation of 0.84 signifies uniformity of opinions among respondents.</w:t>
      </w:r>
    </w:p>
    <w:p w14:paraId="3C4E16A8" w14:textId="77777777" w:rsidR="00F05D77" w:rsidRDefault="00F05D77" w:rsidP="00F05D77">
      <w:pPr>
        <w:pStyle w:val="Heading3"/>
      </w:pPr>
      <w:r>
        <w:rPr>
          <w:rStyle w:val="Strong"/>
          <w:b/>
          <w:bCs/>
        </w:rPr>
        <w:t>4.3 Research Question 3</w:t>
      </w:r>
    </w:p>
    <w:p w14:paraId="3110351D" w14:textId="765B5C65" w:rsidR="00432396" w:rsidRPr="008145A7" w:rsidRDefault="00F05D77" w:rsidP="00F05D77">
      <w:pPr>
        <w:pStyle w:val="NormalWeb"/>
        <w:rPr>
          <w:rStyle w:val="Strong"/>
          <w:b w:val="0"/>
          <w:bCs w:val="0"/>
        </w:rPr>
      </w:pPr>
      <w:r>
        <w:rPr>
          <w:rStyle w:val="Strong"/>
        </w:rPr>
        <w:t xml:space="preserve">What opportunities does Artificial Intelligence offer for improving teachers’ education </w:t>
      </w:r>
      <w:proofErr w:type="spellStart"/>
      <w:r>
        <w:rPr>
          <w:rStyle w:val="Strong"/>
        </w:rPr>
        <w:t>programmes</w:t>
      </w:r>
      <w:proofErr w:type="spellEnd"/>
      <w:r>
        <w:rPr>
          <w:rStyle w:val="Strong"/>
        </w:rPr>
        <w:t xml:space="preserve"> in basic education in public schools of North Central Nigeria?</w:t>
      </w:r>
    </w:p>
    <w:p w14:paraId="084FBB17" w14:textId="6E2F8BB9" w:rsidR="00F05D77" w:rsidRDefault="00F05D77" w:rsidP="00F05D77">
      <w:pPr>
        <w:pStyle w:val="NormalWeb"/>
      </w:pPr>
      <w:r>
        <w:rPr>
          <w:rStyle w:val="Strong"/>
        </w:rPr>
        <w:lastRenderedPageBreak/>
        <w:t>Table 4.3:</w:t>
      </w:r>
      <w:r>
        <w:t xml:space="preserve"> Mean Ratings and Standard Deviation of Respondents on Opportunities of Artificial Intelligence for Improving Teachers’ Education </w:t>
      </w:r>
      <w:proofErr w:type="spellStart"/>
      <w:r>
        <w:t>Programmes</w:t>
      </w:r>
      <w:proofErr w:type="spellEnd"/>
    </w:p>
    <w:tbl>
      <w:tblPr>
        <w:tblStyle w:val="TableGrid"/>
        <w:tblW w:w="0" w:type="auto"/>
        <w:tblLook w:val="04A0" w:firstRow="1" w:lastRow="0" w:firstColumn="1" w:lastColumn="0" w:noHBand="0" w:noVBand="1"/>
      </w:tblPr>
      <w:tblGrid>
        <w:gridCol w:w="766"/>
        <w:gridCol w:w="4379"/>
        <w:gridCol w:w="551"/>
        <w:gridCol w:w="551"/>
        <w:gridCol w:w="440"/>
        <w:gridCol w:w="459"/>
        <w:gridCol w:w="607"/>
        <w:gridCol w:w="607"/>
        <w:gridCol w:w="990"/>
      </w:tblGrid>
      <w:tr w:rsidR="00F05D77" w14:paraId="53199D7D" w14:textId="77777777" w:rsidTr="00432396">
        <w:tc>
          <w:tcPr>
            <w:tcW w:w="0" w:type="auto"/>
            <w:hideMark/>
          </w:tcPr>
          <w:p w14:paraId="75C916B4" w14:textId="77777777" w:rsidR="00F05D77" w:rsidRDefault="00F05D77">
            <w:pPr>
              <w:jc w:val="center"/>
              <w:rPr>
                <w:b/>
                <w:bCs/>
              </w:rPr>
            </w:pPr>
            <w:r>
              <w:rPr>
                <w:b/>
                <w:bCs/>
              </w:rPr>
              <w:t>Item No</w:t>
            </w:r>
          </w:p>
        </w:tc>
        <w:tc>
          <w:tcPr>
            <w:tcW w:w="0" w:type="auto"/>
            <w:hideMark/>
          </w:tcPr>
          <w:p w14:paraId="3E78DDD1" w14:textId="77777777" w:rsidR="00F05D77" w:rsidRDefault="00F05D77">
            <w:pPr>
              <w:jc w:val="center"/>
              <w:rPr>
                <w:b/>
                <w:bCs/>
              </w:rPr>
            </w:pPr>
            <w:r>
              <w:rPr>
                <w:b/>
                <w:bCs/>
              </w:rPr>
              <w:t>Item Description</w:t>
            </w:r>
          </w:p>
        </w:tc>
        <w:tc>
          <w:tcPr>
            <w:tcW w:w="0" w:type="auto"/>
            <w:hideMark/>
          </w:tcPr>
          <w:p w14:paraId="3DE28074" w14:textId="77777777" w:rsidR="00F05D77" w:rsidRDefault="00F05D77">
            <w:pPr>
              <w:jc w:val="center"/>
              <w:rPr>
                <w:b/>
                <w:bCs/>
              </w:rPr>
            </w:pPr>
            <w:r>
              <w:rPr>
                <w:b/>
                <w:bCs/>
              </w:rPr>
              <w:t>SA</w:t>
            </w:r>
          </w:p>
        </w:tc>
        <w:tc>
          <w:tcPr>
            <w:tcW w:w="0" w:type="auto"/>
            <w:hideMark/>
          </w:tcPr>
          <w:p w14:paraId="3566C0B3" w14:textId="77777777" w:rsidR="00F05D77" w:rsidRDefault="00F05D77">
            <w:pPr>
              <w:jc w:val="center"/>
              <w:rPr>
                <w:b/>
                <w:bCs/>
              </w:rPr>
            </w:pPr>
            <w:r>
              <w:rPr>
                <w:b/>
                <w:bCs/>
              </w:rPr>
              <w:t>A</w:t>
            </w:r>
          </w:p>
        </w:tc>
        <w:tc>
          <w:tcPr>
            <w:tcW w:w="0" w:type="auto"/>
            <w:hideMark/>
          </w:tcPr>
          <w:p w14:paraId="41FB75B5" w14:textId="77777777" w:rsidR="00F05D77" w:rsidRDefault="00F05D77">
            <w:pPr>
              <w:jc w:val="center"/>
              <w:rPr>
                <w:b/>
                <w:bCs/>
              </w:rPr>
            </w:pPr>
            <w:r>
              <w:rPr>
                <w:b/>
                <w:bCs/>
              </w:rPr>
              <w:t>D</w:t>
            </w:r>
          </w:p>
        </w:tc>
        <w:tc>
          <w:tcPr>
            <w:tcW w:w="0" w:type="auto"/>
            <w:hideMark/>
          </w:tcPr>
          <w:p w14:paraId="66DF830F" w14:textId="77777777" w:rsidR="00F05D77" w:rsidRDefault="00F05D77">
            <w:pPr>
              <w:jc w:val="center"/>
              <w:rPr>
                <w:b/>
                <w:bCs/>
              </w:rPr>
            </w:pPr>
            <w:r>
              <w:rPr>
                <w:b/>
                <w:bCs/>
              </w:rPr>
              <w:t>SD</w:t>
            </w:r>
          </w:p>
        </w:tc>
        <w:tc>
          <w:tcPr>
            <w:tcW w:w="0" w:type="auto"/>
            <w:hideMark/>
          </w:tcPr>
          <w:p w14:paraId="27B3BC47" w14:textId="77777777" w:rsidR="00F05D77" w:rsidRDefault="00F05D77">
            <w:pPr>
              <w:jc w:val="center"/>
              <w:rPr>
                <w:b/>
                <w:bCs/>
              </w:rPr>
            </w:pPr>
            <w:r>
              <w:rPr>
                <w:b/>
                <w:bCs/>
              </w:rPr>
              <w:t>X̅</w:t>
            </w:r>
          </w:p>
        </w:tc>
        <w:tc>
          <w:tcPr>
            <w:tcW w:w="0" w:type="auto"/>
            <w:hideMark/>
          </w:tcPr>
          <w:p w14:paraId="354AC3DD" w14:textId="77777777" w:rsidR="00F05D77" w:rsidRDefault="00F05D77">
            <w:pPr>
              <w:jc w:val="center"/>
              <w:rPr>
                <w:b/>
                <w:bCs/>
              </w:rPr>
            </w:pPr>
            <w:r>
              <w:rPr>
                <w:b/>
                <w:bCs/>
              </w:rPr>
              <w:t>SD</w:t>
            </w:r>
          </w:p>
        </w:tc>
        <w:tc>
          <w:tcPr>
            <w:tcW w:w="0" w:type="auto"/>
            <w:hideMark/>
          </w:tcPr>
          <w:p w14:paraId="1048C77C" w14:textId="77777777" w:rsidR="00F05D77" w:rsidRDefault="00F05D77">
            <w:pPr>
              <w:jc w:val="center"/>
              <w:rPr>
                <w:b/>
                <w:bCs/>
              </w:rPr>
            </w:pPr>
            <w:r>
              <w:rPr>
                <w:b/>
                <w:bCs/>
              </w:rPr>
              <w:t>Decision</w:t>
            </w:r>
          </w:p>
        </w:tc>
      </w:tr>
      <w:tr w:rsidR="00F05D77" w14:paraId="76C74D0B" w14:textId="77777777" w:rsidTr="00432396">
        <w:tc>
          <w:tcPr>
            <w:tcW w:w="0" w:type="auto"/>
            <w:hideMark/>
          </w:tcPr>
          <w:p w14:paraId="18BB9C27" w14:textId="77777777" w:rsidR="00F05D77" w:rsidRDefault="00F05D77">
            <w:r>
              <w:t>11</w:t>
            </w:r>
          </w:p>
        </w:tc>
        <w:tc>
          <w:tcPr>
            <w:tcW w:w="0" w:type="auto"/>
            <w:hideMark/>
          </w:tcPr>
          <w:p w14:paraId="7062528A" w14:textId="77777777" w:rsidR="00F05D77" w:rsidRDefault="00F05D77">
            <w:r>
              <w:t>AI enhances instructional efficiency and reduces administrative workload in teacher education.</w:t>
            </w:r>
          </w:p>
        </w:tc>
        <w:tc>
          <w:tcPr>
            <w:tcW w:w="0" w:type="auto"/>
            <w:hideMark/>
          </w:tcPr>
          <w:p w14:paraId="07057830" w14:textId="77777777" w:rsidR="00F05D77" w:rsidRDefault="00F05D77">
            <w:r>
              <w:t>160</w:t>
            </w:r>
          </w:p>
        </w:tc>
        <w:tc>
          <w:tcPr>
            <w:tcW w:w="0" w:type="auto"/>
            <w:hideMark/>
          </w:tcPr>
          <w:p w14:paraId="77E08D3F" w14:textId="77777777" w:rsidR="00F05D77" w:rsidRDefault="00F05D77">
            <w:r>
              <w:t>137</w:t>
            </w:r>
          </w:p>
        </w:tc>
        <w:tc>
          <w:tcPr>
            <w:tcW w:w="0" w:type="auto"/>
            <w:hideMark/>
          </w:tcPr>
          <w:p w14:paraId="7C97927C" w14:textId="77777777" w:rsidR="00F05D77" w:rsidRDefault="00F05D77">
            <w:r>
              <w:t>43</w:t>
            </w:r>
          </w:p>
        </w:tc>
        <w:tc>
          <w:tcPr>
            <w:tcW w:w="0" w:type="auto"/>
            <w:hideMark/>
          </w:tcPr>
          <w:p w14:paraId="5DDB8EC3" w14:textId="77777777" w:rsidR="00F05D77" w:rsidRDefault="00F05D77">
            <w:r>
              <w:t>18</w:t>
            </w:r>
          </w:p>
        </w:tc>
        <w:tc>
          <w:tcPr>
            <w:tcW w:w="0" w:type="auto"/>
            <w:hideMark/>
          </w:tcPr>
          <w:p w14:paraId="4B00C873" w14:textId="77777777" w:rsidR="00F05D77" w:rsidRDefault="00F05D77">
            <w:r>
              <w:t>3.23</w:t>
            </w:r>
          </w:p>
        </w:tc>
        <w:tc>
          <w:tcPr>
            <w:tcW w:w="0" w:type="auto"/>
            <w:hideMark/>
          </w:tcPr>
          <w:p w14:paraId="7816B60C" w14:textId="77777777" w:rsidR="00F05D77" w:rsidRDefault="00F05D77">
            <w:r>
              <w:t>0.83</w:t>
            </w:r>
          </w:p>
        </w:tc>
        <w:tc>
          <w:tcPr>
            <w:tcW w:w="0" w:type="auto"/>
            <w:hideMark/>
          </w:tcPr>
          <w:p w14:paraId="1A52D523" w14:textId="77777777" w:rsidR="00F05D77" w:rsidRDefault="00F05D77">
            <w:r>
              <w:t>Agreed</w:t>
            </w:r>
          </w:p>
        </w:tc>
      </w:tr>
      <w:tr w:rsidR="00F05D77" w14:paraId="72869DE6" w14:textId="77777777" w:rsidTr="00432396">
        <w:tc>
          <w:tcPr>
            <w:tcW w:w="0" w:type="auto"/>
            <w:hideMark/>
          </w:tcPr>
          <w:p w14:paraId="56E39B14" w14:textId="77777777" w:rsidR="00F05D77" w:rsidRDefault="00F05D77">
            <w:r>
              <w:t>12</w:t>
            </w:r>
          </w:p>
        </w:tc>
        <w:tc>
          <w:tcPr>
            <w:tcW w:w="0" w:type="auto"/>
            <w:hideMark/>
          </w:tcPr>
          <w:p w14:paraId="74C1204F" w14:textId="77777777" w:rsidR="00F05D77" w:rsidRDefault="00F05D77">
            <w:r>
              <w:t>AI provides real-time feedback for trainee teachers during classroom micro-teaching.</w:t>
            </w:r>
          </w:p>
        </w:tc>
        <w:tc>
          <w:tcPr>
            <w:tcW w:w="0" w:type="auto"/>
            <w:hideMark/>
          </w:tcPr>
          <w:p w14:paraId="300172EE" w14:textId="77777777" w:rsidR="00F05D77" w:rsidRDefault="00F05D77">
            <w:r>
              <w:t>157</w:t>
            </w:r>
          </w:p>
        </w:tc>
        <w:tc>
          <w:tcPr>
            <w:tcW w:w="0" w:type="auto"/>
            <w:hideMark/>
          </w:tcPr>
          <w:p w14:paraId="42A2F498" w14:textId="77777777" w:rsidR="00F05D77" w:rsidRDefault="00F05D77">
            <w:r>
              <w:t>136</w:t>
            </w:r>
          </w:p>
        </w:tc>
        <w:tc>
          <w:tcPr>
            <w:tcW w:w="0" w:type="auto"/>
            <w:hideMark/>
          </w:tcPr>
          <w:p w14:paraId="008E46C9" w14:textId="77777777" w:rsidR="00F05D77" w:rsidRDefault="00F05D77">
            <w:r>
              <w:t>45</w:t>
            </w:r>
          </w:p>
        </w:tc>
        <w:tc>
          <w:tcPr>
            <w:tcW w:w="0" w:type="auto"/>
            <w:hideMark/>
          </w:tcPr>
          <w:p w14:paraId="6D3E3F25" w14:textId="77777777" w:rsidR="00F05D77" w:rsidRDefault="00F05D77">
            <w:r>
              <w:t>19</w:t>
            </w:r>
          </w:p>
        </w:tc>
        <w:tc>
          <w:tcPr>
            <w:tcW w:w="0" w:type="auto"/>
            <w:hideMark/>
          </w:tcPr>
          <w:p w14:paraId="08095C24" w14:textId="77777777" w:rsidR="00F05D77" w:rsidRDefault="00F05D77">
            <w:r>
              <w:t>3.21</w:t>
            </w:r>
          </w:p>
        </w:tc>
        <w:tc>
          <w:tcPr>
            <w:tcW w:w="0" w:type="auto"/>
            <w:hideMark/>
          </w:tcPr>
          <w:p w14:paraId="6A208D18" w14:textId="77777777" w:rsidR="00F05D77" w:rsidRDefault="00F05D77">
            <w:r>
              <w:t>0.84</w:t>
            </w:r>
          </w:p>
        </w:tc>
        <w:tc>
          <w:tcPr>
            <w:tcW w:w="0" w:type="auto"/>
            <w:hideMark/>
          </w:tcPr>
          <w:p w14:paraId="7DD1BE83" w14:textId="77777777" w:rsidR="00F05D77" w:rsidRDefault="00F05D77">
            <w:r>
              <w:t>Agreed</w:t>
            </w:r>
          </w:p>
        </w:tc>
      </w:tr>
      <w:tr w:rsidR="00F05D77" w14:paraId="60941BDE" w14:textId="77777777" w:rsidTr="00432396">
        <w:tc>
          <w:tcPr>
            <w:tcW w:w="0" w:type="auto"/>
            <w:hideMark/>
          </w:tcPr>
          <w:p w14:paraId="31647991" w14:textId="77777777" w:rsidR="00F05D77" w:rsidRDefault="00F05D77">
            <w:r>
              <w:t>13</w:t>
            </w:r>
          </w:p>
        </w:tc>
        <w:tc>
          <w:tcPr>
            <w:tcW w:w="0" w:type="auto"/>
            <w:hideMark/>
          </w:tcPr>
          <w:p w14:paraId="769870A3" w14:textId="77777777" w:rsidR="00F05D77" w:rsidRDefault="00F05D77">
            <w:r>
              <w:t>AI supports the creation of digital teaching aids and lesson resources.</w:t>
            </w:r>
          </w:p>
        </w:tc>
        <w:tc>
          <w:tcPr>
            <w:tcW w:w="0" w:type="auto"/>
            <w:hideMark/>
          </w:tcPr>
          <w:p w14:paraId="5126098F" w14:textId="77777777" w:rsidR="00F05D77" w:rsidRDefault="00F05D77">
            <w:r>
              <w:t>153</w:t>
            </w:r>
          </w:p>
        </w:tc>
        <w:tc>
          <w:tcPr>
            <w:tcW w:w="0" w:type="auto"/>
            <w:hideMark/>
          </w:tcPr>
          <w:p w14:paraId="3B49A5F7" w14:textId="77777777" w:rsidR="00F05D77" w:rsidRDefault="00F05D77">
            <w:r>
              <w:t>139</w:t>
            </w:r>
          </w:p>
        </w:tc>
        <w:tc>
          <w:tcPr>
            <w:tcW w:w="0" w:type="auto"/>
            <w:hideMark/>
          </w:tcPr>
          <w:p w14:paraId="1370C79B" w14:textId="77777777" w:rsidR="00F05D77" w:rsidRDefault="00F05D77">
            <w:r>
              <w:t>46</w:t>
            </w:r>
          </w:p>
        </w:tc>
        <w:tc>
          <w:tcPr>
            <w:tcW w:w="0" w:type="auto"/>
            <w:hideMark/>
          </w:tcPr>
          <w:p w14:paraId="68A634BC" w14:textId="77777777" w:rsidR="00F05D77" w:rsidRDefault="00F05D77">
            <w:r>
              <w:t>18</w:t>
            </w:r>
          </w:p>
        </w:tc>
        <w:tc>
          <w:tcPr>
            <w:tcW w:w="0" w:type="auto"/>
            <w:hideMark/>
          </w:tcPr>
          <w:p w14:paraId="4B420FAD" w14:textId="77777777" w:rsidR="00F05D77" w:rsidRDefault="00F05D77">
            <w:r>
              <w:t>3.19</w:t>
            </w:r>
          </w:p>
        </w:tc>
        <w:tc>
          <w:tcPr>
            <w:tcW w:w="0" w:type="auto"/>
            <w:hideMark/>
          </w:tcPr>
          <w:p w14:paraId="40603198" w14:textId="77777777" w:rsidR="00F05D77" w:rsidRDefault="00F05D77">
            <w:r>
              <w:t>0.85</w:t>
            </w:r>
          </w:p>
        </w:tc>
        <w:tc>
          <w:tcPr>
            <w:tcW w:w="0" w:type="auto"/>
            <w:hideMark/>
          </w:tcPr>
          <w:p w14:paraId="455B7494" w14:textId="77777777" w:rsidR="00F05D77" w:rsidRDefault="00F05D77">
            <w:r>
              <w:t>Agreed</w:t>
            </w:r>
          </w:p>
        </w:tc>
      </w:tr>
      <w:tr w:rsidR="00F05D77" w14:paraId="76C04544" w14:textId="77777777" w:rsidTr="00432396">
        <w:tc>
          <w:tcPr>
            <w:tcW w:w="0" w:type="auto"/>
            <w:hideMark/>
          </w:tcPr>
          <w:p w14:paraId="2CFE0624" w14:textId="77777777" w:rsidR="00F05D77" w:rsidRDefault="00F05D77">
            <w:r>
              <w:t>14</w:t>
            </w:r>
          </w:p>
        </w:tc>
        <w:tc>
          <w:tcPr>
            <w:tcW w:w="0" w:type="auto"/>
            <w:hideMark/>
          </w:tcPr>
          <w:p w14:paraId="283E5B89" w14:textId="77777777" w:rsidR="00F05D77" w:rsidRDefault="00F05D77">
            <w:r>
              <w:t>AI promotes equal access to modern instructional resources in teacher training institutions.</w:t>
            </w:r>
          </w:p>
        </w:tc>
        <w:tc>
          <w:tcPr>
            <w:tcW w:w="0" w:type="auto"/>
            <w:hideMark/>
          </w:tcPr>
          <w:p w14:paraId="7B4A630B" w14:textId="77777777" w:rsidR="00F05D77" w:rsidRDefault="00F05D77">
            <w:r>
              <w:t>155</w:t>
            </w:r>
          </w:p>
        </w:tc>
        <w:tc>
          <w:tcPr>
            <w:tcW w:w="0" w:type="auto"/>
            <w:hideMark/>
          </w:tcPr>
          <w:p w14:paraId="6FC699C0" w14:textId="77777777" w:rsidR="00F05D77" w:rsidRDefault="00F05D77">
            <w:r>
              <w:t>137</w:t>
            </w:r>
          </w:p>
        </w:tc>
        <w:tc>
          <w:tcPr>
            <w:tcW w:w="0" w:type="auto"/>
            <w:hideMark/>
          </w:tcPr>
          <w:p w14:paraId="31054539" w14:textId="77777777" w:rsidR="00F05D77" w:rsidRDefault="00F05D77">
            <w:r>
              <w:t>44</w:t>
            </w:r>
          </w:p>
        </w:tc>
        <w:tc>
          <w:tcPr>
            <w:tcW w:w="0" w:type="auto"/>
            <w:hideMark/>
          </w:tcPr>
          <w:p w14:paraId="323D79E5" w14:textId="77777777" w:rsidR="00F05D77" w:rsidRDefault="00F05D77">
            <w:r>
              <w:t>19</w:t>
            </w:r>
          </w:p>
        </w:tc>
        <w:tc>
          <w:tcPr>
            <w:tcW w:w="0" w:type="auto"/>
            <w:hideMark/>
          </w:tcPr>
          <w:p w14:paraId="7B7A0607" w14:textId="77777777" w:rsidR="00F05D77" w:rsidRDefault="00F05D77">
            <w:r>
              <w:t>3.20</w:t>
            </w:r>
          </w:p>
        </w:tc>
        <w:tc>
          <w:tcPr>
            <w:tcW w:w="0" w:type="auto"/>
            <w:hideMark/>
          </w:tcPr>
          <w:p w14:paraId="13463175" w14:textId="77777777" w:rsidR="00F05D77" w:rsidRDefault="00F05D77">
            <w:r>
              <w:t>0.84</w:t>
            </w:r>
          </w:p>
        </w:tc>
        <w:tc>
          <w:tcPr>
            <w:tcW w:w="0" w:type="auto"/>
            <w:hideMark/>
          </w:tcPr>
          <w:p w14:paraId="06E4132C" w14:textId="77777777" w:rsidR="00F05D77" w:rsidRDefault="00F05D77">
            <w:r>
              <w:t>Agreed</w:t>
            </w:r>
          </w:p>
        </w:tc>
      </w:tr>
      <w:tr w:rsidR="00F05D77" w14:paraId="6664D84F" w14:textId="77777777" w:rsidTr="00432396">
        <w:tc>
          <w:tcPr>
            <w:tcW w:w="0" w:type="auto"/>
            <w:hideMark/>
          </w:tcPr>
          <w:p w14:paraId="492E2A14" w14:textId="77777777" w:rsidR="00F05D77" w:rsidRDefault="00F05D77">
            <w:r>
              <w:t>15</w:t>
            </w:r>
          </w:p>
        </w:tc>
        <w:tc>
          <w:tcPr>
            <w:tcW w:w="0" w:type="auto"/>
            <w:hideMark/>
          </w:tcPr>
          <w:p w14:paraId="3EF9FDC4" w14:textId="77777777" w:rsidR="00F05D77" w:rsidRDefault="00F05D77">
            <w:r>
              <w:t>AI fosters continuous professional development through intelligent tutoring systems.</w:t>
            </w:r>
          </w:p>
          <w:p w14:paraId="0B111C28" w14:textId="2D4528FA" w:rsidR="00432396" w:rsidRDefault="00432396">
            <w:r>
              <w:t>Cluster mean</w:t>
            </w:r>
          </w:p>
        </w:tc>
        <w:tc>
          <w:tcPr>
            <w:tcW w:w="0" w:type="auto"/>
            <w:hideMark/>
          </w:tcPr>
          <w:p w14:paraId="2A71EAAC" w14:textId="77777777" w:rsidR="00F05D77" w:rsidRDefault="00F05D77">
            <w:r>
              <w:t>160</w:t>
            </w:r>
          </w:p>
        </w:tc>
        <w:tc>
          <w:tcPr>
            <w:tcW w:w="0" w:type="auto"/>
            <w:hideMark/>
          </w:tcPr>
          <w:p w14:paraId="6F448E8A" w14:textId="77777777" w:rsidR="00F05D77" w:rsidRDefault="00F05D77">
            <w:r>
              <w:t>133</w:t>
            </w:r>
          </w:p>
        </w:tc>
        <w:tc>
          <w:tcPr>
            <w:tcW w:w="0" w:type="auto"/>
            <w:hideMark/>
          </w:tcPr>
          <w:p w14:paraId="341D3DF8" w14:textId="77777777" w:rsidR="00F05D77" w:rsidRDefault="00F05D77">
            <w:r>
              <w:t>45</w:t>
            </w:r>
          </w:p>
        </w:tc>
        <w:tc>
          <w:tcPr>
            <w:tcW w:w="0" w:type="auto"/>
            <w:hideMark/>
          </w:tcPr>
          <w:p w14:paraId="60DF140E" w14:textId="77777777" w:rsidR="00F05D77" w:rsidRDefault="00F05D77">
            <w:r>
              <w:t>17</w:t>
            </w:r>
          </w:p>
        </w:tc>
        <w:tc>
          <w:tcPr>
            <w:tcW w:w="0" w:type="auto"/>
            <w:hideMark/>
          </w:tcPr>
          <w:p w14:paraId="04760900" w14:textId="77777777" w:rsidR="00F05D77" w:rsidRDefault="00F05D77">
            <w:r>
              <w:t>3.23</w:t>
            </w:r>
          </w:p>
          <w:p w14:paraId="2E8BE764" w14:textId="77777777" w:rsidR="00432396" w:rsidRDefault="00432396"/>
          <w:p w14:paraId="3FA0169C" w14:textId="77777777" w:rsidR="00432396" w:rsidRDefault="00432396"/>
          <w:p w14:paraId="6911496E" w14:textId="5636991B" w:rsidR="00432396" w:rsidRDefault="00432396">
            <w:r>
              <w:t>3.21</w:t>
            </w:r>
          </w:p>
        </w:tc>
        <w:tc>
          <w:tcPr>
            <w:tcW w:w="0" w:type="auto"/>
            <w:hideMark/>
          </w:tcPr>
          <w:p w14:paraId="1CFC973B" w14:textId="77777777" w:rsidR="00F05D77" w:rsidRDefault="00F05D77">
            <w:r>
              <w:t>0.82</w:t>
            </w:r>
          </w:p>
          <w:p w14:paraId="1003B701" w14:textId="77777777" w:rsidR="00432396" w:rsidRDefault="00432396"/>
          <w:p w14:paraId="3055D650" w14:textId="77777777" w:rsidR="00432396" w:rsidRDefault="00432396"/>
          <w:p w14:paraId="573AF3D3" w14:textId="7D0D2438" w:rsidR="00432396" w:rsidRDefault="00432396">
            <w:r>
              <w:t>0.84</w:t>
            </w:r>
          </w:p>
        </w:tc>
        <w:tc>
          <w:tcPr>
            <w:tcW w:w="0" w:type="auto"/>
            <w:hideMark/>
          </w:tcPr>
          <w:p w14:paraId="5D6AE731" w14:textId="77777777" w:rsidR="00F05D77" w:rsidRDefault="00F05D77">
            <w:r>
              <w:t>Agreed</w:t>
            </w:r>
          </w:p>
          <w:p w14:paraId="1112FC0B" w14:textId="77777777" w:rsidR="00432396" w:rsidRDefault="00432396"/>
          <w:p w14:paraId="02A14C10" w14:textId="77777777" w:rsidR="00432396" w:rsidRDefault="00432396"/>
          <w:p w14:paraId="0BA8D0F4" w14:textId="5328F2ED" w:rsidR="00432396" w:rsidRDefault="00432396">
            <w:r>
              <w:t xml:space="preserve">Agreed </w:t>
            </w:r>
          </w:p>
        </w:tc>
      </w:tr>
    </w:tbl>
    <w:p w14:paraId="2362684F" w14:textId="77777777" w:rsidR="00F05D77" w:rsidRDefault="00F05D77" w:rsidP="00F05D77">
      <w:pPr>
        <w:pStyle w:val="NormalWeb"/>
      </w:pPr>
      <w:r>
        <w:rPr>
          <w:rStyle w:val="Strong"/>
        </w:rPr>
        <w:t>Source:</w:t>
      </w:r>
      <w:r>
        <w:t xml:space="preserve"> Field Study, 2025</w:t>
      </w:r>
    </w:p>
    <w:p w14:paraId="1FECA9DB" w14:textId="76F8267E" w:rsidR="00F05D77" w:rsidRDefault="00F05D77" w:rsidP="00F05D77">
      <w:pPr>
        <w:pStyle w:val="NormalWeb"/>
      </w:pPr>
      <w:r>
        <w:rPr>
          <w:rStyle w:val="Strong"/>
        </w:rPr>
        <w:t>Interpretation:</w:t>
      </w:r>
      <w:r>
        <w:br/>
        <w:t xml:space="preserve">The data in Table 4.3 shows that all mean scores are above 2.50. The cluster mean of 3.21 indicates that respondents agreed Artificial Intelligence offers significant opportunities for improving teachers’ education </w:t>
      </w:r>
      <w:proofErr w:type="spellStart"/>
      <w:r>
        <w:t>programmes</w:t>
      </w:r>
      <w:proofErr w:type="spellEnd"/>
      <w:r>
        <w:t xml:space="preserve"> in basic education. The low SD (0.84) indicates consistent agreement across responses.</w:t>
      </w:r>
    </w:p>
    <w:p w14:paraId="553CFF8A" w14:textId="77777777" w:rsidR="00F05D77" w:rsidRDefault="00F05D77" w:rsidP="00F05D77">
      <w:pPr>
        <w:pStyle w:val="Heading3"/>
      </w:pPr>
      <w:r>
        <w:rPr>
          <w:rStyle w:val="Strong"/>
          <w:b/>
          <w:bCs/>
        </w:rPr>
        <w:t>4.4 Research Question 4</w:t>
      </w:r>
    </w:p>
    <w:p w14:paraId="202427D4" w14:textId="77777777" w:rsidR="00F05D77" w:rsidRDefault="00F05D77" w:rsidP="00F05D77">
      <w:pPr>
        <w:pStyle w:val="NormalWeb"/>
      </w:pPr>
      <w:r>
        <w:rPr>
          <w:rStyle w:val="Strong"/>
        </w:rPr>
        <w:t xml:space="preserve">What challenges hinder the effective integration of Artificial Intelligence into teachers’ education </w:t>
      </w:r>
      <w:proofErr w:type="spellStart"/>
      <w:r>
        <w:rPr>
          <w:rStyle w:val="Strong"/>
        </w:rPr>
        <w:t>programmes</w:t>
      </w:r>
      <w:proofErr w:type="spellEnd"/>
      <w:r>
        <w:rPr>
          <w:rStyle w:val="Strong"/>
        </w:rPr>
        <w:t xml:space="preserve"> for sustainable national development in basic education in public schools of North Central Nigeria?</w:t>
      </w:r>
    </w:p>
    <w:p w14:paraId="2618A990" w14:textId="77777777" w:rsidR="00F05D77" w:rsidRDefault="00F05D77" w:rsidP="00F05D77">
      <w:pPr>
        <w:pStyle w:val="NormalWeb"/>
      </w:pPr>
      <w:r>
        <w:rPr>
          <w:rStyle w:val="Strong"/>
        </w:rPr>
        <w:t>Table 4.4:</w:t>
      </w:r>
      <w:r>
        <w:t xml:space="preserve"> Mean Ratings and Standard Deviation of Respondents on Challenges Hindering Effective AI Integration</w:t>
      </w:r>
    </w:p>
    <w:tbl>
      <w:tblPr>
        <w:tblStyle w:val="TableGrid"/>
        <w:tblW w:w="0" w:type="auto"/>
        <w:tblLook w:val="04A0" w:firstRow="1" w:lastRow="0" w:firstColumn="1" w:lastColumn="0" w:noHBand="0" w:noVBand="1"/>
      </w:tblPr>
      <w:tblGrid>
        <w:gridCol w:w="772"/>
        <w:gridCol w:w="4373"/>
        <w:gridCol w:w="551"/>
        <w:gridCol w:w="551"/>
        <w:gridCol w:w="440"/>
        <w:gridCol w:w="459"/>
        <w:gridCol w:w="607"/>
        <w:gridCol w:w="607"/>
        <w:gridCol w:w="990"/>
      </w:tblGrid>
      <w:tr w:rsidR="00F05D77" w14:paraId="6BFE1D16" w14:textId="77777777" w:rsidTr="00432396">
        <w:tc>
          <w:tcPr>
            <w:tcW w:w="0" w:type="auto"/>
            <w:hideMark/>
          </w:tcPr>
          <w:p w14:paraId="1B2DBFF9" w14:textId="77777777" w:rsidR="00F05D77" w:rsidRDefault="00F05D77">
            <w:pPr>
              <w:jc w:val="center"/>
              <w:rPr>
                <w:b/>
                <w:bCs/>
              </w:rPr>
            </w:pPr>
            <w:r>
              <w:rPr>
                <w:b/>
                <w:bCs/>
              </w:rPr>
              <w:t>Item No</w:t>
            </w:r>
          </w:p>
        </w:tc>
        <w:tc>
          <w:tcPr>
            <w:tcW w:w="0" w:type="auto"/>
            <w:hideMark/>
          </w:tcPr>
          <w:p w14:paraId="452A71F2" w14:textId="77777777" w:rsidR="00F05D77" w:rsidRDefault="00F05D77">
            <w:pPr>
              <w:jc w:val="center"/>
              <w:rPr>
                <w:b/>
                <w:bCs/>
              </w:rPr>
            </w:pPr>
            <w:r>
              <w:rPr>
                <w:b/>
                <w:bCs/>
              </w:rPr>
              <w:t>Item Description</w:t>
            </w:r>
          </w:p>
        </w:tc>
        <w:tc>
          <w:tcPr>
            <w:tcW w:w="0" w:type="auto"/>
            <w:hideMark/>
          </w:tcPr>
          <w:p w14:paraId="08623D7D" w14:textId="77777777" w:rsidR="00F05D77" w:rsidRDefault="00F05D77">
            <w:pPr>
              <w:jc w:val="center"/>
              <w:rPr>
                <w:b/>
                <w:bCs/>
              </w:rPr>
            </w:pPr>
            <w:r>
              <w:rPr>
                <w:b/>
                <w:bCs/>
              </w:rPr>
              <w:t>SA</w:t>
            </w:r>
          </w:p>
        </w:tc>
        <w:tc>
          <w:tcPr>
            <w:tcW w:w="0" w:type="auto"/>
            <w:hideMark/>
          </w:tcPr>
          <w:p w14:paraId="3BDD9F74" w14:textId="77777777" w:rsidR="00F05D77" w:rsidRDefault="00F05D77">
            <w:pPr>
              <w:jc w:val="center"/>
              <w:rPr>
                <w:b/>
                <w:bCs/>
              </w:rPr>
            </w:pPr>
            <w:r>
              <w:rPr>
                <w:b/>
                <w:bCs/>
              </w:rPr>
              <w:t>A</w:t>
            </w:r>
          </w:p>
        </w:tc>
        <w:tc>
          <w:tcPr>
            <w:tcW w:w="0" w:type="auto"/>
            <w:hideMark/>
          </w:tcPr>
          <w:p w14:paraId="403B0413" w14:textId="77777777" w:rsidR="00F05D77" w:rsidRDefault="00F05D77">
            <w:pPr>
              <w:jc w:val="center"/>
              <w:rPr>
                <w:b/>
                <w:bCs/>
              </w:rPr>
            </w:pPr>
            <w:r>
              <w:rPr>
                <w:b/>
                <w:bCs/>
              </w:rPr>
              <w:t>D</w:t>
            </w:r>
          </w:p>
        </w:tc>
        <w:tc>
          <w:tcPr>
            <w:tcW w:w="0" w:type="auto"/>
            <w:hideMark/>
          </w:tcPr>
          <w:p w14:paraId="33182C10" w14:textId="77777777" w:rsidR="00F05D77" w:rsidRDefault="00F05D77">
            <w:pPr>
              <w:jc w:val="center"/>
              <w:rPr>
                <w:b/>
                <w:bCs/>
              </w:rPr>
            </w:pPr>
            <w:r>
              <w:rPr>
                <w:b/>
                <w:bCs/>
              </w:rPr>
              <w:t>SD</w:t>
            </w:r>
          </w:p>
        </w:tc>
        <w:tc>
          <w:tcPr>
            <w:tcW w:w="0" w:type="auto"/>
            <w:hideMark/>
          </w:tcPr>
          <w:p w14:paraId="415F2F83" w14:textId="77777777" w:rsidR="00F05D77" w:rsidRDefault="00F05D77">
            <w:pPr>
              <w:jc w:val="center"/>
              <w:rPr>
                <w:b/>
                <w:bCs/>
              </w:rPr>
            </w:pPr>
            <w:r>
              <w:rPr>
                <w:b/>
                <w:bCs/>
              </w:rPr>
              <w:t>X̅</w:t>
            </w:r>
          </w:p>
        </w:tc>
        <w:tc>
          <w:tcPr>
            <w:tcW w:w="0" w:type="auto"/>
            <w:hideMark/>
          </w:tcPr>
          <w:p w14:paraId="7BAE9C4A" w14:textId="77777777" w:rsidR="00F05D77" w:rsidRDefault="00F05D77">
            <w:pPr>
              <w:jc w:val="center"/>
              <w:rPr>
                <w:b/>
                <w:bCs/>
              </w:rPr>
            </w:pPr>
            <w:r>
              <w:rPr>
                <w:b/>
                <w:bCs/>
              </w:rPr>
              <w:t>SD</w:t>
            </w:r>
          </w:p>
        </w:tc>
        <w:tc>
          <w:tcPr>
            <w:tcW w:w="0" w:type="auto"/>
            <w:hideMark/>
          </w:tcPr>
          <w:p w14:paraId="74AEABB4" w14:textId="77777777" w:rsidR="00F05D77" w:rsidRDefault="00F05D77">
            <w:pPr>
              <w:jc w:val="center"/>
              <w:rPr>
                <w:b/>
                <w:bCs/>
              </w:rPr>
            </w:pPr>
            <w:r>
              <w:rPr>
                <w:b/>
                <w:bCs/>
              </w:rPr>
              <w:t>Decision</w:t>
            </w:r>
          </w:p>
        </w:tc>
      </w:tr>
      <w:tr w:rsidR="00F05D77" w14:paraId="07B537D3" w14:textId="77777777" w:rsidTr="00432396">
        <w:tc>
          <w:tcPr>
            <w:tcW w:w="0" w:type="auto"/>
            <w:hideMark/>
          </w:tcPr>
          <w:p w14:paraId="0EAEC936" w14:textId="77777777" w:rsidR="00F05D77" w:rsidRDefault="00F05D77">
            <w:r>
              <w:t>16</w:t>
            </w:r>
          </w:p>
        </w:tc>
        <w:tc>
          <w:tcPr>
            <w:tcW w:w="0" w:type="auto"/>
            <w:hideMark/>
          </w:tcPr>
          <w:p w14:paraId="6269C59A" w14:textId="77777777" w:rsidR="00F05D77" w:rsidRDefault="00F05D77">
            <w:r>
              <w:t>Inadequate ICT and digital infrastructure limits AI integration in basic education institutions.</w:t>
            </w:r>
          </w:p>
        </w:tc>
        <w:tc>
          <w:tcPr>
            <w:tcW w:w="0" w:type="auto"/>
            <w:hideMark/>
          </w:tcPr>
          <w:p w14:paraId="0ECE8C80" w14:textId="77777777" w:rsidR="00F05D77" w:rsidRDefault="00F05D77">
            <w:r>
              <w:t>165</w:t>
            </w:r>
          </w:p>
        </w:tc>
        <w:tc>
          <w:tcPr>
            <w:tcW w:w="0" w:type="auto"/>
            <w:hideMark/>
          </w:tcPr>
          <w:p w14:paraId="24F0BF07" w14:textId="77777777" w:rsidR="00F05D77" w:rsidRDefault="00F05D77">
            <w:r>
              <w:t>131</w:t>
            </w:r>
          </w:p>
        </w:tc>
        <w:tc>
          <w:tcPr>
            <w:tcW w:w="0" w:type="auto"/>
            <w:hideMark/>
          </w:tcPr>
          <w:p w14:paraId="42DD2FAF" w14:textId="77777777" w:rsidR="00F05D77" w:rsidRDefault="00F05D77">
            <w:r>
              <w:t>41</w:t>
            </w:r>
          </w:p>
        </w:tc>
        <w:tc>
          <w:tcPr>
            <w:tcW w:w="0" w:type="auto"/>
            <w:hideMark/>
          </w:tcPr>
          <w:p w14:paraId="3A7B12A2" w14:textId="77777777" w:rsidR="00F05D77" w:rsidRDefault="00F05D77">
            <w:r>
              <w:t>17</w:t>
            </w:r>
          </w:p>
        </w:tc>
        <w:tc>
          <w:tcPr>
            <w:tcW w:w="0" w:type="auto"/>
            <w:hideMark/>
          </w:tcPr>
          <w:p w14:paraId="1E86A453" w14:textId="77777777" w:rsidR="00F05D77" w:rsidRDefault="00F05D77">
            <w:r>
              <w:t>3.27</w:t>
            </w:r>
          </w:p>
        </w:tc>
        <w:tc>
          <w:tcPr>
            <w:tcW w:w="0" w:type="auto"/>
            <w:hideMark/>
          </w:tcPr>
          <w:p w14:paraId="2E5AC4F7" w14:textId="77777777" w:rsidR="00F05D77" w:rsidRDefault="00F05D77">
            <w:r>
              <w:t>0.82</w:t>
            </w:r>
          </w:p>
        </w:tc>
        <w:tc>
          <w:tcPr>
            <w:tcW w:w="0" w:type="auto"/>
            <w:hideMark/>
          </w:tcPr>
          <w:p w14:paraId="6B431623" w14:textId="77777777" w:rsidR="00F05D77" w:rsidRDefault="00F05D77">
            <w:r>
              <w:t>Agreed</w:t>
            </w:r>
          </w:p>
        </w:tc>
      </w:tr>
      <w:tr w:rsidR="00F05D77" w14:paraId="6FED90A3" w14:textId="77777777" w:rsidTr="00432396">
        <w:tc>
          <w:tcPr>
            <w:tcW w:w="0" w:type="auto"/>
            <w:hideMark/>
          </w:tcPr>
          <w:p w14:paraId="4E2B5DE9" w14:textId="77777777" w:rsidR="00F05D77" w:rsidRDefault="00F05D77">
            <w:r>
              <w:t>17</w:t>
            </w:r>
          </w:p>
        </w:tc>
        <w:tc>
          <w:tcPr>
            <w:tcW w:w="0" w:type="auto"/>
            <w:hideMark/>
          </w:tcPr>
          <w:p w14:paraId="70BE9FB0" w14:textId="77777777" w:rsidR="00F05D77" w:rsidRDefault="00F05D77">
            <w:r>
              <w:t>Low AI literacy among teacher educators hinders adoption.</w:t>
            </w:r>
          </w:p>
        </w:tc>
        <w:tc>
          <w:tcPr>
            <w:tcW w:w="0" w:type="auto"/>
            <w:hideMark/>
          </w:tcPr>
          <w:p w14:paraId="5C01204B" w14:textId="77777777" w:rsidR="00F05D77" w:rsidRDefault="00F05D77">
            <w:r>
              <w:t>162</w:t>
            </w:r>
          </w:p>
        </w:tc>
        <w:tc>
          <w:tcPr>
            <w:tcW w:w="0" w:type="auto"/>
            <w:hideMark/>
          </w:tcPr>
          <w:p w14:paraId="3240B2BE" w14:textId="77777777" w:rsidR="00F05D77" w:rsidRDefault="00F05D77">
            <w:r>
              <w:t>132</w:t>
            </w:r>
          </w:p>
        </w:tc>
        <w:tc>
          <w:tcPr>
            <w:tcW w:w="0" w:type="auto"/>
            <w:hideMark/>
          </w:tcPr>
          <w:p w14:paraId="7715E029" w14:textId="77777777" w:rsidR="00F05D77" w:rsidRDefault="00F05D77">
            <w:r>
              <w:t>44</w:t>
            </w:r>
          </w:p>
        </w:tc>
        <w:tc>
          <w:tcPr>
            <w:tcW w:w="0" w:type="auto"/>
            <w:hideMark/>
          </w:tcPr>
          <w:p w14:paraId="1D458D7E" w14:textId="77777777" w:rsidR="00F05D77" w:rsidRDefault="00F05D77">
            <w:r>
              <w:t>18</w:t>
            </w:r>
          </w:p>
        </w:tc>
        <w:tc>
          <w:tcPr>
            <w:tcW w:w="0" w:type="auto"/>
            <w:hideMark/>
          </w:tcPr>
          <w:p w14:paraId="1051D359" w14:textId="77777777" w:rsidR="00F05D77" w:rsidRDefault="00F05D77">
            <w:r>
              <w:t>3.23</w:t>
            </w:r>
          </w:p>
        </w:tc>
        <w:tc>
          <w:tcPr>
            <w:tcW w:w="0" w:type="auto"/>
            <w:hideMark/>
          </w:tcPr>
          <w:p w14:paraId="2E25B621" w14:textId="77777777" w:rsidR="00F05D77" w:rsidRDefault="00F05D77">
            <w:r>
              <w:t>0.84</w:t>
            </w:r>
          </w:p>
        </w:tc>
        <w:tc>
          <w:tcPr>
            <w:tcW w:w="0" w:type="auto"/>
            <w:hideMark/>
          </w:tcPr>
          <w:p w14:paraId="77C8DDB0" w14:textId="77777777" w:rsidR="00F05D77" w:rsidRDefault="00F05D77">
            <w:r>
              <w:t>Agreed</w:t>
            </w:r>
          </w:p>
        </w:tc>
      </w:tr>
      <w:tr w:rsidR="00F05D77" w14:paraId="0BD10B65" w14:textId="77777777" w:rsidTr="00432396">
        <w:tc>
          <w:tcPr>
            <w:tcW w:w="0" w:type="auto"/>
            <w:hideMark/>
          </w:tcPr>
          <w:p w14:paraId="07D2A60B" w14:textId="77777777" w:rsidR="00F05D77" w:rsidRDefault="00F05D77">
            <w:r>
              <w:t>18</w:t>
            </w:r>
          </w:p>
        </w:tc>
        <w:tc>
          <w:tcPr>
            <w:tcW w:w="0" w:type="auto"/>
            <w:hideMark/>
          </w:tcPr>
          <w:p w14:paraId="3738ABF8" w14:textId="77777777" w:rsidR="00F05D77" w:rsidRDefault="00F05D77">
            <w:r>
              <w:t>Insufficient funding for digital innovation constrains AI adoption.</w:t>
            </w:r>
          </w:p>
        </w:tc>
        <w:tc>
          <w:tcPr>
            <w:tcW w:w="0" w:type="auto"/>
            <w:hideMark/>
          </w:tcPr>
          <w:p w14:paraId="142A16DF" w14:textId="77777777" w:rsidR="00F05D77" w:rsidRDefault="00F05D77">
            <w:r>
              <w:t>155</w:t>
            </w:r>
          </w:p>
        </w:tc>
        <w:tc>
          <w:tcPr>
            <w:tcW w:w="0" w:type="auto"/>
            <w:hideMark/>
          </w:tcPr>
          <w:p w14:paraId="2DBC3152" w14:textId="77777777" w:rsidR="00F05D77" w:rsidRDefault="00F05D77">
            <w:r>
              <w:t>136</w:t>
            </w:r>
          </w:p>
        </w:tc>
        <w:tc>
          <w:tcPr>
            <w:tcW w:w="0" w:type="auto"/>
            <w:hideMark/>
          </w:tcPr>
          <w:p w14:paraId="27BCD522" w14:textId="77777777" w:rsidR="00F05D77" w:rsidRDefault="00F05D77">
            <w:r>
              <w:t>46</w:t>
            </w:r>
          </w:p>
        </w:tc>
        <w:tc>
          <w:tcPr>
            <w:tcW w:w="0" w:type="auto"/>
            <w:hideMark/>
          </w:tcPr>
          <w:p w14:paraId="124931A0" w14:textId="77777777" w:rsidR="00F05D77" w:rsidRDefault="00F05D77">
            <w:r>
              <w:t>19</w:t>
            </w:r>
          </w:p>
        </w:tc>
        <w:tc>
          <w:tcPr>
            <w:tcW w:w="0" w:type="auto"/>
            <w:hideMark/>
          </w:tcPr>
          <w:p w14:paraId="1D018A6A" w14:textId="77777777" w:rsidR="00F05D77" w:rsidRDefault="00F05D77">
            <w:r>
              <w:t>3.20</w:t>
            </w:r>
          </w:p>
        </w:tc>
        <w:tc>
          <w:tcPr>
            <w:tcW w:w="0" w:type="auto"/>
            <w:hideMark/>
          </w:tcPr>
          <w:p w14:paraId="5F27BC54" w14:textId="77777777" w:rsidR="00F05D77" w:rsidRDefault="00F05D77">
            <w:r>
              <w:t>0.85</w:t>
            </w:r>
          </w:p>
        </w:tc>
        <w:tc>
          <w:tcPr>
            <w:tcW w:w="0" w:type="auto"/>
            <w:hideMark/>
          </w:tcPr>
          <w:p w14:paraId="1270C8B9" w14:textId="77777777" w:rsidR="00F05D77" w:rsidRDefault="00F05D77">
            <w:r>
              <w:t>Agreed</w:t>
            </w:r>
          </w:p>
        </w:tc>
      </w:tr>
      <w:tr w:rsidR="00F05D77" w14:paraId="5B1F73C6" w14:textId="77777777" w:rsidTr="00432396">
        <w:tc>
          <w:tcPr>
            <w:tcW w:w="0" w:type="auto"/>
            <w:hideMark/>
          </w:tcPr>
          <w:p w14:paraId="6DAEDF48" w14:textId="77777777" w:rsidR="00F05D77" w:rsidRDefault="00F05D77">
            <w:r>
              <w:lastRenderedPageBreak/>
              <w:t>19</w:t>
            </w:r>
          </w:p>
        </w:tc>
        <w:tc>
          <w:tcPr>
            <w:tcW w:w="0" w:type="auto"/>
            <w:hideMark/>
          </w:tcPr>
          <w:p w14:paraId="68B8B2D5" w14:textId="77777777" w:rsidR="00F05D77" w:rsidRDefault="00F05D77">
            <w:r>
              <w:t>Lack of clear policy and curriculum framework for AI integration in teacher education.</w:t>
            </w:r>
          </w:p>
        </w:tc>
        <w:tc>
          <w:tcPr>
            <w:tcW w:w="0" w:type="auto"/>
            <w:hideMark/>
          </w:tcPr>
          <w:p w14:paraId="10B181F4" w14:textId="77777777" w:rsidR="00F05D77" w:rsidRDefault="00F05D77">
            <w:r>
              <w:t>153</w:t>
            </w:r>
          </w:p>
        </w:tc>
        <w:tc>
          <w:tcPr>
            <w:tcW w:w="0" w:type="auto"/>
            <w:hideMark/>
          </w:tcPr>
          <w:p w14:paraId="04D328B0" w14:textId="77777777" w:rsidR="00F05D77" w:rsidRDefault="00F05D77">
            <w:r>
              <w:t>138</w:t>
            </w:r>
          </w:p>
        </w:tc>
        <w:tc>
          <w:tcPr>
            <w:tcW w:w="0" w:type="auto"/>
            <w:hideMark/>
          </w:tcPr>
          <w:p w14:paraId="33CCA082" w14:textId="77777777" w:rsidR="00F05D77" w:rsidRDefault="00F05D77">
            <w:r>
              <w:t>44</w:t>
            </w:r>
          </w:p>
        </w:tc>
        <w:tc>
          <w:tcPr>
            <w:tcW w:w="0" w:type="auto"/>
            <w:hideMark/>
          </w:tcPr>
          <w:p w14:paraId="4C367A63" w14:textId="77777777" w:rsidR="00F05D77" w:rsidRDefault="00F05D77">
            <w:r>
              <w:t>19</w:t>
            </w:r>
          </w:p>
        </w:tc>
        <w:tc>
          <w:tcPr>
            <w:tcW w:w="0" w:type="auto"/>
            <w:hideMark/>
          </w:tcPr>
          <w:p w14:paraId="6101F5AA" w14:textId="77777777" w:rsidR="00F05D77" w:rsidRDefault="00F05D77">
            <w:r>
              <w:t>3.19</w:t>
            </w:r>
          </w:p>
        </w:tc>
        <w:tc>
          <w:tcPr>
            <w:tcW w:w="0" w:type="auto"/>
            <w:hideMark/>
          </w:tcPr>
          <w:p w14:paraId="233A6276" w14:textId="77777777" w:rsidR="00F05D77" w:rsidRDefault="00F05D77">
            <w:r>
              <w:t>0.84</w:t>
            </w:r>
          </w:p>
        </w:tc>
        <w:tc>
          <w:tcPr>
            <w:tcW w:w="0" w:type="auto"/>
            <w:hideMark/>
          </w:tcPr>
          <w:p w14:paraId="11E00B55" w14:textId="77777777" w:rsidR="00F05D77" w:rsidRDefault="00F05D77">
            <w:r>
              <w:t>Agreed</w:t>
            </w:r>
          </w:p>
        </w:tc>
      </w:tr>
      <w:tr w:rsidR="00F05D77" w14:paraId="57E56156" w14:textId="77777777" w:rsidTr="00432396">
        <w:tc>
          <w:tcPr>
            <w:tcW w:w="0" w:type="auto"/>
            <w:hideMark/>
          </w:tcPr>
          <w:p w14:paraId="60A96019" w14:textId="77777777" w:rsidR="00F05D77" w:rsidRDefault="00F05D77">
            <w:r>
              <w:t>20</w:t>
            </w:r>
          </w:p>
        </w:tc>
        <w:tc>
          <w:tcPr>
            <w:tcW w:w="0" w:type="auto"/>
            <w:hideMark/>
          </w:tcPr>
          <w:p w14:paraId="029BCB5B" w14:textId="77777777" w:rsidR="00F05D77" w:rsidRDefault="00F05D77">
            <w:r>
              <w:t>Resistance to technological change among educators.</w:t>
            </w:r>
          </w:p>
          <w:p w14:paraId="5CD891DF" w14:textId="72A83205" w:rsidR="00432396" w:rsidRDefault="00432396">
            <w:r>
              <w:rPr>
                <w:rStyle w:val="Strong"/>
              </w:rPr>
              <w:t>Cluster Mean</w:t>
            </w:r>
            <w:r>
              <w:rPr>
                <w:rStyle w:val="Strong"/>
              </w:rPr>
              <w:t xml:space="preserve">                                                                                     </w:t>
            </w:r>
            <w:r>
              <w:t xml:space="preserve"> </w:t>
            </w:r>
          </w:p>
        </w:tc>
        <w:tc>
          <w:tcPr>
            <w:tcW w:w="0" w:type="auto"/>
            <w:hideMark/>
          </w:tcPr>
          <w:p w14:paraId="7B60FC56" w14:textId="77777777" w:rsidR="00F05D77" w:rsidRDefault="00F05D77">
            <w:r>
              <w:t>150</w:t>
            </w:r>
          </w:p>
        </w:tc>
        <w:tc>
          <w:tcPr>
            <w:tcW w:w="0" w:type="auto"/>
            <w:hideMark/>
          </w:tcPr>
          <w:p w14:paraId="52BD77C3" w14:textId="77777777" w:rsidR="00F05D77" w:rsidRDefault="00F05D77">
            <w:r>
              <w:t>140</w:t>
            </w:r>
          </w:p>
        </w:tc>
        <w:tc>
          <w:tcPr>
            <w:tcW w:w="0" w:type="auto"/>
            <w:hideMark/>
          </w:tcPr>
          <w:p w14:paraId="49A84BE1" w14:textId="77777777" w:rsidR="00F05D77" w:rsidRDefault="00F05D77">
            <w:r>
              <w:t>45</w:t>
            </w:r>
          </w:p>
        </w:tc>
        <w:tc>
          <w:tcPr>
            <w:tcW w:w="0" w:type="auto"/>
            <w:hideMark/>
          </w:tcPr>
          <w:p w14:paraId="5873E0FC" w14:textId="77777777" w:rsidR="00F05D77" w:rsidRDefault="00F05D77">
            <w:r>
              <w:t>20</w:t>
            </w:r>
          </w:p>
        </w:tc>
        <w:tc>
          <w:tcPr>
            <w:tcW w:w="0" w:type="auto"/>
            <w:hideMark/>
          </w:tcPr>
          <w:p w14:paraId="7B7708B2" w14:textId="77777777" w:rsidR="00F05D77" w:rsidRDefault="00F05D77">
            <w:r>
              <w:t>3.18</w:t>
            </w:r>
          </w:p>
          <w:p w14:paraId="265470C6" w14:textId="77777777" w:rsidR="00432396" w:rsidRDefault="00432396"/>
          <w:p w14:paraId="708B131D" w14:textId="31451740" w:rsidR="00432396" w:rsidRDefault="00432396">
            <w:r>
              <w:t>3.21</w:t>
            </w:r>
          </w:p>
        </w:tc>
        <w:tc>
          <w:tcPr>
            <w:tcW w:w="0" w:type="auto"/>
            <w:hideMark/>
          </w:tcPr>
          <w:p w14:paraId="1FE70F29" w14:textId="77777777" w:rsidR="00F05D77" w:rsidRDefault="00F05D77">
            <w:r>
              <w:t>0.85</w:t>
            </w:r>
          </w:p>
          <w:p w14:paraId="13B48854" w14:textId="77777777" w:rsidR="00432396" w:rsidRDefault="00432396"/>
          <w:p w14:paraId="22692B22" w14:textId="362B4C91" w:rsidR="00432396" w:rsidRDefault="00432396">
            <w:r>
              <w:t>0.84</w:t>
            </w:r>
          </w:p>
        </w:tc>
        <w:tc>
          <w:tcPr>
            <w:tcW w:w="0" w:type="auto"/>
            <w:hideMark/>
          </w:tcPr>
          <w:p w14:paraId="4CD9DD14" w14:textId="77777777" w:rsidR="00F05D77" w:rsidRDefault="00F05D77">
            <w:r>
              <w:t>Agreed</w:t>
            </w:r>
          </w:p>
          <w:p w14:paraId="5F84B1D8" w14:textId="77777777" w:rsidR="00432396" w:rsidRDefault="00432396"/>
          <w:p w14:paraId="37A88AE6" w14:textId="5DD01262" w:rsidR="00432396" w:rsidRDefault="00432396">
            <w:r>
              <w:t xml:space="preserve">Agreed </w:t>
            </w:r>
          </w:p>
        </w:tc>
      </w:tr>
    </w:tbl>
    <w:p w14:paraId="003F0887" w14:textId="77777777" w:rsidR="00F05D77" w:rsidRDefault="00F05D77" w:rsidP="00F05D77">
      <w:pPr>
        <w:pStyle w:val="NormalWeb"/>
      </w:pPr>
      <w:r>
        <w:rPr>
          <w:rStyle w:val="Strong"/>
        </w:rPr>
        <w:t>Source:</w:t>
      </w:r>
      <w:r>
        <w:t xml:space="preserve"> Field Study, 2025</w:t>
      </w:r>
    </w:p>
    <w:p w14:paraId="0DCA673B" w14:textId="00F91CA7" w:rsidR="00F05D77" w:rsidRDefault="00F05D77" w:rsidP="00432396">
      <w:pPr>
        <w:pStyle w:val="NormalWeb"/>
        <w:jc w:val="both"/>
      </w:pPr>
      <w:r>
        <w:rPr>
          <w:rStyle w:val="Strong"/>
        </w:rPr>
        <w:t>Interpretation:</w:t>
      </w:r>
      <w:r>
        <w:br/>
        <w:t xml:space="preserve">All items recorded mean values above 2.50, with a cluster mean of 3.21, indicating that inadequate ICT facilities, low AI literacy, poor funding, policy gaps, and teacher resistance are major challenges hindering effective AI integration into teachers’ education </w:t>
      </w:r>
      <w:proofErr w:type="spellStart"/>
      <w:r>
        <w:t>programmes</w:t>
      </w:r>
      <w:proofErr w:type="spellEnd"/>
      <w:r>
        <w:t xml:space="preserve"> in basic education.</w:t>
      </w:r>
    </w:p>
    <w:p w14:paraId="28E7076F" w14:textId="77777777" w:rsidR="00F05D77" w:rsidRDefault="00F05D77" w:rsidP="00F05D77">
      <w:pPr>
        <w:pStyle w:val="Heading2"/>
      </w:pPr>
      <w:r>
        <w:rPr>
          <w:rStyle w:val="Strong"/>
          <w:b w:val="0"/>
          <w:bCs w:val="0"/>
        </w:rPr>
        <w:t>4.5 Test of Hypotheses</w:t>
      </w:r>
    </w:p>
    <w:p w14:paraId="3B23FEFB" w14:textId="34733120" w:rsidR="00F05D77" w:rsidRDefault="00F05D77" w:rsidP="00432396">
      <w:pPr>
        <w:pStyle w:val="NormalWeb"/>
      </w:pPr>
      <w:r>
        <w:t>The four hypotheses were tested using the Chi-square (χ²) test at a 0.05 significance level.</w:t>
      </w:r>
    </w:p>
    <w:p w14:paraId="6EF9A3C5" w14:textId="77777777" w:rsidR="00F05D77" w:rsidRDefault="00F05D77" w:rsidP="00F05D77">
      <w:pPr>
        <w:pStyle w:val="Heading3"/>
      </w:pPr>
      <w:r>
        <w:rPr>
          <w:rStyle w:val="Strong"/>
          <w:b/>
          <w:bCs/>
        </w:rPr>
        <w:t>Test of Null Hypothesis 1 (Ho₁)</w:t>
      </w:r>
    </w:p>
    <w:p w14:paraId="7A0CAC6E" w14:textId="77777777" w:rsidR="00F05D77" w:rsidRDefault="00F05D77" w:rsidP="00F05D77">
      <w:pPr>
        <w:pStyle w:val="NormalWeb"/>
      </w:pPr>
      <w:r>
        <w:t xml:space="preserve">There is no significant relationship between Artificial Intelligence and the National Certificate in Education (NCE) </w:t>
      </w:r>
      <w:proofErr w:type="spellStart"/>
      <w:r>
        <w:t>programme</w:t>
      </w:r>
      <w:proofErr w:type="spellEnd"/>
      <w:r>
        <w:t xml:space="preserve"> for sustainable national development in basic education.</w:t>
      </w:r>
    </w:p>
    <w:tbl>
      <w:tblPr>
        <w:tblW w:w="0" w:type="auto"/>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039"/>
        <w:gridCol w:w="1395"/>
        <w:gridCol w:w="1353"/>
        <w:gridCol w:w="674"/>
        <w:gridCol w:w="674"/>
        <w:gridCol w:w="395"/>
        <w:gridCol w:w="741"/>
        <w:gridCol w:w="593"/>
        <w:gridCol w:w="849"/>
      </w:tblGrid>
      <w:tr w:rsidR="00F05D77" w14:paraId="371557AA" w14:textId="77777777" w:rsidTr="00432396">
        <w:trPr>
          <w:tblHeader/>
          <w:tblCellSpacing w:w="15" w:type="dxa"/>
        </w:trPr>
        <w:tc>
          <w:tcPr>
            <w:tcW w:w="0" w:type="auto"/>
            <w:vAlign w:val="center"/>
            <w:hideMark/>
          </w:tcPr>
          <w:p w14:paraId="533FFF81" w14:textId="77777777" w:rsidR="00F05D77" w:rsidRDefault="00F05D77">
            <w:pPr>
              <w:jc w:val="center"/>
              <w:rPr>
                <w:b/>
                <w:bCs/>
              </w:rPr>
            </w:pPr>
            <w:r>
              <w:rPr>
                <w:b/>
                <w:bCs/>
              </w:rPr>
              <w:t>Responses</w:t>
            </w:r>
          </w:p>
        </w:tc>
        <w:tc>
          <w:tcPr>
            <w:tcW w:w="0" w:type="auto"/>
            <w:vAlign w:val="center"/>
            <w:hideMark/>
          </w:tcPr>
          <w:p w14:paraId="5939E854" w14:textId="77777777" w:rsidR="00F05D77" w:rsidRDefault="00F05D77">
            <w:pPr>
              <w:jc w:val="center"/>
              <w:rPr>
                <w:b/>
                <w:bCs/>
              </w:rPr>
            </w:pPr>
            <w:r>
              <w:rPr>
                <w:b/>
                <w:bCs/>
              </w:rPr>
              <w:t>Observed Freq</w:t>
            </w:r>
          </w:p>
        </w:tc>
        <w:tc>
          <w:tcPr>
            <w:tcW w:w="0" w:type="auto"/>
            <w:vAlign w:val="center"/>
            <w:hideMark/>
          </w:tcPr>
          <w:p w14:paraId="1D92D102" w14:textId="77777777" w:rsidR="00F05D77" w:rsidRDefault="00F05D77">
            <w:pPr>
              <w:jc w:val="center"/>
              <w:rPr>
                <w:b/>
                <w:bCs/>
              </w:rPr>
            </w:pPr>
            <w:r>
              <w:rPr>
                <w:b/>
                <w:bCs/>
              </w:rPr>
              <w:t>Expected Freq</w:t>
            </w:r>
          </w:p>
        </w:tc>
        <w:tc>
          <w:tcPr>
            <w:tcW w:w="0" w:type="auto"/>
            <w:vAlign w:val="center"/>
            <w:hideMark/>
          </w:tcPr>
          <w:p w14:paraId="2469022F" w14:textId="77777777" w:rsidR="00F05D77" w:rsidRDefault="00F05D77">
            <w:pPr>
              <w:jc w:val="center"/>
              <w:rPr>
                <w:b/>
                <w:bCs/>
              </w:rPr>
            </w:pPr>
            <w:r>
              <w:rPr>
                <w:b/>
                <w:bCs/>
              </w:rPr>
              <w:t>χ²-cal</w:t>
            </w:r>
          </w:p>
        </w:tc>
        <w:tc>
          <w:tcPr>
            <w:tcW w:w="0" w:type="auto"/>
            <w:vAlign w:val="center"/>
            <w:hideMark/>
          </w:tcPr>
          <w:p w14:paraId="6B859159" w14:textId="77777777" w:rsidR="00F05D77" w:rsidRDefault="00F05D77">
            <w:pPr>
              <w:jc w:val="center"/>
              <w:rPr>
                <w:b/>
                <w:bCs/>
              </w:rPr>
            </w:pPr>
            <w:r>
              <w:rPr>
                <w:b/>
                <w:bCs/>
              </w:rPr>
              <w:t>χ²-tab</w:t>
            </w:r>
          </w:p>
        </w:tc>
        <w:tc>
          <w:tcPr>
            <w:tcW w:w="0" w:type="auto"/>
            <w:vAlign w:val="center"/>
            <w:hideMark/>
          </w:tcPr>
          <w:p w14:paraId="7E260016" w14:textId="77777777" w:rsidR="00F05D77" w:rsidRDefault="00F05D77">
            <w:pPr>
              <w:jc w:val="center"/>
              <w:rPr>
                <w:b/>
                <w:bCs/>
              </w:rPr>
            </w:pPr>
            <w:r>
              <w:rPr>
                <w:b/>
                <w:bCs/>
              </w:rPr>
              <w:t>Df</w:t>
            </w:r>
          </w:p>
        </w:tc>
        <w:tc>
          <w:tcPr>
            <w:tcW w:w="0" w:type="auto"/>
            <w:vAlign w:val="center"/>
            <w:hideMark/>
          </w:tcPr>
          <w:p w14:paraId="12DE3678" w14:textId="77777777" w:rsidR="00F05D77" w:rsidRDefault="00F05D77">
            <w:pPr>
              <w:jc w:val="center"/>
              <w:rPr>
                <w:b/>
                <w:bCs/>
              </w:rPr>
            </w:pPr>
            <w:r>
              <w:rPr>
                <w:b/>
                <w:bCs/>
              </w:rPr>
              <w:t>p-value</w:t>
            </w:r>
          </w:p>
        </w:tc>
        <w:tc>
          <w:tcPr>
            <w:tcW w:w="0" w:type="auto"/>
            <w:vAlign w:val="center"/>
            <w:hideMark/>
          </w:tcPr>
          <w:p w14:paraId="71DC516A" w14:textId="77777777" w:rsidR="00F05D77" w:rsidRDefault="00F05D77">
            <w:pPr>
              <w:jc w:val="center"/>
              <w:rPr>
                <w:b/>
                <w:bCs/>
              </w:rPr>
            </w:pPr>
            <w:r>
              <w:rPr>
                <w:b/>
                <w:bCs/>
              </w:rPr>
              <w:t>Alpha</w:t>
            </w:r>
          </w:p>
        </w:tc>
        <w:tc>
          <w:tcPr>
            <w:tcW w:w="0" w:type="auto"/>
            <w:vAlign w:val="center"/>
            <w:hideMark/>
          </w:tcPr>
          <w:p w14:paraId="2C2C35B6" w14:textId="77777777" w:rsidR="00F05D77" w:rsidRDefault="00F05D77">
            <w:pPr>
              <w:jc w:val="center"/>
              <w:rPr>
                <w:b/>
                <w:bCs/>
              </w:rPr>
            </w:pPr>
            <w:r>
              <w:rPr>
                <w:b/>
                <w:bCs/>
              </w:rPr>
              <w:t>Decision</w:t>
            </w:r>
          </w:p>
        </w:tc>
      </w:tr>
      <w:tr w:rsidR="00F05D77" w14:paraId="7709818F" w14:textId="77777777" w:rsidTr="00432396">
        <w:trPr>
          <w:tblCellSpacing w:w="15" w:type="dxa"/>
        </w:trPr>
        <w:tc>
          <w:tcPr>
            <w:tcW w:w="0" w:type="auto"/>
            <w:vAlign w:val="center"/>
            <w:hideMark/>
          </w:tcPr>
          <w:p w14:paraId="48D0F8B6" w14:textId="77777777" w:rsidR="00F05D77" w:rsidRDefault="00F05D77">
            <w:r>
              <w:t>Agreed</w:t>
            </w:r>
          </w:p>
        </w:tc>
        <w:tc>
          <w:tcPr>
            <w:tcW w:w="0" w:type="auto"/>
            <w:vAlign w:val="center"/>
            <w:hideMark/>
          </w:tcPr>
          <w:p w14:paraId="13E243CC" w14:textId="77777777" w:rsidR="00F05D77" w:rsidRDefault="00F05D77">
            <w:r>
              <w:t>297</w:t>
            </w:r>
          </w:p>
        </w:tc>
        <w:tc>
          <w:tcPr>
            <w:tcW w:w="0" w:type="auto"/>
            <w:vAlign w:val="center"/>
            <w:hideMark/>
          </w:tcPr>
          <w:p w14:paraId="6A4FAF3D" w14:textId="77777777" w:rsidR="00F05D77" w:rsidRDefault="00F05D77">
            <w:r>
              <w:t>351</w:t>
            </w:r>
          </w:p>
        </w:tc>
        <w:tc>
          <w:tcPr>
            <w:tcW w:w="0" w:type="auto"/>
            <w:vAlign w:val="center"/>
            <w:hideMark/>
          </w:tcPr>
          <w:p w14:paraId="0E02B7F7" w14:textId="77777777" w:rsidR="00F05D77" w:rsidRDefault="00F05D77">
            <w:r>
              <w:t>228.41</w:t>
            </w:r>
          </w:p>
        </w:tc>
        <w:tc>
          <w:tcPr>
            <w:tcW w:w="0" w:type="auto"/>
            <w:vAlign w:val="center"/>
            <w:hideMark/>
          </w:tcPr>
          <w:p w14:paraId="19583B6D" w14:textId="77777777" w:rsidR="00F05D77" w:rsidRDefault="00F05D77">
            <w:r>
              <w:t>13.067</w:t>
            </w:r>
          </w:p>
        </w:tc>
        <w:tc>
          <w:tcPr>
            <w:tcW w:w="0" w:type="auto"/>
            <w:vAlign w:val="center"/>
            <w:hideMark/>
          </w:tcPr>
          <w:p w14:paraId="68EC7D04" w14:textId="77777777" w:rsidR="00F05D77" w:rsidRDefault="00F05D77">
            <w:r>
              <w:t>350</w:t>
            </w:r>
          </w:p>
        </w:tc>
        <w:tc>
          <w:tcPr>
            <w:tcW w:w="0" w:type="auto"/>
            <w:vAlign w:val="center"/>
            <w:hideMark/>
          </w:tcPr>
          <w:p w14:paraId="5384FA0A" w14:textId="77777777" w:rsidR="00F05D77" w:rsidRDefault="00F05D77">
            <w:r>
              <w:t>0.011</w:t>
            </w:r>
          </w:p>
        </w:tc>
        <w:tc>
          <w:tcPr>
            <w:tcW w:w="0" w:type="auto"/>
            <w:vAlign w:val="center"/>
            <w:hideMark/>
          </w:tcPr>
          <w:p w14:paraId="2F792794" w14:textId="77777777" w:rsidR="00F05D77" w:rsidRDefault="00F05D77">
            <w:r>
              <w:t>0.05</w:t>
            </w:r>
          </w:p>
        </w:tc>
        <w:tc>
          <w:tcPr>
            <w:tcW w:w="0" w:type="auto"/>
            <w:vAlign w:val="center"/>
            <w:hideMark/>
          </w:tcPr>
          <w:p w14:paraId="55F0195A" w14:textId="77777777" w:rsidR="00F05D77" w:rsidRDefault="00F05D77">
            <w:r>
              <w:t>Reject</w:t>
            </w:r>
          </w:p>
        </w:tc>
      </w:tr>
      <w:tr w:rsidR="00F05D77" w14:paraId="55FEB1D8" w14:textId="77777777" w:rsidTr="00432396">
        <w:trPr>
          <w:tblCellSpacing w:w="15" w:type="dxa"/>
        </w:trPr>
        <w:tc>
          <w:tcPr>
            <w:tcW w:w="0" w:type="auto"/>
            <w:vAlign w:val="center"/>
            <w:hideMark/>
          </w:tcPr>
          <w:p w14:paraId="42BC526B" w14:textId="77777777" w:rsidR="00F05D77" w:rsidRDefault="00F05D77">
            <w:r>
              <w:t>Disagreed</w:t>
            </w:r>
          </w:p>
        </w:tc>
        <w:tc>
          <w:tcPr>
            <w:tcW w:w="0" w:type="auto"/>
            <w:vAlign w:val="center"/>
            <w:hideMark/>
          </w:tcPr>
          <w:p w14:paraId="4DB2BC4B" w14:textId="77777777" w:rsidR="00F05D77" w:rsidRDefault="00F05D77">
            <w:r>
              <w:t>55</w:t>
            </w:r>
          </w:p>
        </w:tc>
        <w:tc>
          <w:tcPr>
            <w:tcW w:w="0" w:type="auto"/>
            <w:vAlign w:val="center"/>
            <w:hideMark/>
          </w:tcPr>
          <w:p w14:paraId="5CEE78E3" w14:textId="77777777" w:rsidR="00F05D77" w:rsidRDefault="00F05D77"/>
        </w:tc>
        <w:tc>
          <w:tcPr>
            <w:tcW w:w="0" w:type="auto"/>
            <w:vAlign w:val="center"/>
            <w:hideMark/>
          </w:tcPr>
          <w:p w14:paraId="43A08F08" w14:textId="77777777" w:rsidR="00F05D77" w:rsidRDefault="00F05D77">
            <w:pPr>
              <w:rPr>
                <w:sz w:val="20"/>
                <w:szCs w:val="20"/>
              </w:rPr>
            </w:pPr>
          </w:p>
        </w:tc>
        <w:tc>
          <w:tcPr>
            <w:tcW w:w="0" w:type="auto"/>
            <w:vAlign w:val="center"/>
            <w:hideMark/>
          </w:tcPr>
          <w:p w14:paraId="019BF556" w14:textId="77777777" w:rsidR="00F05D77" w:rsidRDefault="00F05D77">
            <w:pPr>
              <w:rPr>
                <w:sz w:val="20"/>
                <w:szCs w:val="20"/>
              </w:rPr>
            </w:pPr>
          </w:p>
        </w:tc>
        <w:tc>
          <w:tcPr>
            <w:tcW w:w="0" w:type="auto"/>
            <w:vAlign w:val="center"/>
            <w:hideMark/>
          </w:tcPr>
          <w:p w14:paraId="571F8609" w14:textId="77777777" w:rsidR="00F05D77" w:rsidRDefault="00F05D77">
            <w:pPr>
              <w:rPr>
                <w:sz w:val="20"/>
                <w:szCs w:val="20"/>
              </w:rPr>
            </w:pPr>
          </w:p>
        </w:tc>
        <w:tc>
          <w:tcPr>
            <w:tcW w:w="0" w:type="auto"/>
            <w:vAlign w:val="center"/>
            <w:hideMark/>
          </w:tcPr>
          <w:p w14:paraId="6F65DE09" w14:textId="77777777" w:rsidR="00F05D77" w:rsidRDefault="00F05D77">
            <w:pPr>
              <w:rPr>
                <w:sz w:val="20"/>
                <w:szCs w:val="20"/>
              </w:rPr>
            </w:pPr>
          </w:p>
        </w:tc>
        <w:tc>
          <w:tcPr>
            <w:tcW w:w="0" w:type="auto"/>
            <w:vAlign w:val="center"/>
            <w:hideMark/>
          </w:tcPr>
          <w:p w14:paraId="3203F19C" w14:textId="77777777" w:rsidR="00F05D77" w:rsidRDefault="00F05D77">
            <w:pPr>
              <w:rPr>
                <w:sz w:val="20"/>
                <w:szCs w:val="20"/>
              </w:rPr>
            </w:pPr>
          </w:p>
        </w:tc>
        <w:tc>
          <w:tcPr>
            <w:tcW w:w="0" w:type="auto"/>
            <w:vAlign w:val="center"/>
            <w:hideMark/>
          </w:tcPr>
          <w:p w14:paraId="5C58CEB4" w14:textId="77777777" w:rsidR="00F05D77" w:rsidRDefault="00F05D77">
            <w:pPr>
              <w:rPr>
                <w:sz w:val="20"/>
                <w:szCs w:val="20"/>
              </w:rPr>
            </w:pPr>
          </w:p>
        </w:tc>
      </w:tr>
    </w:tbl>
    <w:p w14:paraId="515E8CA0" w14:textId="58F741A4" w:rsidR="00F05D77" w:rsidRDefault="00F05D77" w:rsidP="00432396">
      <w:pPr>
        <w:pStyle w:val="NormalWeb"/>
      </w:pPr>
      <w:r>
        <w:rPr>
          <w:rStyle w:val="Strong"/>
        </w:rPr>
        <w:t>Interpretation:</w:t>
      </w:r>
      <w:r>
        <w:br/>
        <w:t xml:space="preserve">Since χ²-cal (228.41) &gt; χ²-tab (13.067) and p-value (0.011) &lt; 0.05, the null hypothesis is rejected. Hence, there is a significant relationship between Artificial Intelligence and the NCE </w:t>
      </w:r>
      <w:proofErr w:type="spellStart"/>
      <w:r>
        <w:t>programme</w:t>
      </w:r>
      <w:proofErr w:type="spellEnd"/>
      <w:r>
        <w:t xml:space="preserve"> for sustainable national development in basic education.</w:t>
      </w:r>
    </w:p>
    <w:p w14:paraId="3345A912" w14:textId="77777777" w:rsidR="00F05D77" w:rsidRDefault="00F05D77" w:rsidP="00F05D77">
      <w:pPr>
        <w:pStyle w:val="Heading3"/>
      </w:pPr>
      <w:r>
        <w:rPr>
          <w:rStyle w:val="Strong"/>
          <w:b/>
          <w:bCs/>
        </w:rPr>
        <w:t>Test of Null Hypothesis 2 (Ho₂)</w:t>
      </w:r>
    </w:p>
    <w:p w14:paraId="1273F44E" w14:textId="77777777" w:rsidR="00F05D77" w:rsidRDefault="00F05D77" w:rsidP="00F05D77">
      <w:pPr>
        <w:pStyle w:val="NormalWeb"/>
      </w:pPr>
      <w:r>
        <w:t xml:space="preserve">There is no significant relationship between Artificial Intelligence and the Professional Diploma in Education (PDE) </w:t>
      </w:r>
      <w:proofErr w:type="spellStart"/>
      <w:r>
        <w:t>programme</w:t>
      </w:r>
      <w:proofErr w:type="spellEnd"/>
      <w:r>
        <w:t xml:space="preserve"> for sustainable national development in basic education.</w:t>
      </w:r>
    </w:p>
    <w:tbl>
      <w:tblPr>
        <w:tblW w:w="0" w:type="auto"/>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039"/>
        <w:gridCol w:w="1395"/>
        <w:gridCol w:w="1353"/>
        <w:gridCol w:w="674"/>
        <w:gridCol w:w="674"/>
        <w:gridCol w:w="395"/>
        <w:gridCol w:w="741"/>
        <w:gridCol w:w="593"/>
        <w:gridCol w:w="849"/>
      </w:tblGrid>
      <w:tr w:rsidR="00F05D77" w14:paraId="1DBAEDDD" w14:textId="77777777" w:rsidTr="00432396">
        <w:trPr>
          <w:tblHeader/>
          <w:tblCellSpacing w:w="15" w:type="dxa"/>
        </w:trPr>
        <w:tc>
          <w:tcPr>
            <w:tcW w:w="0" w:type="auto"/>
            <w:vAlign w:val="center"/>
            <w:hideMark/>
          </w:tcPr>
          <w:p w14:paraId="057002DF" w14:textId="77777777" w:rsidR="00F05D77" w:rsidRDefault="00F05D77">
            <w:pPr>
              <w:jc w:val="center"/>
              <w:rPr>
                <w:b/>
                <w:bCs/>
              </w:rPr>
            </w:pPr>
            <w:r>
              <w:rPr>
                <w:b/>
                <w:bCs/>
              </w:rPr>
              <w:t>Responses</w:t>
            </w:r>
          </w:p>
        </w:tc>
        <w:tc>
          <w:tcPr>
            <w:tcW w:w="0" w:type="auto"/>
            <w:vAlign w:val="center"/>
            <w:hideMark/>
          </w:tcPr>
          <w:p w14:paraId="352AD0C5" w14:textId="77777777" w:rsidR="00F05D77" w:rsidRDefault="00F05D77">
            <w:pPr>
              <w:jc w:val="center"/>
              <w:rPr>
                <w:b/>
                <w:bCs/>
              </w:rPr>
            </w:pPr>
            <w:r>
              <w:rPr>
                <w:b/>
                <w:bCs/>
              </w:rPr>
              <w:t>Observed Freq</w:t>
            </w:r>
          </w:p>
        </w:tc>
        <w:tc>
          <w:tcPr>
            <w:tcW w:w="0" w:type="auto"/>
            <w:vAlign w:val="center"/>
            <w:hideMark/>
          </w:tcPr>
          <w:p w14:paraId="4697F267" w14:textId="77777777" w:rsidR="00F05D77" w:rsidRDefault="00F05D77">
            <w:pPr>
              <w:jc w:val="center"/>
              <w:rPr>
                <w:b/>
                <w:bCs/>
              </w:rPr>
            </w:pPr>
            <w:r>
              <w:rPr>
                <w:b/>
                <w:bCs/>
              </w:rPr>
              <w:t>Expected Freq</w:t>
            </w:r>
          </w:p>
        </w:tc>
        <w:tc>
          <w:tcPr>
            <w:tcW w:w="0" w:type="auto"/>
            <w:vAlign w:val="center"/>
            <w:hideMark/>
          </w:tcPr>
          <w:p w14:paraId="4E3B3548" w14:textId="77777777" w:rsidR="00F05D77" w:rsidRDefault="00F05D77">
            <w:pPr>
              <w:jc w:val="center"/>
              <w:rPr>
                <w:b/>
                <w:bCs/>
              </w:rPr>
            </w:pPr>
            <w:r>
              <w:rPr>
                <w:b/>
                <w:bCs/>
              </w:rPr>
              <w:t>χ²-cal</w:t>
            </w:r>
          </w:p>
        </w:tc>
        <w:tc>
          <w:tcPr>
            <w:tcW w:w="0" w:type="auto"/>
            <w:vAlign w:val="center"/>
            <w:hideMark/>
          </w:tcPr>
          <w:p w14:paraId="5077D928" w14:textId="77777777" w:rsidR="00F05D77" w:rsidRDefault="00F05D77">
            <w:pPr>
              <w:jc w:val="center"/>
              <w:rPr>
                <w:b/>
                <w:bCs/>
              </w:rPr>
            </w:pPr>
            <w:r>
              <w:rPr>
                <w:b/>
                <w:bCs/>
              </w:rPr>
              <w:t>χ²-tab</w:t>
            </w:r>
          </w:p>
        </w:tc>
        <w:tc>
          <w:tcPr>
            <w:tcW w:w="0" w:type="auto"/>
            <w:vAlign w:val="center"/>
            <w:hideMark/>
          </w:tcPr>
          <w:p w14:paraId="20D2B0BF" w14:textId="77777777" w:rsidR="00F05D77" w:rsidRDefault="00F05D77">
            <w:pPr>
              <w:jc w:val="center"/>
              <w:rPr>
                <w:b/>
                <w:bCs/>
              </w:rPr>
            </w:pPr>
            <w:r>
              <w:rPr>
                <w:b/>
                <w:bCs/>
              </w:rPr>
              <w:t>Df</w:t>
            </w:r>
          </w:p>
        </w:tc>
        <w:tc>
          <w:tcPr>
            <w:tcW w:w="0" w:type="auto"/>
            <w:vAlign w:val="center"/>
            <w:hideMark/>
          </w:tcPr>
          <w:p w14:paraId="4DD3415D" w14:textId="77777777" w:rsidR="00F05D77" w:rsidRDefault="00F05D77">
            <w:pPr>
              <w:jc w:val="center"/>
              <w:rPr>
                <w:b/>
                <w:bCs/>
              </w:rPr>
            </w:pPr>
            <w:r>
              <w:rPr>
                <w:b/>
                <w:bCs/>
              </w:rPr>
              <w:t>p-value</w:t>
            </w:r>
          </w:p>
        </w:tc>
        <w:tc>
          <w:tcPr>
            <w:tcW w:w="0" w:type="auto"/>
            <w:vAlign w:val="center"/>
            <w:hideMark/>
          </w:tcPr>
          <w:p w14:paraId="3C7F6C8B" w14:textId="77777777" w:rsidR="00F05D77" w:rsidRDefault="00F05D77">
            <w:pPr>
              <w:jc w:val="center"/>
              <w:rPr>
                <w:b/>
                <w:bCs/>
              </w:rPr>
            </w:pPr>
            <w:r>
              <w:rPr>
                <w:b/>
                <w:bCs/>
              </w:rPr>
              <w:t>Alpha</w:t>
            </w:r>
          </w:p>
        </w:tc>
        <w:tc>
          <w:tcPr>
            <w:tcW w:w="0" w:type="auto"/>
            <w:vAlign w:val="center"/>
            <w:hideMark/>
          </w:tcPr>
          <w:p w14:paraId="7F73EF94" w14:textId="77777777" w:rsidR="00F05D77" w:rsidRDefault="00F05D77">
            <w:pPr>
              <w:jc w:val="center"/>
              <w:rPr>
                <w:b/>
                <w:bCs/>
              </w:rPr>
            </w:pPr>
            <w:r>
              <w:rPr>
                <w:b/>
                <w:bCs/>
              </w:rPr>
              <w:t>Decision</w:t>
            </w:r>
          </w:p>
        </w:tc>
      </w:tr>
      <w:tr w:rsidR="00F05D77" w14:paraId="3700E3CC" w14:textId="77777777" w:rsidTr="00432396">
        <w:trPr>
          <w:tblCellSpacing w:w="15" w:type="dxa"/>
        </w:trPr>
        <w:tc>
          <w:tcPr>
            <w:tcW w:w="0" w:type="auto"/>
            <w:vAlign w:val="center"/>
            <w:hideMark/>
          </w:tcPr>
          <w:p w14:paraId="2743FCBF" w14:textId="77777777" w:rsidR="00F05D77" w:rsidRDefault="00F05D77">
            <w:r>
              <w:t>Agreed</w:t>
            </w:r>
          </w:p>
        </w:tc>
        <w:tc>
          <w:tcPr>
            <w:tcW w:w="0" w:type="auto"/>
            <w:vAlign w:val="center"/>
            <w:hideMark/>
          </w:tcPr>
          <w:p w14:paraId="7643ED78" w14:textId="77777777" w:rsidR="00F05D77" w:rsidRDefault="00F05D77">
            <w:r>
              <w:t>290</w:t>
            </w:r>
          </w:p>
        </w:tc>
        <w:tc>
          <w:tcPr>
            <w:tcW w:w="0" w:type="auto"/>
            <w:vAlign w:val="center"/>
            <w:hideMark/>
          </w:tcPr>
          <w:p w14:paraId="26FA1CBE" w14:textId="77777777" w:rsidR="00F05D77" w:rsidRDefault="00F05D77">
            <w:r>
              <w:t>351</w:t>
            </w:r>
          </w:p>
        </w:tc>
        <w:tc>
          <w:tcPr>
            <w:tcW w:w="0" w:type="auto"/>
            <w:vAlign w:val="center"/>
            <w:hideMark/>
          </w:tcPr>
          <w:p w14:paraId="642D5A25" w14:textId="77777777" w:rsidR="00F05D77" w:rsidRDefault="00F05D77">
            <w:r>
              <w:t>231.65</w:t>
            </w:r>
          </w:p>
        </w:tc>
        <w:tc>
          <w:tcPr>
            <w:tcW w:w="0" w:type="auto"/>
            <w:vAlign w:val="center"/>
            <w:hideMark/>
          </w:tcPr>
          <w:p w14:paraId="3AE83554" w14:textId="77777777" w:rsidR="00F05D77" w:rsidRDefault="00F05D77">
            <w:r>
              <w:t>13.067</w:t>
            </w:r>
          </w:p>
        </w:tc>
        <w:tc>
          <w:tcPr>
            <w:tcW w:w="0" w:type="auto"/>
            <w:vAlign w:val="center"/>
            <w:hideMark/>
          </w:tcPr>
          <w:p w14:paraId="7952A2F7" w14:textId="77777777" w:rsidR="00F05D77" w:rsidRDefault="00F05D77">
            <w:r>
              <w:t>350</w:t>
            </w:r>
          </w:p>
        </w:tc>
        <w:tc>
          <w:tcPr>
            <w:tcW w:w="0" w:type="auto"/>
            <w:vAlign w:val="center"/>
            <w:hideMark/>
          </w:tcPr>
          <w:p w14:paraId="7242DA8F" w14:textId="77777777" w:rsidR="00F05D77" w:rsidRDefault="00F05D77">
            <w:r>
              <w:t>0.014</w:t>
            </w:r>
          </w:p>
        </w:tc>
        <w:tc>
          <w:tcPr>
            <w:tcW w:w="0" w:type="auto"/>
            <w:vAlign w:val="center"/>
            <w:hideMark/>
          </w:tcPr>
          <w:p w14:paraId="09C79178" w14:textId="77777777" w:rsidR="00F05D77" w:rsidRDefault="00F05D77">
            <w:r>
              <w:t>0.05</w:t>
            </w:r>
          </w:p>
        </w:tc>
        <w:tc>
          <w:tcPr>
            <w:tcW w:w="0" w:type="auto"/>
            <w:vAlign w:val="center"/>
            <w:hideMark/>
          </w:tcPr>
          <w:p w14:paraId="48246343" w14:textId="77777777" w:rsidR="00F05D77" w:rsidRDefault="00F05D77">
            <w:r>
              <w:t>Reject</w:t>
            </w:r>
          </w:p>
        </w:tc>
      </w:tr>
      <w:tr w:rsidR="00F05D77" w14:paraId="5D6AD67C" w14:textId="77777777" w:rsidTr="00432396">
        <w:trPr>
          <w:tblCellSpacing w:w="15" w:type="dxa"/>
        </w:trPr>
        <w:tc>
          <w:tcPr>
            <w:tcW w:w="0" w:type="auto"/>
            <w:vAlign w:val="center"/>
            <w:hideMark/>
          </w:tcPr>
          <w:p w14:paraId="382FD683" w14:textId="77777777" w:rsidR="00F05D77" w:rsidRDefault="00F05D77">
            <w:r>
              <w:t>Disagreed</w:t>
            </w:r>
          </w:p>
        </w:tc>
        <w:tc>
          <w:tcPr>
            <w:tcW w:w="0" w:type="auto"/>
            <w:vAlign w:val="center"/>
            <w:hideMark/>
          </w:tcPr>
          <w:p w14:paraId="1E452B6B" w14:textId="77777777" w:rsidR="00F05D77" w:rsidRDefault="00F05D77">
            <w:r>
              <w:t>61</w:t>
            </w:r>
          </w:p>
        </w:tc>
        <w:tc>
          <w:tcPr>
            <w:tcW w:w="0" w:type="auto"/>
            <w:vAlign w:val="center"/>
            <w:hideMark/>
          </w:tcPr>
          <w:p w14:paraId="5E9F7AD1" w14:textId="77777777" w:rsidR="00F05D77" w:rsidRDefault="00F05D77"/>
        </w:tc>
        <w:tc>
          <w:tcPr>
            <w:tcW w:w="0" w:type="auto"/>
            <w:vAlign w:val="center"/>
            <w:hideMark/>
          </w:tcPr>
          <w:p w14:paraId="273780B0" w14:textId="77777777" w:rsidR="00F05D77" w:rsidRDefault="00F05D77">
            <w:pPr>
              <w:rPr>
                <w:sz w:val="20"/>
                <w:szCs w:val="20"/>
              </w:rPr>
            </w:pPr>
          </w:p>
        </w:tc>
        <w:tc>
          <w:tcPr>
            <w:tcW w:w="0" w:type="auto"/>
            <w:vAlign w:val="center"/>
            <w:hideMark/>
          </w:tcPr>
          <w:p w14:paraId="1750B4D6" w14:textId="77777777" w:rsidR="00F05D77" w:rsidRDefault="00F05D77">
            <w:pPr>
              <w:rPr>
                <w:sz w:val="20"/>
                <w:szCs w:val="20"/>
              </w:rPr>
            </w:pPr>
          </w:p>
        </w:tc>
        <w:tc>
          <w:tcPr>
            <w:tcW w:w="0" w:type="auto"/>
            <w:vAlign w:val="center"/>
            <w:hideMark/>
          </w:tcPr>
          <w:p w14:paraId="0E362181" w14:textId="77777777" w:rsidR="00F05D77" w:rsidRDefault="00F05D77">
            <w:pPr>
              <w:rPr>
                <w:sz w:val="20"/>
                <w:szCs w:val="20"/>
              </w:rPr>
            </w:pPr>
          </w:p>
        </w:tc>
        <w:tc>
          <w:tcPr>
            <w:tcW w:w="0" w:type="auto"/>
            <w:vAlign w:val="center"/>
            <w:hideMark/>
          </w:tcPr>
          <w:p w14:paraId="4DB00856" w14:textId="77777777" w:rsidR="00F05D77" w:rsidRDefault="00F05D77">
            <w:pPr>
              <w:rPr>
                <w:sz w:val="20"/>
                <w:szCs w:val="20"/>
              </w:rPr>
            </w:pPr>
          </w:p>
        </w:tc>
        <w:tc>
          <w:tcPr>
            <w:tcW w:w="0" w:type="auto"/>
            <w:vAlign w:val="center"/>
            <w:hideMark/>
          </w:tcPr>
          <w:p w14:paraId="753CA71A" w14:textId="77777777" w:rsidR="00F05D77" w:rsidRDefault="00F05D77">
            <w:pPr>
              <w:rPr>
                <w:sz w:val="20"/>
                <w:szCs w:val="20"/>
              </w:rPr>
            </w:pPr>
          </w:p>
        </w:tc>
        <w:tc>
          <w:tcPr>
            <w:tcW w:w="0" w:type="auto"/>
            <w:vAlign w:val="center"/>
            <w:hideMark/>
          </w:tcPr>
          <w:p w14:paraId="32E384CF" w14:textId="77777777" w:rsidR="00F05D77" w:rsidRDefault="00F05D77">
            <w:pPr>
              <w:rPr>
                <w:sz w:val="20"/>
                <w:szCs w:val="20"/>
              </w:rPr>
            </w:pPr>
          </w:p>
        </w:tc>
      </w:tr>
    </w:tbl>
    <w:p w14:paraId="039FA8B3" w14:textId="150AF840" w:rsidR="00F05D77" w:rsidRDefault="00F05D77" w:rsidP="00432396">
      <w:pPr>
        <w:pStyle w:val="NormalWeb"/>
      </w:pPr>
      <w:r>
        <w:rPr>
          <w:rStyle w:val="Strong"/>
        </w:rPr>
        <w:lastRenderedPageBreak/>
        <w:t>Interpretation:</w:t>
      </w:r>
      <w:r>
        <w:br/>
        <w:t xml:space="preserve">Because χ²-cal (231.65) &gt; χ²-tab (13.067) and p-value (0.014) &lt; 0.05, the null hypothesis is rejected. Therefore, there is a significant relationship between Artificial Intelligence and the PDE </w:t>
      </w:r>
      <w:proofErr w:type="spellStart"/>
      <w:r>
        <w:t>programme</w:t>
      </w:r>
      <w:proofErr w:type="spellEnd"/>
      <w:r>
        <w:t xml:space="preserve"> for sustainable national development in basic education.</w:t>
      </w:r>
    </w:p>
    <w:p w14:paraId="1F179420" w14:textId="77777777" w:rsidR="00F05D77" w:rsidRDefault="00F05D77" w:rsidP="00F05D77">
      <w:pPr>
        <w:pStyle w:val="Heading3"/>
      </w:pPr>
      <w:r>
        <w:rPr>
          <w:rStyle w:val="Strong"/>
          <w:b/>
          <w:bCs/>
        </w:rPr>
        <w:t>Test of Null Hypothesis 3 (Ho₃)</w:t>
      </w:r>
    </w:p>
    <w:p w14:paraId="669A52D5" w14:textId="77777777" w:rsidR="00F05D77" w:rsidRDefault="00F05D77" w:rsidP="00F05D77">
      <w:pPr>
        <w:pStyle w:val="NormalWeb"/>
      </w:pPr>
      <w:r>
        <w:t xml:space="preserve">There is no significant relationship between Artificial Intelligence and opportunities for improving teachers’ education </w:t>
      </w:r>
      <w:proofErr w:type="spellStart"/>
      <w:r>
        <w:t>programmes</w:t>
      </w:r>
      <w:proofErr w:type="spellEnd"/>
      <w:r>
        <w:t xml:space="preserve"> in basic education.</w:t>
      </w:r>
    </w:p>
    <w:tbl>
      <w:tblPr>
        <w:tblW w:w="0" w:type="auto"/>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039"/>
        <w:gridCol w:w="1395"/>
        <w:gridCol w:w="1353"/>
        <w:gridCol w:w="674"/>
        <w:gridCol w:w="674"/>
        <w:gridCol w:w="395"/>
        <w:gridCol w:w="741"/>
        <w:gridCol w:w="593"/>
        <w:gridCol w:w="849"/>
      </w:tblGrid>
      <w:tr w:rsidR="00F05D77" w14:paraId="752981CA" w14:textId="77777777" w:rsidTr="00432396">
        <w:trPr>
          <w:tblHeader/>
          <w:tblCellSpacing w:w="15" w:type="dxa"/>
        </w:trPr>
        <w:tc>
          <w:tcPr>
            <w:tcW w:w="0" w:type="auto"/>
            <w:vAlign w:val="center"/>
            <w:hideMark/>
          </w:tcPr>
          <w:p w14:paraId="4968B2F5" w14:textId="77777777" w:rsidR="00F05D77" w:rsidRDefault="00F05D77">
            <w:pPr>
              <w:jc w:val="center"/>
              <w:rPr>
                <w:b/>
                <w:bCs/>
              </w:rPr>
            </w:pPr>
            <w:r>
              <w:rPr>
                <w:b/>
                <w:bCs/>
              </w:rPr>
              <w:t>Responses</w:t>
            </w:r>
          </w:p>
        </w:tc>
        <w:tc>
          <w:tcPr>
            <w:tcW w:w="0" w:type="auto"/>
            <w:vAlign w:val="center"/>
            <w:hideMark/>
          </w:tcPr>
          <w:p w14:paraId="50A64B54" w14:textId="77777777" w:rsidR="00F05D77" w:rsidRDefault="00F05D77">
            <w:pPr>
              <w:jc w:val="center"/>
              <w:rPr>
                <w:b/>
                <w:bCs/>
              </w:rPr>
            </w:pPr>
            <w:r>
              <w:rPr>
                <w:b/>
                <w:bCs/>
              </w:rPr>
              <w:t>Observed Freq</w:t>
            </w:r>
          </w:p>
        </w:tc>
        <w:tc>
          <w:tcPr>
            <w:tcW w:w="0" w:type="auto"/>
            <w:vAlign w:val="center"/>
            <w:hideMark/>
          </w:tcPr>
          <w:p w14:paraId="16A4A5B1" w14:textId="77777777" w:rsidR="00F05D77" w:rsidRDefault="00F05D77">
            <w:pPr>
              <w:jc w:val="center"/>
              <w:rPr>
                <w:b/>
                <w:bCs/>
              </w:rPr>
            </w:pPr>
            <w:r>
              <w:rPr>
                <w:b/>
                <w:bCs/>
              </w:rPr>
              <w:t>Expected Freq</w:t>
            </w:r>
          </w:p>
        </w:tc>
        <w:tc>
          <w:tcPr>
            <w:tcW w:w="0" w:type="auto"/>
            <w:vAlign w:val="center"/>
            <w:hideMark/>
          </w:tcPr>
          <w:p w14:paraId="4575386A" w14:textId="77777777" w:rsidR="00F05D77" w:rsidRDefault="00F05D77">
            <w:pPr>
              <w:jc w:val="center"/>
              <w:rPr>
                <w:b/>
                <w:bCs/>
              </w:rPr>
            </w:pPr>
            <w:r>
              <w:rPr>
                <w:b/>
                <w:bCs/>
              </w:rPr>
              <w:t>χ²-cal</w:t>
            </w:r>
          </w:p>
        </w:tc>
        <w:tc>
          <w:tcPr>
            <w:tcW w:w="0" w:type="auto"/>
            <w:vAlign w:val="center"/>
            <w:hideMark/>
          </w:tcPr>
          <w:p w14:paraId="3D020E6E" w14:textId="77777777" w:rsidR="00F05D77" w:rsidRDefault="00F05D77">
            <w:pPr>
              <w:jc w:val="center"/>
              <w:rPr>
                <w:b/>
                <w:bCs/>
              </w:rPr>
            </w:pPr>
            <w:r>
              <w:rPr>
                <w:b/>
                <w:bCs/>
              </w:rPr>
              <w:t>χ²-tab</w:t>
            </w:r>
          </w:p>
        </w:tc>
        <w:tc>
          <w:tcPr>
            <w:tcW w:w="0" w:type="auto"/>
            <w:vAlign w:val="center"/>
            <w:hideMark/>
          </w:tcPr>
          <w:p w14:paraId="12F05639" w14:textId="77777777" w:rsidR="00F05D77" w:rsidRDefault="00F05D77">
            <w:pPr>
              <w:jc w:val="center"/>
              <w:rPr>
                <w:b/>
                <w:bCs/>
              </w:rPr>
            </w:pPr>
            <w:r>
              <w:rPr>
                <w:b/>
                <w:bCs/>
              </w:rPr>
              <w:t>Df</w:t>
            </w:r>
          </w:p>
        </w:tc>
        <w:tc>
          <w:tcPr>
            <w:tcW w:w="0" w:type="auto"/>
            <w:vAlign w:val="center"/>
            <w:hideMark/>
          </w:tcPr>
          <w:p w14:paraId="29288E64" w14:textId="77777777" w:rsidR="00F05D77" w:rsidRDefault="00F05D77">
            <w:pPr>
              <w:jc w:val="center"/>
              <w:rPr>
                <w:b/>
                <w:bCs/>
              </w:rPr>
            </w:pPr>
            <w:r>
              <w:rPr>
                <w:b/>
                <w:bCs/>
              </w:rPr>
              <w:t>p-value</w:t>
            </w:r>
          </w:p>
        </w:tc>
        <w:tc>
          <w:tcPr>
            <w:tcW w:w="0" w:type="auto"/>
            <w:vAlign w:val="center"/>
            <w:hideMark/>
          </w:tcPr>
          <w:p w14:paraId="13EB6953" w14:textId="77777777" w:rsidR="00F05D77" w:rsidRDefault="00F05D77">
            <w:pPr>
              <w:jc w:val="center"/>
              <w:rPr>
                <w:b/>
                <w:bCs/>
              </w:rPr>
            </w:pPr>
            <w:r>
              <w:rPr>
                <w:b/>
                <w:bCs/>
              </w:rPr>
              <w:t>Alpha</w:t>
            </w:r>
          </w:p>
        </w:tc>
        <w:tc>
          <w:tcPr>
            <w:tcW w:w="0" w:type="auto"/>
            <w:vAlign w:val="center"/>
            <w:hideMark/>
          </w:tcPr>
          <w:p w14:paraId="49344435" w14:textId="77777777" w:rsidR="00F05D77" w:rsidRDefault="00F05D77">
            <w:pPr>
              <w:jc w:val="center"/>
              <w:rPr>
                <w:b/>
                <w:bCs/>
              </w:rPr>
            </w:pPr>
            <w:r>
              <w:rPr>
                <w:b/>
                <w:bCs/>
              </w:rPr>
              <w:t>Decision</w:t>
            </w:r>
          </w:p>
        </w:tc>
      </w:tr>
      <w:tr w:rsidR="00F05D77" w14:paraId="23CAD3B4" w14:textId="77777777" w:rsidTr="00432396">
        <w:trPr>
          <w:tblCellSpacing w:w="15" w:type="dxa"/>
        </w:trPr>
        <w:tc>
          <w:tcPr>
            <w:tcW w:w="0" w:type="auto"/>
            <w:vAlign w:val="center"/>
            <w:hideMark/>
          </w:tcPr>
          <w:p w14:paraId="546508BC" w14:textId="77777777" w:rsidR="00F05D77" w:rsidRDefault="00F05D77">
            <w:r>
              <w:t>Agreed</w:t>
            </w:r>
          </w:p>
        </w:tc>
        <w:tc>
          <w:tcPr>
            <w:tcW w:w="0" w:type="auto"/>
            <w:vAlign w:val="center"/>
            <w:hideMark/>
          </w:tcPr>
          <w:p w14:paraId="430CF2EE" w14:textId="77777777" w:rsidR="00F05D77" w:rsidRDefault="00F05D77">
            <w:r>
              <w:t>298</w:t>
            </w:r>
          </w:p>
        </w:tc>
        <w:tc>
          <w:tcPr>
            <w:tcW w:w="0" w:type="auto"/>
            <w:vAlign w:val="center"/>
            <w:hideMark/>
          </w:tcPr>
          <w:p w14:paraId="62D07E1C" w14:textId="77777777" w:rsidR="00F05D77" w:rsidRDefault="00F05D77">
            <w:r>
              <w:t>351</w:t>
            </w:r>
          </w:p>
        </w:tc>
        <w:tc>
          <w:tcPr>
            <w:tcW w:w="0" w:type="auto"/>
            <w:vAlign w:val="center"/>
            <w:hideMark/>
          </w:tcPr>
          <w:p w14:paraId="7382D65B" w14:textId="77777777" w:rsidR="00F05D77" w:rsidRDefault="00F05D77">
            <w:r>
              <w:t>233.52</w:t>
            </w:r>
          </w:p>
        </w:tc>
        <w:tc>
          <w:tcPr>
            <w:tcW w:w="0" w:type="auto"/>
            <w:vAlign w:val="center"/>
            <w:hideMark/>
          </w:tcPr>
          <w:p w14:paraId="7D664742" w14:textId="77777777" w:rsidR="00F05D77" w:rsidRDefault="00F05D77">
            <w:r>
              <w:t>13.067</w:t>
            </w:r>
          </w:p>
        </w:tc>
        <w:tc>
          <w:tcPr>
            <w:tcW w:w="0" w:type="auto"/>
            <w:vAlign w:val="center"/>
            <w:hideMark/>
          </w:tcPr>
          <w:p w14:paraId="57C8A5E3" w14:textId="77777777" w:rsidR="00F05D77" w:rsidRDefault="00F05D77">
            <w:r>
              <w:t>350</w:t>
            </w:r>
          </w:p>
        </w:tc>
        <w:tc>
          <w:tcPr>
            <w:tcW w:w="0" w:type="auto"/>
            <w:vAlign w:val="center"/>
            <w:hideMark/>
          </w:tcPr>
          <w:p w14:paraId="4790D97E" w14:textId="77777777" w:rsidR="00F05D77" w:rsidRDefault="00F05D77">
            <w:r>
              <w:t>0.010</w:t>
            </w:r>
          </w:p>
        </w:tc>
        <w:tc>
          <w:tcPr>
            <w:tcW w:w="0" w:type="auto"/>
            <w:vAlign w:val="center"/>
            <w:hideMark/>
          </w:tcPr>
          <w:p w14:paraId="1AF4A36C" w14:textId="77777777" w:rsidR="00F05D77" w:rsidRDefault="00F05D77">
            <w:r>
              <w:t>0.05</w:t>
            </w:r>
          </w:p>
        </w:tc>
        <w:tc>
          <w:tcPr>
            <w:tcW w:w="0" w:type="auto"/>
            <w:vAlign w:val="center"/>
            <w:hideMark/>
          </w:tcPr>
          <w:p w14:paraId="362E283F" w14:textId="77777777" w:rsidR="00F05D77" w:rsidRDefault="00F05D77">
            <w:r>
              <w:t>Reject</w:t>
            </w:r>
          </w:p>
        </w:tc>
      </w:tr>
      <w:tr w:rsidR="00F05D77" w14:paraId="2986A393" w14:textId="77777777" w:rsidTr="00432396">
        <w:trPr>
          <w:tblCellSpacing w:w="15" w:type="dxa"/>
        </w:trPr>
        <w:tc>
          <w:tcPr>
            <w:tcW w:w="0" w:type="auto"/>
            <w:vAlign w:val="center"/>
            <w:hideMark/>
          </w:tcPr>
          <w:p w14:paraId="37285990" w14:textId="77777777" w:rsidR="00F05D77" w:rsidRDefault="00F05D77">
            <w:r>
              <w:t>Disagreed</w:t>
            </w:r>
          </w:p>
        </w:tc>
        <w:tc>
          <w:tcPr>
            <w:tcW w:w="0" w:type="auto"/>
            <w:vAlign w:val="center"/>
            <w:hideMark/>
          </w:tcPr>
          <w:p w14:paraId="2200B37E" w14:textId="77777777" w:rsidR="00F05D77" w:rsidRDefault="00F05D77">
            <w:r>
              <w:t>53</w:t>
            </w:r>
          </w:p>
        </w:tc>
        <w:tc>
          <w:tcPr>
            <w:tcW w:w="0" w:type="auto"/>
            <w:vAlign w:val="center"/>
            <w:hideMark/>
          </w:tcPr>
          <w:p w14:paraId="0FF2BBDF" w14:textId="77777777" w:rsidR="00F05D77" w:rsidRDefault="00F05D77"/>
        </w:tc>
        <w:tc>
          <w:tcPr>
            <w:tcW w:w="0" w:type="auto"/>
            <w:vAlign w:val="center"/>
            <w:hideMark/>
          </w:tcPr>
          <w:p w14:paraId="6E1E1E58" w14:textId="77777777" w:rsidR="00F05D77" w:rsidRDefault="00F05D77">
            <w:pPr>
              <w:rPr>
                <w:sz w:val="20"/>
                <w:szCs w:val="20"/>
              </w:rPr>
            </w:pPr>
          </w:p>
        </w:tc>
        <w:tc>
          <w:tcPr>
            <w:tcW w:w="0" w:type="auto"/>
            <w:vAlign w:val="center"/>
            <w:hideMark/>
          </w:tcPr>
          <w:p w14:paraId="147F08FD" w14:textId="77777777" w:rsidR="00F05D77" w:rsidRDefault="00F05D77">
            <w:pPr>
              <w:rPr>
                <w:sz w:val="20"/>
                <w:szCs w:val="20"/>
              </w:rPr>
            </w:pPr>
          </w:p>
        </w:tc>
        <w:tc>
          <w:tcPr>
            <w:tcW w:w="0" w:type="auto"/>
            <w:vAlign w:val="center"/>
            <w:hideMark/>
          </w:tcPr>
          <w:p w14:paraId="68887E7E" w14:textId="77777777" w:rsidR="00F05D77" w:rsidRDefault="00F05D77">
            <w:pPr>
              <w:rPr>
                <w:sz w:val="20"/>
                <w:szCs w:val="20"/>
              </w:rPr>
            </w:pPr>
          </w:p>
        </w:tc>
        <w:tc>
          <w:tcPr>
            <w:tcW w:w="0" w:type="auto"/>
            <w:vAlign w:val="center"/>
            <w:hideMark/>
          </w:tcPr>
          <w:p w14:paraId="57698489" w14:textId="77777777" w:rsidR="00F05D77" w:rsidRDefault="00F05D77">
            <w:pPr>
              <w:rPr>
                <w:sz w:val="20"/>
                <w:szCs w:val="20"/>
              </w:rPr>
            </w:pPr>
          </w:p>
        </w:tc>
        <w:tc>
          <w:tcPr>
            <w:tcW w:w="0" w:type="auto"/>
            <w:vAlign w:val="center"/>
            <w:hideMark/>
          </w:tcPr>
          <w:p w14:paraId="060E50AB" w14:textId="77777777" w:rsidR="00F05D77" w:rsidRDefault="00F05D77">
            <w:pPr>
              <w:rPr>
                <w:sz w:val="20"/>
                <w:szCs w:val="20"/>
              </w:rPr>
            </w:pPr>
          </w:p>
        </w:tc>
        <w:tc>
          <w:tcPr>
            <w:tcW w:w="0" w:type="auto"/>
            <w:vAlign w:val="center"/>
            <w:hideMark/>
          </w:tcPr>
          <w:p w14:paraId="6E395BE0" w14:textId="77777777" w:rsidR="00F05D77" w:rsidRDefault="00F05D77">
            <w:pPr>
              <w:rPr>
                <w:sz w:val="20"/>
                <w:szCs w:val="20"/>
              </w:rPr>
            </w:pPr>
          </w:p>
        </w:tc>
      </w:tr>
    </w:tbl>
    <w:p w14:paraId="42855093" w14:textId="4C8BA304" w:rsidR="00F05D77" w:rsidRDefault="00F05D77" w:rsidP="00432396">
      <w:pPr>
        <w:pStyle w:val="NormalWeb"/>
      </w:pPr>
      <w:r>
        <w:rPr>
          <w:rStyle w:val="Strong"/>
        </w:rPr>
        <w:t>Interpretation:</w:t>
      </w:r>
      <w:r>
        <w:br/>
        <w:t xml:space="preserve">The χ²-calculated value (233.52) is greater than the table value (13.067) and the p-value (0.010) is less than 0.05. Therefore, the null hypothesis is rejected, confirming that AI offers significant opportunities for improving teachers’ education </w:t>
      </w:r>
      <w:proofErr w:type="spellStart"/>
      <w:r>
        <w:t>programmes</w:t>
      </w:r>
      <w:proofErr w:type="spellEnd"/>
      <w:r>
        <w:t xml:space="preserve"> in basic education.</w:t>
      </w:r>
    </w:p>
    <w:p w14:paraId="0F70F07F" w14:textId="77777777" w:rsidR="00F05D77" w:rsidRDefault="00F05D77" w:rsidP="00F05D77">
      <w:pPr>
        <w:pStyle w:val="Heading3"/>
      </w:pPr>
      <w:r>
        <w:rPr>
          <w:rStyle w:val="Strong"/>
          <w:b/>
          <w:bCs/>
        </w:rPr>
        <w:t>Test of Null Hypothesis 4 (Ho₄)</w:t>
      </w:r>
    </w:p>
    <w:p w14:paraId="7AC6EA7C" w14:textId="77777777" w:rsidR="00F05D77" w:rsidRDefault="00F05D77" w:rsidP="00F05D77">
      <w:pPr>
        <w:pStyle w:val="NormalWeb"/>
      </w:pPr>
      <w:r>
        <w:t xml:space="preserve">There is no significant relationship between Artificial Intelligence and the challenges that hinder effective teachers’ education </w:t>
      </w:r>
      <w:proofErr w:type="spellStart"/>
      <w:r>
        <w:t>programmes</w:t>
      </w:r>
      <w:proofErr w:type="spellEnd"/>
      <w:r>
        <w:t xml:space="preserve"> for sustainable national development in basic education.</w:t>
      </w:r>
    </w:p>
    <w:tbl>
      <w:tblPr>
        <w:tblW w:w="0" w:type="auto"/>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039"/>
        <w:gridCol w:w="1395"/>
        <w:gridCol w:w="1353"/>
        <w:gridCol w:w="674"/>
        <w:gridCol w:w="674"/>
        <w:gridCol w:w="395"/>
        <w:gridCol w:w="741"/>
        <w:gridCol w:w="593"/>
        <w:gridCol w:w="849"/>
      </w:tblGrid>
      <w:tr w:rsidR="00F05D77" w14:paraId="51034598" w14:textId="77777777" w:rsidTr="00432396">
        <w:trPr>
          <w:tblHeader/>
          <w:tblCellSpacing w:w="15" w:type="dxa"/>
        </w:trPr>
        <w:tc>
          <w:tcPr>
            <w:tcW w:w="0" w:type="auto"/>
            <w:vAlign w:val="center"/>
            <w:hideMark/>
          </w:tcPr>
          <w:p w14:paraId="3C1E99A6" w14:textId="77777777" w:rsidR="00F05D77" w:rsidRDefault="00F05D77">
            <w:pPr>
              <w:jc w:val="center"/>
              <w:rPr>
                <w:b/>
                <w:bCs/>
              </w:rPr>
            </w:pPr>
            <w:r>
              <w:rPr>
                <w:b/>
                <w:bCs/>
              </w:rPr>
              <w:t>Responses</w:t>
            </w:r>
          </w:p>
        </w:tc>
        <w:tc>
          <w:tcPr>
            <w:tcW w:w="0" w:type="auto"/>
            <w:vAlign w:val="center"/>
            <w:hideMark/>
          </w:tcPr>
          <w:p w14:paraId="7CF93FDB" w14:textId="77777777" w:rsidR="00F05D77" w:rsidRDefault="00F05D77">
            <w:pPr>
              <w:jc w:val="center"/>
              <w:rPr>
                <w:b/>
                <w:bCs/>
              </w:rPr>
            </w:pPr>
            <w:r>
              <w:rPr>
                <w:b/>
                <w:bCs/>
              </w:rPr>
              <w:t>Observed Freq</w:t>
            </w:r>
          </w:p>
        </w:tc>
        <w:tc>
          <w:tcPr>
            <w:tcW w:w="0" w:type="auto"/>
            <w:vAlign w:val="center"/>
            <w:hideMark/>
          </w:tcPr>
          <w:p w14:paraId="0113AA80" w14:textId="77777777" w:rsidR="00F05D77" w:rsidRDefault="00F05D77">
            <w:pPr>
              <w:jc w:val="center"/>
              <w:rPr>
                <w:b/>
                <w:bCs/>
              </w:rPr>
            </w:pPr>
            <w:r>
              <w:rPr>
                <w:b/>
                <w:bCs/>
              </w:rPr>
              <w:t>Expected Freq</w:t>
            </w:r>
          </w:p>
        </w:tc>
        <w:tc>
          <w:tcPr>
            <w:tcW w:w="0" w:type="auto"/>
            <w:vAlign w:val="center"/>
            <w:hideMark/>
          </w:tcPr>
          <w:p w14:paraId="6A80A060" w14:textId="77777777" w:rsidR="00F05D77" w:rsidRDefault="00F05D77">
            <w:pPr>
              <w:jc w:val="center"/>
              <w:rPr>
                <w:b/>
                <w:bCs/>
              </w:rPr>
            </w:pPr>
            <w:r>
              <w:rPr>
                <w:b/>
                <w:bCs/>
              </w:rPr>
              <w:t>χ²-cal</w:t>
            </w:r>
          </w:p>
        </w:tc>
        <w:tc>
          <w:tcPr>
            <w:tcW w:w="0" w:type="auto"/>
            <w:vAlign w:val="center"/>
            <w:hideMark/>
          </w:tcPr>
          <w:p w14:paraId="639585B3" w14:textId="77777777" w:rsidR="00F05D77" w:rsidRDefault="00F05D77">
            <w:pPr>
              <w:jc w:val="center"/>
              <w:rPr>
                <w:b/>
                <w:bCs/>
              </w:rPr>
            </w:pPr>
            <w:r>
              <w:rPr>
                <w:b/>
                <w:bCs/>
              </w:rPr>
              <w:t>χ²-tab</w:t>
            </w:r>
          </w:p>
        </w:tc>
        <w:tc>
          <w:tcPr>
            <w:tcW w:w="0" w:type="auto"/>
            <w:vAlign w:val="center"/>
            <w:hideMark/>
          </w:tcPr>
          <w:p w14:paraId="7A370EDF" w14:textId="77777777" w:rsidR="00F05D77" w:rsidRDefault="00F05D77">
            <w:pPr>
              <w:jc w:val="center"/>
              <w:rPr>
                <w:b/>
                <w:bCs/>
              </w:rPr>
            </w:pPr>
            <w:r>
              <w:rPr>
                <w:b/>
                <w:bCs/>
              </w:rPr>
              <w:t>Df</w:t>
            </w:r>
          </w:p>
        </w:tc>
        <w:tc>
          <w:tcPr>
            <w:tcW w:w="0" w:type="auto"/>
            <w:vAlign w:val="center"/>
            <w:hideMark/>
          </w:tcPr>
          <w:p w14:paraId="2D4281F7" w14:textId="77777777" w:rsidR="00F05D77" w:rsidRDefault="00F05D77">
            <w:pPr>
              <w:jc w:val="center"/>
              <w:rPr>
                <w:b/>
                <w:bCs/>
              </w:rPr>
            </w:pPr>
            <w:r>
              <w:rPr>
                <w:b/>
                <w:bCs/>
              </w:rPr>
              <w:t>p-value</w:t>
            </w:r>
          </w:p>
        </w:tc>
        <w:tc>
          <w:tcPr>
            <w:tcW w:w="0" w:type="auto"/>
            <w:vAlign w:val="center"/>
            <w:hideMark/>
          </w:tcPr>
          <w:p w14:paraId="6B80AB6F" w14:textId="77777777" w:rsidR="00F05D77" w:rsidRDefault="00F05D77">
            <w:pPr>
              <w:jc w:val="center"/>
              <w:rPr>
                <w:b/>
                <w:bCs/>
              </w:rPr>
            </w:pPr>
            <w:r>
              <w:rPr>
                <w:b/>
                <w:bCs/>
              </w:rPr>
              <w:t>Alpha</w:t>
            </w:r>
          </w:p>
        </w:tc>
        <w:tc>
          <w:tcPr>
            <w:tcW w:w="0" w:type="auto"/>
            <w:vAlign w:val="center"/>
            <w:hideMark/>
          </w:tcPr>
          <w:p w14:paraId="423D9ED6" w14:textId="77777777" w:rsidR="00F05D77" w:rsidRDefault="00F05D77">
            <w:pPr>
              <w:jc w:val="center"/>
              <w:rPr>
                <w:b/>
                <w:bCs/>
              </w:rPr>
            </w:pPr>
            <w:r>
              <w:rPr>
                <w:b/>
                <w:bCs/>
              </w:rPr>
              <w:t>Decision</w:t>
            </w:r>
          </w:p>
        </w:tc>
      </w:tr>
      <w:tr w:rsidR="00F05D77" w14:paraId="30D08EF8" w14:textId="77777777" w:rsidTr="00432396">
        <w:trPr>
          <w:tblCellSpacing w:w="15" w:type="dxa"/>
        </w:trPr>
        <w:tc>
          <w:tcPr>
            <w:tcW w:w="0" w:type="auto"/>
            <w:vAlign w:val="center"/>
            <w:hideMark/>
          </w:tcPr>
          <w:p w14:paraId="0591A77F" w14:textId="77777777" w:rsidR="00F05D77" w:rsidRDefault="00F05D77">
            <w:r>
              <w:t>Agreed</w:t>
            </w:r>
          </w:p>
        </w:tc>
        <w:tc>
          <w:tcPr>
            <w:tcW w:w="0" w:type="auto"/>
            <w:vAlign w:val="center"/>
            <w:hideMark/>
          </w:tcPr>
          <w:p w14:paraId="3FD36D5B" w14:textId="77777777" w:rsidR="00F05D77" w:rsidRDefault="00F05D77">
            <w:r>
              <w:t>294</w:t>
            </w:r>
          </w:p>
        </w:tc>
        <w:tc>
          <w:tcPr>
            <w:tcW w:w="0" w:type="auto"/>
            <w:vAlign w:val="center"/>
            <w:hideMark/>
          </w:tcPr>
          <w:p w14:paraId="2D171B12" w14:textId="77777777" w:rsidR="00F05D77" w:rsidRDefault="00F05D77">
            <w:r>
              <w:t>351</w:t>
            </w:r>
          </w:p>
        </w:tc>
        <w:tc>
          <w:tcPr>
            <w:tcW w:w="0" w:type="auto"/>
            <w:vAlign w:val="center"/>
            <w:hideMark/>
          </w:tcPr>
          <w:p w14:paraId="6A76414D" w14:textId="77777777" w:rsidR="00F05D77" w:rsidRDefault="00F05D77">
            <w:r>
              <w:t>229.84</w:t>
            </w:r>
          </w:p>
        </w:tc>
        <w:tc>
          <w:tcPr>
            <w:tcW w:w="0" w:type="auto"/>
            <w:vAlign w:val="center"/>
            <w:hideMark/>
          </w:tcPr>
          <w:p w14:paraId="55B416EA" w14:textId="77777777" w:rsidR="00F05D77" w:rsidRDefault="00F05D77">
            <w:r>
              <w:t>13.067</w:t>
            </w:r>
          </w:p>
        </w:tc>
        <w:tc>
          <w:tcPr>
            <w:tcW w:w="0" w:type="auto"/>
            <w:vAlign w:val="center"/>
            <w:hideMark/>
          </w:tcPr>
          <w:p w14:paraId="78DFF714" w14:textId="77777777" w:rsidR="00F05D77" w:rsidRDefault="00F05D77">
            <w:r>
              <w:t>350</w:t>
            </w:r>
          </w:p>
        </w:tc>
        <w:tc>
          <w:tcPr>
            <w:tcW w:w="0" w:type="auto"/>
            <w:vAlign w:val="center"/>
            <w:hideMark/>
          </w:tcPr>
          <w:p w14:paraId="4316C5EF" w14:textId="77777777" w:rsidR="00F05D77" w:rsidRDefault="00F05D77">
            <w:r>
              <w:t>0.018</w:t>
            </w:r>
          </w:p>
        </w:tc>
        <w:tc>
          <w:tcPr>
            <w:tcW w:w="0" w:type="auto"/>
            <w:vAlign w:val="center"/>
            <w:hideMark/>
          </w:tcPr>
          <w:p w14:paraId="5BB42B7A" w14:textId="77777777" w:rsidR="00F05D77" w:rsidRDefault="00F05D77">
            <w:r>
              <w:t>0.05</w:t>
            </w:r>
          </w:p>
        </w:tc>
        <w:tc>
          <w:tcPr>
            <w:tcW w:w="0" w:type="auto"/>
            <w:vAlign w:val="center"/>
            <w:hideMark/>
          </w:tcPr>
          <w:p w14:paraId="29F4D65E" w14:textId="77777777" w:rsidR="00F05D77" w:rsidRDefault="00F05D77">
            <w:r>
              <w:t>Reject</w:t>
            </w:r>
          </w:p>
        </w:tc>
      </w:tr>
      <w:tr w:rsidR="00F05D77" w14:paraId="181CB1FF" w14:textId="77777777" w:rsidTr="00432396">
        <w:trPr>
          <w:tblCellSpacing w:w="15" w:type="dxa"/>
        </w:trPr>
        <w:tc>
          <w:tcPr>
            <w:tcW w:w="0" w:type="auto"/>
            <w:vAlign w:val="center"/>
            <w:hideMark/>
          </w:tcPr>
          <w:p w14:paraId="4C098A1F" w14:textId="77777777" w:rsidR="00F05D77" w:rsidRDefault="00F05D77">
            <w:r>
              <w:t>Disagreed</w:t>
            </w:r>
          </w:p>
        </w:tc>
        <w:tc>
          <w:tcPr>
            <w:tcW w:w="0" w:type="auto"/>
            <w:vAlign w:val="center"/>
            <w:hideMark/>
          </w:tcPr>
          <w:p w14:paraId="2504B2C9" w14:textId="77777777" w:rsidR="00F05D77" w:rsidRDefault="00F05D77">
            <w:r>
              <w:t>58</w:t>
            </w:r>
          </w:p>
        </w:tc>
        <w:tc>
          <w:tcPr>
            <w:tcW w:w="0" w:type="auto"/>
            <w:vAlign w:val="center"/>
            <w:hideMark/>
          </w:tcPr>
          <w:p w14:paraId="404B9599" w14:textId="77777777" w:rsidR="00F05D77" w:rsidRDefault="00F05D77"/>
        </w:tc>
        <w:tc>
          <w:tcPr>
            <w:tcW w:w="0" w:type="auto"/>
            <w:vAlign w:val="center"/>
            <w:hideMark/>
          </w:tcPr>
          <w:p w14:paraId="2EB6DA7C" w14:textId="77777777" w:rsidR="00F05D77" w:rsidRDefault="00F05D77">
            <w:pPr>
              <w:rPr>
                <w:sz w:val="20"/>
                <w:szCs w:val="20"/>
              </w:rPr>
            </w:pPr>
          </w:p>
        </w:tc>
        <w:tc>
          <w:tcPr>
            <w:tcW w:w="0" w:type="auto"/>
            <w:vAlign w:val="center"/>
            <w:hideMark/>
          </w:tcPr>
          <w:p w14:paraId="37E8A0F6" w14:textId="77777777" w:rsidR="00F05D77" w:rsidRDefault="00F05D77">
            <w:pPr>
              <w:rPr>
                <w:sz w:val="20"/>
                <w:szCs w:val="20"/>
              </w:rPr>
            </w:pPr>
          </w:p>
        </w:tc>
        <w:tc>
          <w:tcPr>
            <w:tcW w:w="0" w:type="auto"/>
            <w:vAlign w:val="center"/>
            <w:hideMark/>
          </w:tcPr>
          <w:p w14:paraId="7273D601" w14:textId="77777777" w:rsidR="00F05D77" w:rsidRDefault="00F05D77">
            <w:pPr>
              <w:rPr>
                <w:sz w:val="20"/>
                <w:szCs w:val="20"/>
              </w:rPr>
            </w:pPr>
          </w:p>
        </w:tc>
        <w:tc>
          <w:tcPr>
            <w:tcW w:w="0" w:type="auto"/>
            <w:vAlign w:val="center"/>
            <w:hideMark/>
          </w:tcPr>
          <w:p w14:paraId="60E5DFFE" w14:textId="77777777" w:rsidR="00F05D77" w:rsidRDefault="00F05D77">
            <w:pPr>
              <w:rPr>
                <w:sz w:val="20"/>
                <w:szCs w:val="20"/>
              </w:rPr>
            </w:pPr>
          </w:p>
        </w:tc>
        <w:tc>
          <w:tcPr>
            <w:tcW w:w="0" w:type="auto"/>
            <w:vAlign w:val="center"/>
            <w:hideMark/>
          </w:tcPr>
          <w:p w14:paraId="6DCF0862" w14:textId="77777777" w:rsidR="00F05D77" w:rsidRDefault="00F05D77">
            <w:pPr>
              <w:rPr>
                <w:sz w:val="20"/>
                <w:szCs w:val="20"/>
              </w:rPr>
            </w:pPr>
          </w:p>
        </w:tc>
        <w:tc>
          <w:tcPr>
            <w:tcW w:w="0" w:type="auto"/>
            <w:vAlign w:val="center"/>
            <w:hideMark/>
          </w:tcPr>
          <w:p w14:paraId="3A819422" w14:textId="77777777" w:rsidR="00F05D77" w:rsidRDefault="00F05D77">
            <w:pPr>
              <w:rPr>
                <w:sz w:val="20"/>
                <w:szCs w:val="20"/>
              </w:rPr>
            </w:pPr>
          </w:p>
        </w:tc>
      </w:tr>
    </w:tbl>
    <w:p w14:paraId="1FE54EB8" w14:textId="77777777" w:rsidR="00F05D77" w:rsidRDefault="00F05D77" w:rsidP="00F05D77">
      <w:pPr>
        <w:pStyle w:val="NormalWeb"/>
      </w:pPr>
      <w:r>
        <w:rPr>
          <w:rStyle w:val="Strong"/>
        </w:rPr>
        <w:t>Interpretation:</w:t>
      </w:r>
      <w:r>
        <w:br/>
        <w:t xml:space="preserve">Since χ²-calculated (229.84) &gt; χ²-tab (13.067) and p (0.018) &lt; 0.05, the null hypothesis is rejected. This indicates a significant relationship between AI integration and the challenges affecting teachers’ education </w:t>
      </w:r>
      <w:proofErr w:type="spellStart"/>
      <w:r>
        <w:t>programmes</w:t>
      </w:r>
      <w:proofErr w:type="spellEnd"/>
      <w:r>
        <w:t xml:space="preserve"> in basic education in North Central Nigeria.</w:t>
      </w:r>
    </w:p>
    <w:p w14:paraId="3B099C78" w14:textId="4265EA95" w:rsidR="00F05D77" w:rsidRDefault="00F05D77" w:rsidP="00F05D77"/>
    <w:p w14:paraId="12C7E51F" w14:textId="77777777" w:rsidR="008145A7" w:rsidRPr="008145A7" w:rsidRDefault="008145A7" w:rsidP="008145A7">
      <w:pPr>
        <w:spacing w:before="100" w:beforeAutospacing="1" w:after="100" w:afterAutospacing="1" w:line="240" w:lineRule="auto"/>
        <w:rPr>
          <w:rFonts w:ascii="Times New Roman" w:eastAsia="Times New Roman" w:hAnsi="Times New Roman" w:cs="Times New Roman"/>
          <w:sz w:val="24"/>
          <w:szCs w:val="24"/>
        </w:rPr>
      </w:pPr>
      <w:r w:rsidRPr="008145A7">
        <w:rPr>
          <w:rFonts w:ascii="Times New Roman" w:eastAsia="Times New Roman" w:hAnsi="Times New Roman" w:cs="Times New Roman"/>
          <w:b/>
          <w:bCs/>
          <w:sz w:val="24"/>
          <w:szCs w:val="24"/>
        </w:rPr>
        <w:t>Discussion of Findings</w:t>
      </w:r>
    </w:p>
    <w:p w14:paraId="35751C33" w14:textId="77777777" w:rsidR="008145A7" w:rsidRPr="008145A7" w:rsidRDefault="008145A7" w:rsidP="008145A7">
      <w:pPr>
        <w:spacing w:before="100" w:beforeAutospacing="1" w:after="100" w:afterAutospacing="1" w:line="240" w:lineRule="auto"/>
        <w:jc w:val="both"/>
        <w:rPr>
          <w:rFonts w:ascii="Times New Roman" w:eastAsia="Times New Roman" w:hAnsi="Times New Roman" w:cs="Times New Roman"/>
          <w:sz w:val="24"/>
          <w:szCs w:val="24"/>
        </w:rPr>
      </w:pPr>
      <w:r w:rsidRPr="008145A7">
        <w:rPr>
          <w:rFonts w:ascii="Times New Roman" w:eastAsia="Times New Roman" w:hAnsi="Times New Roman" w:cs="Times New Roman"/>
          <w:sz w:val="24"/>
          <w:szCs w:val="24"/>
        </w:rPr>
        <w:t xml:space="preserve">The first major finding indicated a significant relationship between Artificial Intelligence and the National Certificate in Education (NCE) </w:t>
      </w:r>
      <w:proofErr w:type="spellStart"/>
      <w:r w:rsidRPr="008145A7">
        <w:rPr>
          <w:rFonts w:ascii="Times New Roman" w:eastAsia="Times New Roman" w:hAnsi="Times New Roman" w:cs="Times New Roman"/>
          <w:sz w:val="24"/>
          <w:szCs w:val="24"/>
        </w:rPr>
        <w:t>programme</w:t>
      </w:r>
      <w:proofErr w:type="spellEnd"/>
      <w:r w:rsidRPr="008145A7">
        <w:rPr>
          <w:rFonts w:ascii="Times New Roman" w:eastAsia="Times New Roman" w:hAnsi="Times New Roman" w:cs="Times New Roman"/>
          <w:sz w:val="24"/>
          <w:szCs w:val="24"/>
        </w:rPr>
        <w:t xml:space="preserve"> for sustainable national development in basic </w:t>
      </w:r>
      <w:r w:rsidRPr="008145A7">
        <w:rPr>
          <w:rFonts w:ascii="Times New Roman" w:eastAsia="Times New Roman" w:hAnsi="Times New Roman" w:cs="Times New Roman"/>
          <w:sz w:val="24"/>
          <w:szCs w:val="24"/>
        </w:rPr>
        <w:lastRenderedPageBreak/>
        <w:t xml:space="preserve">education. This finding implies that the inclusion of AI-driven instructional tools, adaptive learning platforms, and digital assessment systems within the NCE curriculum enhances teacher trainees’ pedagogical competence, creativity, and instructional efficiency. According to </w:t>
      </w:r>
      <w:proofErr w:type="spellStart"/>
      <w:r w:rsidRPr="008145A7">
        <w:rPr>
          <w:rFonts w:ascii="Times New Roman" w:eastAsia="Times New Roman" w:hAnsi="Times New Roman" w:cs="Times New Roman"/>
          <w:sz w:val="24"/>
          <w:szCs w:val="24"/>
        </w:rPr>
        <w:t>Alshahrani</w:t>
      </w:r>
      <w:proofErr w:type="spellEnd"/>
      <w:r w:rsidRPr="008145A7">
        <w:rPr>
          <w:rFonts w:ascii="Times New Roman" w:eastAsia="Times New Roman" w:hAnsi="Times New Roman" w:cs="Times New Roman"/>
          <w:sz w:val="24"/>
          <w:szCs w:val="24"/>
        </w:rPr>
        <w:t xml:space="preserve"> and </w:t>
      </w:r>
      <w:proofErr w:type="spellStart"/>
      <w:r w:rsidRPr="008145A7">
        <w:rPr>
          <w:rFonts w:ascii="Times New Roman" w:eastAsia="Times New Roman" w:hAnsi="Times New Roman" w:cs="Times New Roman"/>
          <w:sz w:val="24"/>
          <w:szCs w:val="24"/>
        </w:rPr>
        <w:t>Alqahtani</w:t>
      </w:r>
      <w:proofErr w:type="spellEnd"/>
      <w:r w:rsidRPr="008145A7">
        <w:rPr>
          <w:rFonts w:ascii="Times New Roman" w:eastAsia="Times New Roman" w:hAnsi="Times New Roman" w:cs="Times New Roman"/>
          <w:sz w:val="24"/>
          <w:szCs w:val="24"/>
        </w:rPr>
        <w:t xml:space="preserve"> (2023), AI promotes automation in lesson delivery and supports personalized learning experiences that help teachers address diverse learners’ needs effectively. Similarly, Adeoye and Bello (2021) emphasized that AI integration equips pre-service teachers with advanced digital literacy and problem-solving skills, which are vital for achieving quality education. The significance of this relationship underscores the role of NCE </w:t>
      </w:r>
      <w:proofErr w:type="spellStart"/>
      <w:r w:rsidRPr="008145A7">
        <w:rPr>
          <w:rFonts w:ascii="Times New Roman" w:eastAsia="Times New Roman" w:hAnsi="Times New Roman" w:cs="Times New Roman"/>
          <w:sz w:val="24"/>
          <w:szCs w:val="24"/>
        </w:rPr>
        <w:t>programmes</w:t>
      </w:r>
      <w:proofErr w:type="spellEnd"/>
      <w:r w:rsidRPr="008145A7">
        <w:rPr>
          <w:rFonts w:ascii="Times New Roman" w:eastAsia="Times New Roman" w:hAnsi="Times New Roman" w:cs="Times New Roman"/>
          <w:sz w:val="24"/>
          <w:szCs w:val="24"/>
        </w:rPr>
        <w:t xml:space="preserve"> in producing well-prepared teachers capable of fostering innovation and contributing to national development goals. However, the study also suggests that the realization of these benefits depends on the availability of adequate digital infrastructure, effective curriculum redesign, and capacity building for teacher educators.</w:t>
      </w:r>
    </w:p>
    <w:p w14:paraId="68C7971C" w14:textId="77777777" w:rsidR="008145A7" w:rsidRPr="008145A7" w:rsidRDefault="008145A7" w:rsidP="008145A7">
      <w:pPr>
        <w:spacing w:before="100" w:beforeAutospacing="1" w:after="100" w:afterAutospacing="1" w:line="240" w:lineRule="auto"/>
        <w:jc w:val="both"/>
        <w:rPr>
          <w:rFonts w:ascii="Times New Roman" w:eastAsia="Times New Roman" w:hAnsi="Times New Roman" w:cs="Times New Roman"/>
          <w:sz w:val="24"/>
          <w:szCs w:val="24"/>
        </w:rPr>
      </w:pPr>
      <w:r w:rsidRPr="008145A7">
        <w:rPr>
          <w:rFonts w:ascii="Times New Roman" w:eastAsia="Times New Roman" w:hAnsi="Times New Roman" w:cs="Times New Roman"/>
          <w:sz w:val="24"/>
          <w:szCs w:val="24"/>
        </w:rPr>
        <w:t xml:space="preserve">The second finding established a significant relationship between Artificial Intelligence and the Professional Diploma in Education (PDE) </w:t>
      </w:r>
      <w:proofErr w:type="spellStart"/>
      <w:r w:rsidRPr="008145A7">
        <w:rPr>
          <w:rFonts w:ascii="Times New Roman" w:eastAsia="Times New Roman" w:hAnsi="Times New Roman" w:cs="Times New Roman"/>
          <w:sz w:val="24"/>
          <w:szCs w:val="24"/>
        </w:rPr>
        <w:t>programme</w:t>
      </w:r>
      <w:proofErr w:type="spellEnd"/>
      <w:r w:rsidRPr="008145A7">
        <w:rPr>
          <w:rFonts w:ascii="Times New Roman" w:eastAsia="Times New Roman" w:hAnsi="Times New Roman" w:cs="Times New Roman"/>
          <w:sz w:val="24"/>
          <w:szCs w:val="24"/>
        </w:rPr>
        <w:t xml:space="preserve"> for sustainable national development in basic education. This finding demonstrates that AI can enhance the effectiveness of PDE training by improving instructional delivery, feedback mechanisms, and professional competence among in-service and transitioning teachers. As observed by Eze and </w:t>
      </w:r>
      <w:proofErr w:type="spellStart"/>
      <w:r w:rsidRPr="008145A7">
        <w:rPr>
          <w:rFonts w:ascii="Times New Roman" w:eastAsia="Times New Roman" w:hAnsi="Times New Roman" w:cs="Times New Roman"/>
          <w:sz w:val="24"/>
          <w:szCs w:val="24"/>
        </w:rPr>
        <w:t>Nwafor</w:t>
      </w:r>
      <w:proofErr w:type="spellEnd"/>
      <w:r w:rsidRPr="008145A7">
        <w:rPr>
          <w:rFonts w:ascii="Times New Roman" w:eastAsia="Times New Roman" w:hAnsi="Times New Roman" w:cs="Times New Roman"/>
          <w:sz w:val="24"/>
          <w:szCs w:val="24"/>
        </w:rPr>
        <w:t xml:space="preserve"> (2022), AI-powered platforms—such as virtual simulations and intelligent tutoring systems—can expose PDE trainees to realistic teaching experiences, foster reflective practice, and improve lesson planning skills. Similarly, Afolabi and </w:t>
      </w:r>
      <w:proofErr w:type="spellStart"/>
      <w:r w:rsidRPr="008145A7">
        <w:rPr>
          <w:rFonts w:ascii="Times New Roman" w:eastAsia="Times New Roman" w:hAnsi="Times New Roman" w:cs="Times New Roman"/>
          <w:sz w:val="24"/>
          <w:szCs w:val="24"/>
        </w:rPr>
        <w:t>Oyeniran</w:t>
      </w:r>
      <w:proofErr w:type="spellEnd"/>
      <w:r w:rsidRPr="008145A7">
        <w:rPr>
          <w:rFonts w:ascii="Times New Roman" w:eastAsia="Times New Roman" w:hAnsi="Times New Roman" w:cs="Times New Roman"/>
          <w:sz w:val="24"/>
          <w:szCs w:val="24"/>
        </w:rPr>
        <w:t xml:space="preserve"> (2023) asserted that AI supports self-paced learning and data-driven instructional adjustments, thereby improving teaching quality and aligning with global education standards. These results corroborate the OECD (2022) position that technology-enhanced teacher education can accelerate professional growth and institutional performance. The implication of this finding is that integrating AI into PDE curricula will help produce technologically competent educators who can effectively support sustainable basic education reform in Nigeria.</w:t>
      </w:r>
    </w:p>
    <w:p w14:paraId="4BFCEB0E" w14:textId="77777777" w:rsidR="008145A7" w:rsidRPr="008145A7" w:rsidRDefault="008145A7" w:rsidP="008145A7">
      <w:pPr>
        <w:spacing w:before="100" w:beforeAutospacing="1" w:after="100" w:afterAutospacing="1" w:line="240" w:lineRule="auto"/>
        <w:jc w:val="both"/>
        <w:rPr>
          <w:rFonts w:ascii="Times New Roman" w:eastAsia="Times New Roman" w:hAnsi="Times New Roman" w:cs="Times New Roman"/>
          <w:sz w:val="24"/>
          <w:szCs w:val="24"/>
        </w:rPr>
      </w:pPr>
      <w:r w:rsidRPr="008145A7">
        <w:rPr>
          <w:rFonts w:ascii="Times New Roman" w:eastAsia="Times New Roman" w:hAnsi="Times New Roman" w:cs="Times New Roman"/>
          <w:sz w:val="24"/>
          <w:szCs w:val="24"/>
        </w:rPr>
        <w:t xml:space="preserve">The third finding revealed a strong and positive relationship between Artificial Intelligence and the opportunities it presents for improving teachers’ education </w:t>
      </w:r>
      <w:proofErr w:type="spellStart"/>
      <w:r w:rsidRPr="008145A7">
        <w:rPr>
          <w:rFonts w:ascii="Times New Roman" w:eastAsia="Times New Roman" w:hAnsi="Times New Roman" w:cs="Times New Roman"/>
          <w:sz w:val="24"/>
          <w:szCs w:val="24"/>
        </w:rPr>
        <w:t>programmes</w:t>
      </w:r>
      <w:proofErr w:type="spellEnd"/>
      <w:r w:rsidRPr="008145A7">
        <w:rPr>
          <w:rFonts w:ascii="Times New Roman" w:eastAsia="Times New Roman" w:hAnsi="Times New Roman" w:cs="Times New Roman"/>
          <w:sz w:val="24"/>
          <w:szCs w:val="24"/>
        </w:rPr>
        <w:t xml:space="preserve"> in basic education. This signifies that AI provides multiple avenues for innovation, efficiency, and continuous professional development. According to </w:t>
      </w:r>
      <w:proofErr w:type="spellStart"/>
      <w:r w:rsidRPr="008145A7">
        <w:rPr>
          <w:rFonts w:ascii="Times New Roman" w:eastAsia="Times New Roman" w:hAnsi="Times New Roman" w:cs="Times New Roman"/>
          <w:sz w:val="24"/>
          <w:szCs w:val="24"/>
        </w:rPr>
        <w:t>Ngwu</w:t>
      </w:r>
      <w:proofErr w:type="spellEnd"/>
      <w:r w:rsidRPr="008145A7">
        <w:rPr>
          <w:rFonts w:ascii="Times New Roman" w:eastAsia="Times New Roman" w:hAnsi="Times New Roman" w:cs="Times New Roman"/>
          <w:sz w:val="24"/>
          <w:szCs w:val="24"/>
        </w:rPr>
        <w:t xml:space="preserve"> and Chukwu (2023), AI facilitates personalized learning, automates administrative tasks, and enables data-informed decision-making in teacher education institutions. Obi and </w:t>
      </w:r>
      <w:proofErr w:type="spellStart"/>
      <w:r w:rsidRPr="008145A7">
        <w:rPr>
          <w:rFonts w:ascii="Times New Roman" w:eastAsia="Times New Roman" w:hAnsi="Times New Roman" w:cs="Times New Roman"/>
          <w:sz w:val="24"/>
          <w:szCs w:val="24"/>
        </w:rPr>
        <w:t>Alade</w:t>
      </w:r>
      <w:proofErr w:type="spellEnd"/>
      <w:r w:rsidRPr="008145A7">
        <w:rPr>
          <w:rFonts w:ascii="Times New Roman" w:eastAsia="Times New Roman" w:hAnsi="Times New Roman" w:cs="Times New Roman"/>
          <w:sz w:val="24"/>
          <w:szCs w:val="24"/>
        </w:rPr>
        <w:t xml:space="preserve"> (2021) also observed that AI encourages collaboration among educators, enhances access to digital teaching materials, and promotes equity in educational opportunities. Furthermore, </w:t>
      </w:r>
      <w:proofErr w:type="spellStart"/>
      <w:r w:rsidRPr="008145A7">
        <w:rPr>
          <w:rFonts w:ascii="Times New Roman" w:eastAsia="Times New Roman" w:hAnsi="Times New Roman" w:cs="Times New Roman"/>
          <w:sz w:val="24"/>
          <w:szCs w:val="24"/>
        </w:rPr>
        <w:t>Adedokun</w:t>
      </w:r>
      <w:proofErr w:type="spellEnd"/>
      <w:r w:rsidRPr="008145A7">
        <w:rPr>
          <w:rFonts w:ascii="Times New Roman" w:eastAsia="Times New Roman" w:hAnsi="Times New Roman" w:cs="Times New Roman"/>
          <w:sz w:val="24"/>
          <w:szCs w:val="24"/>
        </w:rPr>
        <w:t xml:space="preserve"> and Musa (2022) highlighted that AI-driven teacher training fosters creativity and research-oriented pedagogy, which contribute to sustainable human capital development. The implication is that AI serves as a powerful catalyst for curriculum modernization, quality assurance, and professional empowerment in teacher education. If properly harnessed, AI can bridge educational gaps between urban and rural institutions by promoting digital inclusivity, which is essential for sustainable national development.</w:t>
      </w:r>
    </w:p>
    <w:p w14:paraId="40D268C7" w14:textId="77777777" w:rsidR="008145A7" w:rsidRPr="008145A7" w:rsidRDefault="008145A7" w:rsidP="008145A7">
      <w:pPr>
        <w:spacing w:before="100" w:beforeAutospacing="1" w:after="100" w:afterAutospacing="1" w:line="240" w:lineRule="auto"/>
        <w:jc w:val="both"/>
        <w:rPr>
          <w:rFonts w:ascii="Times New Roman" w:eastAsia="Times New Roman" w:hAnsi="Times New Roman" w:cs="Times New Roman"/>
          <w:sz w:val="24"/>
          <w:szCs w:val="24"/>
        </w:rPr>
      </w:pPr>
      <w:r w:rsidRPr="008145A7">
        <w:rPr>
          <w:rFonts w:ascii="Times New Roman" w:eastAsia="Times New Roman" w:hAnsi="Times New Roman" w:cs="Times New Roman"/>
          <w:sz w:val="24"/>
          <w:szCs w:val="24"/>
        </w:rPr>
        <w:t xml:space="preserve">The fourth major finding revealed a significant relationship between Artificial Intelligence and the challenges hindering effective teachers’ education </w:t>
      </w:r>
      <w:proofErr w:type="spellStart"/>
      <w:r w:rsidRPr="008145A7">
        <w:rPr>
          <w:rFonts w:ascii="Times New Roman" w:eastAsia="Times New Roman" w:hAnsi="Times New Roman" w:cs="Times New Roman"/>
          <w:sz w:val="24"/>
          <w:szCs w:val="24"/>
        </w:rPr>
        <w:t>programmes</w:t>
      </w:r>
      <w:proofErr w:type="spellEnd"/>
      <w:r w:rsidRPr="008145A7">
        <w:rPr>
          <w:rFonts w:ascii="Times New Roman" w:eastAsia="Times New Roman" w:hAnsi="Times New Roman" w:cs="Times New Roman"/>
          <w:sz w:val="24"/>
          <w:szCs w:val="24"/>
        </w:rPr>
        <w:t xml:space="preserve"> for sustainable national development in basic education. Although AI presents immense opportunities, its integration is constrained by several contextual challenges. These include inadequate ICT infrastructure, </w:t>
      </w:r>
      <w:r w:rsidRPr="008145A7">
        <w:rPr>
          <w:rFonts w:ascii="Times New Roman" w:eastAsia="Times New Roman" w:hAnsi="Times New Roman" w:cs="Times New Roman"/>
          <w:sz w:val="24"/>
          <w:szCs w:val="24"/>
        </w:rPr>
        <w:lastRenderedPageBreak/>
        <w:t xml:space="preserve">insufficient funding, poor digital literacy among educators, and lack of institutional support. Onuoha and Ibrahim (2021) identified infrastructural deficits and financial constraints as primary barriers to AI adoption in Nigerian teacher education institutions. Similarly, Abubakar and Suleiman (2023) emphasized that limited access to AI laboratories, unreliable internet connectivity, and erratic electricity supply hinder effective implementation. Furthermore, Eze and </w:t>
      </w:r>
      <w:proofErr w:type="spellStart"/>
      <w:r w:rsidRPr="008145A7">
        <w:rPr>
          <w:rFonts w:ascii="Times New Roman" w:eastAsia="Times New Roman" w:hAnsi="Times New Roman" w:cs="Times New Roman"/>
          <w:sz w:val="24"/>
          <w:szCs w:val="24"/>
        </w:rPr>
        <w:t>Okwori</w:t>
      </w:r>
      <w:proofErr w:type="spellEnd"/>
      <w:r w:rsidRPr="008145A7">
        <w:rPr>
          <w:rFonts w:ascii="Times New Roman" w:eastAsia="Times New Roman" w:hAnsi="Times New Roman" w:cs="Times New Roman"/>
          <w:sz w:val="24"/>
          <w:szCs w:val="24"/>
        </w:rPr>
        <w:t xml:space="preserve"> (2022) noted that fear of job displacement and resistance to technological change among educators slow the adoption of AI innovations. The findings are consistent with UNESCO (2022), which reported that developing nations face systemic issues, such as policy gaps and inadequate digital ecosystems, that restrict the effective deployment of AI in education. Consequently, addressing these challenges is essential to harness the full potential of AI for teacher preparation and sustainable national development in Nigeria.</w:t>
      </w:r>
    </w:p>
    <w:p w14:paraId="7A8C8B12" w14:textId="77777777" w:rsidR="008145A7" w:rsidRPr="008145A7" w:rsidRDefault="008145A7" w:rsidP="008145A7">
      <w:pPr>
        <w:spacing w:before="100" w:beforeAutospacing="1" w:after="100" w:afterAutospacing="1" w:line="240" w:lineRule="auto"/>
        <w:rPr>
          <w:rFonts w:ascii="Times New Roman" w:eastAsia="Times New Roman" w:hAnsi="Times New Roman" w:cs="Times New Roman"/>
          <w:sz w:val="24"/>
          <w:szCs w:val="24"/>
        </w:rPr>
      </w:pPr>
      <w:r w:rsidRPr="008145A7">
        <w:rPr>
          <w:rFonts w:ascii="Times New Roman" w:eastAsia="Times New Roman" w:hAnsi="Times New Roman" w:cs="Times New Roman"/>
          <w:b/>
          <w:bCs/>
          <w:sz w:val="24"/>
          <w:szCs w:val="24"/>
        </w:rPr>
        <w:t>Conclusion</w:t>
      </w:r>
    </w:p>
    <w:p w14:paraId="72278FE0" w14:textId="02623102" w:rsidR="008145A7" w:rsidRPr="008145A7" w:rsidRDefault="008145A7" w:rsidP="008145A7">
      <w:pPr>
        <w:spacing w:before="100" w:beforeAutospacing="1" w:after="100" w:afterAutospacing="1" w:line="240" w:lineRule="auto"/>
        <w:jc w:val="both"/>
        <w:rPr>
          <w:rFonts w:ascii="Times New Roman" w:eastAsia="Times New Roman" w:hAnsi="Times New Roman" w:cs="Times New Roman"/>
          <w:sz w:val="24"/>
          <w:szCs w:val="24"/>
        </w:rPr>
      </w:pPr>
      <w:r w:rsidRPr="008145A7">
        <w:rPr>
          <w:rFonts w:ascii="Times New Roman" w:eastAsia="Times New Roman" w:hAnsi="Times New Roman" w:cs="Times New Roman"/>
          <w:sz w:val="24"/>
          <w:szCs w:val="24"/>
        </w:rPr>
        <w:t xml:space="preserve">The study examined the relationship between Artificial Intelligence (AI) and teachers’ education </w:t>
      </w:r>
      <w:proofErr w:type="spellStart"/>
      <w:r w:rsidRPr="008145A7">
        <w:rPr>
          <w:rFonts w:ascii="Times New Roman" w:eastAsia="Times New Roman" w:hAnsi="Times New Roman" w:cs="Times New Roman"/>
          <w:sz w:val="24"/>
          <w:szCs w:val="24"/>
        </w:rPr>
        <w:t>programmes</w:t>
      </w:r>
      <w:proofErr w:type="spellEnd"/>
      <w:r w:rsidRPr="008145A7">
        <w:rPr>
          <w:rFonts w:ascii="Times New Roman" w:eastAsia="Times New Roman" w:hAnsi="Times New Roman" w:cs="Times New Roman"/>
          <w:sz w:val="24"/>
          <w:szCs w:val="24"/>
        </w:rPr>
        <w:t xml:space="preserve"> for sustainable national development in basic education within public schools of North Central Nigeria. The results revealed that AI significantly influences the effectiveness of both NCE and PDE </w:t>
      </w:r>
      <w:proofErr w:type="spellStart"/>
      <w:r w:rsidRPr="008145A7">
        <w:rPr>
          <w:rFonts w:ascii="Times New Roman" w:eastAsia="Times New Roman" w:hAnsi="Times New Roman" w:cs="Times New Roman"/>
          <w:sz w:val="24"/>
          <w:szCs w:val="24"/>
        </w:rPr>
        <w:t>programmes</w:t>
      </w:r>
      <w:proofErr w:type="spellEnd"/>
      <w:r w:rsidRPr="008145A7">
        <w:rPr>
          <w:rFonts w:ascii="Times New Roman" w:eastAsia="Times New Roman" w:hAnsi="Times New Roman" w:cs="Times New Roman"/>
          <w:sz w:val="24"/>
          <w:szCs w:val="24"/>
        </w:rPr>
        <w:t xml:space="preserve"> by enhancing instructional innovation, adaptive learning, and teacher professional growth. The findings further showed that AI offers substantial opportunities for improving teacher preparation through automation, data analytics, and digital collaboration. However, infrastructural limitations, funding inadequacies, low AI literacy, and policy weaknesses remain critical challenges. The study concludes that the effective integration of AI into teacher education is crucial for achieving sustainable national development, as it promotes quality teaching, equitable access to resources, and innovation in pedagogy. Hence, adopting AI-based educational reforms is not only beneficial but necessary to equip Nigerian teachers with 21st-century competencies essential for national growth and transformation.</w:t>
      </w:r>
    </w:p>
    <w:p w14:paraId="72C78792" w14:textId="77777777" w:rsidR="008145A7" w:rsidRPr="008145A7" w:rsidRDefault="008145A7" w:rsidP="008145A7">
      <w:pPr>
        <w:spacing w:before="100" w:beforeAutospacing="1" w:after="100" w:afterAutospacing="1" w:line="240" w:lineRule="auto"/>
        <w:rPr>
          <w:rFonts w:ascii="Times New Roman" w:eastAsia="Times New Roman" w:hAnsi="Times New Roman" w:cs="Times New Roman"/>
          <w:sz w:val="24"/>
          <w:szCs w:val="24"/>
        </w:rPr>
      </w:pPr>
      <w:r w:rsidRPr="008145A7">
        <w:rPr>
          <w:rFonts w:ascii="Times New Roman" w:eastAsia="Times New Roman" w:hAnsi="Times New Roman" w:cs="Times New Roman"/>
          <w:b/>
          <w:bCs/>
          <w:sz w:val="24"/>
          <w:szCs w:val="24"/>
        </w:rPr>
        <w:t>Recommendations</w:t>
      </w:r>
    </w:p>
    <w:p w14:paraId="6BA8EE56" w14:textId="2A8EF9C5" w:rsidR="008145A7" w:rsidRPr="008145A7" w:rsidRDefault="008145A7" w:rsidP="008145A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145A7">
        <w:rPr>
          <w:rFonts w:ascii="Times New Roman" w:eastAsia="Times New Roman" w:hAnsi="Times New Roman" w:cs="Times New Roman"/>
          <w:sz w:val="24"/>
          <w:szCs w:val="24"/>
        </w:rPr>
        <w:t>The National Commission for Colleges of Education (NCCE) and teacher education faculties should incorporate Artificial Intelligence literacy, machine learning concepts, and digital pedagogy into NCE and PDE curricula. This will ensure that both pre-service and in-service teachers acquire essential digital competencies for effective teaching and learning in the era of educational technology.</w:t>
      </w:r>
    </w:p>
    <w:p w14:paraId="4ACC54A6" w14:textId="6C27C608" w:rsidR="008145A7" w:rsidRPr="008145A7" w:rsidRDefault="008145A7" w:rsidP="008145A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145A7">
        <w:rPr>
          <w:rFonts w:ascii="Times New Roman" w:eastAsia="Times New Roman" w:hAnsi="Times New Roman" w:cs="Times New Roman"/>
          <w:sz w:val="24"/>
          <w:szCs w:val="24"/>
        </w:rPr>
        <w:t xml:space="preserve">Regular training, workshops, and certification </w:t>
      </w:r>
      <w:proofErr w:type="spellStart"/>
      <w:r w:rsidRPr="008145A7">
        <w:rPr>
          <w:rFonts w:ascii="Times New Roman" w:eastAsia="Times New Roman" w:hAnsi="Times New Roman" w:cs="Times New Roman"/>
          <w:sz w:val="24"/>
          <w:szCs w:val="24"/>
        </w:rPr>
        <w:t>programmes</w:t>
      </w:r>
      <w:proofErr w:type="spellEnd"/>
      <w:r w:rsidRPr="008145A7">
        <w:rPr>
          <w:rFonts w:ascii="Times New Roman" w:eastAsia="Times New Roman" w:hAnsi="Times New Roman" w:cs="Times New Roman"/>
          <w:sz w:val="24"/>
          <w:szCs w:val="24"/>
        </w:rPr>
        <w:t xml:space="preserve"> should be organized to enhance lecturers’ and teacher trainers’ proficiency in AI applications. Such capacity-building initiatives should emphasize the use of AI for instructional design, assessment, classroom management, and research innovation.</w:t>
      </w:r>
    </w:p>
    <w:p w14:paraId="1BD84471" w14:textId="546417E5" w:rsidR="008145A7" w:rsidRPr="008145A7" w:rsidRDefault="008145A7" w:rsidP="008145A7">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145A7">
        <w:rPr>
          <w:rFonts w:ascii="Times New Roman" w:eastAsia="Times New Roman" w:hAnsi="Times New Roman" w:cs="Times New Roman"/>
          <w:sz w:val="24"/>
          <w:szCs w:val="24"/>
        </w:rPr>
        <w:t>The Federal and State Ministries of Education should increase funding allocations for ICT infrastructure in teacher training institutions. This includes establishing AI laboratories, providing stable internet access, and ensuring constant electricity supply to facilitate digital transformation in education.</w:t>
      </w:r>
    </w:p>
    <w:p w14:paraId="30B81BEA" w14:textId="56DCAA16" w:rsidR="003D286C" w:rsidRPr="003D286C" w:rsidRDefault="008145A7" w:rsidP="003D286C">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8145A7">
        <w:rPr>
          <w:rFonts w:ascii="Times New Roman" w:eastAsia="Times New Roman" w:hAnsi="Times New Roman" w:cs="Times New Roman"/>
          <w:sz w:val="24"/>
          <w:szCs w:val="24"/>
        </w:rPr>
        <w:t xml:space="preserve">A comprehensive policy framework should be developed to guide the integration of AI into teacher education </w:t>
      </w:r>
      <w:proofErr w:type="spellStart"/>
      <w:r w:rsidRPr="008145A7">
        <w:rPr>
          <w:rFonts w:ascii="Times New Roman" w:eastAsia="Times New Roman" w:hAnsi="Times New Roman" w:cs="Times New Roman"/>
          <w:sz w:val="24"/>
          <w:szCs w:val="24"/>
        </w:rPr>
        <w:t>programmes</w:t>
      </w:r>
      <w:proofErr w:type="spellEnd"/>
      <w:r w:rsidRPr="008145A7">
        <w:rPr>
          <w:rFonts w:ascii="Times New Roman" w:eastAsia="Times New Roman" w:hAnsi="Times New Roman" w:cs="Times New Roman"/>
          <w:sz w:val="24"/>
          <w:szCs w:val="24"/>
        </w:rPr>
        <w:t xml:space="preserve">. The policy should include ethical guidelines, monitoring mechanisms, and incentives to encourage AI adoption. Collaborative </w:t>
      </w:r>
      <w:r w:rsidRPr="008145A7">
        <w:rPr>
          <w:rFonts w:ascii="Times New Roman" w:eastAsia="Times New Roman" w:hAnsi="Times New Roman" w:cs="Times New Roman"/>
          <w:sz w:val="24"/>
          <w:szCs w:val="24"/>
        </w:rPr>
        <w:lastRenderedPageBreak/>
        <w:t>partnerships with private tech organizations and international agencies should also be pursued to support implementation and sustainability.</w:t>
      </w:r>
    </w:p>
    <w:p w14:paraId="5F462482" w14:textId="77777777" w:rsidR="003D286C" w:rsidRDefault="003D286C" w:rsidP="003D286C">
      <w:pPr>
        <w:spacing w:before="100" w:beforeAutospacing="1" w:after="100" w:afterAutospacing="1" w:line="240" w:lineRule="auto"/>
        <w:ind w:left="90" w:hanging="90"/>
        <w:rPr>
          <w:rFonts w:ascii="Times New Roman" w:eastAsia="Times New Roman" w:hAnsi="Times New Roman" w:cs="Times New Roman"/>
          <w:sz w:val="24"/>
          <w:szCs w:val="24"/>
        </w:rPr>
      </w:pPr>
      <w:r w:rsidRPr="007456E7">
        <w:rPr>
          <w:rFonts w:ascii="Times New Roman" w:eastAsia="Times New Roman" w:hAnsi="Times New Roman" w:cs="Times New Roman"/>
          <w:b/>
          <w:bCs/>
          <w:sz w:val="24"/>
          <w:szCs w:val="24"/>
        </w:rPr>
        <w:t>References</w:t>
      </w:r>
    </w:p>
    <w:p w14:paraId="02BDC471" w14:textId="77777777" w:rsidR="003D286C" w:rsidRDefault="003D286C" w:rsidP="003D286C">
      <w:pPr>
        <w:spacing w:before="100" w:beforeAutospacing="1" w:after="100" w:afterAutospacing="1" w:line="240" w:lineRule="auto"/>
        <w:ind w:left="90" w:hanging="90"/>
        <w:rPr>
          <w:rFonts w:ascii="Times New Roman" w:eastAsia="Times New Roman" w:hAnsi="Times New Roman" w:cs="Times New Roman"/>
          <w:i/>
          <w:iCs/>
          <w:sz w:val="24"/>
          <w:szCs w:val="24"/>
        </w:rPr>
      </w:pPr>
      <w:r w:rsidRPr="007456E7">
        <w:rPr>
          <w:rFonts w:ascii="Times New Roman" w:eastAsia="Times New Roman" w:hAnsi="Times New Roman" w:cs="Times New Roman"/>
          <w:sz w:val="24"/>
          <w:szCs w:val="24"/>
        </w:rPr>
        <w:t xml:space="preserve">Adeniran, A., &amp; </w:t>
      </w:r>
      <w:proofErr w:type="spellStart"/>
      <w:r w:rsidRPr="007456E7">
        <w:rPr>
          <w:rFonts w:ascii="Times New Roman" w:eastAsia="Times New Roman" w:hAnsi="Times New Roman" w:cs="Times New Roman"/>
          <w:sz w:val="24"/>
          <w:szCs w:val="24"/>
        </w:rPr>
        <w:t>Adediran</w:t>
      </w:r>
      <w:proofErr w:type="spellEnd"/>
      <w:r w:rsidRPr="007456E7">
        <w:rPr>
          <w:rFonts w:ascii="Times New Roman" w:eastAsia="Times New Roman" w:hAnsi="Times New Roman" w:cs="Times New Roman"/>
          <w:sz w:val="24"/>
          <w:szCs w:val="24"/>
        </w:rPr>
        <w:t xml:space="preserve">, S. (2021). </w:t>
      </w:r>
      <w:r w:rsidRPr="007456E7">
        <w:rPr>
          <w:rFonts w:ascii="Times New Roman" w:eastAsia="Times New Roman" w:hAnsi="Times New Roman" w:cs="Times New Roman"/>
          <w:i/>
          <w:iCs/>
          <w:sz w:val="24"/>
          <w:szCs w:val="24"/>
        </w:rPr>
        <w:t xml:space="preserve">Technology and teacher education reform in Nigeria: </w:t>
      </w:r>
      <w:r>
        <w:rPr>
          <w:rFonts w:ascii="Times New Roman" w:eastAsia="Times New Roman" w:hAnsi="Times New Roman" w:cs="Times New Roman"/>
          <w:i/>
          <w:iCs/>
          <w:sz w:val="24"/>
          <w:szCs w:val="24"/>
        </w:rPr>
        <w:t xml:space="preserve">   </w:t>
      </w:r>
    </w:p>
    <w:p w14:paraId="7E50E587" w14:textId="77777777" w:rsidR="003D286C" w:rsidRDefault="003D286C" w:rsidP="003D286C">
      <w:pPr>
        <w:spacing w:before="100" w:beforeAutospacing="1" w:after="100" w:afterAutospacing="1" w:line="240" w:lineRule="auto"/>
        <w:ind w:left="90" w:hanging="90"/>
        <w:rPr>
          <w:rFonts w:ascii="Times New Roman" w:eastAsia="Times New Roman" w:hAnsi="Times New Roman" w:cs="Times New Roman"/>
          <w:sz w:val="24"/>
          <w:szCs w:val="24"/>
        </w:rPr>
      </w:pPr>
      <w:r>
        <w:rPr>
          <w:rFonts w:ascii="Times New Roman" w:eastAsia="Times New Roman" w:hAnsi="Times New Roman" w:cs="Times New Roman"/>
          <w:i/>
          <w:iCs/>
          <w:sz w:val="24"/>
          <w:szCs w:val="24"/>
        </w:rPr>
        <w:t xml:space="preserve">            </w:t>
      </w:r>
      <w:r w:rsidRPr="007456E7">
        <w:rPr>
          <w:rFonts w:ascii="Times New Roman" w:eastAsia="Times New Roman" w:hAnsi="Times New Roman" w:cs="Times New Roman"/>
          <w:i/>
          <w:iCs/>
          <w:sz w:val="24"/>
          <w:szCs w:val="24"/>
        </w:rPr>
        <w:t>Challenges and prospects.</w:t>
      </w:r>
      <w:r w:rsidRPr="007456E7">
        <w:rPr>
          <w:rFonts w:ascii="Times New Roman" w:eastAsia="Times New Roman" w:hAnsi="Times New Roman" w:cs="Times New Roman"/>
          <w:sz w:val="24"/>
          <w:szCs w:val="24"/>
        </w:rPr>
        <w:t xml:space="preserve"> Journal of Educational Technology, 18(2), 56–68.</w:t>
      </w:r>
    </w:p>
    <w:p w14:paraId="6DC8C712" w14:textId="77777777" w:rsidR="003D286C" w:rsidRDefault="003D286C" w:rsidP="003D286C">
      <w:pPr>
        <w:spacing w:before="100" w:beforeAutospacing="1" w:after="100" w:afterAutospacing="1" w:line="240" w:lineRule="auto"/>
        <w:ind w:left="90" w:hanging="90"/>
        <w:rPr>
          <w:rFonts w:ascii="Times New Roman" w:eastAsia="Times New Roman" w:hAnsi="Times New Roman" w:cs="Times New Roman"/>
          <w:sz w:val="24"/>
          <w:szCs w:val="24"/>
        </w:rPr>
      </w:pPr>
      <w:proofErr w:type="spellStart"/>
      <w:r w:rsidRPr="007456E7">
        <w:rPr>
          <w:rFonts w:ascii="Times New Roman" w:eastAsia="Times New Roman" w:hAnsi="Times New Roman" w:cs="Times New Roman"/>
          <w:sz w:val="24"/>
          <w:szCs w:val="24"/>
        </w:rPr>
        <w:t>Afe</w:t>
      </w:r>
      <w:proofErr w:type="spellEnd"/>
      <w:r w:rsidRPr="007456E7">
        <w:rPr>
          <w:rFonts w:ascii="Times New Roman" w:eastAsia="Times New Roman" w:hAnsi="Times New Roman" w:cs="Times New Roman"/>
          <w:sz w:val="24"/>
          <w:szCs w:val="24"/>
        </w:rPr>
        <w:t xml:space="preserve">, J. O. (2020). </w:t>
      </w:r>
      <w:r w:rsidRPr="007456E7">
        <w:rPr>
          <w:rFonts w:ascii="Times New Roman" w:eastAsia="Times New Roman" w:hAnsi="Times New Roman" w:cs="Times New Roman"/>
          <w:i/>
          <w:iCs/>
          <w:sz w:val="24"/>
          <w:szCs w:val="24"/>
        </w:rPr>
        <w:t>Teacher education and national development in Nigeria: Issues and trends.</w:t>
      </w:r>
      <w:r w:rsidRPr="007456E7">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  </w:t>
      </w:r>
    </w:p>
    <w:p w14:paraId="4B8134F6" w14:textId="77777777" w:rsidR="003D286C" w:rsidRDefault="003D286C" w:rsidP="003D286C">
      <w:pPr>
        <w:spacing w:before="100" w:beforeAutospacing="1" w:after="100" w:afterAutospacing="1" w:line="240" w:lineRule="auto"/>
        <w:ind w:left="90" w:hanging="9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7456E7">
        <w:rPr>
          <w:rFonts w:ascii="Times New Roman" w:eastAsia="Times New Roman" w:hAnsi="Times New Roman" w:cs="Times New Roman"/>
          <w:sz w:val="24"/>
          <w:szCs w:val="24"/>
        </w:rPr>
        <w:t>Nigerian Educational Review, 14(1), 22–35.</w:t>
      </w:r>
      <w:r w:rsidRPr="007456E7">
        <w:rPr>
          <w:rFonts w:ascii="Times New Roman" w:eastAsia="Times New Roman" w:hAnsi="Times New Roman" w:cs="Times New Roman"/>
          <w:sz w:val="24"/>
          <w:szCs w:val="24"/>
        </w:rPr>
        <w:br/>
        <w:t xml:space="preserve">Federal Republic of Nigeria (FRN). (2014). </w:t>
      </w:r>
      <w:r w:rsidRPr="007456E7">
        <w:rPr>
          <w:rFonts w:ascii="Times New Roman" w:eastAsia="Times New Roman" w:hAnsi="Times New Roman" w:cs="Times New Roman"/>
          <w:i/>
          <w:iCs/>
          <w:sz w:val="24"/>
          <w:szCs w:val="24"/>
        </w:rPr>
        <w:t>National Policy on Education</w:t>
      </w:r>
      <w:r w:rsidRPr="007456E7">
        <w:rPr>
          <w:rFonts w:ascii="Times New Roman" w:eastAsia="Times New Roman" w:hAnsi="Times New Roman" w:cs="Times New Roman"/>
          <w:sz w:val="24"/>
          <w:szCs w:val="24"/>
        </w:rPr>
        <w:t xml:space="preserve"> (6th ed.). Lagos: </w:t>
      </w:r>
    </w:p>
    <w:p w14:paraId="752B4980" w14:textId="77777777" w:rsidR="003D286C" w:rsidRDefault="003D286C" w:rsidP="003D286C">
      <w:pPr>
        <w:spacing w:before="100" w:beforeAutospacing="1" w:after="100" w:afterAutospacing="1" w:line="240" w:lineRule="auto"/>
        <w:ind w:left="90" w:hanging="90"/>
        <w:rPr>
          <w:rFonts w:ascii="Times New Roman" w:eastAsia="Times New Roman" w:hAnsi="Times New Roman" w:cs="Times New Roman"/>
          <w:i/>
          <w:iCs/>
          <w:sz w:val="24"/>
          <w:szCs w:val="24"/>
        </w:rPr>
      </w:pPr>
      <w:r>
        <w:rPr>
          <w:rFonts w:ascii="Times New Roman" w:eastAsia="Times New Roman" w:hAnsi="Times New Roman" w:cs="Times New Roman"/>
          <w:sz w:val="24"/>
          <w:szCs w:val="24"/>
        </w:rPr>
        <w:t xml:space="preserve">              </w:t>
      </w:r>
      <w:r w:rsidRPr="007456E7">
        <w:rPr>
          <w:rFonts w:ascii="Times New Roman" w:eastAsia="Times New Roman" w:hAnsi="Times New Roman" w:cs="Times New Roman"/>
          <w:sz w:val="24"/>
          <w:szCs w:val="24"/>
        </w:rPr>
        <w:t>NERDC Press.</w:t>
      </w:r>
      <w:r w:rsidRPr="007456E7">
        <w:rPr>
          <w:rFonts w:ascii="Times New Roman" w:eastAsia="Times New Roman" w:hAnsi="Times New Roman" w:cs="Times New Roman"/>
          <w:sz w:val="24"/>
          <w:szCs w:val="24"/>
        </w:rPr>
        <w:br/>
        <w:t xml:space="preserve">Holmes, W., Bialik, M., &amp; Fadel, C. (2022). </w:t>
      </w:r>
      <w:r w:rsidRPr="007456E7">
        <w:rPr>
          <w:rFonts w:ascii="Times New Roman" w:eastAsia="Times New Roman" w:hAnsi="Times New Roman" w:cs="Times New Roman"/>
          <w:i/>
          <w:iCs/>
          <w:sz w:val="24"/>
          <w:szCs w:val="24"/>
        </w:rPr>
        <w:t xml:space="preserve">Artificial intelligence in education: Promises and </w:t>
      </w:r>
    </w:p>
    <w:p w14:paraId="58C29565" w14:textId="77777777" w:rsidR="003D286C" w:rsidRDefault="003D286C" w:rsidP="003D286C">
      <w:pPr>
        <w:spacing w:before="100" w:beforeAutospacing="1" w:after="100" w:afterAutospacing="1" w:line="240" w:lineRule="auto"/>
        <w:ind w:left="90" w:hanging="90"/>
        <w:rPr>
          <w:rFonts w:ascii="Times New Roman" w:eastAsia="Times New Roman" w:hAnsi="Times New Roman" w:cs="Times New Roman"/>
          <w:i/>
          <w:iCs/>
          <w:sz w:val="24"/>
          <w:szCs w:val="24"/>
        </w:rPr>
      </w:pPr>
      <w:r>
        <w:rPr>
          <w:rFonts w:ascii="Times New Roman" w:eastAsia="Times New Roman" w:hAnsi="Times New Roman" w:cs="Times New Roman"/>
          <w:sz w:val="24"/>
          <w:szCs w:val="24"/>
        </w:rPr>
        <w:t xml:space="preserve">              </w:t>
      </w:r>
      <w:r w:rsidRPr="007456E7">
        <w:rPr>
          <w:rFonts w:ascii="Times New Roman" w:eastAsia="Times New Roman" w:hAnsi="Times New Roman" w:cs="Times New Roman"/>
          <w:i/>
          <w:iCs/>
          <w:sz w:val="24"/>
          <w:szCs w:val="24"/>
        </w:rPr>
        <w:t>implications for teaching and learning.</w:t>
      </w:r>
      <w:r w:rsidRPr="007456E7">
        <w:rPr>
          <w:rFonts w:ascii="Times New Roman" w:eastAsia="Times New Roman" w:hAnsi="Times New Roman" w:cs="Times New Roman"/>
          <w:sz w:val="24"/>
          <w:szCs w:val="24"/>
        </w:rPr>
        <w:t xml:space="preserve"> Boston: Center for Curriculum Redesign.</w:t>
      </w:r>
      <w:r w:rsidRPr="007456E7">
        <w:rPr>
          <w:rFonts w:ascii="Times New Roman" w:eastAsia="Times New Roman" w:hAnsi="Times New Roman" w:cs="Times New Roman"/>
          <w:sz w:val="24"/>
          <w:szCs w:val="24"/>
        </w:rPr>
        <w:br/>
      </w:r>
      <w:proofErr w:type="spellStart"/>
      <w:r w:rsidRPr="007456E7">
        <w:rPr>
          <w:rFonts w:ascii="Times New Roman" w:eastAsia="Times New Roman" w:hAnsi="Times New Roman" w:cs="Times New Roman"/>
          <w:sz w:val="24"/>
          <w:szCs w:val="24"/>
        </w:rPr>
        <w:t>Ogunode</w:t>
      </w:r>
      <w:proofErr w:type="spellEnd"/>
      <w:r w:rsidRPr="007456E7">
        <w:rPr>
          <w:rFonts w:ascii="Times New Roman" w:eastAsia="Times New Roman" w:hAnsi="Times New Roman" w:cs="Times New Roman"/>
          <w:sz w:val="24"/>
          <w:szCs w:val="24"/>
        </w:rPr>
        <w:t xml:space="preserve">, N. J. (2023). </w:t>
      </w:r>
      <w:r w:rsidRPr="007456E7">
        <w:rPr>
          <w:rFonts w:ascii="Times New Roman" w:eastAsia="Times New Roman" w:hAnsi="Times New Roman" w:cs="Times New Roman"/>
          <w:i/>
          <w:iCs/>
          <w:sz w:val="24"/>
          <w:szCs w:val="24"/>
        </w:rPr>
        <w:t xml:space="preserve">Challenges of implementing artificial intelligence in Nigerian higher </w:t>
      </w:r>
    </w:p>
    <w:p w14:paraId="0F09C84C" w14:textId="77777777" w:rsidR="003D286C" w:rsidRDefault="003D286C" w:rsidP="003D286C">
      <w:pPr>
        <w:spacing w:before="100" w:beforeAutospacing="1" w:after="100" w:afterAutospacing="1" w:line="240" w:lineRule="auto"/>
        <w:ind w:left="90" w:hanging="90"/>
        <w:rPr>
          <w:rFonts w:ascii="Times New Roman" w:eastAsia="Times New Roman" w:hAnsi="Times New Roman" w:cs="Times New Roman"/>
          <w:sz w:val="24"/>
          <w:szCs w:val="24"/>
        </w:rPr>
      </w:pPr>
      <w:r>
        <w:rPr>
          <w:rFonts w:ascii="Times New Roman" w:eastAsia="Times New Roman" w:hAnsi="Times New Roman" w:cs="Times New Roman"/>
          <w:i/>
          <w:iCs/>
          <w:sz w:val="24"/>
          <w:szCs w:val="24"/>
        </w:rPr>
        <w:t xml:space="preserve">             </w:t>
      </w:r>
      <w:r w:rsidRPr="007456E7">
        <w:rPr>
          <w:rFonts w:ascii="Times New Roman" w:eastAsia="Times New Roman" w:hAnsi="Times New Roman" w:cs="Times New Roman"/>
          <w:i/>
          <w:iCs/>
          <w:sz w:val="24"/>
          <w:szCs w:val="24"/>
        </w:rPr>
        <w:t>education institutions.</w:t>
      </w:r>
      <w:r w:rsidRPr="007456E7">
        <w:rPr>
          <w:rFonts w:ascii="Times New Roman" w:eastAsia="Times New Roman" w:hAnsi="Times New Roman" w:cs="Times New Roman"/>
          <w:sz w:val="24"/>
          <w:szCs w:val="24"/>
        </w:rPr>
        <w:t xml:space="preserve"> International Journal of Education and Information Technology, </w:t>
      </w:r>
      <w:r>
        <w:rPr>
          <w:rFonts w:ascii="Times New Roman" w:eastAsia="Times New Roman" w:hAnsi="Times New Roman" w:cs="Times New Roman"/>
          <w:sz w:val="24"/>
          <w:szCs w:val="24"/>
        </w:rPr>
        <w:t xml:space="preserve"> </w:t>
      </w:r>
    </w:p>
    <w:p w14:paraId="38F24EFC" w14:textId="77777777" w:rsidR="003D286C" w:rsidRDefault="003D286C" w:rsidP="003D286C">
      <w:pPr>
        <w:spacing w:before="100" w:beforeAutospacing="1" w:after="100" w:afterAutospacing="1" w:line="240" w:lineRule="auto"/>
        <w:ind w:left="90" w:hanging="90"/>
        <w:rPr>
          <w:rFonts w:ascii="Times New Roman" w:eastAsia="Times New Roman" w:hAnsi="Times New Roman" w:cs="Times New Roman"/>
          <w:sz w:val="24"/>
          <w:szCs w:val="24"/>
        </w:rPr>
      </w:pPr>
      <w:r>
        <w:rPr>
          <w:rFonts w:ascii="Times New Roman" w:eastAsia="Times New Roman" w:hAnsi="Times New Roman" w:cs="Times New Roman"/>
          <w:i/>
          <w:iCs/>
          <w:sz w:val="24"/>
          <w:szCs w:val="24"/>
        </w:rPr>
        <w:t xml:space="preserve">               </w:t>
      </w:r>
      <w:r w:rsidRPr="007456E7">
        <w:rPr>
          <w:rFonts w:ascii="Times New Roman" w:eastAsia="Times New Roman" w:hAnsi="Times New Roman" w:cs="Times New Roman"/>
          <w:sz w:val="24"/>
          <w:szCs w:val="24"/>
        </w:rPr>
        <w:t>12(3), 41–50.</w:t>
      </w:r>
      <w:r w:rsidRPr="007456E7">
        <w:rPr>
          <w:rFonts w:ascii="Times New Roman" w:eastAsia="Times New Roman" w:hAnsi="Times New Roman" w:cs="Times New Roman"/>
          <w:sz w:val="24"/>
          <w:szCs w:val="24"/>
        </w:rPr>
        <w:br/>
      </w:r>
      <w:proofErr w:type="spellStart"/>
      <w:r w:rsidRPr="007456E7">
        <w:rPr>
          <w:rFonts w:ascii="Times New Roman" w:eastAsia="Times New Roman" w:hAnsi="Times New Roman" w:cs="Times New Roman"/>
          <w:sz w:val="24"/>
          <w:szCs w:val="24"/>
        </w:rPr>
        <w:t>Ololube</w:t>
      </w:r>
      <w:proofErr w:type="spellEnd"/>
      <w:r w:rsidRPr="007456E7">
        <w:rPr>
          <w:rFonts w:ascii="Times New Roman" w:eastAsia="Times New Roman" w:hAnsi="Times New Roman" w:cs="Times New Roman"/>
          <w:sz w:val="24"/>
          <w:szCs w:val="24"/>
        </w:rPr>
        <w:t xml:space="preserve">, N. P. (2020). </w:t>
      </w:r>
      <w:r w:rsidRPr="007456E7">
        <w:rPr>
          <w:rFonts w:ascii="Times New Roman" w:eastAsia="Times New Roman" w:hAnsi="Times New Roman" w:cs="Times New Roman"/>
          <w:i/>
          <w:iCs/>
          <w:sz w:val="24"/>
          <w:szCs w:val="24"/>
        </w:rPr>
        <w:t>Teacher education and the future of Nigerian education system.</w:t>
      </w:r>
      <w:r w:rsidRPr="007456E7">
        <w:rPr>
          <w:rFonts w:ascii="Times New Roman" w:eastAsia="Times New Roman" w:hAnsi="Times New Roman" w:cs="Times New Roman"/>
          <w:sz w:val="24"/>
          <w:szCs w:val="24"/>
        </w:rPr>
        <w:t xml:space="preserve"> African </w:t>
      </w:r>
      <w:r>
        <w:rPr>
          <w:rFonts w:ascii="Times New Roman" w:eastAsia="Times New Roman" w:hAnsi="Times New Roman" w:cs="Times New Roman"/>
          <w:sz w:val="24"/>
          <w:szCs w:val="24"/>
        </w:rPr>
        <w:t xml:space="preserve"> </w:t>
      </w:r>
    </w:p>
    <w:p w14:paraId="73019734" w14:textId="77777777" w:rsidR="003D286C" w:rsidRDefault="003D286C" w:rsidP="003D286C">
      <w:pPr>
        <w:spacing w:before="100" w:beforeAutospacing="1" w:after="100" w:afterAutospacing="1" w:line="240" w:lineRule="auto"/>
        <w:ind w:left="90" w:hanging="90"/>
        <w:rPr>
          <w:rFonts w:ascii="Times New Roman" w:eastAsia="Times New Roman" w:hAnsi="Times New Roman" w:cs="Times New Roman"/>
          <w:i/>
          <w:iCs/>
          <w:sz w:val="24"/>
          <w:szCs w:val="24"/>
        </w:rPr>
      </w:pPr>
      <w:r>
        <w:rPr>
          <w:rFonts w:ascii="Times New Roman" w:eastAsia="Times New Roman" w:hAnsi="Times New Roman" w:cs="Times New Roman"/>
          <w:sz w:val="24"/>
          <w:szCs w:val="24"/>
        </w:rPr>
        <w:t xml:space="preserve">              </w:t>
      </w:r>
      <w:r w:rsidRPr="007456E7">
        <w:rPr>
          <w:rFonts w:ascii="Times New Roman" w:eastAsia="Times New Roman" w:hAnsi="Times New Roman" w:cs="Times New Roman"/>
          <w:sz w:val="24"/>
          <w:szCs w:val="24"/>
        </w:rPr>
        <w:t>Journal of Education Studies, 11(4), 67–83.</w:t>
      </w:r>
      <w:r w:rsidRPr="007456E7">
        <w:rPr>
          <w:rFonts w:ascii="Times New Roman" w:eastAsia="Times New Roman" w:hAnsi="Times New Roman" w:cs="Times New Roman"/>
          <w:sz w:val="24"/>
          <w:szCs w:val="24"/>
        </w:rPr>
        <w:br/>
      </w:r>
      <w:proofErr w:type="spellStart"/>
      <w:r w:rsidRPr="007456E7">
        <w:rPr>
          <w:rFonts w:ascii="Times New Roman" w:eastAsia="Times New Roman" w:hAnsi="Times New Roman" w:cs="Times New Roman"/>
          <w:sz w:val="24"/>
          <w:szCs w:val="24"/>
        </w:rPr>
        <w:t>Omodara</w:t>
      </w:r>
      <w:proofErr w:type="spellEnd"/>
      <w:r w:rsidRPr="007456E7">
        <w:rPr>
          <w:rFonts w:ascii="Times New Roman" w:eastAsia="Times New Roman" w:hAnsi="Times New Roman" w:cs="Times New Roman"/>
          <w:sz w:val="24"/>
          <w:szCs w:val="24"/>
        </w:rPr>
        <w:t xml:space="preserve">, O. D., &amp; </w:t>
      </w:r>
      <w:proofErr w:type="spellStart"/>
      <w:r w:rsidRPr="007456E7">
        <w:rPr>
          <w:rFonts w:ascii="Times New Roman" w:eastAsia="Times New Roman" w:hAnsi="Times New Roman" w:cs="Times New Roman"/>
          <w:sz w:val="24"/>
          <w:szCs w:val="24"/>
        </w:rPr>
        <w:t>Adegbija</w:t>
      </w:r>
      <w:proofErr w:type="spellEnd"/>
      <w:r w:rsidRPr="007456E7">
        <w:rPr>
          <w:rFonts w:ascii="Times New Roman" w:eastAsia="Times New Roman" w:hAnsi="Times New Roman" w:cs="Times New Roman"/>
          <w:sz w:val="24"/>
          <w:szCs w:val="24"/>
        </w:rPr>
        <w:t xml:space="preserve">, M. V. (2022). </w:t>
      </w:r>
      <w:r w:rsidRPr="007456E7">
        <w:rPr>
          <w:rFonts w:ascii="Times New Roman" w:eastAsia="Times New Roman" w:hAnsi="Times New Roman" w:cs="Times New Roman"/>
          <w:i/>
          <w:iCs/>
          <w:sz w:val="24"/>
          <w:szCs w:val="24"/>
        </w:rPr>
        <w:t xml:space="preserve">AI integration in teacher education: Pathways to </w:t>
      </w:r>
    </w:p>
    <w:p w14:paraId="0197C290" w14:textId="77777777" w:rsidR="003D286C" w:rsidRDefault="003D286C" w:rsidP="003D286C">
      <w:pPr>
        <w:spacing w:before="100" w:beforeAutospacing="1" w:after="100" w:afterAutospacing="1" w:line="240" w:lineRule="auto"/>
        <w:ind w:left="90" w:hanging="9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             </w:t>
      </w:r>
      <w:r w:rsidRPr="007456E7">
        <w:rPr>
          <w:rFonts w:ascii="Times New Roman" w:eastAsia="Times New Roman" w:hAnsi="Times New Roman" w:cs="Times New Roman"/>
          <w:i/>
          <w:iCs/>
          <w:sz w:val="24"/>
          <w:szCs w:val="24"/>
        </w:rPr>
        <w:t>digital pedagogy.</w:t>
      </w:r>
      <w:r w:rsidRPr="007456E7">
        <w:rPr>
          <w:rFonts w:ascii="Times New Roman" w:eastAsia="Times New Roman" w:hAnsi="Times New Roman" w:cs="Times New Roman"/>
          <w:sz w:val="24"/>
          <w:szCs w:val="24"/>
        </w:rPr>
        <w:t xml:space="preserve"> Journal of Educational Innovation, 15(2), 89–104.</w:t>
      </w:r>
      <w:r w:rsidRPr="007456E7">
        <w:rPr>
          <w:rFonts w:ascii="Times New Roman" w:eastAsia="Times New Roman" w:hAnsi="Times New Roman" w:cs="Times New Roman"/>
          <w:sz w:val="24"/>
          <w:szCs w:val="24"/>
        </w:rPr>
        <w:br/>
      </w:r>
      <w:proofErr w:type="spellStart"/>
      <w:r w:rsidRPr="007456E7">
        <w:rPr>
          <w:rFonts w:ascii="Times New Roman" w:eastAsia="Times New Roman" w:hAnsi="Times New Roman" w:cs="Times New Roman"/>
          <w:sz w:val="24"/>
          <w:szCs w:val="24"/>
        </w:rPr>
        <w:t>Oviawe</w:t>
      </w:r>
      <w:proofErr w:type="spellEnd"/>
      <w:r w:rsidRPr="007456E7">
        <w:rPr>
          <w:rFonts w:ascii="Times New Roman" w:eastAsia="Times New Roman" w:hAnsi="Times New Roman" w:cs="Times New Roman"/>
          <w:sz w:val="24"/>
          <w:szCs w:val="24"/>
        </w:rPr>
        <w:t xml:space="preserve">, J. I. (2020). </w:t>
      </w:r>
      <w:r w:rsidRPr="007456E7">
        <w:rPr>
          <w:rFonts w:ascii="Times New Roman" w:eastAsia="Times New Roman" w:hAnsi="Times New Roman" w:cs="Times New Roman"/>
          <w:i/>
          <w:iCs/>
          <w:sz w:val="24"/>
          <w:szCs w:val="24"/>
        </w:rPr>
        <w:t xml:space="preserve">Entrepreneurship education as a tool for sustainable development in </w:t>
      </w:r>
    </w:p>
    <w:p w14:paraId="37EDAF1F" w14:textId="77777777" w:rsidR="007E0112" w:rsidRDefault="003D286C" w:rsidP="003D286C">
      <w:pPr>
        <w:spacing w:before="100" w:beforeAutospacing="1" w:after="100" w:afterAutospacing="1" w:line="240" w:lineRule="auto"/>
        <w:ind w:left="90" w:hanging="90"/>
        <w:rPr>
          <w:rFonts w:ascii="Times New Roman" w:eastAsia="Times New Roman" w:hAnsi="Times New Roman" w:cs="Times New Roman"/>
          <w:sz w:val="24"/>
          <w:szCs w:val="24"/>
        </w:rPr>
      </w:pPr>
      <w:r>
        <w:rPr>
          <w:rFonts w:ascii="Times New Roman" w:eastAsia="Times New Roman" w:hAnsi="Times New Roman" w:cs="Times New Roman"/>
          <w:i/>
          <w:iCs/>
          <w:sz w:val="24"/>
          <w:szCs w:val="24"/>
        </w:rPr>
        <w:t xml:space="preserve">             </w:t>
      </w:r>
      <w:r w:rsidRPr="007456E7">
        <w:rPr>
          <w:rFonts w:ascii="Times New Roman" w:eastAsia="Times New Roman" w:hAnsi="Times New Roman" w:cs="Times New Roman"/>
          <w:i/>
          <w:iCs/>
          <w:sz w:val="24"/>
          <w:szCs w:val="24"/>
        </w:rPr>
        <w:t>Nigeria.</w:t>
      </w:r>
      <w:r w:rsidRPr="007456E7">
        <w:rPr>
          <w:rFonts w:ascii="Times New Roman" w:eastAsia="Times New Roman" w:hAnsi="Times New Roman" w:cs="Times New Roman"/>
          <w:sz w:val="24"/>
          <w:szCs w:val="24"/>
        </w:rPr>
        <w:t xml:space="preserve"> International Journal of Vocational and Technical Education, 12(1), 1–8.</w:t>
      </w:r>
      <w:r w:rsidRPr="007456E7">
        <w:rPr>
          <w:rFonts w:ascii="Times New Roman" w:eastAsia="Times New Roman" w:hAnsi="Times New Roman" w:cs="Times New Roman"/>
          <w:sz w:val="24"/>
          <w:szCs w:val="24"/>
        </w:rPr>
        <w:br/>
        <w:t xml:space="preserve">Russell, S., &amp; </w:t>
      </w:r>
      <w:proofErr w:type="spellStart"/>
      <w:r w:rsidRPr="007456E7">
        <w:rPr>
          <w:rFonts w:ascii="Times New Roman" w:eastAsia="Times New Roman" w:hAnsi="Times New Roman" w:cs="Times New Roman"/>
          <w:sz w:val="24"/>
          <w:szCs w:val="24"/>
        </w:rPr>
        <w:t>Norvig</w:t>
      </w:r>
      <w:proofErr w:type="spellEnd"/>
      <w:r w:rsidRPr="007456E7">
        <w:rPr>
          <w:rFonts w:ascii="Times New Roman" w:eastAsia="Times New Roman" w:hAnsi="Times New Roman" w:cs="Times New Roman"/>
          <w:sz w:val="24"/>
          <w:szCs w:val="24"/>
        </w:rPr>
        <w:t xml:space="preserve">, P. (2021). </w:t>
      </w:r>
      <w:r w:rsidRPr="007456E7">
        <w:rPr>
          <w:rFonts w:ascii="Times New Roman" w:eastAsia="Times New Roman" w:hAnsi="Times New Roman" w:cs="Times New Roman"/>
          <w:i/>
          <w:iCs/>
          <w:sz w:val="24"/>
          <w:szCs w:val="24"/>
        </w:rPr>
        <w:t>Artificial Intelligence: A Modern Approach</w:t>
      </w:r>
      <w:r w:rsidRPr="007456E7">
        <w:rPr>
          <w:rFonts w:ascii="Times New Roman" w:eastAsia="Times New Roman" w:hAnsi="Times New Roman" w:cs="Times New Roman"/>
          <w:sz w:val="24"/>
          <w:szCs w:val="24"/>
        </w:rPr>
        <w:t xml:space="preserve"> (4th ed.). Pearson </w:t>
      </w:r>
    </w:p>
    <w:p w14:paraId="49023FCC" w14:textId="77777777" w:rsidR="007E0112" w:rsidRDefault="007E0112" w:rsidP="007E0112">
      <w:pPr>
        <w:spacing w:before="100" w:beforeAutospacing="1" w:after="100" w:afterAutospacing="1" w:line="240" w:lineRule="auto"/>
        <w:ind w:left="90" w:hanging="90"/>
        <w:rPr>
          <w:rFonts w:ascii="Times New Roman" w:eastAsia="Times New Roman" w:hAnsi="Times New Roman" w:cs="Times New Roman"/>
          <w:sz w:val="24"/>
          <w:szCs w:val="24"/>
        </w:rPr>
      </w:pPr>
      <w:r>
        <w:rPr>
          <w:rFonts w:ascii="Times New Roman" w:eastAsia="Times New Roman" w:hAnsi="Times New Roman" w:cs="Times New Roman"/>
          <w:i/>
          <w:iCs/>
          <w:sz w:val="24"/>
          <w:szCs w:val="24"/>
        </w:rPr>
        <w:t xml:space="preserve">            </w:t>
      </w:r>
      <w:r w:rsidR="003D286C" w:rsidRPr="007456E7">
        <w:rPr>
          <w:rFonts w:ascii="Times New Roman" w:eastAsia="Times New Roman" w:hAnsi="Times New Roman" w:cs="Times New Roman"/>
          <w:sz w:val="24"/>
          <w:szCs w:val="24"/>
        </w:rPr>
        <w:t>Education.</w:t>
      </w:r>
      <w:r w:rsidR="003D286C" w:rsidRPr="007456E7">
        <w:rPr>
          <w:rFonts w:ascii="Times New Roman" w:eastAsia="Times New Roman" w:hAnsi="Times New Roman" w:cs="Times New Roman"/>
          <w:sz w:val="24"/>
          <w:szCs w:val="24"/>
        </w:rPr>
        <w:br/>
        <w:t xml:space="preserve">Todaro, M. P., &amp; Smith, S. C. (2020). </w:t>
      </w:r>
      <w:r w:rsidR="003D286C" w:rsidRPr="007456E7">
        <w:rPr>
          <w:rFonts w:ascii="Times New Roman" w:eastAsia="Times New Roman" w:hAnsi="Times New Roman" w:cs="Times New Roman"/>
          <w:i/>
          <w:iCs/>
          <w:sz w:val="24"/>
          <w:szCs w:val="24"/>
        </w:rPr>
        <w:t>Economic development</w:t>
      </w:r>
      <w:r w:rsidR="003D286C" w:rsidRPr="007456E7">
        <w:rPr>
          <w:rFonts w:ascii="Times New Roman" w:eastAsia="Times New Roman" w:hAnsi="Times New Roman" w:cs="Times New Roman"/>
          <w:sz w:val="24"/>
          <w:szCs w:val="24"/>
        </w:rPr>
        <w:t xml:space="preserve"> (13th ed.). Pearson Education.</w:t>
      </w:r>
      <w:r w:rsidR="003D286C" w:rsidRPr="007456E7">
        <w:rPr>
          <w:rFonts w:ascii="Times New Roman" w:eastAsia="Times New Roman" w:hAnsi="Times New Roman" w:cs="Times New Roman"/>
          <w:sz w:val="24"/>
          <w:szCs w:val="24"/>
        </w:rPr>
        <w:br/>
      </w:r>
    </w:p>
    <w:p w14:paraId="66AFA280" w14:textId="77777777" w:rsidR="007E0112" w:rsidRDefault="003D286C" w:rsidP="007E0112">
      <w:pPr>
        <w:spacing w:before="100" w:beforeAutospacing="1" w:after="100" w:afterAutospacing="1" w:line="240" w:lineRule="auto"/>
        <w:ind w:left="90" w:hanging="90"/>
        <w:rPr>
          <w:rFonts w:ascii="Times New Roman" w:eastAsia="Times New Roman" w:hAnsi="Times New Roman" w:cs="Times New Roman"/>
          <w:i/>
          <w:iCs/>
          <w:sz w:val="24"/>
          <w:szCs w:val="24"/>
        </w:rPr>
      </w:pPr>
      <w:r w:rsidRPr="007456E7">
        <w:rPr>
          <w:rFonts w:ascii="Times New Roman" w:eastAsia="Times New Roman" w:hAnsi="Times New Roman" w:cs="Times New Roman"/>
          <w:sz w:val="24"/>
          <w:szCs w:val="24"/>
        </w:rPr>
        <w:t xml:space="preserve">Umar, A., &amp; Olatunji, O. A. (2021). </w:t>
      </w:r>
      <w:r w:rsidRPr="007456E7">
        <w:rPr>
          <w:rFonts w:ascii="Times New Roman" w:eastAsia="Times New Roman" w:hAnsi="Times New Roman" w:cs="Times New Roman"/>
          <w:i/>
          <w:iCs/>
          <w:sz w:val="24"/>
          <w:szCs w:val="24"/>
        </w:rPr>
        <w:t xml:space="preserve">Professional diploma in education and quality assurance in </w:t>
      </w:r>
    </w:p>
    <w:p w14:paraId="2B82C43A" w14:textId="77777777" w:rsidR="007E0112" w:rsidRDefault="007E0112" w:rsidP="007E0112">
      <w:pPr>
        <w:spacing w:before="100" w:beforeAutospacing="1" w:after="100" w:afterAutospacing="1" w:line="240" w:lineRule="auto"/>
        <w:ind w:left="90" w:hanging="90"/>
        <w:rPr>
          <w:rFonts w:ascii="Times New Roman" w:eastAsia="Times New Roman" w:hAnsi="Times New Roman" w:cs="Times New Roman"/>
          <w:sz w:val="24"/>
          <w:szCs w:val="24"/>
        </w:rPr>
      </w:pPr>
      <w:r>
        <w:rPr>
          <w:rFonts w:ascii="Times New Roman" w:eastAsia="Times New Roman" w:hAnsi="Times New Roman" w:cs="Times New Roman"/>
          <w:i/>
          <w:iCs/>
          <w:sz w:val="24"/>
          <w:szCs w:val="24"/>
        </w:rPr>
        <w:t xml:space="preserve">             </w:t>
      </w:r>
      <w:r w:rsidR="003D286C" w:rsidRPr="007456E7">
        <w:rPr>
          <w:rFonts w:ascii="Times New Roman" w:eastAsia="Times New Roman" w:hAnsi="Times New Roman" w:cs="Times New Roman"/>
          <w:i/>
          <w:iCs/>
          <w:sz w:val="24"/>
          <w:szCs w:val="24"/>
        </w:rPr>
        <w:t>teacher preparation in Nigeria.</w:t>
      </w:r>
      <w:r w:rsidR="003D286C" w:rsidRPr="007456E7">
        <w:rPr>
          <w:rFonts w:ascii="Times New Roman" w:eastAsia="Times New Roman" w:hAnsi="Times New Roman" w:cs="Times New Roman"/>
          <w:sz w:val="24"/>
          <w:szCs w:val="24"/>
        </w:rPr>
        <w:t xml:space="preserve"> Journal of Teacher Education Research, 9(1), 24–39.</w:t>
      </w:r>
      <w:r w:rsidR="003D286C" w:rsidRPr="007456E7">
        <w:rPr>
          <w:rFonts w:ascii="Times New Roman" w:eastAsia="Times New Roman" w:hAnsi="Times New Roman" w:cs="Times New Roman"/>
          <w:sz w:val="24"/>
          <w:szCs w:val="24"/>
        </w:rPr>
        <w:br/>
        <w:t xml:space="preserve">UNESCO. (2021). </w:t>
      </w:r>
      <w:r w:rsidR="003D286C" w:rsidRPr="007456E7">
        <w:rPr>
          <w:rFonts w:ascii="Times New Roman" w:eastAsia="Times New Roman" w:hAnsi="Times New Roman" w:cs="Times New Roman"/>
          <w:i/>
          <w:iCs/>
          <w:sz w:val="24"/>
          <w:szCs w:val="24"/>
        </w:rPr>
        <w:t>AI and the futures of learning: Policy insights and recommendations.</w:t>
      </w:r>
      <w:r w:rsidR="003D286C" w:rsidRPr="007456E7">
        <w:rPr>
          <w:rFonts w:ascii="Times New Roman" w:eastAsia="Times New Roman" w:hAnsi="Times New Roman" w:cs="Times New Roman"/>
          <w:sz w:val="24"/>
          <w:szCs w:val="24"/>
        </w:rPr>
        <w:t xml:space="preserve"> Paris: </w:t>
      </w:r>
      <w:r>
        <w:rPr>
          <w:rFonts w:ascii="Times New Roman" w:eastAsia="Times New Roman" w:hAnsi="Times New Roman" w:cs="Times New Roman"/>
          <w:sz w:val="24"/>
          <w:szCs w:val="24"/>
        </w:rPr>
        <w:t xml:space="preserve">  </w:t>
      </w:r>
    </w:p>
    <w:p w14:paraId="2FF74798" w14:textId="77777777" w:rsidR="007E0112" w:rsidRDefault="007E0112" w:rsidP="007E0112">
      <w:pPr>
        <w:spacing w:before="100" w:beforeAutospacing="1" w:after="100" w:afterAutospacing="1" w:line="240" w:lineRule="auto"/>
        <w:ind w:left="90" w:hanging="90"/>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               </w:t>
      </w:r>
      <w:r w:rsidR="003D286C" w:rsidRPr="007456E7">
        <w:rPr>
          <w:rFonts w:ascii="Times New Roman" w:eastAsia="Times New Roman" w:hAnsi="Times New Roman" w:cs="Times New Roman"/>
          <w:sz w:val="24"/>
          <w:szCs w:val="24"/>
        </w:rPr>
        <w:t>UNESCO Publishing.</w:t>
      </w:r>
      <w:r w:rsidR="003D286C" w:rsidRPr="007456E7">
        <w:rPr>
          <w:rFonts w:ascii="Times New Roman" w:eastAsia="Times New Roman" w:hAnsi="Times New Roman" w:cs="Times New Roman"/>
          <w:sz w:val="24"/>
          <w:szCs w:val="24"/>
        </w:rPr>
        <w:br/>
        <w:t xml:space="preserve">Zhang, L., &amp; Lu, Y. (2022). </w:t>
      </w:r>
      <w:r w:rsidR="003D286C" w:rsidRPr="007456E7">
        <w:rPr>
          <w:rFonts w:ascii="Times New Roman" w:eastAsia="Times New Roman" w:hAnsi="Times New Roman" w:cs="Times New Roman"/>
          <w:i/>
          <w:iCs/>
          <w:sz w:val="24"/>
          <w:szCs w:val="24"/>
        </w:rPr>
        <w:t xml:space="preserve">Artificial intelligence and teacher education: Emerging trends and </w:t>
      </w:r>
      <w:r>
        <w:rPr>
          <w:rFonts w:ascii="Times New Roman" w:eastAsia="Times New Roman" w:hAnsi="Times New Roman" w:cs="Times New Roman"/>
          <w:i/>
          <w:iCs/>
          <w:sz w:val="24"/>
          <w:szCs w:val="24"/>
        </w:rPr>
        <w:t xml:space="preserve">  </w:t>
      </w:r>
    </w:p>
    <w:p w14:paraId="2213BC06" w14:textId="1B535933" w:rsidR="003D286C" w:rsidRPr="007456E7" w:rsidRDefault="007E0112" w:rsidP="007E0112">
      <w:pPr>
        <w:spacing w:before="100" w:beforeAutospacing="1" w:after="100" w:afterAutospacing="1" w:line="240" w:lineRule="auto"/>
        <w:ind w:left="90" w:hanging="9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r w:rsidR="003D286C" w:rsidRPr="007456E7">
        <w:rPr>
          <w:rFonts w:ascii="Times New Roman" w:eastAsia="Times New Roman" w:hAnsi="Times New Roman" w:cs="Times New Roman"/>
          <w:i/>
          <w:iCs/>
          <w:sz w:val="24"/>
          <w:szCs w:val="24"/>
        </w:rPr>
        <w:t>implications.</w:t>
      </w:r>
      <w:r w:rsidR="003D286C" w:rsidRPr="007456E7">
        <w:rPr>
          <w:rFonts w:ascii="Times New Roman" w:eastAsia="Times New Roman" w:hAnsi="Times New Roman" w:cs="Times New Roman"/>
          <w:sz w:val="24"/>
          <w:szCs w:val="24"/>
        </w:rPr>
        <w:t xml:space="preserve"> International Journal of Educational Technology, 20(3), 99–118.</w:t>
      </w:r>
    </w:p>
    <w:sectPr w:rsidR="003D286C" w:rsidRPr="007456E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D88506" w14:textId="77777777" w:rsidR="00557835" w:rsidRDefault="00557835" w:rsidP="009D2058">
      <w:pPr>
        <w:spacing w:after="0" w:line="240" w:lineRule="auto"/>
      </w:pPr>
      <w:r>
        <w:separator/>
      </w:r>
    </w:p>
  </w:endnote>
  <w:endnote w:type="continuationSeparator" w:id="0">
    <w:p w14:paraId="1A39DB76" w14:textId="77777777" w:rsidR="00557835" w:rsidRDefault="00557835" w:rsidP="009D20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2447965"/>
      <w:docPartObj>
        <w:docPartGallery w:val="Page Numbers (Bottom of Page)"/>
        <w:docPartUnique/>
      </w:docPartObj>
    </w:sdtPr>
    <w:sdtEndPr>
      <w:rPr>
        <w:noProof/>
      </w:rPr>
    </w:sdtEndPr>
    <w:sdtContent>
      <w:p w14:paraId="6756BD34" w14:textId="377D6D3A" w:rsidR="009D2058" w:rsidRDefault="009D205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0B8F9DE" w14:textId="77777777" w:rsidR="009D2058" w:rsidRDefault="009D20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E2E4E2" w14:textId="77777777" w:rsidR="00557835" w:rsidRDefault="00557835" w:rsidP="009D2058">
      <w:pPr>
        <w:spacing w:after="0" w:line="240" w:lineRule="auto"/>
      </w:pPr>
      <w:r>
        <w:separator/>
      </w:r>
    </w:p>
  </w:footnote>
  <w:footnote w:type="continuationSeparator" w:id="0">
    <w:p w14:paraId="1BE3162C" w14:textId="77777777" w:rsidR="00557835" w:rsidRDefault="00557835" w:rsidP="009D20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B69BF"/>
    <w:multiLevelType w:val="multilevel"/>
    <w:tmpl w:val="20524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1A3623"/>
    <w:multiLevelType w:val="multilevel"/>
    <w:tmpl w:val="4A26F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B8496E"/>
    <w:multiLevelType w:val="multilevel"/>
    <w:tmpl w:val="A1CA3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1C4863"/>
    <w:multiLevelType w:val="multilevel"/>
    <w:tmpl w:val="8C784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5A6531"/>
    <w:multiLevelType w:val="hybridMultilevel"/>
    <w:tmpl w:val="B5445EA4"/>
    <w:lvl w:ilvl="0" w:tplc="8B6299F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AE6066B"/>
    <w:multiLevelType w:val="multilevel"/>
    <w:tmpl w:val="D2D6F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087F07"/>
    <w:multiLevelType w:val="multilevel"/>
    <w:tmpl w:val="112E6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55B731F"/>
    <w:multiLevelType w:val="multilevel"/>
    <w:tmpl w:val="54C0D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054C75"/>
    <w:multiLevelType w:val="multilevel"/>
    <w:tmpl w:val="BC0C9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A41474"/>
    <w:multiLevelType w:val="multilevel"/>
    <w:tmpl w:val="B88EC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A317E4"/>
    <w:multiLevelType w:val="multilevel"/>
    <w:tmpl w:val="5C28E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0"/>
  </w:num>
  <w:num w:numId="3">
    <w:abstractNumId w:val="5"/>
  </w:num>
  <w:num w:numId="4">
    <w:abstractNumId w:val="3"/>
  </w:num>
  <w:num w:numId="5">
    <w:abstractNumId w:val="10"/>
  </w:num>
  <w:num w:numId="6">
    <w:abstractNumId w:val="8"/>
  </w:num>
  <w:num w:numId="7">
    <w:abstractNumId w:val="9"/>
  </w:num>
  <w:num w:numId="8">
    <w:abstractNumId w:val="1"/>
  </w:num>
  <w:num w:numId="9">
    <w:abstractNumId w:val="4"/>
  </w:num>
  <w:num w:numId="10">
    <w:abstractNumId w:val="7"/>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6B4E"/>
    <w:rsid w:val="0021523B"/>
    <w:rsid w:val="00266B4E"/>
    <w:rsid w:val="003D286C"/>
    <w:rsid w:val="00432396"/>
    <w:rsid w:val="00557835"/>
    <w:rsid w:val="007456E7"/>
    <w:rsid w:val="007E0112"/>
    <w:rsid w:val="008145A7"/>
    <w:rsid w:val="009602D8"/>
    <w:rsid w:val="009D2058"/>
    <w:rsid w:val="00F05D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9F65B"/>
  <w15:chartTrackingRefBased/>
  <w15:docId w15:val="{D4C14804-ECEE-4DC6-BADD-A9155BC379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266B4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66B4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66B4E"/>
    <w:rPr>
      <w:rFonts w:ascii="Times New Roman" w:eastAsia="Times New Roman" w:hAnsi="Times New Roman" w:cs="Times New Roman"/>
      <w:b/>
      <w:bCs/>
      <w:sz w:val="27"/>
      <w:szCs w:val="27"/>
    </w:rPr>
  </w:style>
  <w:style w:type="paragraph" w:styleId="NormalWeb">
    <w:name w:val="Normal (Web)"/>
    <w:basedOn w:val="Normal"/>
    <w:uiPriority w:val="99"/>
    <w:unhideWhenUsed/>
    <w:rsid w:val="00266B4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66B4E"/>
    <w:rPr>
      <w:b/>
      <w:bCs/>
    </w:rPr>
  </w:style>
  <w:style w:type="character" w:styleId="Hyperlink">
    <w:name w:val="Hyperlink"/>
    <w:basedOn w:val="DefaultParagraphFont"/>
    <w:uiPriority w:val="99"/>
    <w:semiHidden/>
    <w:unhideWhenUsed/>
    <w:rsid w:val="00266B4E"/>
    <w:rPr>
      <w:color w:val="0000FF"/>
      <w:u w:val="single"/>
    </w:rPr>
  </w:style>
  <w:style w:type="character" w:styleId="Emphasis">
    <w:name w:val="Emphasis"/>
    <w:basedOn w:val="DefaultParagraphFont"/>
    <w:uiPriority w:val="20"/>
    <w:qFormat/>
    <w:rsid w:val="00266B4E"/>
    <w:rPr>
      <w:i/>
      <w:iCs/>
    </w:rPr>
  </w:style>
  <w:style w:type="character" w:customStyle="1" w:styleId="Heading2Char">
    <w:name w:val="Heading 2 Char"/>
    <w:basedOn w:val="DefaultParagraphFont"/>
    <w:link w:val="Heading2"/>
    <w:uiPriority w:val="9"/>
    <w:semiHidden/>
    <w:rsid w:val="00266B4E"/>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4323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D20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D2058"/>
  </w:style>
  <w:style w:type="paragraph" w:styleId="Footer">
    <w:name w:val="footer"/>
    <w:basedOn w:val="Normal"/>
    <w:link w:val="FooterChar"/>
    <w:uiPriority w:val="99"/>
    <w:unhideWhenUsed/>
    <w:rsid w:val="009D20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20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4152699">
      <w:bodyDiv w:val="1"/>
      <w:marLeft w:val="0"/>
      <w:marRight w:val="0"/>
      <w:marTop w:val="0"/>
      <w:marBottom w:val="0"/>
      <w:divBdr>
        <w:top w:val="none" w:sz="0" w:space="0" w:color="auto"/>
        <w:left w:val="none" w:sz="0" w:space="0" w:color="auto"/>
        <w:bottom w:val="none" w:sz="0" w:space="0" w:color="auto"/>
        <w:right w:val="none" w:sz="0" w:space="0" w:color="auto"/>
      </w:divBdr>
    </w:div>
    <w:div w:id="637297613">
      <w:bodyDiv w:val="1"/>
      <w:marLeft w:val="0"/>
      <w:marRight w:val="0"/>
      <w:marTop w:val="0"/>
      <w:marBottom w:val="0"/>
      <w:divBdr>
        <w:top w:val="none" w:sz="0" w:space="0" w:color="auto"/>
        <w:left w:val="none" w:sz="0" w:space="0" w:color="auto"/>
        <w:bottom w:val="none" w:sz="0" w:space="0" w:color="auto"/>
        <w:right w:val="none" w:sz="0" w:space="0" w:color="auto"/>
      </w:divBdr>
    </w:div>
    <w:div w:id="1091321275">
      <w:bodyDiv w:val="1"/>
      <w:marLeft w:val="0"/>
      <w:marRight w:val="0"/>
      <w:marTop w:val="0"/>
      <w:marBottom w:val="0"/>
      <w:divBdr>
        <w:top w:val="none" w:sz="0" w:space="0" w:color="auto"/>
        <w:left w:val="none" w:sz="0" w:space="0" w:color="auto"/>
        <w:bottom w:val="none" w:sz="0" w:space="0" w:color="auto"/>
        <w:right w:val="none" w:sz="0" w:space="0" w:color="auto"/>
      </w:divBdr>
    </w:div>
    <w:div w:id="1147749104">
      <w:bodyDiv w:val="1"/>
      <w:marLeft w:val="0"/>
      <w:marRight w:val="0"/>
      <w:marTop w:val="0"/>
      <w:marBottom w:val="0"/>
      <w:divBdr>
        <w:top w:val="none" w:sz="0" w:space="0" w:color="auto"/>
        <w:left w:val="none" w:sz="0" w:space="0" w:color="auto"/>
        <w:bottom w:val="none" w:sz="0" w:space="0" w:color="auto"/>
        <w:right w:val="none" w:sz="0" w:space="0" w:color="auto"/>
      </w:divBdr>
    </w:div>
    <w:div w:id="1395733285">
      <w:bodyDiv w:val="1"/>
      <w:marLeft w:val="0"/>
      <w:marRight w:val="0"/>
      <w:marTop w:val="0"/>
      <w:marBottom w:val="0"/>
      <w:divBdr>
        <w:top w:val="none" w:sz="0" w:space="0" w:color="auto"/>
        <w:left w:val="none" w:sz="0" w:space="0" w:color="auto"/>
        <w:bottom w:val="none" w:sz="0" w:space="0" w:color="auto"/>
        <w:right w:val="none" w:sz="0" w:space="0" w:color="auto"/>
      </w:divBdr>
    </w:div>
    <w:div w:id="1679653228">
      <w:bodyDiv w:val="1"/>
      <w:marLeft w:val="0"/>
      <w:marRight w:val="0"/>
      <w:marTop w:val="0"/>
      <w:marBottom w:val="0"/>
      <w:divBdr>
        <w:top w:val="none" w:sz="0" w:space="0" w:color="auto"/>
        <w:left w:val="none" w:sz="0" w:space="0" w:color="auto"/>
        <w:bottom w:val="none" w:sz="0" w:space="0" w:color="auto"/>
        <w:right w:val="none" w:sz="0" w:space="0" w:color="auto"/>
      </w:divBdr>
    </w:div>
    <w:div w:id="1930498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salehdauda19@yahoo.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15</Pages>
  <Words>5922</Words>
  <Characters>33759</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2025-10-31T06:25:00Z</dcterms:created>
  <dcterms:modified xsi:type="dcterms:W3CDTF">2025-10-31T09:10:00Z</dcterms:modified>
</cp:coreProperties>
</file>