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C496" w14:textId="47768E54" w:rsidR="001319A0" w:rsidRPr="009A1E0D" w:rsidRDefault="009A1E0D" w:rsidP="009A1E0D">
      <w:pPr>
        <w:pStyle w:val="Titre"/>
        <w:rPr>
          <w:lang w:val="en-US"/>
        </w:rPr>
      </w:pPr>
      <w:r w:rsidRPr="009A1E0D">
        <w:rPr>
          <w:lang w:val="en-US"/>
        </w:rPr>
        <w:t xml:space="preserve">Simple Physics Tools </w:t>
      </w:r>
    </w:p>
    <w:p w14:paraId="2A3F13EB" w14:textId="4BCF4D20" w:rsidR="009A1E0D" w:rsidRPr="009A1E0D" w:rsidRDefault="009A1E0D" w:rsidP="009A1E0D">
      <w:pPr>
        <w:pStyle w:val="Sous-titre"/>
        <w:rPr>
          <w:lang w:val="en-US"/>
        </w:rPr>
      </w:pPr>
      <w:r w:rsidRPr="009A1E0D">
        <w:rPr>
          <w:lang w:val="en-US"/>
        </w:rPr>
        <w:t>Documentation</w:t>
      </w:r>
    </w:p>
    <w:p w14:paraId="1A735098" w14:textId="55FDB510" w:rsidR="00BE4E4E" w:rsidRDefault="009A1E0D">
      <w:pPr>
        <w:pStyle w:val="TM1"/>
        <w:tabs>
          <w:tab w:val="left" w:pos="480"/>
          <w:tab w:val="right" w:leader="dot" w:pos="10456"/>
        </w:tabs>
        <w:rPr>
          <w:noProof/>
          <w:sz w:val="22"/>
          <w:szCs w:val="22"/>
          <w:lang w:eastAsia="fr-FR"/>
        </w:rPr>
      </w:pPr>
      <w:r>
        <w:rPr>
          <w:lang w:val="en-US"/>
        </w:rPr>
        <w:fldChar w:fldCharType="begin"/>
      </w:r>
      <w:r>
        <w:rPr>
          <w:lang w:val="en-US"/>
        </w:rPr>
        <w:instrText xml:space="preserve"> TOC \o "1-3" \h \z \u </w:instrText>
      </w:r>
      <w:r>
        <w:rPr>
          <w:lang w:val="en-US"/>
        </w:rPr>
        <w:fldChar w:fldCharType="separate"/>
      </w:r>
      <w:hyperlink w:anchor="_Toc39928458" w:history="1">
        <w:r w:rsidR="00BE4E4E" w:rsidRPr="006647DB">
          <w:rPr>
            <w:rStyle w:val="Lienhypertexte"/>
            <w:noProof/>
            <w:lang w:val="en-US"/>
          </w:rPr>
          <w:t>1.</w:t>
        </w:r>
        <w:r w:rsidR="00BE4E4E">
          <w:rPr>
            <w:noProof/>
            <w:sz w:val="22"/>
            <w:szCs w:val="22"/>
            <w:lang w:eastAsia="fr-FR"/>
          </w:rPr>
          <w:tab/>
        </w:r>
        <w:r w:rsidR="00BE4E4E" w:rsidRPr="006647DB">
          <w:rPr>
            <w:rStyle w:val="Lienhypertexte"/>
            <w:noProof/>
            <w:lang w:val="en-US"/>
          </w:rPr>
          <w:t>Components</w:t>
        </w:r>
        <w:r w:rsidR="00BE4E4E">
          <w:rPr>
            <w:noProof/>
            <w:webHidden/>
          </w:rPr>
          <w:tab/>
        </w:r>
        <w:r w:rsidR="00BE4E4E">
          <w:rPr>
            <w:noProof/>
            <w:webHidden/>
          </w:rPr>
          <w:fldChar w:fldCharType="begin"/>
        </w:r>
        <w:r w:rsidR="00BE4E4E">
          <w:rPr>
            <w:noProof/>
            <w:webHidden/>
          </w:rPr>
          <w:instrText xml:space="preserve"> PAGEREF _Toc39928458 \h </w:instrText>
        </w:r>
        <w:r w:rsidR="00BE4E4E">
          <w:rPr>
            <w:noProof/>
            <w:webHidden/>
          </w:rPr>
        </w:r>
        <w:r w:rsidR="00BE4E4E">
          <w:rPr>
            <w:noProof/>
            <w:webHidden/>
          </w:rPr>
          <w:fldChar w:fldCharType="separate"/>
        </w:r>
        <w:r w:rsidR="00C614ED">
          <w:rPr>
            <w:noProof/>
            <w:webHidden/>
          </w:rPr>
          <w:t>2</w:t>
        </w:r>
        <w:r w:rsidR="00BE4E4E">
          <w:rPr>
            <w:noProof/>
            <w:webHidden/>
          </w:rPr>
          <w:fldChar w:fldCharType="end"/>
        </w:r>
      </w:hyperlink>
    </w:p>
    <w:p w14:paraId="54E7848D" w14:textId="4F9C74E3" w:rsidR="00BE4E4E" w:rsidRDefault="00C614ED">
      <w:pPr>
        <w:pStyle w:val="TM2"/>
        <w:tabs>
          <w:tab w:val="left" w:pos="880"/>
          <w:tab w:val="right" w:leader="dot" w:pos="10456"/>
        </w:tabs>
        <w:rPr>
          <w:noProof/>
          <w:sz w:val="22"/>
          <w:szCs w:val="22"/>
          <w:lang w:eastAsia="fr-FR"/>
        </w:rPr>
      </w:pPr>
      <w:hyperlink w:anchor="_Toc39928459" w:history="1">
        <w:r w:rsidR="00BE4E4E" w:rsidRPr="006647DB">
          <w:rPr>
            <w:rStyle w:val="Lienhypertexte"/>
            <w:noProof/>
            <w:lang w:val="en-US"/>
          </w:rPr>
          <w:t>A)</w:t>
        </w:r>
        <w:r w:rsidR="00BE4E4E">
          <w:rPr>
            <w:noProof/>
            <w:sz w:val="22"/>
            <w:szCs w:val="22"/>
            <w:lang w:eastAsia="fr-FR"/>
          </w:rPr>
          <w:tab/>
        </w:r>
        <w:r w:rsidR="00BE4E4E" w:rsidRPr="006647DB">
          <w:rPr>
            <w:rStyle w:val="Lienhypertexte"/>
            <w:noProof/>
            <w:lang w:val="en-US"/>
          </w:rPr>
          <w:t>DetectionArea</w:t>
        </w:r>
        <w:r w:rsidR="00BE4E4E">
          <w:rPr>
            <w:noProof/>
            <w:webHidden/>
          </w:rPr>
          <w:tab/>
        </w:r>
        <w:r w:rsidR="00BE4E4E">
          <w:rPr>
            <w:noProof/>
            <w:webHidden/>
          </w:rPr>
          <w:fldChar w:fldCharType="begin"/>
        </w:r>
        <w:r w:rsidR="00BE4E4E">
          <w:rPr>
            <w:noProof/>
            <w:webHidden/>
          </w:rPr>
          <w:instrText xml:space="preserve"> PAGEREF _Toc39928459 \h </w:instrText>
        </w:r>
        <w:r w:rsidR="00BE4E4E">
          <w:rPr>
            <w:noProof/>
            <w:webHidden/>
          </w:rPr>
        </w:r>
        <w:r w:rsidR="00BE4E4E">
          <w:rPr>
            <w:noProof/>
            <w:webHidden/>
          </w:rPr>
          <w:fldChar w:fldCharType="separate"/>
        </w:r>
        <w:r>
          <w:rPr>
            <w:noProof/>
            <w:webHidden/>
          </w:rPr>
          <w:t>2</w:t>
        </w:r>
        <w:r w:rsidR="00BE4E4E">
          <w:rPr>
            <w:noProof/>
            <w:webHidden/>
          </w:rPr>
          <w:fldChar w:fldCharType="end"/>
        </w:r>
      </w:hyperlink>
    </w:p>
    <w:p w14:paraId="50D4EAF1" w14:textId="008E1081" w:rsidR="00BE4E4E" w:rsidRDefault="00C614ED">
      <w:pPr>
        <w:pStyle w:val="TM3"/>
        <w:tabs>
          <w:tab w:val="left" w:pos="1100"/>
          <w:tab w:val="right" w:leader="dot" w:pos="10456"/>
        </w:tabs>
        <w:rPr>
          <w:noProof/>
          <w:sz w:val="22"/>
          <w:szCs w:val="22"/>
          <w:lang w:eastAsia="fr-FR"/>
        </w:rPr>
      </w:pPr>
      <w:hyperlink w:anchor="_Toc39928460" w:history="1">
        <w:r w:rsidR="00BE4E4E" w:rsidRPr="006647DB">
          <w:rPr>
            <w:rStyle w:val="Lienhypertexte"/>
            <w:noProof/>
            <w:lang w:val="en-US"/>
          </w:rPr>
          <w:t>1-</w:t>
        </w:r>
        <w:r w:rsidR="00BE4E4E">
          <w:rPr>
            <w:noProof/>
            <w:sz w:val="22"/>
            <w:szCs w:val="22"/>
            <w:lang w:eastAsia="fr-FR"/>
          </w:rPr>
          <w:tab/>
        </w:r>
        <w:r w:rsidR="00BE4E4E" w:rsidRPr="006647DB">
          <w:rPr>
            <w:rStyle w:val="Lienhypertexte"/>
            <w:noProof/>
            <w:lang w:val="en-US"/>
          </w:rPr>
          <w:t>GUI Config</w:t>
        </w:r>
        <w:r w:rsidR="00BE4E4E">
          <w:rPr>
            <w:noProof/>
            <w:webHidden/>
          </w:rPr>
          <w:tab/>
        </w:r>
        <w:r w:rsidR="00BE4E4E">
          <w:rPr>
            <w:noProof/>
            <w:webHidden/>
          </w:rPr>
          <w:fldChar w:fldCharType="begin"/>
        </w:r>
        <w:r w:rsidR="00BE4E4E">
          <w:rPr>
            <w:noProof/>
            <w:webHidden/>
          </w:rPr>
          <w:instrText xml:space="preserve"> PAGEREF _Toc39928460 \h </w:instrText>
        </w:r>
        <w:r w:rsidR="00BE4E4E">
          <w:rPr>
            <w:noProof/>
            <w:webHidden/>
          </w:rPr>
        </w:r>
        <w:r w:rsidR="00BE4E4E">
          <w:rPr>
            <w:noProof/>
            <w:webHidden/>
          </w:rPr>
          <w:fldChar w:fldCharType="separate"/>
        </w:r>
        <w:r>
          <w:rPr>
            <w:noProof/>
            <w:webHidden/>
          </w:rPr>
          <w:t>2</w:t>
        </w:r>
        <w:r w:rsidR="00BE4E4E">
          <w:rPr>
            <w:noProof/>
            <w:webHidden/>
          </w:rPr>
          <w:fldChar w:fldCharType="end"/>
        </w:r>
      </w:hyperlink>
    </w:p>
    <w:p w14:paraId="1345F19A" w14:textId="74FD192B" w:rsidR="00BE4E4E" w:rsidRDefault="00C614ED">
      <w:pPr>
        <w:pStyle w:val="TM3"/>
        <w:tabs>
          <w:tab w:val="left" w:pos="1100"/>
          <w:tab w:val="right" w:leader="dot" w:pos="10456"/>
        </w:tabs>
        <w:rPr>
          <w:noProof/>
          <w:sz w:val="22"/>
          <w:szCs w:val="22"/>
          <w:lang w:eastAsia="fr-FR"/>
        </w:rPr>
      </w:pPr>
      <w:hyperlink w:anchor="_Toc39928461" w:history="1">
        <w:r w:rsidR="00BE4E4E" w:rsidRPr="006647DB">
          <w:rPr>
            <w:rStyle w:val="Lienhypertexte"/>
            <w:noProof/>
            <w:lang w:val="en-US"/>
          </w:rPr>
          <w:t>2-</w:t>
        </w:r>
        <w:r w:rsidR="00BE4E4E">
          <w:rPr>
            <w:noProof/>
            <w:sz w:val="22"/>
            <w:szCs w:val="22"/>
            <w:lang w:eastAsia="fr-FR"/>
          </w:rPr>
          <w:tab/>
        </w:r>
        <w:r w:rsidR="00BE4E4E" w:rsidRPr="006647DB">
          <w:rPr>
            <w:rStyle w:val="Lienhypertexte"/>
            <w:noProof/>
            <w:lang w:val="en-US"/>
          </w:rPr>
          <w:t>Physics Config</w:t>
        </w:r>
        <w:r w:rsidR="00BE4E4E">
          <w:rPr>
            <w:noProof/>
            <w:webHidden/>
          </w:rPr>
          <w:tab/>
        </w:r>
        <w:r w:rsidR="00BE4E4E">
          <w:rPr>
            <w:noProof/>
            <w:webHidden/>
          </w:rPr>
          <w:fldChar w:fldCharType="begin"/>
        </w:r>
        <w:r w:rsidR="00BE4E4E">
          <w:rPr>
            <w:noProof/>
            <w:webHidden/>
          </w:rPr>
          <w:instrText xml:space="preserve"> PAGEREF _Toc39928461 \h </w:instrText>
        </w:r>
        <w:r w:rsidR="00BE4E4E">
          <w:rPr>
            <w:noProof/>
            <w:webHidden/>
          </w:rPr>
        </w:r>
        <w:r w:rsidR="00BE4E4E">
          <w:rPr>
            <w:noProof/>
            <w:webHidden/>
          </w:rPr>
          <w:fldChar w:fldCharType="separate"/>
        </w:r>
        <w:r>
          <w:rPr>
            <w:noProof/>
            <w:webHidden/>
          </w:rPr>
          <w:t>2</w:t>
        </w:r>
        <w:r w:rsidR="00BE4E4E">
          <w:rPr>
            <w:noProof/>
            <w:webHidden/>
          </w:rPr>
          <w:fldChar w:fldCharType="end"/>
        </w:r>
      </w:hyperlink>
    </w:p>
    <w:p w14:paraId="7D525072" w14:textId="2FD16E2E" w:rsidR="00BE4E4E" w:rsidRDefault="00C614ED">
      <w:pPr>
        <w:pStyle w:val="TM3"/>
        <w:tabs>
          <w:tab w:val="left" w:pos="1100"/>
          <w:tab w:val="right" w:leader="dot" w:pos="10456"/>
        </w:tabs>
        <w:rPr>
          <w:noProof/>
          <w:sz w:val="22"/>
          <w:szCs w:val="22"/>
          <w:lang w:eastAsia="fr-FR"/>
        </w:rPr>
      </w:pPr>
      <w:hyperlink w:anchor="_Toc39928462" w:history="1">
        <w:r w:rsidR="00BE4E4E" w:rsidRPr="006647DB">
          <w:rPr>
            <w:rStyle w:val="Lienhypertexte"/>
            <w:noProof/>
            <w:lang w:val="en-US"/>
          </w:rPr>
          <w:t>3-</w:t>
        </w:r>
        <w:r w:rsidR="00BE4E4E">
          <w:rPr>
            <w:noProof/>
            <w:sz w:val="22"/>
            <w:szCs w:val="22"/>
            <w:lang w:eastAsia="fr-FR"/>
          </w:rPr>
          <w:tab/>
        </w:r>
        <w:r w:rsidR="00BE4E4E" w:rsidRPr="006647DB">
          <w:rPr>
            <w:rStyle w:val="Lienhypertexte"/>
            <w:noProof/>
            <w:lang w:val="en-US"/>
          </w:rPr>
          <w:t>Shape Config</w:t>
        </w:r>
        <w:r w:rsidR="00BE4E4E">
          <w:rPr>
            <w:noProof/>
            <w:webHidden/>
          </w:rPr>
          <w:tab/>
        </w:r>
        <w:r w:rsidR="00BE4E4E">
          <w:rPr>
            <w:noProof/>
            <w:webHidden/>
          </w:rPr>
          <w:fldChar w:fldCharType="begin"/>
        </w:r>
        <w:r w:rsidR="00BE4E4E">
          <w:rPr>
            <w:noProof/>
            <w:webHidden/>
          </w:rPr>
          <w:instrText xml:space="preserve"> PAGEREF _Toc39928462 \h </w:instrText>
        </w:r>
        <w:r w:rsidR="00BE4E4E">
          <w:rPr>
            <w:noProof/>
            <w:webHidden/>
          </w:rPr>
        </w:r>
        <w:r w:rsidR="00BE4E4E">
          <w:rPr>
            <w:noProof/>
            <w:webHidden/>
          </w:rPr>
          <w:fldChar w:fldCharType="separate"/>
        </w:r>
        <w:r>
          <w:rPr>
            <w:noProof/>
            <w:webHidden/>
          </w:rPr>
          <w:t>3</w:t>
        </w:r>
        <w:r w:rsidR="00BE4E4E">
          <w:rPr>
            <w:noProof/>
            <w:webHidden/>
          </w:rPr>
          <w:fldChar w:fldCharType="end"/>
        </w:r>
      </w:hyperlink>
    </w:p>
    <w:p w14:paraId="59E52BC2" w14:textId="16FCE6E1" w:rsidR="00BE4E4E" w:rsidRDefault="00C614ED">
      <w:pPr>
        <w:pStyle w:val="TM2"/>
        <w:tabs>
          <w:tab w:val="left" w:pos="880"/>
          <w:tab w:val="right" w:leader="dot" w:pos="10456"/>
        </w:tabs>
        <w:rPr>
          <w:noProof/>
          <w:sz w:val="22"/>
          <w:szCs w:val="22"/>
          <w:lang w:eastAsia="fr-FR"/>
        </w:rPr>
      </w:pPr>
      <w:hyperlink w:anchor="_Toc39928463" w:history="1">
        <w:r w:rsidR="00BE4E4E" w:rsidRPr="006647DB">
          <w:rPr>
            <w:rStyle w:val="Lienhypertexte"/>
            <w:noProof/>
            <w:lang w:val="en-US"/>
          </w:rPr>
          <w:t>B)</w:t>
        </w:r>
        <w:r w:rsidR="00BE4E4E">
          <w:rPr>
            <w:noProof/>
            <w:sz w:val="22"/>
            <w:szCs w:val="22"/>
            <w:lang w:eastAsia="fr-FR"/>
          </w:rPr>
          <w:tab/>
        </w:r>
        <w:r w:rsidR="00BE4E4E" w:rsidRPr="006647DB">
          <w:rPr>
            <w:rStyle w:val="Lienhypertexte"/>
            <w:noProof/>
            <w:lang w:val="en-US"/>
          </w:rPr>
          <w:t>ForceEffect</w:t>
        </w:r>
        <w:r w:rsidR="00BE4E4E">
          <w:rPr>
            <w:noProof/>
            <w:webHidden/>
          </w:rPr>
          <w:tab/>
        </w:r>
        <w:r w:rsidR="00BE4E4E">
          <w:rPr>
            <w:noProof/>
            <w:webHidden/>
          </w:rPr>
          <w:fldChar w:fldCharType="begin"/>
        </w:r>
        <w:r w:rsidR="00BE4E4E">
          <w:rPr>
            <w:noProof/>
            <w:webHidden/>
          </w:rPr>
          <w:instrText xml:space="preserve"> PAGEREF _Toc39928463 \h </w:instrText>
        </w:r>
        <w:r w:rsidR="00BE4E4E">
          <w:rPr>
            <w:noProof/>
            <w:webHidden/>
          </w:rPr>
        </w:r>
        <w:r w:rsidR="00BE4E4E">
          <w:rPr>
            <w:noProof/>
            <w:webHidden/>
          </w:rPr>
          <w:fldChar w:fldCharType="separate"/>
        </w:r>
        <w:r>
          <w:rPr>
            <w:noProof/>
            <w:webHidden/>
          </w:rPr>
          <w:t>4</w:t>
        </w:r>
        <w:r w:rsidR="00BE4E4E">
          <w:rPr>
            <w:noProof/>
            <w:webHidden/>
          </w:rPr>
          <w:fldChar w:fldCharType="end"/>
        </w:r>
      </w:hyperlink>
    </w:p>
    <w:p w14:paraId="47CCA58A" w14:textId="3A49AF21" w:rsidR="00BE4E4E" w:rsidRDefault="00C614ED">
      <w:pPr>
        <w:pStyle w:val="TM3"/>
        <w:tabs>
          <w:tab w:val="left" w:pos="1100"/>
          <w:tab w:val="right" w:leader="dot" w:pos="10456"/>
        </w:tabs>
        <w:rPr>
          <w:noProof/>
          <w:sz w:val="22"/>
          <w:szCs w:val="22"/>
          <w:lang w:eastAsia="fr-FR"/>
        </w:rPr>
      </w:pPr>
      <w:hyperlink w:anchor="_Toc39928464" w:history="1">
        <w:r w:rsidR="00BE4E4E" w:rsidRPr="006647DB">
          <w:rPr>
            <w:rStyle w:val="Lienhypertexte"/>
            <w:noProof/>
            <w:lang w:val="en-US"/>
          </w:rPr>
          <w:t>1-</w:t>
        </w:r>
        <w:r w:rsidR="00BE4E4E">
          <w:rPr>
            <w:noProof/>
            <w:sz w:val="22"/>
            <w:szCs w:val="22"/>
            <w:lang w:eastAsia="fr-FR"/>
          </w:rPr>
          <w:tab/>
        </w:r>
        <w:r w:rsidR="00BE4E4E" w:rsidRPr="006647DB">
          <w:rPr>
            <w:rStyle w:val="Lienhypertexte"/>
            <w:noProof/>
            <w:lang w:val="en-US"/>
          </w:rPr>
          <w:t>Activation Configuration</w:t>
        </w:r>
        <w:r w:rsidR="00BE4E4E">
          <w:rPr>
            <w:noProof/>
            <w:webHidden/>
          </w:rPr>
          <w:tab/>
        </w:r>
        <w:r w:rsidR="00BE4E4E">
          <w:rPr>
            <w:noProof/>
            <w:webHidden/>
          </w:rPr>
          <w:fldChar w:fldCharType="begin"/>
        </w:r>
        <w:r w:rsidR="00BE4E4E">
          <w:rPr>
            <w:noProof/>
            <w:webHidden/>
          </w:rPr>
          <w:instrText xml:space="preserve"> PAGEREF _Toc39928464 \h </w:instrText>
        </w:r>
        <w:r w:rsidR="00BE4E4E">
          <w:rPr>
            <w:noProof/>
            <w:webHidden/>
          </w:rPr>
        </w:r>
        <w:r w:rsidR="00BE4E4E">
          <w:rPr>
            <w:noProof/>
            <w:webHidden/>
          </w:rPr>
          <w:fldChar w:fldCharType="separate"/>
        </w:r>
        <w:r>
          <w:rPr>
            <w:noProof/>
            <w:webHidden/>
          </w:rPr>
          <w:t>4</w:t>
        </w:r>
        <w:r w:rsidR="00BE4E4E">
          <w:rPr>
            <w:noProof/>
            <w:webHidden/>
          </w:rPr>
          <w:fldChar w:fldCharType="end"/>
        </w:r>
      </w:hyperlink>
    </w:p>
    <w:p w14:paraId="10F786D6" w14:textId="4E0C911F" w:rsidR="00BE4E4E" w:rsidRDefault="00C614ED">
      <w:pPr>
        <w:pStyle w:val="TM3"/>
        <w:tabs>
          <w:tab w:val="left" w:pos="1100"/>
          <w:tab w:val="right" w:leader="dot" w:pos="10456"/>
        </w:tabs>
        <w:rPr>
          <w:noProof/>
          <w:sz w:val="22"/>
          <w:szCs w:val="22"/>
          <w:lang w:eastAsia="fr-FR"/>
        </w:rPr>
      </w:pPr>
      <w:hyperlink w:anchor="_Toc39928465" w:history="1">
        <w:r w:rsidR="00BE4E4E" w:rsidRPr="006647DB">
          <w:rPr>
            <w:rStyle w:val="Lienhypertexte"/>
            <w:noProof/>
            <w:lang w:val="en-US"/>
          </w:rPr>
          <w:t>2-</w:t>
        </w:r>
        <w:r w:rsidR="00BE4E4E">
          <w:rPr>
            <w:noProof/>
            <w:sz w:val="22"/>
            <w:szCs w:val="22"/>
            <w:lang w:eastAsia="fr-FR"/>
          </w:rPr>
          <w:tab/>
        </w:r>
        <w:r w:rsidR="00BE4E4E" w:rsidRPr="006647DB">
          <w:rPr>
            <w:rStyle w:val="Lienhypertexte"/>
            <w:noProof/>
            <w:lang w:val="en-US"/>
          </w:rPr>
          <w:t>Forces</w:t>
        </w:r>
        <w:r w:rsidR="00BE4E4E">
          <w:rPr>
            <w:noProof/>
            <w:webHidden/>
          </w:rPr>
          <w:tab/>
        </w:r>
        <w:r w:rsidR="00BE4E4E">
          <w:rPr>
            <w:noProof/>
            <w:webHidden/>
          </w:rPr>
          <w:fldChar w:fldCharType="begin"/>
        </w:r>
        <w:r w:rsidR="00BE4E4E">
          <w:rPr>
            <w:noProof/>
            <w:webHidden/>
          </w:rPr>
          <w:instrText xml:space="preserve"> PAGEREF _Toc39928465 \h </w:instrText>
        </w:r>
        <w:r w:rsidR="00BE4E4E">
          <w:rPr>
            <w:noProof/>
            <w:webHidden/>
          </w:rPr>
        </w:r>
        <w:r w:rsidR="00BE4E4E">
          <w:rPr>
            <w:noProof/>
            <w:webHidden/>
          </w:rPr>
          <w:fldChar w:fldCharType="separate"/>
        </w:r>
        <w:r>
          <w:rPr>
            <w:noProof/>
            <w:webHidden/>
          </w:rPr>
          <w:t>5</w:t>
        </w:r>
        <w:r w:rsidR="00BE4E4E">
          <w:rPr>
            <w:noProof/>
            <w:webHidden/>
          </w:rPr>
          <w:fldChar w:fldCharType="end"/>
        </w:r>
      </w:hyperlink>
    </w:p>
    <w:p w14:paraId="02FC8235" w14:textId="46F735B4" w:rsidR="00BE4E4E" w:rsidRDefault="00C614ED">
      <w:pPr>
        <w:pStyle w:val="TM3"/>
        <w:tabs>
          <w:tab w:val="left" w:pos="1100"/>
          <w:tab w:val="right" w:leader="dot" w:pos="10456"/>
        </w:tabs>
        <w:rPr>
          <w:noProof/>
          <w:sz w:val="22"/>
          <w:szCs w:val="22"/>
          <w:lang w:eastAsia="fr-FR"/>
        </w:rPr>
      </w:pPr>
      <w:hyperlink w:anchor="_Toc39928466" w:history="1">
        <w:r w:rsidR="00BE4E4E" w:rsidRPr="006647DB">
          <w:rPr>
            <w:rStyle w:val="Lienhypertexte"/>
            <w:noProof/>
            <w:lang w:val="en-US"/>
          </w:rPr>
          <w:t>3-</w:t>
        </w:r>
        <w:r w:rsidR="00BE4E4E">
          <w:rPr>
            <w:noProof/>
            <w:sz w:val="22"/>
            <w:szCs w:val="22"/>
            <w:lang w:eastAsia="fr-FR"/>
          </w:rPr>
          <w:tab/>
        </w:r>
        <w:r w:rsidR="00BE4E4E" w:rsidRPr="006647DB">
          <w:rPr>
            <w:rStyle w:val="Lienhypertexte"/>
            <w:noProof/>
            <w:lang w:val="en-US"/>
          </w:rPr>
          <w:t>Events</w:t>
        </w:r>
        <w:r w:rsidR="00BE4E4E">
          <w:rPr>
            <w:noProof/>
            <w:webHidden/>
          </w:rPr>
          <w:tab/>
        </w:r>
        <w:r w:rsidR="00BE4E4E">
          <w:rPr>
            <w:noProof/>
            <w:webHidden/>
          </w:rPr>
          <w:fldChar w:fldCharType="begin"/>
        </w:r>
        <w:r w:rsidR="00BE4E4E">
          <w:rPr>
            <w:noProof/>
            <w:webHidden/>
          </w:rPr>
          <w:instrText xml:space="preserve"> PAGEREF _Toc39928466 \h </w:instrText>
        </w:r>
        <w:r w:rsidR="00BE4E4E">
          <w:rPr>
            <w:noProof/>
            <w:webHidden/>
          </w:rPr>
        </w:r>
        <w:r w:rsidR="00BE4E4E">
          <w:rPr>
            <w:noProof/>
            <w:webHidden/>
          </w:rPr>
          <w:fldChar w:fldCharType="separate"/>
        </w:r>
        <w:r>
          <w:rPr>
            <w:noProof/>
            <w:webHidden/>
          </w:rPr>
          <w:t>6</w:t>
        </w:r>
        <w:r w:rsidR="00BE4E4E">
          <w:rPr>
            <w:noProof/>
            <w:webHidden/>
          </w:rPr>
          <w:fldChar w:fldCharType="end"/>
        </w:r>
      </w:hyperlink>
    </w:p>
    <w:p w14:paraId="6ACE9579" w14:textId="2C1BE327" w:rsidR="00135F15" w:rsidRDefault="009A1E0D" w:rsidP="009A1E0D">
      <w:pPr>
        <w:rPr>
          <w:lang w:val="en-US"/>
        </w:rPr>
      </w:pPr>
      <w:r>
        <w:rPr>
          <w:lang w:val="en-US"/>
        </w:rPr>
        <w:fldChar w:fldCharType="end"/>
      </w:r>
    </w:p>
    <w:p w14:paraId="75585BA1" w14:textId="7D7EC828" w:rsidR="006767E5" w:rsidRDefault="006767E5">
      <w:pPr>
        <w:spacing w:before="0" w:after="160" w:line="259" w:lineRule="auto"/>
        <w:rPr>
          <w:lang w:val="en-US"/>
        </w:rPr>
      </w:pPr>
    </w:p>
    <w:p w14:paraId="03D1A4A4" w14:textId="1CA5CFAB" w:rsidR="006767E5" w:rsidRDefault="006767E5">
      <w:pPr>
        <w:spacing w:before="0" w:after="160" w:line="259" w:lineRule="auto"/>
        <w:rPr>
          <w:lang w:val="en-US"/>
        </w:rPr>
      </w:pPr>
    </w:p>
    <w:p w14:paraId="201C8D6B" w14:textId="026A017D" w:rsidR="006767E5" w:rsidRDefault="006767E5">
      <w:pPr>
        <w:spacing w:before="0" w:after="160" w:line="259" w:lineRule="auto"/>
        <w:rPr>
          <w:lang w:val="en-US"/>
        </w:rPr>
      </w:pPr>
      <w:r>
        <w:rPr>
          <w:lang w:val="en-US"/>
        </w:rPr>
        <w:br w:type="page"/>
      </w:r>
    </w:p>
    <w:p w14:paraId="26DFFFC3" w14:textId="08DC356B" w:rsidR="009A1E0D" w:rsidRPr="009A1E0D" w:rsidRDefault="009A1E0D" w:rsidP="009A1E0D">
      <w:pPr>
        <w:pStyle w:val="Titre1"/>
        <w:rPr>
          <w:lang w:val="en-US"/>
        </w:rPr>
      </w:pPr>
      <w:bookmarkStart w:id="0" w:name="_Toc39928458"/>
      <w:r w:rsidRPr="009A1E0D">
        <w:rPr>
          <w:lang w:val="en-US"/>
        </w:rPr>
        <w:lastRenderedPageBreak/>
        <w:t>Components</w:t>
      </w:r>
      <w:bookmarkEnd w:id="0"/>
    </w:p>
    <w:p w14:paraId="02F9FF99" w14:textId="59213922" w:rsidR="009A1E0D" w:rsidRDefault="009A1E0D" w:rsidP="009A1E0D">
      <w:pPr>
        <w:pStyle w:val="Titre2"/>
        <w:rPr>
          <w:lang w:val="en-US"/>
        </w:rPr>
      </w:pPr>
    </w:p>
    <w:p w14:paraId="6A99B86C" w14:textId="56363709" w:rsidR="009A1E0D" w:rsidRDefault="009A1E0D" w:rsidP="009A1E0D">
      <w:pPr>
        <w:pStyle w:val="Titre2"/>
        <w:numPr>
          <w:ilvl w:val="0"/>
          <w:numId w:val="3"/>
        </w:numPr>
        <w:rPr>
          <w:lang w:val="en-US"/>
        </w:rPr>
      </w:pPr>
      <w:bookmarkStart w:id="1" w:name="_Toc39928459"/>
      <w:proofErr w:type="spellStart"/>
      <w:r w:rsidRPr="009A1E0D">
        <w:rPr>
          <w:lang w:val="en-US"/>
        </w:rPr>
        <w:t>DetectionArea</w:t>
      </w:r>
      <w:bookmarkEnd w:id="1"/>
      <w:proofErr w:type="spellEnd"/>
    </w:p>
    <w:p w14:paraId="78EA318D" w14:textId="3CBA8BC6" w:rsidR="009A1E0D" w:rsidRDefault="003C7B0A" w:rsidP="009A1E0D">
      <w:pPr>
        <w:jc w:val="center"/>
        <w:rPr>
          <w:lang w:val="en-US"/>
        </w:rPr>
      </w:pPr>
      <w:r>
        <w:rPr>
          <w:noProof/>
        </w:rPr>
        <w:drawing>
          <wp:inline distT="0" distB="0" distL="0" distR="0" wp14:anchorId="1F63259A" wp14:editId="259F8C97">
            <wp:extent cx="3429000" cy="2703488"/>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570" cy="2740205"/>
                    </a:xfrm>
                    <a:prstGeom prst="rect">
                      <a:avLst/>
                    </a:prstGeom>
                  </pic:spPr>
                </pic:pic>
              </a:graphicData>
            </a:graphic>
          </wp:inline>
        </w:drawing>
      </w:r>
    </w:p>
    <w:p w14:paraId="5F72FC8A" w14:textId="33ED6E1B" w:rsidR="009A1E0D" w:rsidRDefault="009A1E0D" w:rsidP="009A1E0D">
      <w:pPr>
        <w:rPr>
          <w:lang w:val="en-US"/>
        </w:rPr>
      </w:pPr>
      <w:r>
        <w:rPr>
          <w:lang w:val="en-US"/>
        </w:rPr>
        <w:t>This component allows you to customize a zone able to detect colliders in it.</w:t>
      </w:r>
    </w:p>
    <w:p w14:paraId="36A5E431" w14:textId="77777777" w:rsidR="00135F15" w:rsidRDefault="00135F15" w:rsidP="009A1E0D">
      <w:pPr>
        <w:rPr>
          <w:lang w:val="en-US"/>
        </w:rPr>
      </w:pPr>
    </w:p>
    <w:p w14:paraId="305699C1" w14:textId="5B25A45D" w:rsidR="009A1E0D" w:rsidRDefault="003C7B0A" w:rsidP="009A1E0D">
      <w:pPr>
        <w:pStyle w:val="Titre3"/>
        <w:numPr>
          <w:ilvl w:val="0"/>
          <w:numId w:val="5"/>
        </w:numPr>
        <w:rPr>
          <w:lang w:val="en-US"/>
        </w:rPr>
      </w:pPr>
      <w:bookmarkStart w:id="2" w:name="_Toc39928460"/>
      <w:r>
        <w:rPr>
          <w:lang w:val="en-US"/>
        </w:rPr>
        <w:t>GUI Config</w:t>
      </w:r>
      <w:bookmarkEnd w:id="2"/>
    </w:p>
    <w:p w14:paraId="31C6F6DA" w14:textId="7F11D89F" w:rsidR="009A1E0D" w:rsidRDefault="009A1E0D" w:rsidP="009A1E0D">
      <w:pPr>
        <w:rPr>
          <w:lang w:val="en-US"/>
        </w:rPr>
      </w:pPr>
      <w:r>
        <w:rPr>
          <w:noProof/>
        </w:rPr>
        <w:drawing>
          <wp:anchor distT="0" distB="0" distL="114300" distR="114300" simplePos="0" relativeHeight="251658240" behindDoc="1" locked="0" layoutInCell="1" allowOverlap="1" wp14:anchorId="2AFF81B2" wp14:editId="77690E3F">
            <wp:simplePos x="0" y="0"/>
            <wp:positionH relativeFrom="margin">
              <wp:align>left</wp:align>
            </wp:positionH>
            <wp:positionV relativeFrom="paragraph">
              <wp:posOffset>62865</wp:posOffset>
            </wp:positionV>
            <wp:extent cx="2077720" cy="1762125"/>
            <wp:effectExtent l="0" t="0" r="0" b="9525"/>
            <wp:wrapTight wrapText="bothSides">
              <wp:wrapPolygon edited="0">
                <wp:start x="0" y="0"/>
                <wp:lineTo x="0" y="21483"/>
                <wp:lineTo x="21389" y="21483"/>
                <wp:lineTo x="2138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7720" cy="17621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r>
        <w:rPr>
          <w:b/>
          <w:bCs/>
          <w:lang w:val="en-US"/>
        </w:rPr>
        <w:t>Show Gizmos</w:t>
      </w:r>
      <w:r>
        <w:rPr>
          <w:lang w:val="en-US"/>
        </w:rPr>
        <w:t xml:space="preserve"> option </w:t>
      </w:r>
      <w:r w:rsidR="003C7B0A">
        <w:rPr>
          <w:lang w:val="en-US"/>
        </w:rPr>
        <w:t>toggles the visibility of the zone shape and name on scene GUI</w:t>
      </w:r>
    </w:p>
    <w:p w14:paraId="6AB03B7A" w14:textId="214612D6" w:rsidR="003C7B0A" w:rsidRDefault="003C7B0A" w:rsidP="009A1E0D">
      <w:pPr>
        <w:rPr>
          <w:lang w:val="en-US"/>
        </w:rPr>
      </w:pPr>
      <w:r>
        <w:rPr>
          <w:lang w:val="en-US"/>
        </w:rPr>
        <w:t xml:space="preserve">The </w:t>
      </w:r>
      <w:r>
        <w:rPr>
          <w:b/>
          <w:bCs/>
          <w:lang w:val="en-US"/>
        </w:rPr>
        <w:t>Gizmos color</w:t>
      </w:r>
      <w:r>
        <w:rPr>
          <w:lang w:val="en-US"/>
        </w:rPr>
        <w:t xml:space="preserve"> option defines the shape and name color</w:t>
      </w:r>
    </w:p>
    <w:p w14:paraId="591C8C40" w14:textId="44D1ECF5" w:rsidR="003C7B0A" w:rsidRDefault="003C7B0A" w:rsidP="009A1E0D">
      <w:pPr>
        <w:rPr>
          <w:lang w:val="en-US"/>
        </w:rPr>
      </w:pPr>
      <w:r>
        <w:rPr>
          <w:lang w:val="en-US"/>
        </w:rPr>
        <w:t xml:space="preserve">The </w:t>
      </w:r>
      <w:r>
        <w:rPr>
          <w:b/>
          <w:bCs/>
          <w:lang w:val="en-US"/>
        </w:rPr>
        <w:t>Area Name</w:t>
      </w:r>
      <w:r>
        <w:rPr>
          <w:lang w:val="en-US"/>
        </w:rPr>
        <w:t xml:space="preserve"> is the id text that will show on the shape, this name is purely for GUI purposes, it can be left blank</w:t>
      </w:r>
    </w:p>
    <w:p w14:paraId="447C5370" w14:textId="77777777" w:rsidR="00135F15" w:rsidRDefault="00135F15" w:rsidP="009A1E0D">
      <w:pPr>
        <w:rPr>
          <w:lang w:val="en-US"/>
        </w:rPr>
      </w:pPr>
    </w:p>
    <w:p w14:paraId="7564B55B" w14:textId="77777777" w:rsidR="00135F15" w:rsidRPr="003C7B0A" w:rsidRDefault="00135F15" w:rsidP="009A1E0D">
      <w:pPr>
        <w:rPr>
          <w:lang w:val="en-US"/>
        </w:rPr>
      </w:pPr>
    </w:p>
    <w:p w14:paraId="3F46A52D" w14:textId="373D4BE4" w:rsidR="009A1E0D" w:rsidRDefault="009A1E0D" w:rsidP="009A1E0D">
      <w:pPr>
        <w:pStyle w:val="Titre3"/>
        <w:numPr>
          <w:ilvl w:val="0"/>
          <w:numId w:val="5"/>
        </w:numPr>
        <w:rPr>
          <w:lang w:val="en-US"/>
        </w:rPr>
      </w:pPr>
      <w:bookmarkStart w:id="3" w:name="_Toc39928461"/>
      <w:r>
        <w:rPr>
          <w:lang w:val="en-US"/>
        </w:rPr>
        <w:t xml:space="preserve">Physics </w:t>
      </w:r>
      <w:r w:rsidR="003C7B0A">
        <w:rPr>
          <w:lang w:val="en-US"/>
        </w:rPr>
        <w:t>Config</w:t>
      </w:r>
      <w:bookmarkEnd w:id="3"/>
    </w:p>
    <w:p w14:paraId="45953F19" w14:textId="732C2267" w:rsidR="003C7B0A" w:rsidRDefault="003C7B0A" w:rsidP="003C7B0A">
      <w:pPr>
        <w:rPr>
          <w:lang w:val="en-US"/>
        </w:rPr>
      </w:pPr>
      <w:r>
        <w:rPr>
          <w:lang w:val="en-US"/>
        </w:rPr>
        <w:t xml:space="preserve">The </w:t>
      </w:r>
      <w:r>
        <w:rPr>
          <w:b/>
          <w:bCs/>
          <w:lang w:val="en-US"/>
        </w:rPr>
        <w:t>Area Mask</w:t>
      </w:r>
      <w:r>
        <w:rPr>
          <w:lang w:val="en-US"/>
        </w:rPr>
        <w:t xml:space="preserve"> is a layer mask to filter the targeted collider layers, it is blank by default and should be filled for the component to work, for optimization purposes the layer mask should be as precise as possible, to avoid useless detections</w:t>
      </w:r>
    </w:p>
    <w:p w14:paraId="7EB4852D" w14:textId="4BEF5B7E" w:rsidR="003C7B0A" w:rsidRPr="003C7B0A" w:rsidRDefault="003C7B0A" w:rsidP="003C7B0A">
      <w:pPr>
        <w:rPr>
          <w:lang w:val="en-US"/>
        </w:rPr>
      </w:pPr>
      <w:r>
        <w:rPr>
          <w:lang w:val="en-US"/>
        </w:rPr>
        <w:t xml:space="preserve">The </w:t>
      </w:r>
      <w:r>
        <w:rPr>
          <w:b/>
          <w:bCs/>
          <w:lang w:val="en-US"/>
        </w:rPr>
        <w:t>Max Detected Items</w:t>
      </w:r>
      <w:r>
        <w:rPr>
          <w:lang w:val="en-US"/>
        </w:rPr>
        <w:t xml:space="preserve"> number defines how many colliders can be detected on one frame, this value is used by the component to initialize a detection cache to avoid frame by frame instantiation. For optimization purposes this should be as small as possible.</w:t>
      </w:r>
    </w:p>
    <w:p w14:paraId="538C4E8A" w14:textId="77777777" w:rsidR="003C7B0A" w:rsidRDefault="003C7B0A" w:rsidP="009A1E0D">
      <w:pPr>
        <w:pStyle w:val="Titre3"/>
        <w:numPr>
          <w:ilvl w:val="0"/>
          <w:numId w:val="5"/>
        </w:numPr>
        <w:rPr>
          <w:lang w:val="en-US"/>
        </w:rPr>
      </w:pPr>
      <w:bookmarkStart w:id="4" w:name="_Toc39928462"/>
      <w:r>
        <w:rPr>
          <w:lang w:val="en-US"/>
        </w:rPr>
        <w:lastRenderedPageBreak/>
        <w:t>S</w:t>
      </w:r>
      <w:r w:rsidR="009A1E0D">
        <w:rPr>
          <w:lang w:val="en-US"/>
        </w:rPr>
        <w:t xml:space="preserve">hape </w:t>
      </w:r>
      <w:r>
        <w:rPr>
          <w:lang w:val="en-US"/>
        </w:rPr>
        <w:t>Config</w:t>
      </w:r>
      <w:bookmarkEnd w:id="4"/>
    </w:p>
    <w:p w14:paraId="0B0D5856" w14:textId="0CE7BADD" w:rsidR="009A1E0D" w:rsidRDefault="003C7B0A" w:rsidP="003C7B0A">
      <w:pPr>
        <w:rPr>
          <w:lang w:val="en-US"/>
        </w:rPr>
      </w:pPr>
      <w:r>
        <w:rPr>
          <w:noProof/>
        </w:rPr>
        <w:drawing>
          <wp:anchor distT="0" distB="0" distL="114300" distR="114300" simplePos="0" relativeHeight="251660288" behindDoc="1" locked="0" layoutInCell="1" allowOverlap="1" wp14:anchorId="02262500" wp14:editId="14477EDC">
            <wp:simplePos x="0" y="0"/>
            <wp:positionH relativeFrom="margin">
              <wp:align>left</wp:align>
            </wp:positionH>
            <wp:positionV relativeFrom="paragraph">
              <wp:posOffset>500380</wp:posOffset>
            </wp:positionV>
            <wp:extent cx="1800225" cy="1526540"/>
            <wp:effectExtent l="0" t="0" r="9525" b="0"/>
            <wp:wrapTight wrapText="bothSides">
              <wp:wrapPolygon edited="0">
                <wp:start x="0" y="0"/>
                <wp:lineTo x="0" y="21295"/>
                <wp:lineTo x="21486" y="21295"/>
                <wp:lineTo x="2148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15265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proofErr w:type="spellStart"/>
      <w:r>
        <w:rPr>
          <w:b/>
          <w:bCs/>
          <w:lang w:val="en-US"/>
        </w:rPr>
        <w:t>AreaType</w:t>
      </w:r>
      <w:proofErr w:type="spellEnd"/>
      <w:r>
        <w:rPr>
          <w:lang w:val="en-US"/>
        </w:rPr>
        <w:t xml:space="preserve"> defines the shape type of the area, with three available values: </w:t>
      </w:r>
      <w:r>
        <w:rPr>
          <w:b/>
          <w:bCs/>
          <w:lang w:val="en-US"/>
        </w:rPr>
        <w:t>Sphere, Box, Capsule.</w:t>
      </w:r>
      <w:r>
        <w:rPr>
          <w:lang w:val="en-US"/>
        </w:rPr>
        <w:br/>
      </w:r>
      <w:r w:rsidR="009A1E0D" w:rsidRPr="003C7B0A">
        <w:rPr>
          <w:lang w:val="en-US"/>
        </w:rPr>
        <w:br/>
      </w:r>
      <w:r>
        <w:rPr>
          <w:noProof/>
        </w:rPr>
        <w:drawing>
          <wp:inline distT="0" distB="0" distL="0" distR="0" wp14:anchorId="4F2A0AB9" wp14:editId="7FD2AA3B">
            <wp:extent cx="1714500" cy="1516292"/>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610" cy="1568569"/>
                    </a:xfrm>
                    <a:prstGeom prst="rect">
                      <a:avLst/>
                    </a:prstGeom>
                  </pic:spPr>
                </pic:pic>
              </a:graphicData>
            </a:graphic>
          </wp:inline>
        </w:drawing>
      </w:r>
      <w:r>
        <w:rPr>
          <w:lang w:val="en-US"/>
        </w:rPr>
        <w:t xml:space="preserve">  </w:t>
      </w:r>
      <w:r>
        <w:rPr>
          <w:noProof/>
        </w:rPr>
        <w:drawing>
          <wp:inline distT="0" distB="0" distL="0" distR="0" wp14:anchorId="0B1AB1CB" wp14:editId="699B7BC2">
            <wp:extent cx="1779206" cy="1533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8000" cy="1687631"/>
                    </a:xfrm>
                    <a:prstGeom prst="rect">
                      <a:avLst/>
                    </a:prstGeom>
                  </pic:spPr>
                </pic:pic>
              </a:graphicData>
            </a:graphic>
          </wp:inline>
        </w:drawing>
      </w:r>
    </w:p>
    <w:p w14:paraId="42D8042F" w14:textId="5B09FAE8" w:rsidR="003C7B0A" w:rsidRPr="004C65F9" w:rsidRDefault="003C7B0A" w:rsidP="00135F15">
      <w:pPr>
        <w:pStyle w:val="Citation"/>
        <w:rPr>
          <w:rStyle w:val="Accentuationlgre"/>
          <w:i/>
          <w:iCs/>
          <w:lang w:val="en-US"/>
        </w:rPr>
      </w:pPr>
      <w:r w:rsidRPr="004C65F9">
        <w:rPr>
          <w:rStyle w:val="Accentuationlgre"/>
          <w:i/>
          <w:iCs/>
          <w:lang w:val="en-US"/>
        </w:rPr>
        <w:t>A box, Capsule and Box area</w:t>
      </w:r>
    </w:p>
    <w:p w14:paraId="28EB7525" w14:textId="0EA177BB" w:rsidR="003C7B0A" w:rsidRDefault="003C7B0A" w:rsidP="003C7B0A">
      <w:pPr>
        <w:rPr>
          <w:lang w:val="en-US"/>
        </w:rPr>
      </w:pPr>
      <w:r w:rsidRPr="003C7B0A">
        <w:rPr>
          <w:lang w:val="en-US"/>
        </w:rPr>
        <w:t xml:space="preserve">Each </w:t>
      </w:r>
      <w:proofErr w:type="spellStart"/>
      <w:r w:rsidRPr="003C7B0A">
        <w:rPr>
          <w:b/>
          <w:bCs/>
          <w:lang w:val="en-US"/>
        </w:rPr>
        <w:t>AreaType</w:t>
      </w:r>
      <w:proofErr w:type="spellEnd"/>
      <w:r w:rsidRPr="003C7B0A">
        <w:rPr>
          <w:lang w:val="en-US"/>
        </w:rPr>
        <w:t xml:space="preserve"> unlocks specific c</w:t>
      </w:r>
      <w:r>
        <w:rPr>
          <w:lang w:val="en-US"/>
        </w:rPr>
        <w:t>onfiguration for each shape:</w:t>
      </w:r>
    </w:p>
    <w:p w14:paraId="637AFC0D" w14:textId="697CCA51" w:rsidR="003C7B0A" w:rsidRDefault="003C7B0A" w:rsidP="003C7B0A">
      <w:pPr>
        <w:pStyle w:val="Paragraphedeliste"/>
        <w:numPr>
          <w:ilvl w:val="0"/>
          <w:numId w:val="6"/>
        </w:numPr>
        <w:rPr>
          <w:lang w:val="en-US"/>
        </w:rPr>
      </w:pPr>
      <w:r>
        <w:rPr>
          <w:lang w:val="en-US"/>
        </w:rPr>
        <w:t xml:space="preserve">Sphere: </w:t>
      </w:r>
      <w:proofErr w:type="gramStart"/>
      <w:r>
        <w:rPr>
          <w:lang w:val="en-US"/>
        </w:rPr>
        <w:t>a</w:t>
      </w:r>
      <w:proofErr w:type="gramEnd"/>
      <w:r>
        <w:rPr>
          <w:lang w:val="en-US"/>
        </w:rPr>
        <w:t xml:space="preserve"> </w:t>
      </w:r>
      <w:r>
        <w:rPr>
          <w:b/>
          <w:bCs/>
          <w:lang w:val="en-US"/>
        </w:rPr>
        <w:t>Radius</w:t>
      </w:r>
      <w:r>
        <w:rPr>
          <w:lang w:val="en-US"/>
        </w:rPr>
        <w:t xml:space="preserve"> is available</w:t>
      </w:r>
      <w:r w:rsidR="00410CA2">
        <w:rPr>
          <w:lang w:val="en-US"/>
        </w:rPr>
        <w:t>.</w:t>
      </w:r>
    </w:p>
    <w:p w14:paraId="736A6D46" w14:textId="48A43990" w:rsidR="00410CA2" w:rsidRDefault="00410CA2" w:rsidP="003C7B0A">
      <w:pPr>
        <w:pStyle w:val="Paragraphedeliste"/>
        <w:numPr>
          <w:ilvl w:val="0"/>
          <w:numId w:val="6"/>
        </w:numPr>
        <w:rPr>
          <w:lang w:val="en-US"/>
        </w:rPr>
      </w:pPr>
      <w:r>
        <w:rPr>
          <w:lang w:val="en-US"/>
        </w:rPr>
        <w:t xml:space="preserve">Capsule: </w:t>
      </w:r>
      <w:proofErr w:type="gramStart"/>
      <w:r>
        <w:rPr>
          <w:lang w:val="en-US"/>
        </w:rPr>
        <w:t>a</w:t>
      </w:r>
      <w:proofErr w:type="gramEnd"/>
      <w:r>
        <w:rPr>
          <w:lang w:val="en-US"/>
        </w:rPr>
        <w:t xml:space="preserve"> </w:t>
      </w:r>
      <w:r>
        <w:rPr>
          <w:b/>
          <w:bCs/>
          <w:lang w:val="en-US"/>
        </w:rPr>
        <w:t xml:space="preserve">Radius </w:t>
      </w:r>
      <w:r>
        <w:rPr>
          <w:lang w:val="en-US"/>
        </w:rPr>
        <w:t xml:space="preserve">is available as long as a </w:t>
      </w:r>
      <w:r>
        <w:rPr>
          <w:b/>
          <w:bCs/>
          <w:lang w:val="en-US"/>
        </w:rPr>
        <w:t>height</w:t>
      </w:r>
      <w:r>
        <w:rPr>
          <w:lang w:val="en-US"/>
        </w:rPr>
        <w:t xml:space="preserve"> and an </w:t>
      </w:r>
      <w:r>
        <w:rPr>
          <w:b/>
          <w:bCs/>
          <w:lang w:val="en-US"/>
        </w:rPr>
        <w:t>Axis</w:t>
      </w:r>
      <w:r>
        <w:rPr>
          <w:lang w:val="en-US"/>
        </w:rPr>
        <w:t xml:space="preserve"> defining the height orientation</w:t>
      </w:r>
    </w:p>
    <w:p w14:paraId="5F412759" w14:textId="77F77CF6" w:rsidR="00410CA2" w:rsidRDefault="00410CA2" w:rsidP="003C7B0A">
      <w:pPr>
        <w:pStyle w:val="Paragraphedeliste"/>
        <w:numPr>
          <w:ilvl w:val="0"/>
          <w:numId w:val="6"/>
        </w:numPr>
        <w:rPr>
          <w:lang w:val="en-US"/>
        </w:rPr>
      </w:pPr>
      <w:r>
        <w:rPr>
          <w:lang w:val="en-US"/>
        </w:rPr>
        <w:t xml:space="preserve">Box: </w:t>
      </w:r>
      <w:proofErr w:type="gramStart"/>
      <w:r>
        <w:rPr>
          <w:lang w:val="en-US"/>
        </w:rPr>
        <w:t>a</w:t>
      </w:r>
      <w:proofErr w:type="gramEnd"/>
      <w:r>
        <w:rPr>
          <w:lang w:val="en-US"/>
        </w:rPr>
        <w:t xml:space="preserve"> </w:t>
      </w:r>
      <w:r>
        <w:rPr>
          <w:b/>
          <w:bCs/>
          <w:lang w:val="en-US"/>
        </w:rPr>
        <w:t>Bounds</w:t>
      </w:r>
      <w:r>
        <w:rPr>
          <w:lang w:val="en-US"/>
        </w:rPr>
        <w:t xml:space="preserve"> value (see unity documentation)</w:t>
      </w:r>
    </w:p>
    <w:p w14:paraId="6C81EA2B" w14:textId="57F08BC5" w:rsidR="00914CAB" w:rsidRDefault="00135F15" w:rsidP="00914CAB">
      <w:pPr>
        <w:rPr>
          <w:lang w:val="en-US"/>
        </w:rPr>
      </w:pPr>
      <w:r>
        <w:rPr>
          <w:lang w:val="en-US"/>
        </w:rPr>
        <w:t>All</w:t>
      </w:r>
      <w:r w:rsidR="00914CAB">
        <w:rPr>
          <w:lang w:val="en-US"/>
        </w:rPr>
        <w:t xml:space="preserve"> those shapes are editable in the scene GUI using the handles, specifying the values in the inspector is not necessary</w:t>
      </w:r>
    </w:p>
    <w:p w14:paraId="23685E7B" w14:textId="1AA700E3" w:rsidR="00914CAB" w:rsidRDefault="00135F15" w:rsidP="00914CAB">
      <w:pPr>
        <w:rPr>
          <w:lang w:val="en-US"/>
        </w:rPr>
      </w:pPr>
      <w:r>
        <w:rPr>
          <w:lang w:val="en-US"/>
        </w:rPr>
        <w:t>All</w:t>
      </w:r>
      <w:r w:rsidR="00914CAB">
        <w:rPr>
          <w:lang w:val="en-US"/>
        </w:rPr>
        <w:t xml:space="preserve"> those shapes </w:t>
      </w:r>
      <w:r>
        <w:rPr>
          <w:lang w:val="en-US"/>
        </w:rPr>
        <w:t>also provide</w:t>
      </w:r>
      <w:r w:rsidR="00914CAB">
        <w:rPr>
          <w:lang w:val="en-US"/>
        </w:rPr>
        <w:t xml:space="preserve"> a </w:t>
      </w:r>
      <w:r w:rsidR="00914CAB">
        <w:rPr>
          <w:b/>
          <w:bCs/>
          <w:lang w:val="en-US"/>
        </w:rPr>
        <w:t>center</w:t>
      </w:r>
      <w:r w:rsidR="00914CAB">
        <w:rPr>
          <w:lang w:val="en-US"/>
        </w:rPr>
        <w:t xml:space="preserve"> option allowing to move the shape around the </w:t>
      </w:r>
      <w:proofErr w:type="spellStart"/>
      <w:r w:rsidR="00914CAB">
        <w:rPr>
          <w:lang w:val="en-US"/>
        </w:rPr>
        <w:t>gameObject</w:t>
      </w:r>
      <w:proofErr w:type="spellEnd"/>
      <w:r w:rsidR="00914CAB">
        <w:rPr>
          <w:lang w:val="en-US"/>
        </w:rPr>
        <w:t xml:space="preserve">, if the </w:t>
      </w:r>
      <w:r w:rsidR="00914CAB">
        <w:rPr>
          <w:b/>
          <w:bCs/>
          <w:lang w:val="en-US"/>
        </w:rPr>
        <w:t>Lock Center</w:t>
      </w:r>
      <w:r w:rsidR="00914CAB">
        <w:rPr>
          <w:lang w:val="en-US"/>
        </w:rPr>
        <w:t xml:space="preserve"> option is disabled, the center can be moved from the Scene GUI.</w:t>
      </w:r>
    </w:p>
    <w:p w14:paraId="4C2ECEDB" w14:textId="0B93F2AD" w:rsidR="00135F15" w:rsidRDefault="00135F15" w:rsidP="00135F15">
      <w:pPr>
        <w:jc w:val="center"/>
        <w:rPr>
          <w:lang w:val="en-US"/>
        </w:rPr>
      </w:pPr>
      <w:r>
        <w:rPr>
          <w:noProof/>
        </w:rPr>
        <w:drawing>
          <wp:inline distT="0" distB="0" distL="0" distR="0" wp14:anchorId="1258BAB4" wp14:editId="6748CCD8">
            <wp:extent cx="2886075" cy="249072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3141" cy="2505449"/>
                    </a:xfrm>
                    <a:prstGeom prst="rect">
                      <a:avLst/>
                    </a:prstGeom>
                  </pic:spPr>
                </pic:pic>
              </a:graphicData>
            </a:graphic>
          </wp:inline>
        </w:drawing>
      </w:r>
    </w:p>
    <w:p w14:paraId="45D1957D" w14:textId="6EE760BE" w:rsidR="00135F15" w:rsidRDefault="00135F15" w:rsidP="00135F15">
      <w:pPr>
        <w:pStyle w:val="Citation"/>
        <w:rPr>
          <w:lang w:val="en-US"/>
        </w:rPr>
      </w:pPr>
      <w:r>
        <w:rPr>
          <w:lang w:val="en-US"/>
        </w:rPr>
        <w:t>The center of the zone and of the object are separated</w:t>
      </w:r>
    </w:p>
    <w:p w14:paraId="3D7756E7" w14:textId="77777777" w:rsidR="00135F15" w:rsidRPr="00135F15" w:rsidRDefault="00135F15" w:rsidP="00135F15">
      <w:pPr>
        <w:rPr>
          <w:lang w:val="en-US"/>
        </w:rPr>
      </w:pPr>
    </w:p>
    <w:p w14:paraId="47B2FCC6" w14:textId="23C79373" w:rsidR="00135F15" w:rsidRDefault="00135F15">
      <w:pPr>
        <w:spacing w:before="0" w:after="160" w:line="259" w:lineRule="auto"/>
        <w:rPr>
          <w:lang w:val="en-US"/>
        </w:rPr>
      </w:pPr>
      <w:r>
        <w:rPr>
          <w:lang w:val="en-US"/>
        </w:rPr>
        <w:br w:type="page"/>
      </w:r>
    </w:p>
    <w:p w14:paraId="6D4873D4" w14:textId="152B0877" w:rsidR="009A1E0D" w:rsidRDefault="009A1E0D" w:rsidP="009A1E0D">
      <w:pPr>
        <w:pStyle w:val="Titre2"/>
        <w:numPr>
          <w:ilvl w:val="0"/>
          <w:numId w:val="3"/>
        </w:numPr>
        <w:rPr>
          <w:lang w:val="en-US"/>
        </w:rPr>
      </w:pPr>
      <w:bookmarkStart w:id="5" w:name="_Toc39928463"/>
      <w:proofErr w:type="spellStart"/>
      <w:r>
        <w:rPr>
          <w:lang w:val="en-US"/>
        </w:rPr>
        <w:lastRenderedPageBreak/>
        <w:t>ForceEffect</w:t>
      </w:r>
      <w:bookmarkEnd w:id="5"/>
      <w:proofErr w:type="spellEnd"/>
    </w:p>
    <w:p w14:paraId="2EF0676B" w14:textId="77777777" w:rsidR="00804A3D" w:rsidRPr="00804A3D" w:rsidRDefault="00804A3D" w:rsidP="00804A3D">
      <w:pPr>
        <w:rPr>
          <w:lang w:val="en-US"/>
        </w:rPr>
      </w:pPr>
    </w:p>
    <w:p w14:paraId="26BACA73" w14:textId="4482F7BB" w:rsidR="009A1E0D" w:rsidRDefault="00135F15" w:rsidP="00AF6CF1">
      <w:pPr>
        <w:rPr>
          <w:lang w:val="en-US"/>
        </w:rPr>
      </w:pPr>
      <w:r>
        <w:rPr>
          <w:noProof/>
        </w:rPr>
        <w:drawing>
          <wp:inline distT="0" distB="0" distL="0" distR="0" wp14:anchorId="01F8207B" wp14:editId="190A0CB0">
            <wp:extent cx="3206934" cy="4924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045" cy="4946093"/>
                    </a:xfrm>
                    <a:prstGeom prst="rect">
                      <a:avLst/>
                    </a:prstGeom>
                  </pic:spPr>
                </pic:pic>
              </a:graphicData>
            </a:graphic>
          </wp:inline>
        </w:drawing>
      </w:r>
      <w:r w:rsidR="00AF6CF1">
        <w:rPr>
          <w:noProof/>
        </w:rPr>
        <w:drawing>
          <wp:inline distT="0" distB="0" distL="0" distR="0" wp14:anchorId="6F66A5DC" wp14:editId="3331622A">
            <wp:extent cx="3232774" cy="49244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169" cy="4960061"/>
                    </a:xfrm>
                    <a:prstGeom prst="rect">
                      <a:avLst/>
                    </a:prstGeom>
                  </pic:spPr>
                </pic:pic>
              </a:graphicData>
            </a:graphic>
          </wp:inline>
        </w:drawing>
      </w:r>
    </w:p>
    <w:p w14:paraId="35E340D5" w14:textId="57BC3176" w:rsidR="00135F15" w:rsidRDefault="00135F15" w:rsidP="00135F15">
      <w:pPr>
        <w:rPr>
          <w:lang w:val="en-US"/>
        </w:rPr>
      </w:pPr>
      <w:r>
        <w:rPr>
          <w:lang w:val="en-US"/>
        </w:rPr>
        <w:t xml:space="preserve">This component allows you to apply forces to </w:t>
      </w:r>
      <w:proofErr w:type="spellStart"/>
      <w:r>
        <w:rPr>
          <w:lang w:val="en-US"/>
        </w:rPr>
        <w:t>rigidbodies</w:t>
      </w:r>
      <w:proofErr w:type="spellEnd"/>
      <w:r>
        <w:rPr>
          <w:lang w:val="en-US"/>
        </w:rPr>
        <w:t xml:space="preserve"> in a </w:t>
      </w:r>
      <w:proofErr w:type="spellStart"/>
      <w:r>
        <w:rPr>
          <w:b/>
          <w:bCs/>
          <w:lang w:val="en-US"/>
        </w:rPr>
        <w:t>DetectionArea</w:t>
      </w:r>
      <w:proofErr w:type="spellEnd"/>
      <w:r>
        <w:rPr>
          <w:lang w:val="en-US"/>
        </w:rPr>
        <w:t xml:space="preserve"> or on </w:t>
      </w:r>
      <w:r>
        <w:rPr>
          <w:b/>
          <w:bCs/>
          <w:lang w:val="en-US"/>
        </w:rPr>
        <w:t xml:space="preserve">Trigger </w:t>
      </w:r>
      <w:r>
        <w:rPr>
          <w:lang w:val="en-US"/>
        </w:rPr>
        <w:t xml:space="preserve">or </w:t>
      </w:r>
      <w:r>
        <w:rPr>
          <w:b/>
          <w:bCs/>
          <w:lang w:val="en-US"/>
        </w:rPr>
        <w:t>Collision</w:t>
      </w:r>
      <w:r>
        <w:rPr>
          <w:lang w:val="en-US"/>
        </w:rPr>
        <w:t xml:space="preserve"> with a collider</w:t>
      </w:r>
    </w:p>
    <w:p w14:paraId="69C2618B" w14:textId="77777777" w:rsidR="00804A3D" w:rsidRPr="00135F15" w:rsidRDefault="00804A3D" w:rsidP="00135F15">
      <w:pPr>
        <w:rPr>
          <w:lang w:val="en-US"/>
        </w:rPr>
      </w:pPr>
    </w:p>
    <w:p w14:paraId="79F7C60B" w14:textId="77777777" w:rsidR="00AF6CF1" w:rsidRDefault="00135F15" w:rsidP="00AF6CF1">
      <w:pPr>
        <w:pStyle w:val="Titre3"/>
        <w:numPr>
          <w:ilvl w:val="0"/>
          <w:numId w:val="7"/>
        </w:numPr>
        <w:rPr>
          <w:lang w:val="en-US"/>
        </w:rPr>
      </w:pPr>
      <w:bookmarkStart w:id="6" w:name="_Toc39928464"/>
      <w:r>
        <w:rPr>
          <w:lang w:val="en-US"/>
        </w:rPr>
        <w:t>Activation Configuration</w:t>
      </w:r>
      <w:bookmarkEnd w:id="6"/>
    </w:p>
    <w:p w14:paraId="2519FCCA" w14:textId="31757A20" w:rsidR="00AF6CF1" w:rsidRPr="00AF6CF1" w:rsidRDefault="00AF6CF1" w:rsidP="00AF6CF1">
      <w:pPr>
        <w:rPr>
          <w:lang w:val="en-US"/>
        </w:rPr>
      </w:pPr>
      <w:r w:rsidRPr="00AF6CF1">
        <w:rPr>
          <w:lang w:val="en-US"/>
        </w:rPr>
        <w:t xml:space="preserve">The </w:t>
      </w:r>
      <w:proofErr w:type="spellStart"/>
      <w:r w:rsidRPr="00AF6CF1">
        <w:rPr>
          <w:b/>
          <w:bCs/>
          <w:lang w:val="en-US"/>
        </w:rPr>
        <w:t>launchOnStartup</w:t>
      </w:r>
      <w:proofErr w:type="spellEnd"/>
      <w:r w:rsidRPr="00AF6CF1">
        <w:rPr>
          <w:lang w:val="en-US"/>
        </w:rPr>
        <w:t xml:space="preserve"> option means that the component will begin to apply forces on </w:t>
      </w:r>
      <w:r w:rsidRPr="00AF6CF1">
        <w:rPr>
          <w:b/>
          <w:bCs/>
          <w:lang w:val="en-US"/>
        </w:rPr>
        <w:t>Start</w:t>
      </w:r>
      <w:r w:rsidRPr="00AF6CF1">
        <w:rPr>
          <w:lang w:val="en-US"/>
        </w:rPr>
        <w:t>. If set to false, the component can be started from events or script.</w:t>
      </w:r>
    </w:p>
    <w:p w14:paraId="07B7AF12" w14:textId="5C1AEFC0" w:rsidR="00AF6CF1" w:rsidRDefault="00AF6CF1" w:rsidP="00AF6CF1">
      <w:pPr>
        <w:rPr>
          <w:lang w:val="en-US"/>
        </w:rPr>
      </w:pPr>
      <w:r>
        <w:rPr>
          <w:lang w:val="en-US"/>
        </w:rPr>
        <w:t xml:space="preserve">If the </w:t>
      </w:r>
      <w:proofErr w:type="spellStart"/>
      <w:r>
        <w:rPr>
          <w:b/>
          <w:bCs/>
          <w:lang w:val="en-US"/>
        </w:rPr>
        <w:t>ApplyEffectOnCollision</w:t>
      </w:r>
      <w:proofErr w:type="spellEnd"/>
      <w:r>
        <w:rPr>
          <w:lang w:val="en-US"/>
        </w:rPr>
        <w:t xml:space="preserve"> is set to true, the component requires a collider (trigger or not) otherwise it requires a </w:t>
      </w:r>
      <w:proofErr w:type="spellStart"/>
      <w:r>
        <w:rPr>
          <w:lang w:val="en-US"/>
        </w:rPr>
        <w:t>DetectionArea</w:t>
      </w:r>
      <w:proofErr w:type="spellEnd"/>
      <w:r>
        <w:rPr>
          <w:lang w:val="en-US"/>
        </w:rPr>
        <w:t xml:space="preserve">. It can also use </w:t>
      </w:r>
      <w:proofErr w:type="gramStart"/>
      <w:r>
        <w:rPr>
          <w:lang w:val="en-US"/>
        </w:rPr>
        <w:t>both</w:t>
      </w:r>
      <w:proofErr w:type="gramEnd"/>
      <w:r>
        <w:rPr>
          <w:lang w:val="en-US"/>
        </w:rPr>
        <w:t xml:space="preserve"> but it is not recommended.</w:t>
      </w:r>
    </w:p>
    <w:p w14:paraId="539F9236" w14:textId="20455841" w:rsidR="00135F15" w:rsidRDefault="00AF6CF1" w:rsidP="00135F15">
      <w:pPr>
        <w:rPr>
          <w:lang w:val="en-US"/>
        </w:rPr>
      </w:pPr>
      <w:r>
        <w:rPr>
          <w:lang w:val="en-US"/>
        </w:rPr>
        <w:t xml:space="preserve">The </w:t>
      </w:r>
      <w:proofErr w:type="spellStart"/>
      <w:r w:rsidR="004C65F9">
        <w:rPr>
          <w:b/>
          <w:bCs/>
          <w:lang w:val="en-US"/>
        </w:rPr>
        <w:t>overrideIgnoreColliders</w:t>
      </w:r>
      <w:proofErr w:type="spellEnd"/>
      <w:r>
        <w:rPr>
          <w:lang w:val="en-US"/>
        </w:rPr>
        <w:t xml:space="preserve"> option is in case you launch this component through scripting and provide a </w:t>
      </w:r>
      <w:r w:rsidR="004C65F9">
        <w:rPr>
          <w:lang w:val="en-US"/>
        </w:rPr>
        <w:t>colliders</w:t>
      </w:r>
      <w:r>
        <w:rPr>
          <w:lang w:val="en-US"/>
        </w:rPr>
        <w:t xml:space="preserve"> to ignore, for example if you use a </w:t>
      </w:r>
      <w:proofErr w:type="spellStart"/>
      <w:r>
        <w:rPr>
          <w:b/>
          <w:bCs/>
          <w:lang w:val="en-US"/>
        </w:rPr>
        <w:t>ForceEffect</w:t>
      </w:r>
      <w:proofErr w:type="spellEnd"/>
      <w:r>
        <w:rPr>
          <w:lang w:val="en-US"/>
        </w:rPr>
        <w:t xml:space="preserve"> as an activable AOE skill you’ll want to ignore the caster and this option is here to </w:t>
      </w:r>
      <w:r w:rsidR="004C65F9">
        <w:rPr>
          <w:lang w:val="en-US"/>
        </w:rPr>
        <w:t>override</w:t>
      </w:r>
      <w:r>
        <w:rPr>
          <w:lang w:val="en-US"/>
        </w:rPr>
        <w:t xml:space="preserve"> it. Tweaking the physics layer or the associated </w:t>
      </w:r>
      <w:proofErr w:type="spellStart"/>
      <w:r>
        <w:rPr>
          <w:b/>
          <w:bCs/>
          <w:lang w:val="en-US"/>
        </w:rPr>
        <w:t>DetectionArea</w:t>
      </w:r>
      <w:proofErr w:type="spellEnd"/>
      <w:r>
        <w:rPr>
          <w:b/>
          <w:bCs/>
          <w:lang w:val="en-US"/>
        </w:rPr>
        <w:t xml:space="preserve"> </w:t>
      </w:r>
      <w:proofErr w:type="spellStart"/>
      <w:r>
        <w:rPr>
          <w:b/>
          <w:bCs/>
          <w:lang w:val="en-US"/>
        </w:rPr>
        <w:t>AreaMask</w:t>
      </w:r>
      <w:proofErr w:type="spellEnd"/>
      <w:r>
        <w:rPr>
          <w:lang w:val="en-US"/>
        </w:rPr>
        <w:t xml:space="preserve"> can be useful too.</w:t>
      </w:r>
    </w:p>
    <w:p w14:paraId="7CD1BA88" w14:textId="7425FC0D" w:rsidR="00AF6CF1" w:rsidRDefault="00AF6CF1" w:rsidP="00135F15">
      <w:pPr>
        <w:rPr>
          <w:lang w:val="en-US"/>
        </w:rPr>
      </w:pPr>
      <w:r>
        <w:rPr>
          <w:lang w:val="en-US"/>
        </w:rPr>
        <w:t xml:space="preserve">The </w:t>
      </w:r>
      <w:proofErr w:type="spellStart"/>
      <w:r>
        <w:rPr>
          <w:b/>
          <w:bCs/>
          <w:lang w:val="en-US"/>
        </w:rPr>
        <w:t>ApplyOnce</w:t>
      </w:r>
      <w:proofErr w:type="spellEnd"/>
      <w:r>
        <w:rPr>
          <w:b/>
          <w:bCs/>
          <w:lang w:val="en-US"/>
        </w:rPr>
        <w:t xml:space="preserve"> </w:t>
      </w:r>
      <w:r>
        <w:rPr>
          <w:lang w:val="en-US"/>
        </w:rPr>
        <w:t>option will prevent the effect from looping, launched from startup or not, it allows more control from script.</w:t>
      </w:r>
    </w:p>
    <w:p w14:paraId="70437FF9" w14:textId="2D705EF7" w:rsidR="00AF6CF1" w:rsidRDefault="00AF6CF1" w:rsidP="00135F15">
      <w:pPr>
        <w:rPr>
          <w:lang w:val="en-US"/>
        </w:rPr>
      </w:pPr>
      <w:r>
        <w:rPr>
          <w:lang w:val="en-US"/>
        </w:rPr>
        <w:lastRenderedPageBreak/>
        <w:t xml:space="preserve">The </w:t>
      </w:r>
      <w:proofErr w:type="spellStart"/>
      <w:r>
        <w:rPr>
          <w:b/>
          <w:bCs/>
          <w:lang w:val="en-US"/>
        </w:rPr>
        <w:t>UseFixedTimeStep</w:t>
      </w:r>
      <w:proofErr w:type="spellEnd"/>
      <w:r>
        <w:rPr>
          <w:lang w:val="en-US"/>
        </w:rPr>
        <w:t xml:space="preserve"> option defines if the force should be applied every physical frame, it set on false a custom timestep can be provided.</w:t>
      </w:r>
    </w:p>
    <w:p w14:paraId="4AF804C5" w14:textId="6F0B81ED" w:rsidR="00AF6CF1" w:rsidRDefault="00AF6CF1" w:rsidP="00135F15">
      <w:pPr>
        <w:rPr>
          <w:lang w:val="en-US"/>
        </w:rPr>
      </w:pPr>
      <w:r>
        <w:rPr>
          <w:lang w:val="en-US"/>
        </w:rPr>
        <w:t xml:space="preserve">The </w:t>
      </w:r>
      <w:proofErr w:type="spellStart"/>
      <w:r>
        <w:rPr>
          <w:b/>
          <w:bCs/>
          <w:lang w:val="en-US"/>
        </w:rPr>
        <w:t>ignoreParentRigidbody</w:t>
      </w:r>
      <w:proofErr w:type="spellEnd"/>
      <w:r>
        <w:rPr>
          <w:lang w:val="en-US"/>
        </w:rPr>
        <w:t xml:space="preserve"> allows to filter out a parent </w:t>
      </w:r>
      <w:proofErr w:type="spellStart"/>
      <w:r>
        <w:rPr>
          <w:lang w:val="en-US"/>
        </w:rPr>
        <w:t>rigidbody</w:t>
      </w:r>
      <w:proofErr w:type="spellEnd"/>
      <w:r>
        <w:rPr>
          <w:lang w:val="en-US"/>
        </w:rPr>
        <w:t xml:space="preserve"> from the forces.</w:t>
      </w:r>
    </w:p>
    <w:p w14:paraId="27845803" w14:textId="6124FDFE" w:rsidR="00AF6CF1" w:rsidRDefault="00AF6CF1" w:rsidP="00135F15">
      <w:pPr>
        <w:rPr>
          <w:lang w:val="en-US"/>
        </w:rPr>
      </w:pPr>
      <w:r>
        <w:rPr>
          <w:lang w:val="en-US"/>
        </w:rPr>
        <w:t xml:space="preserve">The </w:t>
      </w:r>
      <w:proofErr w:type="spellStart"/>
      <w:r>
        <w:rPr>
          <w:b/>
          <w:bCs/>
          <w:lang w:val="en-US"/>
        </w:rPr>
        <w:t>ForceMode</w:t>
      </w:r>
      <w:proofErr w:type="spellEnd"/>
      <w:r>
        <w:rPr>
          <w:lang w:val="en-US"/>
        </w:rPr>
        <w:t xml:space="preserve"> is a very important parameter, it defines what mode will be used the </w:t>
      </w:r>
      <w:proofErr w:type="spellStart"/>
      <w:r>
        <w:rPr>
          <w:lang w:val="en-US"/>
        </w:rPr>
        <w:t>rigidbodies</w:t>
      </w:r>
      <w:proofErr w:type="spellEnd"/>
      <w:r w:rsidR="00600676">
        <w:rPr>
          <w:lang w:val="en-US"/>
        </w:rPr>
        <w:t>, see unity documentation for more information on the available force modes.</w:t>
      </w:r>
    </w:p>
    <w:p w14:paraId="6330D3B6" w14:textId="77777777" w:rsidR="00804A3D" w:rsidRPr="00AF6CF1" w:rsidRDefault="00804A3D" w:rsidP="00135F15">
      <w:pPr>
        <w:rPr>
          <w:lang w:val="en-US"/>
        </w:rPr>
      </w:pPr>
    </w:p>
    <w:p w14:paraId="5551AAB9" w14:textId="1BFCC0B1" w:rsidR="00135F15" w:rsidRDefault="00135F15" w:rsidP="00135F15">
      <w:pPr>
        <w:pStyle w:val="Titre3"/>
        <w:numPr>
          <w:ilvl w:val="0"/>
          <w:numId w:val="7"/>
        </w:numPr>
        <w:rPr>
          <w:lang w:val="en-US"/>
        </w:rPr>
      </w:pPr>
      <w:bookmarkStart w:id="7" w:name="_Toc39928465"/>
      <w:r>
        <w:rPr>
          <w:lang w:val="en-US"/>
        </w:rPr>
        <w:t>Forces</w:t>
      </w:r>
      <w:bookmarkEnd w:id="7"/>
    </w:p>
    <w:p w14:paraId="4A79047E" w14:textId="625984C9" w:rsidR="009C5CE2" w:rsidRDefault="009C5CE2" w:rsidP="009C5CE2">
      <w:pPr>
        <w:jc w:val="center"/>
        <w:rPr>
          <w:lang w:val="en-US"/>
        </w:rPr>
      </w:pPr>
      <w:r>
        <w:rPr>
          <w:noProof/>
        </w:rPr>
        <w:drawing>
          <wp:inline distT="0" distB="0" distL="0" distR="0" wp14:anchorId="6893F708" wp14:editId="0F78EDD0">
            <wp:extent cx="4276725" cy="3733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733800"/>
                    </a:xfrm>
                    <a:prstGeom prst="rect">
                      <a:avLst/>
                    </a:prstGeom>
                  </pic:spPr>
                </pic:pic>
              </a:graphicData>
            </a:graphic>
          </wp:inline>
        </w:drawing>
      </w:r>
    </w:p>
    <w:p w14:paraId="1F480F54" w14:textId="77777777" w:rsidR="00804A3D" w:rsidRDefault="00804A3D" w:rsidP="009C5CE2">
      <w:pPr>
        <w:jc w:val="center"/>
        <w:rPr>
          <w:lang w:val="en-US"/>
        </w:rPr>
      </w:pPr>
    </w:p>
    <w:p w14:paraId="3D5C854C" w14:textId="58A146AB" w:rsidR="009C5CE2" w:rsidRDefault="009C5CE2" w:rsidP="009C5CE2">
      <w:pPr>
        <w:pStyle w:val="Titre4"/>
        <w:rPr>
          <w:lang w:val="en-US"/>
        </w:rPr>
      </w:pPr>
      <w:r>
        <w:rPr>
          <w:lang w:val="en-US"/>
        </w:rPr>
        <w:t>Differential Direction</w:t>
      </w:r>
    </w:p>
    <w:p w14:paraId="3E20E809" w14:textId="37DB1071" w:rsidR="009C5CE2" w:rsidRDefault="009C5CE2" w:rsidP="009C5CE2">
      <w:pPr>
        <w:rPr>
          <w:lang w:val="en-US"/>
        </w:rPr>
      </w:pPr>
      <w:r>
        <w:rPr>
          <w:lang w:val="en-US"/>
        </w:rPr>
        <w:t xml:space="preserve">This force will take the object and detected collider positions in account, using the resulting direction. It allows to create a “repulsion” effect, if the </w:t>
      </w:r>
      <w:r>
        <w:rPr>
          <w:b/>
          <w:bCs/>
          <w:lang w:val="en-US"/>
        </w:rPr>
        <w:t>inverse direction</w:t>
      </w:r>
      <w:r>
        <w:rPr>
          <w:lang w:val="en-US"/>
        </w:rPr>
        <w:t xml:space="preserve"> option is checked, the effect will be “attraction”.</w:t>
      </w:r>
    </w:p>
    <w:p w14:paraId="6A1291D8" w14:textId="1A14D92C" w:rsidR="009C5CE2" w:rsidRDefault="009C5CE2" w:rsidP="009C5CE2">
      <w:pPr>
        <w:rPr>
          <w:lang w:val="en-US"/>
        </w:rPr>
      </w:pPr>
      <w:r>
        <w:rPr>
          <w:lang w:val="en-US"/>
        </w:rPr>
        <w:t xml:space="preserve">The </w:t>
      </w:r>
      <w:r>
        <w:rPr>
          <w:b/>
          <w:bCs/>
          <w:lang w:val="en-US"/>
        </w:rPr>
        <w:t>differential force intensity</w:t>
      </w:r>
      <w:r>
        <w:rPr>
          <w:lang w:val="en-US"/>
        </w:rPr>
        <w:t xml:space="preserve"> defines the strength of the applied force, relative to the selected </w:t>
      </w:r>
      <w:proofErr w:type="spellStart"/>
      <w:r>
        <w:rPr>
          <w:lang w:val="en-US"/>
        </w:rPr>
        <w:t>forceMode</w:t>
      </w:r>
      <w:proofErr w:type="spellEnd"/>
      <w:r>
        <w:rPr>
          <w:lang w:val="en-US"/>
        </w:rPr>
        <w:t>.</w:t>
      </w:r>
    </w:p>
    <w:p w14:paraId="2CDC300C" w14:textId="77777777" w:rsidR="00804A3D" w:rsidRDefault="00804A3D" w:rsidP="009C5CE2">
      <w:pPr>
        <w:rPr>
          <w:lang w:val="en-US"/>
        </w:rPr>
      </w:pPr>
    </w:p>
    <w:p w14:paraId="4E0B1A09" w14:textId="1DC05822" w:rsidR="009C5CE2" w:rsidRDefault="009C5CE2" w:rsidP="009C5CE2">
      <w:pPr>
        <w:pStyle w:val="Titre4"/>
        <w:rPr>
          <w:lang w:val="en-US"/>
        </w:rPr>
      </w:pPr>
      <w:r>
        <w:rPr>
          <w:lang w:val="en-US"/>
        </w:rPr>
        <w:t>Directional Force</w:t>
      </w:r>
    </w:p>
    <w:p w14:paraId="7701D9EE" w14:textId="54004A79" w:rsidR="009C5CE2" w:rsidRDefault="009C5CE2" w:rsidP="009C5CE2">
      <w:pPr>
        <w:rPr>
          <w:lang w:val="en-US"/>
        </w:rPr>
      </w:pPr>
      <w:r>
        <w:rPr>
          <w:lang w:val="en-US"/>
        </w:rPr>
        <w:t xml:space="preserve">The force direction can be simply specified as a </w:t>
      </w:r>
      <w:r>
        <w:rPr>
          <w:b/>
          <w:bCs/>
          <w:lang w:val="en-US"/>
        </w:rPr>
        <w:t>Vector3</w:t>
      </w:r>
      <w:r>
        <w:rPr>
          <w:lang w:val="en-US"/>
        </w:rPr>
        <w:t xml:space="preserve"> but can be set to </w:t>
      </w:r>
      <w:proofErr w:type="spellStart"/>
      <w:r>
        <w:rPr>
          <w:b/>
          <w:bCs/>
          <w:lang w:val="en-US"/>
        </w:rPr>
        <w:t>localDirection</w:t>
      </w:r>
      <w:proofErr w:type="spellEnd"/>
      <w:r>
        <w:rPr>
          <w:lang w:val="en-US"/>
        </w:rPr>
        <w:t xml:space="preserve"> meaning that the direction will follow the object rotation, useful for dynamic force effect in skills.</w:t>
      </w:r>
    </w:p>
    <w:p w14:paraId="1F655582" w14:textId="77777777" w:rsidR="009C5CE2" w:rsidRDefault="009C5CE2" w:rsidP="009C5CE2">
      <w:pPr>
        <w:rPr>
          <w:lang w:val="en-US"/>
        </w:rPr>
      </w:pPr>
      <w:r>
        <w:rPr>
          <w:lang w:val="en-US"/>
        </w:rPr>
        <w:t xml:space="preserve">The </w:t>
      </w:r>
      <w:r>
        <w:rPr>
          <w:b/>
          <w:bCs/>
          <w:lang w:val="en-US"/>
        </w:rPr>
        <w:t>Directional force intensity</w:t>
      </w:r>
      <w:r>
        <w:rPr>
          <w:lang w:val="en-US"/>
        </w:rPr>
        <w:t xml:space="preserve"> defines the strength of the applied force, relative to the selected </w:t>
      </w:r>
      <w:proofErr w:type="spellStart"/>
      <w:r>
        <w:rPr>
          <w:lang w:val="en-US"/>
        </w:rPr>
        <w:t>forceMode</w:t>
      </w:r>
      <w:proofErr w:type="spellEnd"/>
      <w:r>
        <w:rPr>
          <w:lang w:val="en-US"/>
        </w:rPr>
        <w:t>.</w:t>
      </w:r>
    </w:p>
    <w:p w14:paraId="2A35DDA6" w14:textId="162C05A4" w:rsidR="009C5CE2" w:rsidRDefault="009C5CE2" w:rsidP="009C5CE2">
      <w:pPr>
        <w:rPr>
          <w:lang w:val="en-US"/>
        </w:rPr>
      </w:pPr>
      <w:r>
        <w:rPr>
          <w:lang w:val="en-US"/>
        </w:rPr>
        <w:lastRenderedPageBreak/>
        <w:t xml:space="preserve">The force direction and strength will be shown on the scene GUI as an </w:t>
      </w:r>
      <w:proofErr w:type="spellStart"/>
      <w:r>
        <w:rPr>
          <w:lang w:val="en-US"/>
        </w:rPr>
        <w:t>ArrowCap</w:t>
      </w:r>
      <w:proofErr w:type="spellEnd"/>
      <w:r>
        <w:rPr>
          <w:lang w:val="en-US"/>
        </w:rPr>
        <w:t>.</w:t>
      </w:r>
    </w:p>
    <w:p w14:paraId="31E130C8" w14:textId="77777777" w:rsidR="00804A3D" w:rsidRDefault="00804A3D" w:rsidP="009C5CE2">
      <w:pPr>
        <w:rPr>
          <w:lang w:val="en-US"/>
        </w:rPr>
      </w:pPr>
    </w:p>
    <w:p w14:paraId="7019BA24" w14:textId="095016FD" w:rsidR="009C5CE2" w:rsidRDefault="009C5CE2" w:rsidP="009C5CE2">
      <w:pPr>
        <w:pStyle w:val="Titre4"/>
        <w:rPr>
          <w:lang w:val="en-US"/>
        </w:rPr>
      </w:pPr>
      <w:r>
        <w:rPr>
          <w:lang w:val="en-US"/>
        </w:rPr>
        <w:t>Rotary Direction</w:t>
      </w:r>
    </w:p>
    <w:p w14:paraId="608EAA98" w14:textId="4F5D0BE3" w:rsidR="009C5CE2" w:rsidRDefault="009C5CE2" w:rsidP="009C5CE2">
      <w:pPr>
        <w:rPr>
          <w:lang w:val="en-US"/>
        </w:rPr>
      </w:pPr>
      <w:r>
        <w:rPr>
          <w:lang w:val="en-US"/>
        </w:rPr>
        <w:t xml:space="preserve">This force will make the target </w:t>
      </w:r>
      <w:proofErr w:type="spellStart"/>
      <w:r>
        <w:rPr>
          <w:lang w:val="en-US"/>
        </w:rPr>
        <w:t>rigidbodies</w:t>
      </w:r>
      <w:proofErr w:type="spellEnd"/>
      <w:r>
        <w:rPr>
          <w:lang w:val="en-US"/>
        </w:rPr>
        <w:t xml:space="preserve"> move around the Y axis (this axis can be the local one through </w:t>
      </w:r>
      <w:r>
        <w:rPr>
          <w:b/>
          <w:bCs/>
          <w:lang w:val="en-US"/>
        </w:rPr>
        <w:t>Use local axis</w:t>
      </w:r>
      <w:r>
        <w:rPr>
          <w:lang w:val="en-US"/>
        </w:rPr>
        <w:t xml:space="preserve"> option) this effect creates a “tornado” like effect</w:t>
      </w:r>
    </w:p>
    <w:p w14:paraId="2BC0E07D" w14:textId="70FD3A75" w:rsidR="009C5CE2" w:rsidRDefault="009C5CE2" w:rsidP="009C5CE2">
      <w:pPr>
        <w:rPr>
          <w:lang w:val="en-US"/>
        </w:rPr>
      </w:pPr>
      <w:r>
        <w:rPr>
          <w:lang w:val="en-US"/>
        </w:rPr>
        <w:t xml:space="preserve">The </w:t>
      </w:r>
      <w:r>
        <w:rPr>
          <w:b/>
          <w:bCs/>
          <w:lang w:val="en-US"/>
        </w:rPr>
        <w:t>rotary force intensity</w:t>
      </w:r>
      <w:r>
        <w:rPr>
          <w:lang w:val="en-US"/>
        </w:rPr>
        <w:t xml:space="preserve"> defines the strength of the applied force, relative to the selected </w:t>
      </w:r>
      <w:proofErr w:type="spellStart"/>
      <w:r>
        <w:rPr>
          <w:lang w:val="en-US"/>
        </w:rPr>
        <w:t>forceMode</w:t>
      </w:r>
      <w:proofErr w:type="spellEnd"/>
      <w:r>
        <w:rPr>
          <w:lang w:val="en-US"/>
        </w:rPr>
        <w:t>.</w:t>
      </w:r>
    </w:p>
    <w:p w14:paraId="3DB89FA7" w14:textId="13BFC118" w:rsidR="009C5CE2" w:rsidRDefault="009C5CE2" w:rsidP="009C5CE2">
      <w:pPr>
        <w:rPr>
          <w:lang w:val="en-US"/>
        </w:rPr>
      </w:pPr>
      <w:r>
        <w:rPr>
          <w:lang w:val="en-US"/>
        </w:rPr>
        <w:t xml:space="preserve">The </w:t>
      </w:r>
      <w:r w:rsidRPr="009C5CE2">
        <w:rPr>
          <w:b/>
          <w:bCs/>
          <w:lang w:val="en-US"/>
        </w:rPr>
        <w:t>rotation angle</w:t>
      </w:r>
      <w:r>
        <w:rPr>
          <w:lang w:val="en-US"/>
        </w:rPr>
        <w:t xml:space="preserve"> (shown as an arc on the scene GUI) can be set from -90° to 90° and defines how the force direction will be calculated (the target force point will be a (</w:t>
      </w:r>
      <w:r>
        <w:rPr>
          <w:b/>
          <w:bCs/>
          <w:lang w:val="en-US"/>
        </w:rPr>
        <w:t>rotation angle</w:t>
      </w:r>
      <w:r>
        <w:rPr>
          <w:lang w:val="en-US"/>
        </w:rPr>
        <w:t>) rotation around the Y axis relative to the target collider position.</w:t>
      </w:r>
    </w:p>
    <w:p w14:paraId="3E5F7496" w14:textId="77777777" w:rsidR="00464DDB" w:rsidRPr="009C5CE2" w:rsidRDefault="00464DDB" w:rsidP="009C5CE2">
      <w:pPr>
        <w:rPr>
          <w:lang w:val="en-US"/>
        </w:rPr>
      </w:pPr>
    </w:p>
    <w:p w14:paraId="41F1127D" w14:textId="6AB31FEA" w:rsidR="00135F15" w:rsidRDefault="00135F15" w:rsidP="00135F15">
      <w:pPr>
        <w:pStyle w:val="Titre3"/>
        <w:numPr>
          <w:ilvl w:val="0"/>
          <w:numId w:val="7"/>
        </w:numPr>
        <w:rPr>
          <w:lang w:val="en-US"/>
        </w:rPr>
      </w:pPr>
      <w:bookmarkStart w:id="8" w:name="_Toc39928466"/>
      <w:r>
        <w:rPr>
          <w:lang w:val="en-US"/>
        </w:rPr>
        <w:t>Events</w:t>
      </w:r>
      <w:bookmarkEnd w:id="8"/>
    </w:p>
    <w:p w14:paraId="74DC32CA" w14:textId="11D5F709" w:rsidR="00135F15" w:rsidRDefault="009C5CE2" w:rsidP="00135F15">
      <w:pPr>
        <w:rPr>
          <w:lang w:val="en-US"/>
        </w:rPr>
      </w:pPr>
      <w:r>
        <w:rPr>
          <w:lang w:val="en-US"/>
        </w:rPr>
        <w:t>Two events are available to listen on the start of the effect and its stopping, these events will be triggered if the effect is started and stopped from script too.</w:t>
      </w:r>
    </w:p>
    <w:p w14:paraId="3BBBE303" w14:textId="5F3555CF" w:rsidR="009A1E0D" w:rsidRPr="009A1E0D" w:rsidRDefault="009A1E0D" w:rsidP="00BE4E4E">
      <w:pPr>
        <w:spacing w:before="0" w:after="160" w:line="259" w:lineRule="auto"/>
        <w:rPr>
          <w:lang w:val="en-US"/>
        </w:rPr>
      </w:pPr>
    </w:p>
    <w:sectPr w:rsidR="009A1E0D" w:rsidRPr="009A1E0D" w:rsidSect="00135F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3BFB"/>
    <w:multiLevelType w:val="hybridMultilevel"/>
    <w:tmpl w:val="5F907378"/>
    <w:lvl w:ilvl="0" w:tplc="4BDC87B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DC164F0"/>
    <w:multiLevelType w:val="hybridMultilevel"/>
    <w:tmpl w:val="FAF66618"/>
    <w:lvl w:ilvl="0" w:tplc="B028A48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331FD"/>
    <w:multiLevelType w:val="hybridMultilevel"/>
    <w:tmpl w:val="49A24940"/>
    <w:lvl w:ilvl="0" w:tplc="7C58DF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3501F7"/>
    <w:multiLevelType w:val="multilevel"/>
    <w:tmpl w:val="4270165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AE2588"/>
    <w:multiLevelType w:val="hybridMultilevel"/>
    <w:tmpl w:val="9140D754"/>
    <w:lvl w:ilvl="0" w:tplc="894CC6F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DD693C"/>
    <w:multiLevelType w:val="hybridMultilevel"/>
    <w:tmpl w:val="1CF89F40"/>
    <w:lvl w:ilvl="0" w:tplc="E878EA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CD2B8A"/>
    <w:multiLevelType w:val="hybridMultilevel"/>
    <w:tmpl w:val="073E3DA2"/>
    <w:lvl w:ilvl="0" w:tplc="B99AC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E1"/>
    <w:rsid w:val="001319A0"/>
    <w:rsid w:val="00135F15"/>
    <w:rsid w:val="002C15E1"/>
    <w:rsid w:val="003C7B0A"/>
    <w:rsid w:val="00410CA2"/>
    <w:rsid w:val="00464DDB"/>
    <w:rsid w:val="004C65F9"/>
    <w:rsid w:val="00600676"/>
    <w:rsid w:val="006767E5"/>
    <w:rsid w:val="00720CE8"/>
    <w:rsid w:val="00804A3D"/>
    <w:rsid w:val="00914CAB"/>
    <w:rsid w:val="009A1E0D"/>
    <w:rsid w:val="009C5CE2"/>
    <w:rsid w:val="00AF6CF1"/>
    <w:rsid w:val="00BE4E4E"/>
    <w:rsid w:val="00C614ED"/>
    <w:rsid w:val="00EA2DBF"/>
    <w:rsid w:val="00F373DC"/>
    <w:rsid w:val="00F62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1E9B"/>
  <w15:chartTrackingRefBased/>
  <w15:docId w15:val="{5A983B1D-B21F-4512-85CA-C21C4DAA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F1"/>
    <w:pPr>
      <w:spacing w:before="100" w:after="200" w:line="276" w:lineRule="auto"/>
    </w:pPr>
    <w:rPr>
      <w:rFonts w:eastAsiaTheme="minorEastAsia"/>
      <w:sz w:val="24"/>
      <w:szCs w:val="20"/>
    </w:rPr>
  </w:style>
  <w:style w:type="paragraph" w:styleId="Titre1">
    <w:name w:val="heading 1"/>
    <w:basedOn w:val="Normal"/>
    <w:next w:val="Normal"/>
    <w:link w:val="Titre1Car"/>
    <w:uiPriority w:val="9"/>
    <w:qFormat/>
    <w:rsid w:val="00720CE8"/>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hanging="360"/>
      <w:outlineLvl w:val="0"/>
    </w:pPr>
    <w:rPr>
      <w:caps/>
      <w:color w:val="FFFFFF" w:themeColor="background1"/>
      <w:spacing w:val="15"/>
    </w:rPr>
  </w:style>
  <w:style w:type="paragraph" w:styleId="Titre2">
    <w:name w:val="heading 2"/>
    <w:basedOn w:val="Normal"/>
    <w:next w:val="Normal"/>
    <w:link w:val="Titre2Car"/>
    <w:uiPriority w:val="9"/>
    <w:unhideWhenUsed/>
    <w:qFormat/>
    <w:rsid w:val="009A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1E0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autoRedefine/>
    <w:uiPriority w:val="9"/>
    <w:unhideWhenUsed/>
    <w:qFormat/>
    <w:rsid w:val="00720CE8"/>
    <w:pPr>
      <w:pBdr>
        <w:top w:val="dotted" w:sz="6" w:space="2" w:color="4472C4" w:themeColor="accent1"/>
      </w:pBdr>
      <w:spacing w:before="200" w:after="0"/>
      <w:ind w:left="360"/>
      <w:outlineLvl w:val="3"/>
    </w:pPr>
    <w:rPr>
      <w:caps/>
      <w:color w:val="2F5496" w:themeColor="accent1" w:themeShade="BF"/>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CE8"/>
    <w:rPr>
      <w:caps/>
      <w:color w:val="FFFFFF" w:themeColor="background1"/>
      <w:spacing w:val="15"/>
      <w:shd w:val="clear" w:color="auto" w:fill="4472C4" w:themeFill="accent1"/>
    </w:rPr>
  </w:style>
  <w:style w:type="character" w:customStyle="1" w:styleId="Titre4Car">
    <w:name w:val="Titre 4 Car"/>
    <w:basedOn w:val="Policepardfaut"/>
    <w:link w:val="Titre4"/>
    <w:uiPriority w:val="9"/>
    <w:rsid w:val="00720CE8"/>
    <w:rPr>
      <w:caps/>
      <w:color w:val="2F5496" w:themeColor="accent1" w:themeShade="BF"/>
      <w:spacing w:val="10"/>
    </w:rPr>
  </w:style>
  <w:style w:type="paragraph" w:styleId="Sous-titre">
    <w:name w:val="Subtitle"/>
    <w:basedOn w:val="Normal"/>
    <w:next w:val="Normal"/>
    <w:link w:val="Sous-titreCar"/>
    <w:uiPriority w:val="11"/>
    <w:qFormat/>
    <w:rsid w:val="00F626F1"/>
    <w:pPr>
      <w:spacing w:after="500" w:line="36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626F1"/>
    <w:rPr>
      <w:caps/>
      <w:color w:val="595959" w:themeColor="text1" w:themeTint="A6"/>
      <w:spacing w:val="10"/>
      <w:sz w:val="21"/>
      <w:szCs w:val="21"/>
    </w:rPr>
  </w:style>
  <w:style w:type="paragraph" w:styleId="Titre">
    <w:name w:val="Title"/>
    <w:basedOn w:val="Normal"/>
    <w:next w:val="Normal"/>
    <w:link w:val="TitreCar"/>
    <w:uiPriority w:val="10"/>
    <w:qFormat/>
    <w:rsid w:val="009A1E0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E0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9A1E0D"/>
    <w:pPr>
      <w:keepNext/>
      <w:keepLines/>
      <w:numPr>
        <w:numId w:val="0"/>
      </w:num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eastAsia="fr-FR"/>
    </w:rPr>
  </w:style>
  <w:style w:type="paragraph" w:styleId="TM1">
    <w:name w:val="toc 1"/>
    <w:basedOn w:val="Normal"/>
    <w:next w:val="Normal"/>
    <w:autoRedefine/>
    <w:uiPriority w:val="39"/>
    <w:unhideWhenUsed/>
    <w:rsid w:val="009A1E0D"/>
    <w:pPr>
      <w:spacing w:after="100"/>
    </w:pPr>
  </w:style>
  <w:style w:type="character" w:styleId="Lienhypertexte">
    <w:name w:val="Hyperlink"/>
    <w:basedOn w:val="Policepardfaut"/>
    <w:uiPriority w:val="99"/>
    <w:unhideWhenUsed/>
    <w:rsid w:val="009A1E0D"/>
    <w:rPr>
      <w:color w:val="0563C1" w:themeColor="hyperlink"/>
      <w:u w:val="single"/>
    </w:rPr>
  </w:style>
  <w:style w:type="character" w:customStyle="1" w:styleId="Titre2Car">
    <w:name w:val="Titre 2 Car"/>
    <w:basedOn w:val="Policepardfaut"/>
    <w:link w:val="Titre2"/>
    <w:uiPriority w:val="9"/>
    <w:rsid w:val="009A1E0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A1E0D"/>
    <w:rPr>
      <w:rFonts w:asciiTheme="majorHAnsi" w:eastAsiaTheme="majorEastAsia" w:hAnsiTheme="majorHAnsi" w:cstheme="majorBidi"/>
      <w:color w:val="1F3763" w:themeColor="accent1" w:themeShade="7F"/>
      <w:sz w:val="24"/>
      <w:szCs w:val="24"/>
    </w:rPr>
  </w:style>
  <w:style w:type="character" w:styleId="Accentuationlgre">
    <w:name w:val="Subtle Emphasis"/>
    <w:basedOn w:val="Policepardfaut"/>
    <w:uiPriority w:val="19"/>
    <w:qFormat/>
    <w:rsid w:val="003C7B0A"/>
    <w:rPr>
      <w:i/>
      <w:iCs/>
      <w:color w:val="404040" w:themeColor="text1" w:themeTint="BF"/>
    </w:rPr>
  </w:style>
  <w:style w:type="paragraph" w:styleId="Citation">
    <w:name w:val="Quote"/>
    <w:basedOn w:val="Normal"/>
    <w:next w:val="Normal"/>
    <w:link w:val="CitationCar"/>
    <w:uiPriority w:val="29"/>
    <w:qFormat/>
    <w:rsid w:val="003C7B0A"/>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3C7B0A"/>
    <w:rPr>
      <w:rFonts w:eastAsiaTheme="minorEastAsia"/>
      <w:i/>
      <w:iCs/>
      <w:color w:val="404040" w:themeColor="text1" w:themeTint="BF"/>
      <w:sz w:val="24"/>
      <w:szCs w:val="20"/>
    </w:rPr>
  </w:style>
  <w:style w:type="paragraph" w:styleId="Paragraphedeliste">
    <w:name w:val="List Paragraph"/>
    <w:basedOn w:val="Normal"/>
    <w:uiPriority w:val="34"/>
    <w:qFormat/>
    <w:rsid w:val="003C7B0A"/>
    <w:pPr>
      <w:ind w:left="720"/>
      <w:contextualSpacing/>
    </w:pPr>
  </w:style>
  <w:style w:type="paragraph" w:styleId="TM2">
    <w:name w:val="toc 2"/>
    <w:basedOn w:val="Normal"/>
    <w:next w:val="Normal"/>
    <w:autoRedefine/>
    <w:uiPriority w:val="39"/>
    <w:unhideWhenUsed/>
    <w:rsid w:val="00135F15"/>
    <w:pPr>
      <w:spacing w:after="100"/>
      <w:ind w:left="240"/>
    </w:pPr>
  </w:style>
  <w:style w:type="paragraph" w:styleId="TM3">
    <w:name w:val="toc 3"/>
    <w:basedOn w:val="Normal"/>
    <w:next w:val="Normal"/>
    <w:autoRedefine/>
    <w:uiPriority w:val="39"/>
    <w:unhideWhenUsed/>
    <w:rsid w:val="00135F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6402-60BC-48CB-A94C-7406DB1B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813</Words>
  <Characters>4476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de Maneville</dc:creator>
  <cp:keywords/>
  <dc:description/>
  <cp:lastModifiedBy>Félix de Maneville</cp:lastModifiedBy>
  <cp:revision>13</cp:revision>
  <cp:lastPrinted>2020-05-29T16:30:00Z</cp:lastPrinted>
  <dcterms:created xsi:type="dcterms:W3CDTF">2020-05-09T12:03:00Z</dcterms:created>
  <dcterms:modified xsi:type="dcterms:W3CDTF">2020-05-29T16:30:00Z</dcterms:modified>
</cp:coreProperties>
</file>