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4: Global Moran's I results - Huiscapi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450"/>
        <w:gridCol w:w="1308"/>
        <w:gridCol w:w="1193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Pollutant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Resolution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Moran's 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Global Moran Test - Huiscapi.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2026-08-04T11:27:07Z</dcterms:modified>
  <cp:category/>
</cp:coreProperties>
</file>