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D0B" w:rsidRDefault="007F0D9D">
      <w:pPr>
        <w:jc w:val="center"/>
        <w:rPr>
          <w:rFonts w:ascii="Tahoma" w:eastAsia="Tahoma" w:hAnsi="Tahoma" w:cs="Tahoma"/>
          <w:color w:val="222222"/>
          <w:sz w:val="36"/>
          <w:szCs w:val="36"/>
          <w:highlight w:val="white"/>
        </w:rPr>
      </w:pPr>
      <w:r>
        <w:rPr>
          <w:rFonts w:ascii="Tahoma" w:eastAsia="Tahoma" w:hAnsi="Tahoma" w:cs="Tahoma"/>
          <w:color w:val="222222"/>
          <w:sz w:val="36"/>
          <w:szCs w:val="36"/>
          <w:highlight w:val="white"/>
        </w:rPr>
        <w:t>Mortality in Korean Chronic Kidney Disease patients</w:t>
      </w:r>
    </w:p>
    <w:p w:rsidR="00591D0B" w:rsidRDefault="007F0D9D">
      <w:pPr>
        <w:jc w:val="center"/>
        <w:rPr>
          <w:rFonts w:ascii="Tahoma" w:eastAsia="Tahoma" w:hAnsi="Tahoma" w:cs="Tahoma"/>
          <w:sz w:val="36"/>
          <w:szCs w:val="36"/>
        </w:rPr>
      </w:pPr>
      <w:r>
        <w:rPr>
          <w:rFonts w:ascii="Tahoma" w:eastAsia="Tahoma" w:hAnsi="Tahoma" w:cs="Tahoma"/>
          <w:sz w:val="36"/>
          <w:szCs w:val="36"/>
        </w:rPr>
        <w:t>A Korean National Cohort Study</w:t>
      </w:r>
    </w:p>
    <w:p w:rsidR="00591D0B" w:rsidRDefault="00591D0B">
      <w:pPr>
        <w:jc w:val="center"/>
        <w:rPr>
          <w:rFonts w:ascii="Tahoma" w:eastAsia="Tahoma" w:hAnsi="Tahoma" w:cs="Tahoma"/>
          <w:sz w:val="28"/>
          <w:szCs w:val="28"/>
          <w:highlight w:val="white"/>
        </w:rPr>
      </w:pPr>
    </w:p>
    <w:p w:rsidR="00591D0B" w:rsidRPr="003D0B83" w:rsidRDefault="007F0D9D">
      <w:pPr>
        <w:rPr>
          <w:rFonts w:ascii="Tahoma" w:eastAsiaTheme="minorEastAsi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 xml:space="preserve">Kyeong Min Kim, </w:t>
      </w:r>
      <w:r w:rsidR="003D0B83">
        <w:rPr>
          <w:rFonts w:ascii="Tahoma" w:eastAsia="Tahoma" w:hAnsi="Tahoma" w:cs="Tahoma"/>
        </w:rPr>
        <w:t>Hyung Jung Oh</w:t>
      </w:r>
      <w:r w:rsidR="003D0B83">
        <w:rPr>
          <w:rFonts w:ascii="Tahoma" w:eastAsiaTheme="minorEastAsia" w:hAnsi="Tahoma" w:cs="Tahoma" w:hint="eastAsia"/>
        </w:rPr>
        <w:t xml:space="preserve">, </w:t>
      </w:r>
      <w:proofErr w:type="spellStart"/>
      <w:r>
        <w:rPr>
          <w:rFonts w:ascii="Tahoma" w:eastAsia="Tahoma" w:hAnsi="Tahoma" w:cs="Tahoma"/>
        </w:rPr>
        <w:t>Hyungyun</w:t>
      </w:r>
      <w:proofErr w:type="spellEnd"/>
      <w:r>
        <w:rPr>
          <w:rFonts w:ascii="Tahoma" w:eastAsia="Tahoma" w:hAnsi="Tahoma" w:cs="Tahoma"/>
        </w:rPr>
        <w:t xml:space="preserve"> Choi, </w:t>
      </w:r>
      <w:proofErr w:type="spellStart"/>
      <w:r w:rsidR="0025583F">
        <w:rPr>
          <w:rFonts w:ascii="Tahoma" w:eastAsiaTheme="minorEastAsia" w:hAnsi="Tahoma" w:cs="Tahoma" w:hint="eastAsia"/>
        </w:rPr>
        <w:t>Hajeong</w:t>
      </w:r>
      <w:proofErr w:type="spellEnd"/>
      <w:r w:rsidR="0025583F">
        <w:rPr>
          <w:rFonts w:ascii="Tahoma" w:eastAsiaTheme="minorEastAsia" w:hAnsi="Tahoma" w:cs="Tahoma" w:hint="eastAsia"/>
        </w:rPr>
        <w:t xml:space="preserve"> Lee, </w:t>
      </w:r>
      <w:r>
        <w:rPr>
          <w:rFonts w:ascii="Tahoma" w:eastAsia="Tahoma" w:hAnsi="Tahoma" w:cs="Tahoma"/>
        </w:rPr>
        <w:t>D</w:t>
      </w:r>
      <w:r w:rsidR="003D0B83">
        <w:rPr>
          <w:rFonts w:ascii="Tahoma" w:eastAsia="Tahoma" w:hAnsi="Tahoma" w:cs="Tahoma"/>
          <w:highlight w:val="white"/>
        </w:rPr>
        <w:t>ong-</w:t>
      </w:r>
      <w:proofErr w:type="spellStart"/>
      <w:r w:rsidR="003D0B83">
        <w:rPr>
          <w:rFonts w:ascii="Tahoma" w:eastAsia="Tahoma" w:hAnsi="Tahoma" w:cs="Tahoma"/>
          <w:highlight w:val="white"/>
        </w:rPr>
        <w:t>Ryeol</w:t>
      </w:r>
      <w:proofErr w:type="spellEnd"/>
      <w:r w:rsidR="003D0B83">
        <w:rPr>
          <w:rFonts w:ascii="Tahoma" w:eastAsia="Tahoma" w:hAnsi="Tahoma" w:cs="Tahoma"/>
          <w:highlight w:val="white"/>
        </w:rPr>
        <w:t xml:space="preserve"> Ryu </w:t>
      </w:r>
    </w:p>
    <w:p w:rsidR="00591D0B" w:rsidRDefault="007F0D9D">
      <w:pPr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>ESRD Registry Committee, Korean Society of Nephrology, Seoul, Korea</w:t>
      </w:r>
    </w:p>
    <w:p w:rsidR="00591D0B" w:rsidRDefault="00591D0B">
      <w:pPr>
        <w:rPr>
          <w:rFonts w:ascii="Tahoma" w:eastAsia="Tahoma" w:hAnsi="Tahoma" w:cs="Tahoma"/>
          <w:highlight w:val="white"/>
        </w:rPr>
      </w:pPr>
    </w:p>
    <w:p w:rsidR="00591D0B" w:rsidRDefault="007F0D9D">
      <w:pPr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  <w:highlight w:val="white"/>
        </w:rPr>
        <w:t>Kyeong Min Kim</w:t>
      </w:r>
    </w:p>
    <w:p w:rsidR="00591D0B" w:rsidRDefault="007F0D9D">
      <w:pPr>
        <w:spacing w:after="0" w:line="48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Department of Internal Medicine, </w:t>
      </w:r>
      <w:proofErr w:type="spellStart"/>
      <w:r>
        <w:rPr>
          <w:rFonts w:ascii="Tahoma" w:eastAsia="Tahoma" w:hAnsi="Tahoma" w:cs="Tahoma"/>
        </w:rPr>
        <w:t>Eulji</w:t>
      </w:r>
      <w:proofErr w:type="spellEnd"/>
      <w:r>
        <w:rPr>
          <w:rFonts w:ascii="Tahoma" w:eastAsia="Tahoma" w:hAnsi="Tahoma" w:cs="Tahoma"/>
        </w:rPr>
        <w:t xml:space="preserve"> University Hospital,</w:t>
      </w:r>
    </w:p>
    <w:p w:rsidR="00591D0B" w:rsidRDefault="007F0D9D">
      <w:pPr>
        <w:spacing w:after="0" w:line="48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College of Medicine, </w:t>
      </w:r>
      <w:proofErr w:type="spellStart"/>
      <w:r>
        <w:rPr>
          <w:rFonts w:ascii="Tahoma" w:eastAsia="Tahoma" w:hAnsi="Tahoma" w:cs="Tahoma"/>
        </w:rPr>
        <w:t>Eulji</w:t>
      </w:r>
      <w:proofErr w:type="spellEnd"/>
      <w:r>
        <w:rPr>
          <w:rFonts w:ascii="Tahoma" w:eastAsia="Tahoma" w:hAnsi="Tahoma" w:cs="Tahoma"/>
        </w:rPr>
        <w:t xml:space="preserve"> University </w:t>
      </w:r>
    </w:p>
    <w:p w:rsidR="00591D0B" w:rsidRDefault="007F0D9D">
      <w:pPr>
        <w:spacing w:after="0" w:line="48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95, </w:t>
      </w:r>
      <w:proofErr w:type="spellStart"/>
      <w:r>
        <w:rPr>
          <w:rFonts w:ascii="Tahoma" w:eastAsia="Tahoma" w:hAnsi="Tahoma" w:cs="Tahoma"/>
        </w:rPr>
        <w:t>Dunsanseo-ro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Seo-gu</w:t>
      </w:r>
      <w:proofErr w:type="spellEnd"/>
      <w:r>
        <w:rPr>
          <w:rFonts w:ascii="Tahoma" w:eastAsia="Tahoma" w:hAnsi="Tahoma" w:cs="Tahoma"/>
        </w:rPr>
        <w:t>, Daejeon, Korea</w:t>
      </w:r>
    </w:p>
    <w:p w:rsidR="00591D0B" w:rsidRDefault="007F0D9D">
      <w:pPr>
        <w:spacing w:after="0" w:line="480" w:lineRule="auto"/>
        <w:rPr>
          <w:rFonts w:ascii="Tahoma" w:eastAsia="Tahoma" w:hAnsi="Tahoma" w:cs="Tahoma"/>
          <w:u w:val="single"/>
        </w:rPr>
      </w:pPr>
      <w:r>
        <w:rPr>
          <w:rFonts w:ascii="Tahoma" w:eastAsia="Tahoma" w:hAnsi="Tahoma" w:cs="Tahoma"/>
        </w:rPr>
        <w:t xml:space="preserve">e-mail: </w:t>
      </w:r>
      <w:hyperlink r:id="rId8">
        <w:r>
          <w:rPr>
            <w:rFonts w:ascii="Tahoma" w:eastAsia="Tahoma" w:hAnsi="Tahoma" w:cs="Tahoma"/>
            <w:color w:val="000000"/>
            <w:u w:val="single"/>
          </w:rPr>
          <w:t>km1209@eulji.ac.kr</w:t>
        </w:r>
      </w:hyperlink>
    </w:p>
    <w:p w:rsidR="00591D0B" w:rsidRDefault="007F0D9D">
      <w:pPr>
        <w:spacing w:after="0" w:line="48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Tel: 82-42-611-3366, Fax: 82-42-611-3853</w:t>
      </w:r>
    </w:p>
    <w:p w:rsidR="00591D0B" w:rsidRDefault="00591D0B">
      <w:pPr>
        <w:spacing w:after="0" w:line="480" w:lineRule="auto"/>
        <w:rPr>
          <w:rFonts w:ascii="Tahoma" w:eastAsia="Tahoma" w:hAnsi="Tahoma" w:cs="Tahoma"/>
          <w:u w:val="single"/>
        </w:rPr>
      </w:pPr>
    </w:p>
    <w:p w:rsidR="00591D0B" w:rsidRDefault="007F0D9D">
      <w:pPr>
        <w:spacing w:after="0" w:line="48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Corresponding author</w:t>
      </w:r>
    </w:p>
    <w:p w:rsidR="00591D0B" w:rsidRDefault="007F0D9D">
      <w:pPr>
        <w:spacing w:after="0" w:line="48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Dong-</w:t>
      </w:r>
      <w:proofErr w:type="spellStart"/>
      <w:r>
        <w:rPr>
          <w:rFonts w:ascii="Tahoma" w:eastAsia="Tahoma" w:hAnsi="Tahoma" w:cs="Tahoma"/>
        </w:rPr>
        <w:t>Ryeol</w:t>
      </w:r>
      <w:proofErr w:type="spellEnd"/>
      <w:r>
        <w:rPr>
          <w:rFonts w:ascii="Tahoma" w:eastAsia="Tahoma" w:hAnsi="Tahoma" w:cs="Tahoma"/>
        </w:rPr>
        <w:t xml:space="preserve"> Ryu</w:t>
      </w:r>
    </w:p>
    <w:p w:rsidR="00591D0B" w:rsidRDefault="007F0D9D">
      <w:pPr>
        <w:spacing w:after="0" w:line="48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Department of Internal Medicine, </w:t>
      </w:r>
      <w:proofErr w:type="spellStart"/>
      <w:r>
        <w:rPr>
          <w:rFonts w:ascii="Tahoma" w:eastAsia="Tahoma" w:hAnsi="Tahoma" w:cs="Tahoma"/>
        </w:rPr>
        <w:t>Ewha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Womans</w:t>
      </w:r>
      <w:proofErr w:type="spellEnd"/>
      <w:r>
        <w:rPr>
          <w:rFonts w:ascii="Tahoma" w:eastAsia="Tahoma" w:hAnsi="Tahoma" w:cs="Tahoma"/>
        </w:rPr>
        <w:t xml:space="preserve"> University </w:t>
      </w:r>
      <w:proofErr w:type="spellStart"/>
      <w:r>
        <w:rPr>
          <w:rFonts w:ascii="Tahoma" w:eastAsia="Tahoma" w:hAnsi="Tahoma" w:cs="Tahoma"/>
        </w:rPr>
        <w:t>Mokdong</w:t>
      </w:r>
      <w:proofErr w:type="spellEnd"/>
      <w:r>
        <w:rPr>
          <w:rFonts w:ascii="Tahoma" w:eastAsia="Tahoma" w:hAnsi="Tahoma" w:cs="Tahoma"/>
        </w:rPr>
        <w:t xml:space="preserve"> Hospital, </w:t>
      </w:r>
    </w:p>
    <w:p w:rsidR="00C1530B" w:rsidRDefault="007F0D9D">
      <w:pPr>
        <w:spacing w:after="0" w:line="480" w:lineRule="auto"/>
        <w:rPr>
          <w:rFonts w:ascii="Tahoma" w:eastAsiaTheme="minorEastAsia" w:hAnsi="Tahoma" w:cs="Tahoma"/>
        </w:rPr>
      </w:pPr>
      <w:r>
        <w:rPr>
          <w:rFonts w:ascii="Tahoma" w:eastAsia="Tahoma" w:hAnsi="Tahoma" w:cs="Tahoma"/>
        </w:rPr>
        <w:t>College of M</w:t>
      </w:r>
      <w:r w:rsidR="00C1530B">
        <w:rPr>
          <w:rFonts w:ascii="Tahoma" w:eastAsia="Tahoma" w:hAnsi="Tahoma" w:cs="Tahoma"/>
        </w:rPr>
        <w:t xml:space="preserve">edicine, </w:t>
      </w:r>
      <w:proofErr w:type="spellStart"/>
      <w:r w:rsidR="00C1530B">
        <w:rPr>
          <w:rFonts w:ascii="Tahoma" w:eastAsia="Tahoma" w:hAnsi="Tahoma" w:cs="Tahoma"/>
        </w:rPr>
        <w:t>Ewha</w:t>
      </w:r>
      <w:proofErr w:type="spellEnd"/>
      <w:r w:rsidR="00C1530B">
        <w:rPr>
          <w:rFonts w:ascii="Tahoma" w:eastAsia="Tahoma" w:hAnsi="Tahoma" w:cs="Tahoma"/>
        </w:rPr>
        <w:t xml:space="preserve"> </w:t>
      </w:r>
      <w:proofErr w:type="spellStart"/>
      <w:r w:rsidR="00C1530B">
        <w:rPr>
          <w:rFonts w:ascii="Tahoma" w:eastAsia="Tahoma" w:hAnsi="Tahoma" w:cs="Tahoma"/>
        </w:rPr>
        <w:t>Womans</w:t>
      </w:r>
      <w:proofErr w:type="spellEnd"/>
      <w:r w:rsidR="00C1530B">
        <w:rPr>
          <w:rFonts w:ascii="Tahoma" w:eastAsia="Tahoma" w:hAnsi="Tahoma" w:cs="Tahoma"/>
        </w:rPr>
        <w:t xml:space="preserve"> University</w:t>
      </w:r>
    </w:p>
    <w:p w:rsidR="00591D0B" w:rsidRPr="00C1530B" w:rsidRDefault="007F0D9D">
      <w:pPr>
        <w:spacing w:after="0" w:line="480" w:lineRule="auto"/>
        <w:rPr>
          <w:rFonts w:ascii="Tahoma" w:eastAsiaTheme="minorEastAsia" w:hAnsi="Tahoma" w:cs="Tahoma"/>
        </w:rPr>
      </w:pPr>
      <w:proofErr w:type="spellStart"/>
      <w:r>
        <w:rPr>
          <w:rFonts w:ascii="Tahoma" w:eastAsia="Tahoma" w:hAnsi="Tahoma" w:cs="Tahoma"/>
        </w:rPr>
        <w:t>Anyangcheon-ro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Yangcheon-gu</w:t>
      </w:r>
      <w:proofErr w:type="spellEnd"/>
      <w:r>
        <w:rPr>
          <w:rFonts w:ascii="Tahoma" w:eastAsia="Tahoma" w:hAnsi="Tahoma" w:cs="Tahoma"/>
        </w:rPr>
        <w:t>, Seoul, Korea</w:t>
      </w:r>
    </w:p>
    <w:p w:rsidR="00591D0B" w:rsidRDefault="007F0D9D">
      <w:pPr>
        <w:spacing w:after="0" w:line="480" w:lineRule="auto"/>
        <w:rPr>
          <w:rFonts w:ascii="Tahoma" w:eastAsia="Tahoma" w:hAnsi="Tahoma" w:cs="Tahoma"/>
          <w:u w:val="single"/>
        </w:rPr>
      </w:pPr>
      <w:r>
        <w:rPr>
          <w:rFonts w:ascii="Tahoma" w:eastAsia="Tahoma" w:hAnsi="Tahoma" w:cs="Tahoma"/>
        </w:rPr>
        <w:t>e-mail: drryu@ewha.ac.kr</w:t>
      </w:r>
    </w:p>
    <w:p w:rsidR="00591D0B" w:rsidRDefault="007F0D9D">
      <w:pPr>
        <w:spacing w:after="0" w:line="48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Tel: 82-2-2650-2507, Fax: 82-2-2650-2501</w:t>
      </w:r>
    </w:p>
    <w:p w:rsidR="00591D0B" w:rsidRDefault="00591D0B">
      <w:pPr>
        <w:spacing w:after="0" w:line="480" w:lineRule="auto"/>
        <w:rPr>
          <w:rFonts w:ascii="Tahoma" w:eastAsia="Tahoma" w:hAnsi="Tahoma" w:cs="Tahoma"/>
        </w:rPr>
      </w:pPr>
    </w:p>
    <w:p w:rsidR="00591D0B" w:rsidRDefault="007F0D9D">
      <w:pPr>
        <w:jc w:val="left"/>
        <w:rPr>
          <w:rFonts w:ascii="Tahoma" w:eastAsia="Tahoma" w:hAnsi="Tahoma" w:cs="Tahoma"/>
          <w:highlight w:val="white"/>
        </w:rPr>
      </w:pPr>
      <w:r>
        <w:rPr>
          <w:rFonts w:ascii="Tahoma" w:eastAsia="Tahoma" w:hAnsi="Tahoma" w:cs="Tahoma"/>
        </w:rPr>
        <w:t xml:space="preserve">Running title: </w:t>
      </w:r>
      <w:r>
        <w:rPr>
          <w:rFonts w:ascii="Tahoma" w:eastAsia="Tahoma" w:hAnsi="Tahoma" w:cs="Tahoma"/>
          <w:highlight w:val="white"/>
        </w:rPr>
        <w:t>Mortality in Korean CKD patients</w:t>
      </w:r>
    </w:p>
    <w:p w:rsidR="00591D0B" w:rsidRDefault="00591D0B">
      <w:pPr>
        <w:spacing w:after="0" w:line="480" w:lineRule="auto"/>
        <w:rPr>
          <w:rFonts w:ascii="Tahoma" w:eastAsia="Tahoma" w:hAnsi="Tahoma" w:cs="Tahoma"/>
        </w:rPr>
      </w:pPr>
    </w:p>
    <w:p w:rsidR="00591D0B" w:rsidRDefault="00591D0B">
      <w:pPr>
        <w:spacing w:after="0" w:line="480" w:lineRule="auto"/>
        <w:rPr>
          <w:rFonts w:ascii="Tahoma" w:eastAsia="Tahoma" w:hAnsi="Tahoma" w:cs="Tahoma"/>
        </w:rPr>
      </w:pPr>
    </w:p>
    <w:p w:rsidR="00591D0B" w:rsidRDefault="00591D0B">
      <w:pPr>
        <w:spacing w:after="0" w:line="480" w:lineRule="auto"/>
        <w:rPr>
          <w:rFonts w:ascii="Tahoma" w:eastAsia="Tahoma" w:hAnsi="Tahoma" w:cs="Tahoma"/>
        </w:rPr>
      </w:pPr>
    </w:p>
    <w:p w:rsidR="00591D0B" w:rsidRDefault="00591D0B">
      <w:pPr>
        <w:spacing w:after="0" w:line="480" w:lineRule="auto"/>
        <w:rPr>
          <w:rFonts w:ascii="Tahoma" w:eastAsia="Tahoma" w:hAnsi="Tahoma" w:cs="Tahoma"/>
        </w:rPr>
      </w:pPr>
    </w:p>
    <w:p w:rsidR="00591D0B" w:rsidRDefault="00591D0B">
      <w:pPr>
        <w:spacing w:after="0" w:line="480" w:lineRule="auto"/>
        <w:rPr>
          <w:rFonts w:ascii="Tahoma" w:eastAsia="Tahoma" w:hAnsi="Tahoma" w:cs="Tahoma"/>
        </w:rPr>
      </w:pPr>
    </w:p>
    <w:p w:rsidR="00591D0B" w:rsidRDefault="007F0D9D">
      <w:pPr>
        <w:pStyle w:val="2"/>
        <w:jc w:val="center"/>
      </w:pPr>
      <w:r>
        <w:lastRenderedPageBreak/>
        <w:t>Abstract</w:t>
      </w:r>
    </w:p>
    <w:p w:rsidR="00591D0B" w:rsidRDefault="00591D0B">
      <w:pPr>
        <w:pStyle w:val="3"/>
      </w:pPr>
    </w:p>
    <w:p w:rsidR="00591D0B" w:rsidRDefault="007F0D9D">
      <w:pPr>
        <w:pStyle w:val="3"/>
      </w:pPr>
      <w:r>
        <w:t xml:space="preserve">Purpose </w:t>
      </w:r>
    </w:p>
    <w:p w:rsidR="00591D0B" w:rsidRDefault="007F0D9D">
      <w:pPr>
        <w:spacing w:line="480" w:lineRule="auto"/>
        <w:jc w:val="left"/>
        <w:rPr>
          <w:rFonts w:ascii="Tahoma" w:eastAsia="Tahoma" w:hAnsi="Tahoma" w:cs="Tahoma"/>
          <w:color w:val="222222"/>
          <w:highlight w:val="white"/>
        </w:rPr>
      </w:pPr>
      <w:r>
        <w:rPr>
          <w:rFonts w:ascii="Tahoma" w:eastAsia="Tahoma" w:hAnsi="Tahoma" w:cs="Tahoma"/>
        </w:rPr>
        <w:t xml:space="preserve">It is known that mortality is higher in patients with chronic kidney disease (CKD) than in the general population, but there is a lack of </w:t>
      </w:r>
      <w:r>
        <w:rPr>
          <w:rFonts w:ascii="Tahoma" w:eastAsia="Tahoma" w:hAnsi="Tahoma" w:cs="Tahoma"/>
          <w:color w:val="000000"/>
          <w:highlight w:val="white"/>
        </w:rPr>
        <w:t xml:space="preserve">data on CKD-related mortality that is representative of </w:t>
      </w:r>
      <w:r w:rsidR="008A3467">
        <w:rPr>
          <w:rFonts w:ascii="Tahoma" w:eastAsiaTheme="minorEastAsia" w:hAnsi="Tahoma" w:cs="Tahoma" w:hint="eastAsia"/>
          <w:color w:val="000000"/>
          <w:highlight w:val="white"/>
        </w:rPr>
        <w:t xml:space="preserve">the </w:t>
      </w:r>
      <w:r>
        <w:rPr>
          <w:rFonts w:ascii="Tahoma" w:eastAsia="Tahoma" w:hAnsi="Tahoma" w:cs="Tahoma"/>
          <w:color w:val="000000"/>
          <w:highlight w:val="white"/>
        </w:rPr>
        <w:t xml:space="preserve">Korean population. </w:t>
      </w:r>
      <w:r>
        <w:rPr>
          <w:rFonts w:ascii="Tahoma" w:eastAsia="Tahoma" w:hAnsi="Tahoma" w:cs="Tahoma"/>
          <w:color w:val="111111"/>
          <w:highlight w:val="white"/>
        </w:rPr>
        <w:t xml:space="preserve">Our objective was to investigate the </w:t>
      </w:r>
      <w:r w:rsidR="00D7770D">
        <w:rPr>
          <w:rFonts w:ascii="Tahoma" w:eastAsia="Tahoma" w:hAnsi="Tahoma" w:cs="Tahoma"/>
          <w:color w:val="222222"/>
          <w:highlight w:val="white"/>
        </w:rPr>
        <w:t>m</w:t>
      </w:r>
      <w:r>
        <w:rPr>
          <w:rFonts w:ascii="Tahoma" w:eastAsia="Tahoma" w:hAnsi="Tahoma" w:cs="Tahoma"/>
          <w:color w:val="222222"/>
          <w:highlight w:val="white"/>
        </w:rPr>
        <w:t>ortality risk in Korean CKD patients</w:t>
      </w:r>
      <w:r w:rsidR="009833F0">
        <w:rPr>
          <w:rFonts w:ascii="Tahoma" w:eastAsia="Tahoma" w:hAnsi="Tahoma" w:cs="Tahoma"/>
          <w:color w:val="222222"/>
          <w:highlight w:val="white"/>
        </w:rPr>
        <w:t>.</w:t>
      </w:r>
    </w:p>
    <w:p w:rsidR="00591D0B" w:rsidRDefault="00591D0B">
      <w:pPr>
        <w:spacing w:after="0" w:line="480" w:lineRule="auto"/>
        <w:rPr>
          <w:rFonts w:ascii="Tahoma" w:eastAsia="Tahoma" w:hAnsi="Tahoma" w:cs="Tahoma"/>
        </w:rPr>
      </w:pPr>
    </w:p>
    <w:p w:rsidR="00591D0B" w:rsidRPr="003D0B83" w:rsidRDefault="007F0D9D">
      <w:pPr>
        <w:pStyle w:val="3"/>
      </w:pPr>
      <w:r w:rsidRPr="003D0B83">
        <w:rPr>
          <w:rFonts w:eastAsia="Arial Unicode MS"/>
        </w:rPr>
        <w:t xml:space="preserve">Methods </w:t>
      </w:r>
      <w:r w:rsidR="003D0B83" w:rsidRPr="003D0B83">
        <w:rPr>
          <w:rFonts w:eastAsia="Arial Unicode MS"/>
        </w:rPr>
        <w:t xml:space="preserve"> </w:t>
      </w:r>
    </w:p>
    <w:p w:rsidR="00591D0B" w:rsidRPr="00FC63A4" w:rsidRDefault="003D0B83">
      <w:pPr>
        <w:spacing w:after="0" w:line="480" w:lineRule="auto"/>
        <w:rPr>
          <w:rFonts w:ascii="Tahoma" w:eastAsiaTheme="minorEastAsia" w:hAnsi="Tahoma" w:cs="Tahoma"/>
        </w:rPr>
      </w:pPr>
      <w:r w:rsidRPr="003D0B83">
        <w:rPr>
          <w:rFonts w:ascii="Tahoma" w:hAnsi="Tahoma" w:cs="Tahoma"/>
        </w:rPr>
        <w:t xml:space="preserve">We </w:t>
      </w:r>
      <w:r w:rsidR="00FC63A4">
        <w:rPr>
          <w:rFonts w:ascii="Tahoma" w:hAnsi="Tahoma" w:cs="Tahoma" w:hint="eastAsia"/>
        </w:rPr>
        <w:t xml:space="preserve">extracted </w:t>
      </w:r>
      <w:r w:rsidR="00FC63A4">
        <w:rPr>
          <w:rFonts w:ascii="Tahoma" w:hAnsi="Tahoma" w:cs="Tahoma"/>
        </w:rPr>
        <w:t xml:space="preserve">data </w:t>
      </w:r>
      <w:r w:rsidR="00FC63A4">
        <w:rPr>
          <w:rFonts w:ascii="Tahoma" w:hAnsi="Tahoma" w:cs="Tahoma" w:hint="eastAsia"/>
        </w:rPr>
        <w:t>of</w:t>
      </w:r>
      <w:r w:rsidR="00FC63A4">
        <w:rPr>
          <w:rFonts w:ascii="Tahoma" w:hAnsi="Tahoma" w:cs="Tahoma"/>
        </w:rPr>
        <w:t xml:space="preserve"> </w:t>
      </w:r>
      <w:r w:rsidR="00C540F8">
        <w:rPr>
          <w:rFonts w:ascii="Tahoma" w:hAnsi="Tahoma" w:cs="Tahoma" w:hint="eastAsia"/>
        </w:rPr>
        <w:t xml:space="preserve">CKD </w:t>
      </w:r>
      <w:r w:rsidRPr="003D0B83">
        <w:rPr>
          <w:rFonts w:ascii="Tahoma" w:hAnsi="Tahoma" w:cs="Tahoma"/>
        </w:rPr>
        <w:t>patients</w:t>
      </w:r>
      <w:r w:rsidR="00FC63A4">
        <w:rPr>
          <w:rFonts w:ascii="Tahoma" w:hAnsi="Tahoma" w:cs="Tahoma" w:hint="eastAsia"/>
        </w:rPr>
        <w:t xml:space="preserve"> with</w:t>
      </w:r>
      <w:r w:rsidR="00C540F8">
        <w:rPr>
          <w:rFonts w:ascii="Tahoma" w:hAnsi="Tahoma" w:cs="Tahoma" w:hint="eastAsia"/>
        </w:rPr>
        <w:t xml:space="preserve">out dialysis </w:t>
      </w:r>
      <w:r w:rsidRPr="003D0B83">
        <w:rPr>
          <w:rFonts w:ascii="Tahoma" w:hAnsi="Tahoma" w:cs="Tahoma"/>
        </w:rPr>
        <w:t>between January 1, 200</w:t>
      </w:r>
      <w:r w:rsidR="00FC63A4">
        <w:rPr>
          <w:rFonts w:ascii="Tahoma" w:hAnsi="Tahoma" w:cs="Tahoma" w:hint="eastAsia"/>
        </w:rPr>
        <w:t>3</w:t>
      </w:r>
      <w:r w:rsidRPr="003D0B83">
        <w:rPr>
          <w:rFonts w:ascii="Tahoma" w:hAnsi="Tahoma" w:cs="Tahoma"/>
        </w:rPr>
        <w:t xml:space="preserve"> and December 31, 20</w:t>
      </w:r>
      <w:r w:rsidR="00FC63A4">
        <w:rPr>
          <w:rFonts w:ascii="Tahoma" w:hAnsi="Tahoma" w:cs="Tahoma" w:hint="eastAsia"/>
        </w:rPr>
        <w:t>07</w:t>
      </w:r>
      <w:r w:rsidRPr="003D0B83">
        <w:rPr>
          <w:rFonts w:ascii="Tahoma" w:hAnsi="Tahoma" w:cs="Tahoma"/>
        </w:rPr>
        <w:t xml:space="preserve"> in Korea using the database of the Korean </w:t>
      </w:r>
      <w:r w:rsidR="00FF02DF">
        <w:rPr>
          <w:rFonts w:ascii="Tahoma" w:hAnsi="Tahoma" w:cs="Tahoma" w:hint="eastAsia"/>
        </w:rPr>
        <w:t xml:space="preserve">National </w:t>
      </w:r>
      <w:r w:rsidRPr="003D0B83">
        <w:rPr>
          <w:rFonts w:ascii="Tahoma" w:hAnsi="Tahoma" w:cs="Tahoma"/>
        </w:rPr>
        <w:t>Health Insurance Review and Assessment Service</w:t>
      </w:r>
      <w:r w:rsidR="00C14122">
        <w:rPr>
          <w:rFonts w:ascii="Tahoma" w:hAnsi="Tahoma" w:cs="Tahoma"/>
        </w:rPr>
        <w:t xml:space="preserve"> a</w:t>
      </w:r>
      <w:r w:rsidRPr="003D0B83">
        <w:rPr>
          <w:rFonts w:ascii="Tahoma" w:hAnsi="Tahoma" w:cs="Tahoma"/>
        </w:rPr>
        <w:t xml:space="preserve">nd </w:t>
      </w:r>
      <w:r w:rsidR="003F17F3" w:rsidRPr="003D0B83">
        <w:rPr>
          <w:rFonts w:ascii="Tahoma" w:hAnsi="Tahoma" w:cs="Tahoma"/>
          <w:kern w:val="2"/>
        </w:rPr>
        <w:t xml:space="preserve">monitored for all-cause mortality during the study follow-up </w:t>
      </w:r>
      <w:r w:rsidR="00C14122">
        <w:rPr>
          <w:rFonts w:ascii="Tahoma" w:hAnsi="Tahoma" w:cs="Tahoma"/>
          <w:kern w:val="2"/>
        </w:rPr>
        <w:t>period</w:t>
      </w:r>
      <w:r w:rsidR="000D3B59">
        <w:rPr>
          <w:rFonts w:ascii="Tahoma" w:hAnsi="Tahoma" w:cs="Tahoma"/>
          <w:kern w:val="2"/>
        </w:rPr>
        <w:t xml:space="preserve"> until December 2013.</w:t>
      </w:r>
      <w:r w:rsidR="007F0D9D">
        <w:rPr>
          <w:rFonts w:ascii="Tahoma" w:eastAsia="Tahoma" w:hAnsi="Tahoma" w:cs="Tahoma"/>
        </w:rPr>
        <w:t xml:space="preserve"> </w:t>
      </w:r>
      <w:r w:rsidR="00C540F8">
        <w:rPr>
          <w:rFonts w:ascii="Tahoma" w:eastAsiaTheme="minorEastAsia" w:hAnsi="Tahoma" w:cs="Tahoma" w:hint="eastAsia"/>
        </w:rPr>
        <w:t xml:space="preserve"> </w:t>
      </w:r>
      <w:r w:rsidR="00FC63A4">
        <w:rPr>
          <w:rFonts w:ascii="Tahoma" w:eastAsiaTheme="minorEastAsia" w:hAnsi="Tahoma" w:cs="Tahoma" w:hint="eastAsia"/>
        </w:rPr>
        <w:t xml:space="preserve"> </w:t>
      </w:r>
    </w:p>
    <w:p w:rsidR="003F17F3" w:rsidRPr="00FF02DF" w:rsidRDefault="003F17F3">
      <w:pPr>
        <w:pStyle w:val="3"/>
        <w:rPr>
          <w:rFonts w:eastAsiaTheme="minorEastAsia"/>
        </w:rPr>
      </w:pPr>
    </w:p>
    <w:p w:rsidR="00591D0B" w:rsidRDefault="007F0D9D">
      <w:pPr>
        <w:pStyle w:val="3"/>
      </w:pPr>
      <w:r>
        <w:t>Results</w:t>
      </w:r>
    </w:p>
    <w:p w:rsidR="00591D0B" w:rsidRDefault="007F0D9D">
      <w:pPr>
        <w:spacing w:after="0" w:line="480" w:lineRule="auto"/>
        <w:jc w:val="left"/>
        <w:rPr>
          <w:rFonts w:ascii="Arial" w:eastAsia="Arial" w:hAnsi="Arial" w:cs="Arial"/>
          <w:color w:val="222222"/>
        </w:rPr>
      </w:pPr>
      <w:r>
        <w:rPr>
          <w:rFonts w:ascii="Tahoma" w:eastAsia="Tahoma" w:hAnsi="Tahoma" w:cs="Tahoma"/>
        </w:rPr>
        <w:t>A total of 1</w:t>
      </w:r>
      <w:r w:rsidR="00D7770D"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</w:rPr>
        <w:t xml:space="preserve">473 incident CKD patients between 2003 and 2007 were included in the analysis. </w:t>
      </w:r>
      <w:r>
        <w:rPr>
          <w:rFonts w:ascii="Tahoma" w:eastAsia="Tahoma" w:hAnsi="Tahoma" w:cs="Tahoma"/>
          <w:highlight w:val="white"/>
        </w:rPr>
        <w:t xml:space="preserve">The cumulative incidence of CKD at 5 years is approximately 1.4%. </w:t>
      </w:r>
      <w:r w:rsidR="00803B08">
        <w:rPr>
          <w:rFonts w:ascii="Tahoma" w:eastAsia="Tahoma" w:hAnsi="Tahoma" w:cs="Tahoma"/>
          <w:highlight w:val="white"/>
        </w:rPr>
        <w:t>During follow-up period, 941</w:t>
      </w:r>
      <w:r>
        <w:rPr>
          <w:rFonts w:ascii="Tahoma" w:eastAsia="Tahoma" w:hAnsi="Tahoma" w:cs="Tahoma"/>
        </w:rPr>
        <w:t xml:space="preserve"> patients</w:t>
      </w:r>
      <w:r w:rsidR="00803B08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with CKD died (133 deaths/1</w:t>
      </w:r>
      <w:r w:rsidR="00D7770D"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</w:rPr>
        <w:t>000 person-years) compared with 966 deaths in non-CKD patients (24 deaths/1</w:t>
      </w:r>
      <w:r w:rsidR="00D7770D"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</w:rPr>
        <w:t xml:space="preserve">000 person-years). Therefore, </w:t>
      </w:r>
      <w:r w:rsidR="008A3467">
        <w:rPr>
          <w:rFonts w:ascii="Tahoma" w:eastAsiaTheme="minorEastAsia" w:hAnsi="Tahoma" w:cs="Tahoma" w:hint="eastAsia"/>
        </w:rPr>
        <w:t xml:space="preserve">the 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highlight w:val="white"/>
        </w:rPr>
        <w:t>ate ratio for mortality rate was 5.5.</w:t>
      </w:r>
      <w:r>
        <w:rPr>
          <w:rFonts w:ascii="Tahoma" w:eastAsia="Tahoma" w:hAnsi="Tahoma" w:cs="Tahoma"/>
          <w:b/>
          <w:highlight w:val="white"/>
        </w:rPr>
        <w:t xml:space="preserve"> </w:t>
      </w:r>
      <w:r>
        <w:rPr>
          <w:rFonts w:ascii="Tahoma" w:eastAsia="Tahoma" w:hAnsi="Tahoma" w:cs="Tahoma"/>
        </w:rPr>
        <w:t xml:space="preserve">Against matched general population controls, the mortality Hazard Ratio was </w:t>
      </w:r>
      <w:r>
        <w:rPr>
          <w:rFonts w:ascii="Arial" w:eastAsia="Arial" w:hAnsi="Arial" w:cs="Arial"/>
          <w:color w:val="222222"/>
        </w:rPr>
        <w:t xml:space="preserve">7.22 (95% CI, 6.56-7.95, P &lt; </w:t>
      </w:r>
      <w:r>
        <w:rPr>
          <w:rFonts w:ascii="Tahoma" w:eastAsia="Tahoma" w:hAnsi="Tahoma" w:cs="Tahoma"/>
          <w:color w:val="222222"/>
        </w:rPr>
        <w:t>0.0001)</w:t>
      </w:r>
      <w:r>
        <w:rPr>
          <w:rFonts w:ascii="Tahoma" w:eastAsia="Tahoma" w:hAnsi="Tahoma" w:cs="Tahoma"/>
        </w:rPr>
        <w:t xml:space="preserve"> for CKD patients. </w:t>
      </w:r>
    </w:p>
    <w:p w:rsidR="00591D0B" w:rsidRDefault="00591D0B">
      <w:pPr>
        <w:shd w:val="clear" w:color="auto" w:fill="FFFFFF"/>
        <w:rPr>
          <w:rFonts w:ascii="Arial" w:eastAsia="Arial" w:hAnsi="Arial" w:cs="Arial"/>
          <w:color w:val="222222"/>
        </w:rPr>
      </w:pPr>
    </w:p>
    <w:p w:rsidR="00591D0B" w:rsidRDefault="007F0D9D">
      <w:pPr>
        <w:pStyle w:val="3"/>
      </w:pPr>
      <w:r>
        <w:t>Conclusion</w:t>
      </w:r>
    </w:p>
    <w:p w:rsidR="00591D0B" w:rsidRDefault="007F0D9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left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In this nationally representative sample cohort study, </w:t>
      </w:r>
      <w:r>
        <w:rPr>
          <w:rFonts w:ascii="Tahoma" w:eastAsia="Tahoma" w:hAnsi="Tahoma" w:cs="Tahoma"/>
          <w:color w:val="000000"/>
          <w:highlight w:val="white"/>
        </w:rPr>
        <w:t xml:space="preserve">excess mortality observed for </w:t>
      </w:r>
      <w:r>
        <w:rPr>
          <w:rFonts w:ascii="Tahoma" w:eastAsia="Tahoma" w:hAnsi="Tahoma" w:cs="Tahoma"/>
          <w:color w:val="000000"/>
        </w:rPr>
        <w:t xml:space="preserve">Korean patients with incident CKD. The present </w:t>
      </w:r>
      <w:r>
        <w:rPr>
          <w:rFonts w:ascii="Tahoma" w:eastAsia="Tahoma" w:hAnsi="Tahoma" w:cs="Tahoma"/>
          <w:color w:val="000000"/>
          <w:highlight w:val="white"/>
        </w:rPr>
        <w:t xml:space="preserve">findings </w:t>
      </w:r>
      <w:r w:rsidR="008A3467">
        <w:rPr>
          <w:rFonts w:ascii="Tahoma" w:eastAsia="Tahoma" w:hAnsi="Tahoma" w:cs="Tahoma"/>
          <w:color w:val="212121"/>
        </w:rPr>
        <w:t>provide</w:t>
      </w:r>
      <w:r>
        <w:rPr>
          <w:rFonts w:ascii="Tahoma" w:eastAsia="Tahoma" w:hAnsi="Tahoma" w:cs="Tahoma"/>
          <w:color w:val="212121"/>
        </w:rPr>
        <w:t xml:space="preserve"> meaningful epidemiological data and </w:t>
      </w:r>
      <w:r>
        <w:rPr>
          <w:rFonts w:ascii="Tahoma" w:eastAsia="Tahoma" w:hAnsi="Tahoma" w:cs="Tahoma"/>
          <w:color w:val="000000"/>
          <w:highlight w:val="white"/>
        </w:rPr>
        <w:t>remind us</w:t>
      </w:r>
      <w:r w:rsidR="008A3467">
        <w:rPr>
          <w:rFonts w:ascii="Tahoma" w:eastAsiaTheme="minorEastAsia" w:hAnsi="Tahoma" w:cs="Tahoma" w:hint="eastAsia"/>
          <w:color w:val="000000"/>
          <w:highlight w:val="white"/>
        </w:rPr>
        <w:t xml:space="preserve"> of</w:t>
      </w:r>
      <w:r>
        <w:rPr>
          <w:rFonts w:ascii="Tahoma" w:eastAsia="Tahoma" w:hAnsi="Tahoma" w:cs="Tahoma"/>
          <w:color w:val="000000"/>
          <w:highlight w:val="white"/>
        </w:rPr>
        <w:t xml:space="preserve"> </w:t>
      </w:r>
      <w:r w:rsidR="008A3467">
        <w:rPr>
          <w:rFonts w:ascii="Tahoma" w:eastAsia="Tahoma" w:hAnsi="Tahoma" w:cs="Tahoma"/>
          <w:color w:val="000000"/>
        </w:rPr>
        <w:t>the importance of recogni</w:t>
      </w:r>
      <w:r w:rsidR="008A3467">
        <w:rPr>
          <w:rFonts w:ascii="Tahoma" w:eastAsiaTheme="minorEastAsia" w:hAnsi="Tahoma" w:cs="Tahoma" w:hint="eastAsia"/>
          <w:color w:val="000000"/>
        </w:rPr>
        <w:t>z</w:t>
      </w:r>
      <w:r>
        <w:rPr>
          <w:rFonts w:ascii="Tahoma" w:eastAsia="Tahoma" w:hAnsi="Tahoma" w:cs="Tahoma"/>
          <w:color w:val="000000"/>
        </w:rPr>
        <w:t>ing CKD as a significant risk factor for mortality.</w:t>
      </w:r>
    </w:p>
    <w:p w:rsidR="00591D0B" w:rsidRDefault="00591D0B">
      <w:pPr>
        <w:pStyle w:val="3"/>
      </w:pPr>
    </w:p>
    <w:p w:rsidR="00591D0B" w:rsidRDefault="007F0D9D">
      <w:pPr>
        <w:pStyle w:val="3"/>
      </w:pPr>
      <w:r>
        <w:t>Keywords</w:t>
      </w:r>
    </w:p>
    <w:p w:rsidR="00591D0B" w:rsidRPr="003D3C7A" w:rsidRDefault="007F0D9D">
      <w:pPr>
        <w:spacing w:after="0" w:line="480" w:lineRule="auto"/>
        <w:rPr>
          <w:rFonts w:ascii="Tahoma" w:eastAsiaTheme="minorEastAsia" w:hAnsi="Tahoma" w:cs="Tahoma"/>
        </w:rPr>
      </w:pPr>
      <w:r>
        <w:rPr>
          <w:rFonts w:ascii="Tahoma" w:eastAsia="Tahoma" w:hAnsi="Tahoma" w:cs="Tahoma"/>
        </w:rPr>
        <w:t>C</w:t>
      </w:r>
      <w:r w:rsidR="003D3C7A">
        <w:rPr>
          <w:rFonts w:ascii="Tahoma" w:eastAsiaTheme="minorEastAsia" w:hAnsi="Tahoma" w:cs="Tahoma" w:hint="eastAsia"/>
        </w:rPr>
        <w:t xml:space="preserve">hronic </w:t>
      </w:r>
      <w:r>
        <w:rPr>
          <w:rFonts w:ascii="Tahoma" w:eastAsia="Tahoma" w:hAnsi="Tahoma" w:cs="Tahoma"/>
        </w:rPr>
        <w:t>K</w:t>
      </w:r>
      <w:r w:rsidR="003D3C7A">
        <w:rPr>
          <w:rFonts w:ascii="Tahoma" w:eastAsiaTheme="minorEastAsia" w:hAnsi="Tahoma" w:cs="Tahoma" w:hint="eastAsia"/>
        </w:rPr>
        <w:t xml:space="preserve">idney </w:t>
      </w:r>
      <w:r>
        <w:rPr>
          <w:rFonts w:ascii="Tahoma" w:eastAsia="Tahoma" w:hAnsi="Tahoma" w:cs="Tahoma"/>
        </w:rPr>
        <w:t>D</w:t>
      </w:r>
      <w:r w:rsidR="003D3C7A">
        <w:rPr>
          <w:rFonts w:ascii="Tahoma" w:eastAsiaTheme="minorEastAsia" w:hAnsi="Tahoma" w:cs="Tahoma" w:hint="eastAsia"/>
        </w:rPr>
        <w:t>isease</w:t>
      </w:r>
      <w:r>
        <w:rPr>
          <w:rFonts w:ascii="Tahoma" w:eastAsia="Tahoma" w:hAnsi="Tahoma" w:cs="Tahoma"/>
        </w:rPr>
        <w:t>, Cohort studies</w:t>
      </w:r>
      <w:r w:rsidR="003D3C7A">
        <w:rPr>
          <w:rFonts w:ascii="Tahoma" w:eastAsiaTheme="minorEastAsia" w:hAnsi="Tahoma" w:cs="Tahoma" w:hint="eastAsia"/>
        </w:rPr>
        <w:t>, Korea</w:t>
      </w:r>
      <w:r w:rsidR="00D7770D">
        <w:rPr>
          <w:rFonts w:ascii="Tahoma" w:eastAsiaTheme="minorEastAsia" w:hAnsi="Tahoma" w:cs="Tahoma"/>
        </w:rPr>
        <w:t xml:space="preserve">, </w:t>
      </w:r>
      <w:r w:rsidR="00D7770D">
        <w:rPr>
          <w:rFonts w:ascii="Tahoma" w:eastAsia="Tahoma" w:hAnsi="Tahoma" w:cs="Tahoma"/>
        </w:rPr>
        <w:t>Mortality,</w:t>
      </w:r>
    </w:p>
    <w:p w:rsidR="00591D0B" w:rsidRPr="003D3C7A" w:rsidRDefault="00591D0B">
      <w:pPr>
        <w:spacing w:after="0" w:line="480" w:lineRule="auto"/>
        <w:rPr>
          <w:rFonts w:ascii="Tahoma" w:eastAsia="Tahoma" w:hAnsi="Tahoma" w:cs="Tahoma"/>
        </w:rPr>
      </w:pPr>
    </w:p>
    <w:p w:rsidR="00591D0B" w:rsidRDefault="007F0D9D">
      <w:pPr>
        <w:pStyle w:val="2"/>
      </w:pPr>
      <w:r>
        <w:lastRenderedPageBreak/>
        <w:t xml:space="preserve">Introduction </w:t>
      </w:r>
    </w:p>
    <w:p w:rsidR="00591D0B" w:rsidRDefault="00591D0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left"/>
        <w:rPr>
          <w:rFonts w:ascii="Tahoma" w:eastAsia="Tahoma" w:hAnsi="Tahoma" w:cs="Tahoma"/>
          <w:color w:val="000000"/>
        </w:rPr>
      </w:pPr>
    </w:p>
    <w:p w:rsidR="00591D0B" w:rsidRDefault="007F0D9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left"/>
        <w:rPr>
          <w:rFonts w:ascii="Tahoma" w:eastAsiaTheme="minorEastAsi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Chronic kidney disease (CKD) is an increasingly global public health problem, </w:t>
      </w:r>
      <w:r>
        <w:rPr>
          <w:rFonts w:ascii="Tahoma" w:eastAsia="Tahoma" w:hAnsi="Tahoma" w:cs="Tahoma"/>
          <w:color w:val="000000"/>
          <w:highlight w:val="white"/>
        </w:rPr>
        <w:t xml:space="preserve">and its prevalence is increasing dramatically due to </w:t>
      </w:r>
      <w:r w:rsidR="0061707E">
        <w:rPr>
          <w:rFonts w:ascii="Tahoma" w:eastAsiaTheme="minorEastAsia" w:hAnsi="Tahoma" w:cs="Tahoma" w:hint="eastAsia"/>
          <w:color w:val="000000"/>
        </w:rPr>
        <w:t>a</w:t>
      </w:r>
      <w:r w:rsidR="008A3467">
        <w:rPr>
          <w:rFonts w:ascii="Tahoma" w:eastAsiaTheme="minorEastAsia" w:hAnsi="Tahoma" w:cs="Tahoma" w:hint="eastAsia"/>
          <w:color w:val="000000"/>
        </w:rPr>
        <w:t>n</w:t>
      </w:r>
      <w:r w:rsidR="0061707E">
        <w:rPr>
          <w:rFonts w:ascii="Tahoma" w:eastAsiaTheme="minorEastAsia" w:hAnsi="Tahoma" w:cs="Tahoma" w:hint="eastAsia"/>
          <w:color w:val="000000"/>
        </w:rPr>
        <w:t xml:space="preserve"> </w:t>
      </w:r>
      <w:r w:rsidR="0061707E">
        <w:rPr>
          <w:rFonts w:ascii="Tahoma" w:eastAsia="Tahoma" w:hAnsi="Tahoma" w:cs="Tahoma"/>
          <w:color w:val="000000"/>
        </w:rPr>
        <w:t>ag</w:t>
      </w:r>
      <w:r>
        <w:rPr>
          <w:rFonts w:ascii="Tahoma" w:eastAsia="Tahoma" w:hAnsi="Tahoma" w:cs="Tahoma"/>
          <w:color w:val="000000"/>
        </w:rPr>
        <w:t>ing population and increased chronic diseases</w:t>
      </w:r>
      <w:r>
        <w:rPr>
          <w:rFonts w:ascii="Tahoma" w:eastAsia="Tahoma" w:hAnsi="Tahoma" w:cs="Tahoma"/>
          <w:color w:val="000000"/>
          <w:highlight w:val="white"/>
        </w:rPr>
        <w:t>. </w:t>
      </w:r>
      <w:r>
        <w:rPr>
          <w:rFonts w:ascii="Tahoma" w:eastAsia="Tahoma" w:hAnsi="Tahoma" w:cs="Tahoma"/>
          <w:color w:val="000000"/>
        </w:rPr>
        <w:t xml:space="preserve">A recent study reported that the global prevalence of CKD was increased by 87% and the death from CKD was increased by 98% from 1990 to 2016 [1]. </w:t>
      </w:r>
    </w:p>
    <w:p w:rsidR="005D05AA" w:rsidRPr="005D05AA" w:rsidRDefault="005D05A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left"/>
        <w:rPr>
          <w:rFonts w:ascii="Tahoma" w:eastAsiaTheme="minorEastAsia" w:hAnsi="Tahoma" w:cs="Tahoma"/>
          <w:color w:val="000000"/>
        </w:rPr>
      </w:pPr>
    </w:p>
    <w:p w:rsidR="001C792E" w:rsidRPr="005D05AA" w:rsidRDefault="001C792E" w:rsidP="001C792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left"/>
        <w:rPr>
          <w:rFonts w:ascii="Tahoma" w:eastAsiaTheme="minorEastAsia" w:hAnsi="Tahoma" w:cs="Tahoma"/>
        </w:rPr>
      </w:pPr>
      <w:r>
        <w:rPr>
          <w:rFonts w:ascii="Tahoma" w:eastAsia="Tahoma" w:hAnsi="Tahoma" w:cs="Tahoma"/>
          <w:color w:val="000000"/>
        </w:rPr>
        <w:t>T</w:t>
      </w:r>
      <w:r>
        <w:rPr>
          <w:rFonts w:ascii="Tahoma" w:eastAsia="Tahoma" w:hAnsi="Tahoma" w:cs="Tahoma"/>
          <w:color w:val="000000"/>
          <w:highlight w:val="white"/>
        </w:rPr>
        <w:t xml:space="preserve">he reported prevalence of CKD </w:t>
      </w:r>
      <w:r>
        <w:rPr>
          <w:rFonts w:ascii="Tahoma" w:eastAsia="Tahoma" w:hAnsi="Tahoma" w:cs="Tahoma"/>
          <w:color w:val="000000"/>
        </w:rPr>
        <w:t xml:space="preserve">is heterogeneous </w:t>
      </w:r>
      <w:r>
        <w:rPr>
          <w:rFonts w:ascii="Tahoma" w:eastAsia="Tahoma" w:hAnsi="Tahoma" w:cs="Tahoma"/>
          <w:color w:val="000000"/>
          <w:highlight w:val="white"/>
        </w:rPr>
        <w:t xml:space="preserve">amongst the studies and </w:t>
      </w:r>
      <w:r>
        <w:rPr>
          <w:rFonts w:ascii="Tahoma" w:eastAsia="Tahoma" w:hAnsi="Tahoma" w:cs="Tahoma"/>
          <w:color w:val="000000"/>
        </w:rPr>
        <w:t>ranges from 5.8% to 13.1% by countries [</w:t>
      </w:r>
      <w:r w:rsidR="008A3467">
        <w:rPr>
          <w:rFonts w:ascii="Tahoma" w:eastAsiaTheme="minorEastAsia" w:hAnsi="Tahoma" w:cs="Tahoma" w:hint="eastAsia"/>
          <w:color w:val="000000"/>
        </w:rPr>
        <w:t>2</w:t>
      </w:r>
      <w:r>
        <w:rPr>
          <w:rFonts w:ascii="Tahoma" w:eastAsia="Tahoma" w:hAnsi="Tahoma" w:cs="Tahoma"/>
          <w:color w:val="000000"/>
        </w:rPr>
        <w:t>].</w:t>
      </w:r>
      <w:r>
        <w:rPr>
          <w:rFonts w:ascii="Tahoma" w:eastAsiaTheme="minorEastAsia" w:hAnsi="Tahoma" w:cs="Tahoma" w:hint="eastAsia"/>
          <w:color w:val="000000"/>
        </w:rPr>
        <w:t xml:space="preserve"> </w:t>
      </w:r>
      <w:r w:rsidR="007F0D9D">
        <w:rPr>
          <w:rFonts w:ascii="Tahoma" w:eastAsia="Tahoma" w:hAnsi="Tahoma" w:cs="Tahoma"/>
        </w:rPr>
        <w:t>Although there is a difference in prevalence rates among countries, according to the National Health and Nutrit</w:t>
      </w:r>
      <w:r w:rsidR="00FF02DF">
        <w:rPr>
          <w:rFonts w:ascii="Tahoma" w:eastAsia="Tahoma" w:hAnsi="Tahoma" w:cs="Tahoma"/>
        </w:rPr>
        <w:t xml:space="preserve">ion Examination Survey </w:t>
      </w:r>
      <w:r w:rsidR="007F0D9D">
        <w:rPr>
          <w:rFonts w:ascii="Tahoma" w:eastAsia="Tahoma" w:hAnsi="Tahoma" w:cs="Tahoma"/>
        </w:rPr>
        <w:t xml:space="preserve">reported in the United States, the prevalence of chronic kidney disease in the United States has increased from 10% between 1994 and 1998 to 13.1% between 1999 and 2004, 16% of Australian adults, and 19.1% of Japanese adults were reported to have CKD stage 3 or higher chronic kidney disease </w:t>
      </w:r>
      <w:r w:rsidR="008A3467">
        <w:rPr>
          <w:rFonts w:ascii="Tahoma" w:eastAsiaTheme="minorEastAsia" w:hAnsi="Tahoma" w:cs="Tahoma" w:hint="eastAsia"/>
        </w:rPr>
        <w:t>[3</w:t>
      </w:r>
      <w:r w:rsidR="005D05AA">
        <w:rPr>
          <w:rFonts w:ascii="Tahoma" w:eastAsiaTheme="minorEastAsia" w:hAnsi="Tahoma" w:cs="Tahoma" w:hint="eastAsia"/>
        </w:rPr>
        <w:t xml:space="preserve">]. </w:t>
      </w:r>
      <w:r w:rsidR="007F0D9D" w:rsidRPr="007F0D9D">
        <w:rPr>
          <w:rFonts w:ascii="Tahoma" w:eastAsia="Tahoma" w:hAnsi="Tahoma" w:cs="Tahoma"/>
        </w:rPr>
        <w:t>According to</w:t>
      </w:r>
      <w:r w:rsidR="007F0D9D">
        <w:rPr>
          <w:rFonts w:ascii="Tahoma" w:eastAsia="Tahoma" w:hAnsi="Tahoma" w:cs="Tahoma"/>
        </w:rPr>
        <w:t xml:space="preserve"> the report of the Korean </w:t>
      </w:r>
      <w:r w:rsidR="007F0D9D" w:rsidRPr="007F0D9D">
        <w:rPr>
          <w:rFonts w:ascii="Tahoma" w:eastAsia="Tahoma" w:hAnsi="Tahoma" w:cs="Tahoma"/>
        </w:rPr>
        <w:t>Society</w:t>
      </w:r>
      <w:r w:rsidR="007F0D9D">
        <w:rPr>
          <w:rFonts w:ascii="Tahoma" w:eastAsiaTheme="minorEastAsia" w:hAnsi="Tahoma" w:cs="Tahoma" w:hint="eastAsia"/>
        </w:rPr>
        <w:t xml:space="preserve"> of </w:t>
      </w:r>
      <w:r w:rsidR="0061707E">
        <w:rPr>
          <w:rFonts w:ascii="Tahoma" w:eastAsiaTheme="minorEastAsia" w:hAnsi="Tahoma" w:cs="Tahoma" w:hint="eastAsia"/>
        </w:rPr>
        <w:t>N</w:t>
      </w:r>
      <w:r w:rsidR="007F0D9D">
        <w:rPr>
          <w:rFonts w:ascii="Tahoma" w:eastAsiaTheme="minorEastAsia" w:hAnsi="Tahoma" w:cs="Tahoma" w:hint="eastAsia"/>
        </w:rPr>
        <w:t>ephrology</w:t>
      </w:r>
      <w:r w:rsidR="007F0D9D" w:rsidRPr="007F0D9D">
        <w:rPr>
          <w:rFonts w:ascii="Tahoma" w:eastAsia="Tahoma" w:hAnsi="Tahoma" w:cs="Tahoma"/>
        </w:rPr>
        <w:t xml:space="preserve">, </w:t>
      </w:r>
      <w:r w:rsidRPr="001C792E">
        <w:rPr>
          <w:rFonts w:ascii="Tahoma" w:eastAsia="Tahoma" w:hAnsi="Tahoma" w:cs="Tahoma"/>
        </w:rPr>
        <w:t xml:space="preserve">5% of all subjects had </w:t>
      </w:r>
      <w:r w:rsidR="0061707E">
        <w:rPr>
          <w:rFonts w:ascii="Tahoma" w:eastAsiaTheme="minorEastAsia" w:hAnsi="Tahoma" w:cs="Tahoma" w:hint="eastAsia"/>
        </w:rPr>
        <w:t xml:space="preserve">a </w:t>
      </w:r>
      <w:r w:rsidRPr="001C792E">
        <w:rPr>
          <w:rFonts w:ascii="Tahoma" w:eastAsia="Tahoma" w:hAnsi="Tahoma" w:cs="Tahoma"/>
        </w:rPr>
        <w:t>glomerular filtration rate of less than</w:t>
      </w:r>
      <w:r>
        <w:rPr>
          <w:rFonts w:ascii="Tahoma" w:eastAsiaTheme="minorEastAsia" w:hAnsi="Tahoma" w:cs="Tahoma" w:hint="eastAsia"/>
        </w:rPr>
        <w:t xml:space="preserve"> </w:t>
      </w:r>
      <w:r w:rsidR="007F0D9D" w:rsidRPr="007F0D9D">
        <w:rPr>
          <w:rFonts w:ascii="Tahoma" w:eastAsia="Tahoma" w:hAnsi="Tahoma" w:cs="Tahoma"/>
        </w:rPr>
        <w:t>60m</w:t>
      </w:r>
      <w:r w:rsidR="007F0D9D">
        <w:rPr>
          <w:rFonts w:ascii="Tahoma" w:eastAsiaTheme="minorEastAsia" w:hAnsi="Tahoma" w:cs="Tahoma" w:hint="eastAsia"/>
        </w:rPr>
        <w:t>/</w:t>
      </w:r>
      <w:r w:rsidR="007F0D9D" w:rsidRPr="007F0D9D">
        <w:rPr>
          <w:rFonts w:ascii="Tahoma" w:eastAsia="Tahoma" w:hAnsi="Tahoma" w:cs="Tahoma"/>
        </w:rPr>
        <w:t>min/1.73m</w:t>
      </w:r>
      <w:r w:rsidR="007F0D9D">
        <w:rPr>
          <w:rFonts w:ascii="Tahoma" w:eastAsia="Tahoma" w:hAnsi="Tahoma" w:cs="Tahoma"/>
        </w:rPr>
        <w:t>²</w:t>
      </w:r>
      <w:r>
        <w:rPr>
          <w:rFonts w:ascii="Tahoma" w:eastAsiaTheme="minorEastAsia" w:hAnsi="Tahoma" w:cs="Tahoma" w:hint="eastAsia"/>
        </w:rPr>
        <w:t xml:space="preserve"> and i</w:t>
      </w:r>
      <w:r w:rsidRPr="001C792E">
        <w:rPr>
          <w:rFonts w:ascii="Tahoma" w:eastAsiaTheme="minorEastAsia" w:hAnsi="Tahoma" w:cs="Tahoma"/>
        </w:rPr>
        <w:t>t is reported that the prevalence of chronic kidney disease in the population aged 60 ~ 69 is 23% and the prevalence of elderly people over 70 years old is more than 35%</w:t>
      </w:r>
      <w:r w:rsidR="005D05AA">
        <w:rPr>
          <w:rFonts w:ascii="Tahoma" w:eastAsiaTheme="minorEastAsia" w:hAnsi="Tahoma" w:cs="Tahoma" w:hint="eastAsia"/>
        </w:rPr>
        <w:t xml:space="preserve"> [4</w:t>
      </w:r>
      <w:r w:rsidR="00F71A13">
        <w:rPr>
          <w:rFonts w:ascii="Tahoma" w:eastAsiaTheme="minorEastAsia" w:hAnsi="Tahoma" w:cs="Tahoma" w:hint="eastAsia"/>
        </w:rPr>
        <w:t>]</w:t>
      </w:r>
      <w:r w:rsidRPr="001C792E">
        <w:rPr>
          <w:rFonts w:ascii="Tahoma" w:eastAsiaTheme="minorEastAsia" w:hAnsi="Tahoma" w:cs="Tahoma"/>
        </w:rPr>
        <w:t>.</w:t>
      </w:r>
      <w:r w:rsidR="005D05AA">
        <w:rPr>
          <w:rFonts w:ascii="Tahoma" w:eastAsia="Tahoma" w:hAnsi="Tahoma" w:cs="Tahoma"/>
        </w:rPr>
        <w:t xml:space="preserve"> In a </w:t>
      </w:r>
      <w:r w:rsidR="005D05AA">
        <w:rPr>
          <w:rFonts w:ascii="Tahoma" w:eastAsiaTheme="minorEastAsia" w:hAnsi="Tahoma" w:cs="Tahoma" w:hint="eastAsia"/>
        </w:rPr>
        <w:t xml:space="preserve">recent </w:t>
      </w:r>
      <w:r w:rsidR="005D05AA">
        <w:rPr>
          <w:rFonts w:ascii="Tahoma" w:eastAsia="Tahoma" w:hAnsi="Tahoma" w:cs="Tahoma"/>
        </w:rPr>
        <w:t xml:space="preserve">Korean population-based study, including the albuminuria group with </w:t>
      </w:r>
      <w:r w:rsidR="00182E60">
        <w:rPr>
          <w:rFonts w:ascii="Tahoma" w:eastAsiaTheme="minorEastAsia" w:hAnsi="Tahoma" w:cs="Tahoma" w:hint="eastAsia"/>
        </w:rPr>
        <w:t xml:space="preserve">albumin-to-creatinine ratio </w:t>
      </w:r>
      <w:r w:rsidR="005D05AA">
        <w:rPr>
          <w:rFonts w:ascii="Tahoma" w:eastAsia="Tahoma" w:hAnsi="Tahoma" w:cs="Tahoma"/>
        </w:rPr>
        <w:t>&gt; 30 mg/g regardless kidney function, the prevalence of CKD is known to be approximately 8.2% in patients over 20 years of age and 22% in elderly patients over 60 years [</w:t>
      </w:r>
      <w:r w:rsidR="005D05AA">
        <w:rPr>
          <w:rFonts w:ascii="Tahoma" w:eastAsiaTheme="minorEastAsia" w:hAnsi="Tahoma" w:cs="Tahoma" w:hint="eastAsia"/>
        </w:rPr>
        <w:t>5</w:t>
      </w:r>
      <w:r w:rsidR="005D05AA">
        <w:rPr>
          <w:rFonts w:ascii="Tahoma" w:eastAsia="Tahoma" w:hAnsi="Tahoma" w:cs="Tahoma"/>
        </w:rPr>
        <w:t>].</w:t>
      </w:r>
    </w:p>
    <w:p w:rsidR="005D05AA" w:rsidRDefault="005D05AA" w:rsidP="001C792E">
      <w:pPr>
        <w:spacing w:after="0" w:line="480" w:lineRule="auto"/>
        <w:rPr>
          <w:rFonts w:ascii="Tahoma" w:eastAsiaTheme="minorEastAsia" w:hAnsi="Tahoma" w:cs="Tahoma"/>
        </w:rPr>
      </w:pPr>
    </w:p>
    <w:p w:rsidR="001C792E" w:rsidRDefault="001C792E" w:rsidP="001C792E">
      <w:pPr>
        <w:spacing w:after="0" w:line="48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It is known </w:t>
      </w:r>
      <w:r w:rsidRPr="00FC66E8">
        <w:rPr>
          <w:rFonts w:ascii="Tahoma" w:eastAsia="Tahoma" w:hAnsi="Tahoma" w:cs="Tahoma"/>
        </w:rPr>
        <w:t xml:space="preserve">that mortality is higher in patients with CKD than in the general population. Although </w:t>
      </w:r>
      <w:r w:rsidR="00FC66E8" w:rsidRPr="00FC66E8">
        <w:rPr>
          <w:rFonts w:ascii="Tahoma" w:hAnsi="Tahoma" w:cs="Tahoma"/>
        </w:rPr>
        <w:t>focus</w:t>
      </w:r>
      <w:r w:rsidR="00FC66E8">
        <w:rPr>
          <w:rFonts w:ascii="Tahoma" w:hAnsi="Tahoma" w:cs="Tahoma"/>
        </w:rPr>
        <w:t>ed</w:t>
      </w:r>
      <w:r w:rsidRPr="00FC66E8">
        <w:rPr>
          <w:rFonts w:ascii="Tahoma" w:eastAsia="Tahoma" w:hAnsi="Tahoma" w:cs="Tahoma"/>
        </w:rPr>
        <w:t xml:space="preserve"> on</w:t>
      </w:r>
      <w:r>
        <w:rPr>
          <w:rFonts w:ascii="Tahoma" w:eastAsia="Tahoma" w:hAnsi="Tahoma" w:cs="Tahoma"/>
        </w:rPr>
        <w:t xml:space="preserve"> reducing the risk of progression to dialysis of patients with CKD, these individuals are much more likely to die </w:t>
      </w:r>
      <w:r>
        <w:rPr>
          <w:rFonts w:ascii="Tahoma" w:eastAsia="Tahoma" w:hAnsi="Tahoma" w:cs="Tahoma"/>
          <w:highlight w:val="white"/>
        </w:rPr>
        <w:t xml:space="preserve">from any cause than progress to </w:t>
      </w:r>
      <w:r w:rsidR="003774A9">
        <w:rPr>
          <w:rFonts w:ascii="Tahoma" w:eastAsia="Tahoma" w:hAnsi="Tahoma" w:cs="Tahoma"/>
          <w:highlight w:val="white"/>
        </w:rPr>
        <w:t>end-stage renal disease (</w:t>
      </w:r>
      <w:r>
        <w:rPr>
          <w:rFonts w:ascii="Tahoma" w:eastAsia="Tahoma" w:hAnsi="Tahoma" w:cs="Tahoma"/>
          <w:highlight w:val="white"/>
        </w:rPr>
        <w:t>ESRD</w:t>
      </w:r>
      <w:r w:rsidR="003774A9">
        <w:rPr>
          <w:rFonts w:ascii="Tahoma" w:eastAsia="Tahoma" w:hAnsi="Tahoma" w:cs="Tahoma"/>
          <w:highlight w:val="white"/>
        </w:rPr>
        <w:t>)</w:t>
      </w:r>
      <w:r>
        <w:rPr>
          <w:rFonts w:ascii="Tahoma" w:eastAsia="Tahoma" w:hAnsi="Tahoma" w:cs="Tahoma"/>
          <w:highlight w:val="white"/>
        </w:rPr>
        <w:t xml:space="preserve"> requiring dialysis </w:t>
      </w:r>
      <w:r w:rsidR="005D05AA">
        <w:rPr>
          <w:rFonts w:ascii="Tahoma" w:eastAsiaTheme="minorEastAsia" w:hAnsi="Tahoma" w:cs="Tahoma" w:hint="eastAsia"/>
          <w:highlight w:val="white"/>
        </w:rPr>
        <w:t>[6</w:t>
      </w:r>
      <w:r w:rsidR="0007684B">
        <w:rPr>
          <w:rFonts w:ascii="Tahoma" w:eastAsiaTheme="minorEastAsia" w:hAnsi="Tahoma" w:cs="Tahoma" w:hint="eastAsia"/>
          <w:highlight w:val="white"/>
        </w:rPr>
        <w:t>]</w:t>
      </w:r>
      <w:r>
        <w:rPr>
          <w:rFonts w:ascii="Tahoma" w:eastAsia="Tahoma" w:hAnsi="Tahoma" w:cs="Tahoma"/>
          <w:highlight w:val="white"/>
        </w:rPr>
        <w:t>. Because of the absence of symptoms in patients in the early stages of CKD, much of those with early</w:t>
      </w:r>
      <w:r w:rsidR="0061707E">
        <w:rPr>
          <w:rFonts w:ascii="Tahoma" w:eastAsiaTheme="minorEastAsia" w:hAnsi="Tahoma" w:cs="Tahoma" w:hint="eastAsia"/>
          <w:highlight w:val="white"/>
        </w:rPr>
        <w:t>-</w:t>
      </w:r>
      <w:r>
        <w:rPr>
          <w:rFonts w:ascii="Tahoma" w:eastAsia="Tahoma" w:hAnsi="Tahoma" w:cs="Tahoma"/>
          <w:highlight w:val="white"/>
        </w:rPr>
        <w:t>stage kidney disease don’t even know they have CKD. However</w:t>
      </w:r>
      <w:r w:rsidR="0061707E">
        <w:rPr>
          <w:rFonts w:ascii="Tahoma" w:eastAsiaTheme="minorEastAsia" w:hAnsi="Tahoma" w:cs="Tahoma" w:hint="eastAsia"/>
          <w:highlight w:val="white"/>
        </w:rPr>
        <w:t>,</w:t>
      </w:r>
      <w:r>
        <w:rPr>
          <w:rFonts w:ascii="Tahoma" w:eastAsia="Tahoma" w:hAnsi="Tahoma" w:cs="Tahoma"/>
          <w:highlight w:val="white"/>
        </w:rPr>
        <w:t xml:space="preserve"> </w:t>
      </w:r>
      <w:r>
        <w:rPr>
          <w:rFonts w:ascii="Tahoma" w:eastAsia="Tahoma" w:hAnsi="Tahoma" w:cs="Tahoma"/>
        </w:rPr>
        <w:t xml:space="preserve">even relatively mild decreases in </w:t>
      </w:r>
      <w:r w:rsidR="00FC66E8">
        <w:rPr>
          <w:rFonts w:ascii="Tahoma" w:eastAsia="Tahoma" w:hAnsi="Tahoma" w:cs="Tahoma"/>
        </w:rPr>
        <w:t>renal</w:t>
      </w:r>
      <w:r>
        <w:rPr>
          <w:rFonts w:ascii="Tahoma" w:eastAsia="Tahoma" w:hAnsi="Tahoma" w:cs="Tahoma"/>
        </w:rPr>
        <w:t xml:space="preserve"> function are associated with significan</w:t>
      </w:r>
      <w:r w:rsidR="008A3467">
        <w:rPr>
          <w:rFonts w:ascii="Tahoma" w:eastAsia="Tahoma" w:hAnsi="Tahoma" w:cs="Tahoma"/>
        </w:rPr>
        <w:t>tly increased risk of mortality</w:t>
      </w:r>
      <w:r w:rsidR="0007684B">
        <w:rPr>
          <w:rFonts w:ascii="Tahoma" w:eastAsiaTheme="minorEastAsia" w:hAnsi="Tahoma" w:cs="Tahoma" w:hint="eastAsia"/>
        </w:rPr>
        <w:t xml:space="preserve"> [</w:t>
      </w:r>
      <w:r w:rsidR="005D05AA">
        <w:rPr>
          <w:rFonts w:ascii="Tahoma" w:eastAsiaTheme="minorEastAsia" w:hAnsi="Tahoma" w:cs="Tahoma" w:hint="eastAsia"/>
        </w:rPr>
        <w:t>7</w:t>
      </w:r>
      <w:r w:rsidR="0007684B">
        <w:rPr>
          <w:rFonts w:ascii="Tahoma" w:eastAsiaTheme="minorEastAsia" w:hAnsi="Tahoma" w:cs="Tahoma" w:hint="eastAsia"/>
        </w:rPr>
        <w:t>,</w:t>
      </w:r>
      <w:r w:rsidR="005D05AA">
        <w:rPr>
          <w:rFonts w:ascii="Tahoma" w:eastAsiaTheme="minorEastAsia" w:hAnsi="Tahoma" w:cs="Tahoma" w:hint="eastAsia"/>
        </w:rPr>
        <w:t>8</w:t>
      </w:r>
      <w:r w:rsidR="0007684B">
        <w:rPr>
          <w:rFonts w:ascii="Tahoma" w:eastAsiaTheme="minorEastAsia" w:hAnsi="Tahoma" w:cs="Tahoma" w:hint="eastAsia"/>
        </w:rPr>
        <w:t>]</w:t>
      </w:r>
      <w:r>
        <w:rPr>
          <w:rFonts w:ascii="Tahoma" w:eastAsia="Tahoma" w:hAnsi="Tahoma" w:cs="Tahoma"/>
        </w:rPr>
        <w:t xml:space="preserve">. </w:t>
      </w:r>
      <w:r>
        <w:rPr>
          <w:rFonts w:ascii="Tahoma" w:eastAsia="Tahoma" w:hAnsi="Tahoma" w:cs="Tahoma"/>
          <w:highlight w:val="white"/>
        </w:rPr>
        <w:t>Th</w:t>
      </w:r>
      <w:r>
        <w:rPr>
          <w:rFonts w:ascii="Tahoma" w:eastAsia="Tahoma" w:hAnsi="Tahoma" w:cs="Tahoma"/>
        </w:rPr>
        <w:t xml:space="preserve">erefore, it is important to identify incident CKD patients and provide timely and proper management. </w:t>
      </w:r>
    </w:p>
    <w:p w:rsidR="00591D0B" w:rsidRDefault="007F0D9D" w:rsidP="001155A7">
      <w:pPr>
        <w:tabs>
          <w:tab w:val="left" w:pos="3315"/>
        </w:tabs>
        <w:spacing w:after="0" w:line="480" w:lineRule="auto"/>
        <w:rPr>
          <w:rFonts w:ascii="Tahoma" w:eastAsia="Tahoma" w:hAnsi="Tahoma" w:cs="Tahoma"/>
          <w:i/>
          <w:highlight w:val="white"/>
        </w:rPr>
      </w:pPr>
      <w:r>
        <w:rPr>
          <w:rFonts w:ascii="Tahoma" w:eastAsia="Tahoma" w:hAnsi="Tahoma" w:cs="Tahoma"/>
        </w:rPr>
        <w:lastRenderedPageBreak/>
        <w:t>T</w:t>
      </w:r>
      <w:r w:rsidR="0061707E">
        <w:rPr>
          <w:rFonts w:ascii="Tahoma" w:eastAsia="Tahoma" w:hAnsi="Tahoma" w:cs="Tahoma"/>
        </w:rPr>
        <w:t>he purpose of this study was to</w:t>
      </w:r>
      <w:r>
        <w:rPr>
          <w:rFonts w:ascii="Tahoma" w:eastAsia="Tahoma" w:hAnsi="Tahoma" w:cs="Tahoma"/>
          <w:highlight w:val="white"/>
        </w:rPr>
        <w:t xml:space="preserve"> determine the mortality risk in CKD patients than non-CKD counterpart from this national representative sample of Korea from 2002 to 2013 using data from the Korean National Health Insurance Service-National Sample Cohort (NHIS-NSC).</w:t>
      </w:r>
    </w:p>
    <w:p w:rsidR="00591D0B" w:rsidRDefault="00591D0B">
      <w:pPr>
        <w:pStyle w:val="2"/>
        <w:rPr>
          <w:rFonts w:ascii="맑은 고딕" w:eastAsia="맑은 고딕" w:hAnsi="맑은 고딕" w:cs="맑은 고딕"/>
          <w:b w:val="0"/>
        </w:rPr>
      </w:pPr>
    </w:p>
    <w:p w:rsidR="003D0B83" w:rsidRDefault="003D0B83" w:rsidP="003D0B83"/>
    <w:p w:rsidR="003D0B83" w:rsidRPr="00C14122" w:rsidRDefault="003D0B83" w:rsidP="003D0B83"/>
    <w:p w:rsidR="003D0B83" w:rsidRDefault="003D0B83" w:rsidP="003D0B83"/>
    <w:p w:rsidR="003D0B83" w:rsidRDefault="003D0B83" w:rsidP="003D0B83"/>
    <w:p w:rsidR="003D0B83" w:rsidRDefault="003D0B83" w:rsidP="003D0B83"/>
    <w:p w:rsidR="003D0B83" w:rsidRDefault="003D0B83" w:rsidP="003D0B83"/>
    <w:p w:rsidR="003D0B83" w:rsidRDefault="003D0B83" w:rsidP="003D0B83"/>
    <w:p w:rsidR="003D0B83" w:rsidRDefault="003D0B83" w:rsidP="003D0B83"/>
    <w:p w:rsidR="003D0B83" w:rsidRDefault="003D0B83" w:rsidP="003D0B83"/>
    <w:p w:rsidR="003D0B83" w:rsidRDefault="003D0B83" w:rsidP="003D0B83"/>
    <w:p w:rsidR="003D0B83" w:rsidRDefault="003D0B83" w:rsidP="003D0B83"/>
    <w:p w:rsidR="003D0B83" w:rsidRDefault="003D0B83" w:rsidP="003D0B83"/>
    <w:p w:rsidR="003D0B83" w:rsidRDefault="003D0B83" w:rsidP="003D0B83"/>
    <w:p w:rsidR="003D0B83" w:rsidRDefault="003D0B83" w:rsidP="003D0B83"/>
    <w:p w:rsidR="003D0B83" w:rsidRDefault="003D0B83" w:rsidP="003D0B83"/>
    <w:p w:rsidR="003D0B83" w:rsidRDefault="003D0B83" w:rsidP="003D0B83"/>
    <w:p w:rsidR="003D0B83" w:rsidRDefault="003D0B83" w:rsidP="003D0B83"/>
    <w:p w:rsidR="003D0B83" w:rsidRDefault="003D0B83" w:rsidP="003D0B83"/>
    <w:p w:rsidR="003774A9" w:rsidRDefault="003774A9" w:rsidP="003D0B83">
      <w:pPr>
        <w:spacing w:line="480" w:lineRule="auto"/>
        <w:rPr>
          <w:rFonts w:ascii="Tahoma" w:hAnsi="Tahoma" w:cs="Tahoma"/>
          <w:b/>
        </w:rPr>
      </w:pPr>
    </w:p>
    <w:p w:rsidR="003D0B83" w:rsidRPr="003D0B83" w:rsidRDefault="003D0B83" w:rsidP="003D0B83">
      <w:pPr>
        <w:spacing w:line="480" w:lineRule="auto"/>
        <w:rPr>
          <w:rFonts w:ascii="Tahoma" w:hAnsi="Tahoma" w:cs="Tahoma"/>
          <w:b/>
        </w:rPr>
      </w:pPr>
      <w:r w:rsidRPr="003D0B83">
        <w:rPr>
          <w:rFonts w:ascii="Tahoma" w:hAnsi="Tahoma" w:cs="Tahoma"/>
          <w:b/>
        </w:rPr>
        <w:lastRenderedPageBreak/>
        <w:t>Subjects and Methods</w:t>
      </w:r>
    </w:p>
    <w:p w:rsidR="003D0B83" w:rsidRPr="003D0B83" w:rsidRDefault="003D0B83" w:rsidP="003D0B83">
      <w:pPr>
        <w:pStyle w:val="ac"/>
        <w:wordWrap/>
        <w:spacing w:line="480" w:lineRule="auto"/>
        <w:rPr>
          <w:rFonts w:ascii="Tahoma" w:hAnsi="Tahoma" w:cs="Tahoma"/>
          <w:b/>
          <w:sz w:val="20"/>
          <w:szCs w:val="20"/>
        </w:rPr>
      </w:pPr>
      <w:r w:rsidRPr="003D0B83">
        <w:rPr>
          <w:rFonts w:ascii="Tahoma" w:hAnsi="Tahoma" w:cs="Tahoma"/>
          <w:b/>
          <w:sz w:val="20"/>
          <w:szCs w:val="20"/>
        </w:rPr>
        <w:t>Data resource</w:t>
      </w:r>
    </w:p>
    <w:p w:rsidR="003D0B83" w:rsidRPr="003D0B83" w:rsidRDefault="003D0B83" w:rsidP="003D0B83">
      <w:pPr>
        <w:pStyle w:val="ac"/>
        <w:wordWrap/>
        <w:spacing w:line="480" w:lineRule="auto"/>
        <w:rPr>
          <w:rFonts w:ascii="Tahoma" w:hAnsi="Tahoma" w:cs="Tahoma"/>
          <w:b/>
          <w:sz w:val="20"/>
          <w:szCs w:val="20"/>
        </w:rPr>
      </w:pPr>
      <w:r w:rsidRPr="003D0B83">
        <w:rPr>
          <w:rFonts w:ascii="Tahoma" w:hAnsi="Tahoma" w:cs="Tahoma"/>
          <w:sz w:val="20"/>
          <w:szCs w:val="20"/>
        </w:rPr>
        <w:t>The investigation was performed using data from the National Health Insurance Service-N</w:t>
      </w:r>
      <w:r w:rsidR="00182E60">
        <w:rPr>
          <w:rFonts w:ascii="Tahoma" w:hAnsi="Tahoma" w:cs="Tahoma"/>
          <w:sz w:val="20"/>
          <w:szCs w:val="20"/>
        </w:rPr>
        <w:t>ational Sample Cohort</w:t>
      </w:r>
      <w:r w:rsidRPr="003D0B83">
        <w:rPr>
          <w:rFonts w:ascii="Tahoma" w:hAnsi="Tahoma" w:cs="Tahoma"/>
          <w:sz w:val="20"/>
          <w:szCs w:val="20"/>
        </w:rPr>
        <w:t xml:space="preserve"> in the Republic of Korea. The cohort was composed of 2.2% of the total eligible Korean population (baseline population = 1,025,340 people), which was selected as a representative sample in 2002 using systematic stratified random sampling. The data contained information for demographics such as age groups (&lt;1 years, 1-4 years, 5-84 years, and ≥85 years), sex, income levels, healthcare utilization, </w:t>
      </w:r>
      <w:r w:rsidRPr="003D0B83">
        <w:rPr>
          <w:rFonts w:ascii="Tahoma" w:hAnsi="Tahoma" w:cs="Tahoma"/>
          <w:sz w:val="20"/>
          <w:szCs w:val="20"/>
          <w:shd w:val="clear" w:color="auto" w:fill="FFFFFF"/>
        </w:rPr>
        <w:t>prescriptions, and</w:t>
      </w:r>
      <w:r w:rsidRPr="003D0B83">
        <w:rPr>
          <w:rFonts w:ascii="Tahoma" w:hAnsi="Tahoma" w:cs="Tahoma"/>
          <w:sz w:val="20"/>
          <w:szCs w:val="20"/>
        </w:rPr>
        <w:t xml:space="preserve"> diagnostic codes based on the international classification of disease-10</w:t>
      </w:r>
      <w:r w:rsidRPr="003D0B83">
        <w:rPr>
          <w:rFonts w:ascii="Tahoma" w:hAnsi="Tahoma" w:cs="Tahoma"/>
          <w:sz w:val="20"/>
          <w:szCs w:val="20"/>
          <w:vertAlign w:val="superscript"/>
        </w:rPr>
        <w:t>th</w:t>
      </w:r>
      <w:r w:rsidRPr="003D0B83">
        <w:rPr>
          <w:rFonts w:ascii="Tahoma" w:hAnsi="Tahoma" w:cs="Tahoma"/>
          <w:sz w:val="20"/>
          <w:szCs w:val="20"/>
        </w:rPr>
        <w:t xml:space="preserve"> (</w:t>
      </w:r>
      <w:r w:rsidRPr="003D0B83">
        <w:rPr>
          <w:rFonts w:ascii="Tahoma" w:hAnsi="Tahoma" w:cs="Tahoma"/>
          <w:sz w:val="20"/>
          <w:szCs w:val="20"/>
          <w:shd w:val="clear" w:color="auto" w:fill="FFFFFF"/>
        </w:rPr>
        <w:t>ICD-10)</w:t>
      </w:r>
      <w:r w:rsidRPr="003D0B83">
        <w:rPr>
          <w:rFonts w:ascii="Tahoma" w:hAnsi="Tahoma" w:cs="Tahoma"/>
          <w:sz w:val="20"/>
          <w:szCs w:val="20"/>
        </w:rPr>
        <w:t>. Information related to deaths was also provided from the Korea National Statistical Office, with follow-up data from 2002 to 2013 available. Detailed information about the NHIS-NSC can be found in a previously publis</w:t>
      </w:r>
      <w:r w:rsidR="00182E60">
        <w:rPr>
          <w:rFonts w:ascii="Tahoma" w:hAnsi="Tahoma" w:cs="Tahoma"/>
          <w:sz w:val="20"/>
          <w:szCs w:val="20"/>
        </w:rPr>
        <w:t>hed paper</w:t>
      </w:r>
      <w:r w:rsidR="00182E60">
        <w:rPr>
          <w:rFonts w:ascii="Tahoma" w:hAnsi="Tahoma" w:cs="Tahoma" w:hint="eastAsia"/>
          <w:sz w:val="20"/>
          <w:szCs w:val="20"/>
        </w:rPr>
        <w:t xml:space="preserve"> [9].</w:t>
      </w:r>
      <w:r w:rsidRPr="003D0B83">
        <w:rPr>
          <w:rFonts w:ascii="Tahoma" w:hAnsi="Tahoma" w:cs="Tahoma"/>
          <w:sz w:val="20"/>
          <w:szCs w:val="20"/>
        </w:rPr>
        <w:t xml:space="preserve"> This study was approved by the Institutional Review Board of the </w:t>
      </w:r>
      <w:proofErr w:type="spellStart"/>
      <w:r w:rsidRPr="003D0B83">
        <w:rPr>
          <w:rFonts w:ascii="Tahoma" w:hAnsi="Tahoma" w:cs="Tahoma"/>
          <w:sz w:val="20"/>
          <w:szCs w:val="20"/>
        </w:rPr>
        <w:t>Ewha</w:t>
      </w:r>
      <w:proofErr w:type="spellEnd"/>
      <w:r w:rsidRPr="003D0B8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D0B83">
        <w:rPr>
          <w:rFonts w:ascii="Tahoma" w:hAnsi="Tahoma" w:cs="Tahoma"/>
          <w:sz w:val="20"/>
          <w:szCs w:val="20"/>
        </w:rPr>
        <w:t>Womans</w:t>
      </w:r>
      <w:proofErr w:type="spellEnd"/>
      <w:r w:rsidRPr="003D0B83">
        <w:rPr>
          <w:rFonts w:ascii="Tahoma" w:hAnsi="Tahoma" w:cs="Tahoma"/>
          <w:sz w:val="20"/>
          <w:szCs w:val="20"/>
        </w:rPr>
        <w:t xml:space="preserve"> University </w:t>
      </w:r>
      <w:proofErr w:type="spellStart"/>
      <w:r w:rsidRPr="003D0B83">
        <w:rPr>
          <w:rFonts w:ascii="Tahoma" w:hAnsi="Tahoma" w:cs="Tahoma"/>
          <w:sz w:val="20"/>
          <w:szCs w:val="20"/>
        </w:rPr>
        <w:t>Mokdong</w:t>
      </w:r>
      <w:proofErr w:type="spellEnd"/>
      <w:r w:rsidRPr="003D0B83">
        <w:rPr>
          <w:rFonts w:ascii="Tahoma" w:hAnsi="Tahoma" w:cs="Tahoma"/>
          <w:sz w:val="20"/>
          <w:szCs w:val="20"/>
        </w:rPr>
        <w:t xml:space="preserve"> Hospital (EUMC OOO). The need for informed consent from patients was waived due to the retrospective design of the study.</w:t>
      </w:r>
    </w:p>
    <w:p w:rsidR="003D0B83" w:rsidRPr="003D0B83" w:rsidRDefault="003D0B83" w:rsidP="003D0B83">
      <w:pPr>
        <w:spacing w:line="480" w:lineRule="auto"/>
        <w:rPr>
          <w:rFonts w:ascii="Tahoma" w:hAnsi="Tahoma" w:cs="Tahoma"/>
        </w:rPr>
      </w:pPr>
    </w:p>
    <w:p w:rsidR="003D0B83" w:rsidRPr="003D0B83" w:rsidRDefault="003D0B83" w:rsidP="003D0B83">
      <w:pPr>
        <w:pStyle w:val="ac"/>
        <w:wordWrap/>
        <w:spacing w:line="480" w:lineRule="auto"/>
        <w:rPr>
          <w:rFonts w:ascii="Tahoma" w:hAnsi="Tahoma" w:cs="Tahoma"/>
          <w:b/>
          <w:sz w:val="20"/>
          <w:szCs w:val="20"/>
        </w:rPr>
      </w:pPr>
      <w:r w:rsidRPr="003D0B83">
        <w:rPr>
          <w:rFonts w:ascii="Tahoma" w:hAnsi="Tahoma" w:cs="Tahoma"/>
          <w:b/>
          <w:sz w:val="20"/>
          <w:szCs w:val="20"/>
        </w:rPr>
        <w:t>Study sample</w:t>
      </w:r>
    </w:p>
    <w:p w:rsidR="003D0B83" w:rsidRPr="003D0B83" w:rsidRDefault="003D0B83" w:rsidP="003D0B83">
      <w:pPr>
        <w:pStyle w:val="ac"/>
        <w:wordWrap/>
        <w:spacing w:line="480" w:lineRule="auto"/>
        <w:rPr>
          <w:rFonts w:ascii="Tahoma" w:hAnsi="Tahoma" w:cs="Tahoma"/>
          <w:sz w:val="20"/>
          <w:szCs w:val="20"/>
        </w:rPr>
      </w:pPr>
      <w:r w:rsidRPr="003D0B83">
        <w:rPr>
          <w:rFonts w:ascii="Tahoma" w:hAnsi="Tahoma" w:cs="Tahoma"/>
          <w:sz w:val="20"/>
          <w:szCs w:val="20"/>
        </w:rPr>
        <w:t xml:space="preserve">We defined pre-dialytic CKD as follows: those who had new insurance claims with the diagnostic codes of </w:t>
      </w:r>
      <w:r w:rsidRPr="003D0B83">
        <w:rPr>
          <w:rFonts w:ascii="Tahoma" w:hAnsi="Tahoma" w:cs="Tahoma"/>
          <w:kern w:val="0"/>
          <w:sz w:val="20"/>
          <w:szCs w:val="20"/>
          <w:shd w:val="clear" w:color="auto" w:fill="FFFFFF"/>
        </w:rPr>
        <w:t>'N18.x' (</w:t>
      </w:r>
      <w:r w:rsidRPr="003D0B83">
        <w:rPr>
          <w:rFonts w:ascii="Tahoma" w:hAnsi="Tahoma" w:cs="Tahoma"/>
          <w:bCs/>
          <w:sz w:val="20"/>
          <w:szCs w:val="20"/>
          <w:shd w:val="clear" w:color="auto" w:fill="FFFFFF"/>
        </w:rPr>
        <w:t>chronic kidney disease; N18, N18.1, N18.2, N18.3, N18.4, N18.5, and N18.9</w:t>
      </w:r>
      <w:r w:rsidRPr="003D0B83">
        <w:rPr>
          <w:rFonts w:ascii="Tahoma" w:hAnsi="Tahoma" w:cs="Tahoma"/>
          <w:kern w:val="0"/>
          <w:sz w:val="20"/>
          <w:szCs w:val="20"/>
          <w:shd w:val="clear" w:color="auto" w:fill="FFFFFF"/>
        </w:rPr>
        <w:t xml:space="preserve">) </w:t>
      </w:r>
      <w:r w:rsidRPr="003D0B83">
        <w:rPr>
          <w:rFonts w:ascii="Tahoma" w:hAnsi="Tahoma" w:cs="Tahoma"/>
          <w:sz w:val="20"/>
          <w:szCs w:val="20"/>
        </w:rPr>
        <w:t>from 1 January 2003 to 31 Dec</w:t>
      </w:r>
      <w:r w:rsidRPr="003D0B83">
        <w:rPr>
          <w:rFonts w:ascii="Tahoma" w:hAnsi="Tahoma" w:cs="Tahoma"/>
          <w:b/>
          <w:sz w:val="20"/>
          <w:szCs w:val="20"/>
        </w:rPr>
        <w:t>e</w:t>
      </w:r>
      <w:r w:rsidRPr="003D0B83">
        <w:rPr>
          <w:rFonts w:ascii="Tahoma" w:hAnsi="Tahoma" w:cs="Tahoma"/>
          <w:sz w:val="20"/>
          <w:szCs w:val="20"/>
        </w:rPr>
        <w:t>mber 2007. However, those who were diagnosed with CKD in 2002 were not included in the current study, because the information about their disease history was inaccurate.</w:t>
      </w:r>
      <w:r w:rsidRPr="003D0B83">
        <w:rPr>
          <w:rFonts w:ascii="Tahoma" w:eastAsia="굴림" w:hAnsi="Tahoma" w:cs="Tahoma"/>
          <w:kern w:val="0"/>
          <w:sz w:val="20"/>
          <w:szCs w:val="20"/>
        </w:rPr>
        <w:t xml:space="preserve"> </w:t>
      </w:r>
      <w:r w:rsidRPr="003D0B83">
        <w:rPr>
          <w:rFonts w:ascii="Tahoma" w:hAnsi="Tahoma" w:cs="Tahoma"/>
          <w:sz w:val="20"/>
          <w:szCs w:val="20"/>
        </w:rPr>
        <w:t>Of those patients, anyone diagnosed with ESRD was excluded from the study, and ESRD was identified when subjects had insurance claims with a regular dialysis treatment code (O7010, O7020, and O7070). Additionally, subjects who underwent kidney transplantation previously were also excluded. Finally, a total of 1,473 patients were included in the present study as a CKD group.</w:t>
      </w:r>
    </w:p>
    <w:p w:rsidR="003D0B83" w:rsidRDefault="003D0B83" w:rsidP="003D0B83">
      <w:pPr>
        <w:pStyle w:val="ac"/>
        <w:wordWrap/>
        <w:spacing w:line="480" w:lineRule="auto"/>
        <w:ind w:firstLineChars="50" w:firstLine="100"/>
        <w:rPr>
          <w:rFonts w:ascii="Tahoma" w:hAnsi="Tahoma" w:cs="Tahoma"/>
          <w:color w:val="000000"/>
          <w:sz w:val="20"/>
          <w:szCs w:val="20"/>
        </w:rPr>
      </w:pPr>
      <w:r w:rsidRPr="003D0B83">
        <w:rPr>
          <w:rFonts w:ascii="Tahoma" w:hAnsi="Tahoma" w:cs="Tahoma"/>
          <w:color w:val="000000"/>
          <w:sz w:val="20"/>
          <w:szCs w:val="20"/>
        </w:rPr>
        <w:t xml:space="preserve">To construct the control group, among the participants with “0” point of </w:t>
      </w:r>
      <w:proofErr w:type="spellStart"/>
      <w:r w:rsidRPr="003D0B83">
        <w:rPr>
          <w:rFonts w:ascii="Tahoma" w:hAnsi="Tahoma" w:cs="Tahoma"/>
          <w:color w:val="000000"/>
          <w:sz w:val="20"/>
          <w:szCs w:val="20"/>
        </w:rPr>
        <w:t>Charlson</w:t>
      </w:r>
      <w:proofErr w:type="spellEnd"/>
      <w:r w:rsidRPr="003D0B83">
        <w:rPr>
          <w:rFonts w:ascii="Tahoma" w:hAnsi="Tahoma" w:cs="Tahoma"/>
          <w:color w:val="000000"/>
          <w:sz w:val="20"/>
          <w:szCs w:val="20"/>
        </w:rPr>
        <w:t xml:space="preserve"> Comorbidity Index (CCI)</w:t>
      </w:r>
      <w:r w:rsidR="00182E60">
        <w:rPr>
          <w:rFonts w:ascii="Tahoma" w:hAnsi="Tahoma" w:cs="Tahoma" w:hint="eastAsia"/>
          <w:color w:val="000000"/>
          <w:sz w:val="20"/>
          <w:szCs w:val="20"/>
        </w:rPr>
        <w:t xml:space="preserve"> [10]</w:t>
      </w:r>
      <w:r w:rsidRPr="003D0B83">
        <w:rPr>
          <w:rFonts w:ascii="Tahoma" w:hAnsi="Tahoma" w:cs="Tahoma"/>
          <w:color w:val="000000"/>
          <w:sz w:val="20"/>
          <w:szCs w:val="20"/>
        </w:rPr>
        <w:t>, three control subjects per one CKD patient were selected through individual matching according to age and sex (n=4,451).</w:t>
      </w:r>
    </w:p>
    <w:p w:rsidR="009833F0" w:rsidRPr="009833F0" w:rsidRDefault="009833F0" w:rsidP="003D0B83">
      <w:pPr>
        <w:pStyle w:val="ac"/>
        <w:wordWrap/>
        <w:spacing w:line="480" w:lineRule="auto"/>
        <w:ind w:firstLineChars="50" w:firstLine="100"/>
        <w:rPr>
          <w:rFonts w:ascii="Tahoma" w:hAnsi="Tahoma" w:cs="Tahoma" w:hint="eastAsia"/>
          <w:color w:val="000000"/>
          <w:sz w:val="20"/>
          <w:szCs w:val="20"/>
        </w:rPr>
      </w:pPr>
    </w:p>
    <w:p w:rsidR="003D0B83" w:rsidRPr="003D0B83" w:rsidRDefault="003D0B83" w:rsidP="003D0B83">
      <w:pPr>
        <w:spacing w:line="480" w:lineRule="auto"/>
        <w:rPr>
          <w:rFonts w:ascii="Tahoma" w:hAnsi="Tahoma" w:cs="Tahoma"/>
          <w:b/>
        </w:rPr>
      </w:pPr>
      <w:r w:rsidRPr="003D0B83">
        <w:rPr>
          <w:rFonts w:ascii="Tahoma" w:hAnsi="Tahoma" w:cs="Tahoma"/>
          <w:b/>
        </w:rPr>
        <w:lastRenderedPageBreak/>
        <w:t>Study outcomes</w:t>
      </w:r>
    </w:p>
    <w:p w:rsidR="003D0B83" w:rsidRPr="003D0B83" w:rsidRDefault="003D0B83" w:rsidP="003D0B83">
      <w:pPr>
        <w:pStyle w:val="ad"/>
        <w:wordWrap/>
        <w:snapToGrid/>
        <w:spacing w:line="480" w:lineRule="auto"/>
        <w:ind w:firstLine="119"/>
        <w:rPr>
          <w:rFonts w:ascii="Tahoma" w:eastAsia="맑은 고딕" w:hAnsi="Tahoma" w:cs="Tahoma"/>
          <w:color w:val="auto"/>
          <w:kern w:val="2"/>
        </w:rPr>
      </w:pPr>
      <w:r w:rsidRPr="003D0B83">
        <w:rPr>
          <w:rFonts w:ascii="Tahoma" w:eastAsia="맑은 고딕" w:hAnsi="Tahoma" w:cs="Tahoma"/>
          <w:color w:val="auto"/>
          <w:kern w:val="2"/>
        </w:rPr>
        <w:t>All study participants were monitored for all-cause mortality during the study follow-up duration.</w:t>
      </w:r>
    </w:p>
    <w:p w:rsidR="003D0B83" w:rsidRPr="003D0B83" w:rsidRDefault="003D0B83" w:rsidP="003D0B83">
      <w:pPr>
        <w:adjustRightInd w:val="0"/>
        <w:spacing w:after="0" w:line="480" w:lineRule="auto"/>
        <w:rPr>
          <w:rFonts w:ascii="Tahoma" w:hAnsi="Tahoma" w:cs="Tahoma"/>
          <w:b/>
          <w:color w:val="000000"/>
        </w:rPr>
      </w:pPr>
    </w:p>
    <w:p w:rsidR="003D0B83" w:rsidRPr="003D0B83" w:rsidRDefault="003D0B83" w:rsidP="003D0B83">
      <w:pPr>
        <w:spacing w:line="480" w:lineRule="auto"/>
        <w:rPr>
          <w:rFonts w:ascii="Tahoma" w:hAnsi="Tahoma" w:cs="Tahoma"/>
          <w:b/>
        </w:rPr>
      </w:pPr>
      <w:r w:rsidRPr="003D0B83">
        <w:rPr>
          <w:rFonts w:ascii="Tahoma" w:hAnsi="Tahoma" w:cs="Tahoma"/>
          <w:b/>
        </w:rPr>
        <w:t>Statistical analysis</w:t>
      </w:r>
    </w:p>
    <w:p w:rsidR="003D0B83" w:rsidRPr="003D0B83" w:rsidRDefault="003D0B83" w:rsidP="003D0B83">
      <w:pPr>
        <w:spacing w:line="480" w:lineRule="auto"/>
        <w:ind w:firstLineChars="50" w:firstLine="100"/>
        <w:rPr>
          <w:rFonts w:ascii="Tahoma" w:hAnsi="Tahoma" w:cs="Tahoma"/>
        </w:rPr>
      </w:pPr>
      <w:r w:rsidRPr="003D0B83">
        <w:rPr>
          <w:rFonts w:ascii="Tahoma" w:hAnsi="Tahoma" w:cs="Tahoma"/>
        </w:rPr>
        <w:t>We presented these subjects after being stratified based on the 65-year old age (less than 65 years old vs 65 years old or more) and sex. Moreover, we also described the yearly incidence rate of CKD in Table 1.</w:t>
      </w:r>
    </w:p>
    <w:p w:rsidR="00591D0B" w:rsidRPr="003D0B83" w:rsidRDefault="003D0B83" w:rsidP="003D0B83">
      <w:pPr>
        <w:spacing w:line="480" w:lineRule="auto"/>
        <w:rPr>
          <w:rFonts w:ascii="Tahoma" w:hAnsi="Tahoma" w:cs="Tahoma"/>
        </w:rPr>
      </w:pPr>
      <w:r w:rsidRPr="003D0B83">
        <w:rPr>
          <w:rFonts w:ascii="Tahoma" w:hAnsi="Tahoma" w:cs="Tahoma"/>
        </w:rPr>
        <w:t xml:space="preserve">The crude incidence rates were calculated by dividing the number of subjects with a given event by the person-years of follow-up, which were expressed as cases per 1,000 person-years. In addition, </w:t>
      </w:r>
      <w:r w:rsidRPr="003D0B83">
        <w:rPr>
          <w:rFonts w:ascii="Tahoma" w:hAnsi="Tahoma" w:cs="Tahoma"/>
          <w:color w:val="000000"/>
        </w:rPr>
        <w:t>Kaplan-Meier curve was conducted to compare the mortality rate between CKD group and control group with log</w:t>
      </w:r>
      <w:r w:rsidR="003774A9">
        <w:rPr>
          <w:rFonts w:ascii="Tahoma" w:hAnsi="Tahoma" w:cs="Tahoma"/>
          <w:color w:val="000000"/>
        </w:rPr>
        <w:t>-</w:t>
      </w:r>
      <w:r w:rsidRPr="003D0B83">
        <w:rPr>
          <w:rFonts w:ascii="Tahoma" w:hAnsi="Tahoma" w:cs="Tahoma"/>
          <w:color w:val="000000"/>
        </w:rPr>
        <w:t xml:space="preserve">rank test. </w:t>
      </w:r>
      <w:r w:rsidRPr="003D0B83">
        <w:rPr>
          <w:rFonts w:ascii="Tahoma" w:hAnsi="Tahoma" w:cs="Tahoma"/>
        </w:rPr>
        <w:t>Cox proportional hazards analysis was also performed to examine time-to-event association with all-cause mortality. We adjusted age and sex using a multivariate model. This analysis was conducted using SAS version 9.4 (SAS Institute Inc, Cary, NC), and a P-value less than 0.05 was considered statistically significant</w:t>
      </w:r>
      <w:r>
        <w:rPr>
          <w:rFonts w:ascii="Tahoma" w:hAnsi="Tahoma" w:cs="Tahoma" w:hint="eastAsia"/>
        </w:rPr>
        <w:t>.</w:t>
      </w:r>
    </w:p>
    <w:p w:rsidR="00591D0B" w:rsidRPr="003D0B83" w:rsidRDefault="00591D0B">
      <w:pPr>
        <w:rPr>
          <w:rFonts w:ascii="Tahoma" w:hAnsi="Tahoma" w:cs="Tahoma"/>
        </w:rPr>
      </w:pPr>
    </w:p>
    <w:p w:rsidR="00591D0B" w:rsidRPr="003D0B83" w:rsidRDefault="00591D0B">
      <w:pPr>
        <w:rPr>
          <w:rFonts w:ascii="Tahoma" w:hAnsi="Tahoma" w:cs="Tahoma"/>
        </w:rPr>
      </w:pPr>
    </w:p>
    <w:p w:rsidR="00591D0B" w:rsidRPr="003D0B83" w:rsidRDefault="00591D0B">
      <w:pPr>
        <w:rPr>
          <w:rFonts w:ascii="Tahoma" w:hAnsi="Tahoma" w:cs="Tahoma"/>
        </w:rPr>
      </w:pPr>
    </w:p>
    <w:p w:rsidR="00591D0B" w:rsidRPr="003D0B83" w:rsidRDefault="00591D0B">
      <w:pPr>
        <w:rPr>
          <w:rFonts w:ascii="Tahoma" w:hAnsi="Tahoma" w:cs="Tahoma"/>
        </w:rPr>
      </w:pPr>
    </w:p>
    <w:p w:rsidR="00591D0B" w:rsidRPr="003D0B83" w:rsidRDefault="00591D0B">
      <w:pPr>
        <w:rPr>
          <w:rFonts w:ascii="Tahoma" w:hAnsi="Tahoma" w:cs="Tahoma"/>
        </w:rPr>
      </w:pPr>
    </w:p>
    <w:p w:rsidR="00591D0B" w:rsidRPr="003D0B83" w:rsidRDefault="00591D0B">
      <w:pPr>
        <w:rPr>
          <w:rFonts w:ascii="Tahoma" w:hAnsi="Tahoma" w:cs="Tahoma"/>
        </w:rPr>
      </w:pPr>
    </w:p>
    <w:p w:rsidR="00591D0B" w:rsidRPr="003D0B83" w:rsidRDefault="00591D0B">
      <w:pPr>
        <w:rPr>
          <w:rFonts w:ascii="Tahoma" w:hAnsi="Tahoma" w:cs="Tahoma"/>
        </w:rPr>
      </w:pPr>
    </w:p>
    <w:p w:rsidR="00591D0B" w:rsidRDefault="00591D0B">
      <w:pPr>
        <w:rPr>
          <w:rFonts w:ascii="Tahoma" w:hAnsi="Tahoma" w:cs="Tahoma"/>
        </w:rPr>
      </w:pPr>
    </w:p>
    <w:p w:rsidR="00462A01" w:rsidRPr="003D0B83" w:rsidRDefault="00462A01">
      <w:pPr>
        <w:rPr>
          <w:rFonts w:ascii="Tahoma" w:hAnsi="Tahoma" w:cs="Tahoma"/>
        </w:rPr>
      </w:pPr>
    </w:p>
    <w:p w:rsidR="00591D0B" w:rsidRPr="003D0B83" w:rsidRDefault="00591D0B">
      <w:pPr>
        <w:rPr>
          <w:rFonts w:ascii="Tahoma" w:hAnsi="Tahoma" w:cs="Tahoma"/>
        </w:rPr>
      </w:pPr>
    </w:p>
    <w:p w:rsidR="00591D0B" w:rsidRPr="003D0B83" w:rsidRDefault="00591D0B">
      <w:pPr>
        <w:rPr>
          <w:rFonts w:ascii="Tahoma" w:hAnsi="Tahoma" w:cs="Tahoma"/>
        </w:rPr>
      </w:pPr>
    </w:p>
    <w:p w:rsidR="00591D0B" w:rsidRPr="003D0B83" w:rsidRDefault="00591D0B">
      <w:pPr>
        <w:rPr>
          <w:rFonts w:ascii="Tahoma" w:hAnsi="Tahoma" w:cs="Tahoma"/>
        </w:rPr>
      </w:pPr>
    </w:p>
    <w:p w:rsidR="005D05AA" w:rsidRPr="003D0B83" w:rsidRDefault="005D05AA">
      <w:pPr>
        <w:rPr>
          <w:rFonts w:ascii="Tahoma" w:hAnsi="Tahoma" w:cs="Tahoma"/>
        </w:rPr>
      </w:pPr>
    </w:p>
    <w:p w:rsidR="00591D0B" w:rsidRDefault="007F0D9D">
      <w:pPr>
        <w:pStyle w:val="3"/>
        <w:jc w:val="left"/>
        <w:rPr>
          <w:b/>
        </w:rPr>
      </w:pPr>
      <w:r>
        <w:rPr>
          <w:b/>
        </w:rPr>
        <w:lastRenderedPageBreak/>
        <w:t>Results</w:t>
      </w:r>
    </w:p>
    <w:p w:rsidR="00591D0B" w:rsidRDefault="00591D0B">
      <w:pPr>
        <w:spacing w:line="480" w:lineRule="auto"/>
        <w:jc w:val="left"/>
        <w:rPr>
          <w:rFonts w:ascii="Tahoma" w:eastAsia="Tahoma" w:hAnsi="Tahoma" w:cs="Tahoma"/>
        </w:rPr>
      </w:pPr>
    </w:p>
    <w:p w:rsidR="00591D0B" w:rsidRPr="005D05AA" w:rsidRDefault="005C1ACA">
      <w:pPr>
        <w:spacing w:line="480" w:lineRule="auto"/>
        <w:jc w:val="left"/>
        <w:rPr>
          <w:rFonts w:ascii="Tahoma" w:eastAsiaTheme="minorEastAsia" w:hAnsi="Tahoma" w:cs="Tahoma"/>
        </w:rPr>
      </w:pPr>
      <w:r w:rsidRPr="005D05AA">
        <w:rPr>
          <w:rFonts w:ascii="Tahoma" w:eastAsia="Tahoma" w:hAnsi="Tahoma" w:cs="Tahoma"/>
          <w:color w:val="000000"/>
          <w:highlight w:val="white"/>
        </w:rPr>
        <w:t xml:space="preserve">Of a total of 1,025,340 randomly selected individuals from the NHIS-NSC (comprising 2.2 % of the total eligible Korean population in 2002), </w:t>
      </w:r>
      <w:r>
        <w:rPr>
          <w:rFonts w:ascii="Tahoma" w:eastAsiaTheme="minorEastAsia" w:hAnsi="Tahoma" w:cs="Tahoma" w:hint="eastAsia"/>
        </w:rPr>
        <w:t>a</w:t>
      </w:r>
      <w:r w:rsidR="007F0D9D" w:rsidRPr="005D05AA">
        <w:rPr>
          <w:rFonts w:ascii="Tahoma" w:eastAsia="Tahoma" w:hAnsi="Tahoma" w:cs="Tahoma"/>
        </w:rPr>
        <w:t xml:space="preserve"> total of 1</w:t>
      </w:r>
      <w:r w:rsidR="000A236F">
        <w:rPr>
          <w:rFonts w:ascii="Tahoma" w:eastAsia="Tahoma" w:hAnsi="Tahoma" w:cs="Tahoma"/>
        </w:rPr>
        <w:t>,</w:t>
      </w:r>
      <w:r w:rsidR="007F0D9D" w:rsidRPr="005D05AA">
        <w:rPr>
          <w:rFonts w:ascii="Tahoma" w:eastAsia="Tahoma" w:hAnsi="Tahoma" w:cs="Tahoma"/>
        </w:rPr>
        <w:t>473 patients (864 men and 609 women) who developed CKD between January 1, 2003, and December 31, 2007</w:t>
      </w:r>
      <w:r w:rsidR="00402710" w:rsidRPr="005D05AA">
        <w:rPr>
          <w:rFonts w:ascii="Tahoma" w:eastAsiaTheme="minorEastAsia" w:hAnsi="Tahoma" w:cs="Tahoma"/>
        </w:rPr>
        <w:t>,</w:t>
      </w:r>
      <w:r w:rsidR="007F0D9D" w:rsidRPr="005D05AA">
        <w:rPr>
          <w:rFonts w:ascii="Tahoma" w:eastAsia="Tahoma" w:hAnsi="Tahoma" w:cs="Tahoma"/>
        </w:rPr>
        <w:t xml:space="preserve"> were included in this study. </w:t>
      </w:r>
      <w:r>
        <w:rPr>
          <w:rFonts w:ascii="Tahoma" w:eastAsiaTheme="minorEastAsia" w:hAnsi="Tahoma" w:cs="Tahoma" w:hint="eastAsia"/>
        </w:rPr>
        <w:t>T</w:t>
      </w:r>
      <w:r w:rsidRPr="005D05AA">
        <w:rPr>
          <w:rFonts w:ascii="Tahoma" w:eastAsia="Tahoma" w:hAnsi="Tahoma" w:cs="Tahoma"/>
          <w:highlight w:val="white"/>
        </w:rPr>
        <w:t xml:space="preserve">he cumulative incidence of CKD at </w:t>
      </w:r>
      <w:r w:rsidR="00C14122">
        <w:rPr>
          <w:rFonts w:ascii="Tahoma" w:eastAsia="Tahoma" w:hAnsi="Tahoma" w:cs="Tahoma"/>
          <w:highlight w:val="white"/>
        </w:rPr>
        <w:t>five-</w:t>
      </w:r>
      <w:r w:rsidRPr="005D05AA">
        <w:rPr>
          <w:rFonts w:ascii="Tahoma" w:eastAsia="Tahoma" w:hAnsi="Tahoma" w:cs="Tahoma"/>
          <w:highlight w:val="white"/>
        </w:rPr>
        <w:t xml:space="preserve">years </w:t>
      </w:r>
      <w:r w:rsidRPr="005D05AA">
        <w:rPr>
          <w:rFonts w:ascii="Tahoma" w:eastAsiaTheme="minorEastAsia" w:hAnsi="Tahoma" w:cs="Tahoma"/>
          <w:highlight w:val="white"/>
        </w:rPr>
        <w:t>wa</w:t>
      </w:r>
      <w:r w:rsidRPr="005D05AA">
        <w:rPr>
          <w:rFonts w:ascii="Tahoma" w:eastAsia="Tahoma" w:hAnsi="Tahoma" w:cs="Tahoma"/>
          <w:highlight w:val="white"/>
        </w:rPr>
        <w:t>s approximately 1.4%.</w:t>
      </w:r>
      <w:r>
        <w:rPr>
          <w:rFonts w:ascii="Tahoma" w:eastAsiaTheme="minorEastAsia" w:hAnsi="Tahoma" w:cs="Tahoma" w:hint="eastAsia"/>
        </w:rPr>
        <w:t xml:space="preserve"> </w:t>
      </w:r>
      <w:r w:rsidR="007F0D9D" w:rsidRPr="005D05AA">
        <w:rPr>
          <w:rFonts w:ascii="Tahoma" w:eastAsia="Tahoma" w:hAnsi="Tahoma" w:cs="Tahoma"/>
        </w:rPr>
        <w:t>The patient characteristics of the participants stratified by the presence of CKD are summarized in Table 1. About 58% of patients with CKD were more than 65 years old, and the proportion of males in all groups was high (59% vs 41%). The number of patients who developed CKD in each year</w:t>
      </w:r>
      <w:r w:rsidR="00402710" w:rsidRPr="005D05AA">
        <w:rPr>
          <w:rFonts w:ascii="Tahoma" w:hAnsi="Tahoma" w:cs="Tahoma"/>
        </w:rPr>
        <w:t xml:space="preserve"> </w:t>
      </w:r>
      <w:r w:rsidR="00402710" w:rsidRPr="005D05AA">
        <w:rPr>
          <w:rFonts w:ascii="Tahoma" w:eastAsia="Tahoma" w:hAnsi="Tahoma" w:cs="Tahoma"/>
        </w:rPr>
        <w:t>showed an increasing trend.</w:t>
      </w:r>
      <w:r w:rsidR="00402710" w:rsidRPr="005D05AA">
        <w:rPr>
          <w:rFonts w:ascii="Tahoma" w:eastAsiaTheme="minorEastAsia" w:hAnsi="Tahoma" w:cs="Tahoma"/>
        </w:rPr>
        <w:t xml:space="preserve"> </w:t>
      </w:r>
      <w:r w:rsidR="007F0D9D" w:rsidRPr="005D05AA">
        <w:rPr>
          <w:rFonts w:ascii="Tahoma" w:eastAsia="Tahoma" w:hAnsi="Tahoma" w:cs="Tahoma"/>
        </w:rPr>
        <w:t>Regarding selected register-identified comorbidities, more than 90% of patients had hypertension with about 80% having had cardiovascular disease, 80% of patients had diabetes</w:t>
      </w:r>
      <w:r>
        <w:rPr>
          <w:rFonts w:ascii="Tahoma" w:eastAsiaTheme="minorEastAsia" w:hAnsi="Tahoma" w:cs="Tahoma" w:hint="eastAsia"/>
        </w:rPr>
        <w:t xml:space="preserve"> mellitus (DM)</w:t>
      </w:r>
      <w:r w:rsidR="007F0D9D" w:rsidRPr="005D05AA">
        <w:rPr>
          <w:rFonts w:ascii="Tahoma" w:eastAsia="Tahoma" w:hAnsi="Tahoma" w:cs="Tahoma"/>
        </w:rPr>
        <w:t xml:space="preserve"> and 37% of patients had cancer at inclusion.</w:t>
      </w:r>
    </w:p>
    <w:p w:rsidR="00402710" w:rsidRPr="005D05AA" w:rsidRDefault="00402710">
      <w:pPr>
        <w:spacing w:line="480" w:lineRule="auto"/>
        <w:jc w:val="left"/>
        <w:rPr>
          <w:rFonts w:ascii="Tahoma" w:eastAsiaTheme="minorEastAsia" w:hAnsi="Tahoma" w:cs="Tahoma"/>
        </w:rPr>
      </w:pPr>
    </w:p>
    <w:p w:rsidR="00591D0B" w:rsidRPr="005D05AA" w:rsidRDefault="007F0D9D">
      <w:pPr>
        <w:shd w:val="clear" w:color="auto" w:fill="FFFFFF"/>
        <w:spacing w:line="480" w:lineRule="auto"/>
        <w:jc w:val="left"/>
        <w:rPr>
          <w:rFonts w:ascii="Tahoma" w:eastAsiaTheme="minorEastAsia" w:hAnsi="Tahoma" w:cs="Tahoma"/>
          <w:highlight w:val="white"/>
        </w:rPr>
      </w:pPr>
      <w:r w:rsidRPr="005D05AA">
        <w:rPr>
          <w:rFonts w:ascii="Tahoma" w:eastAsia="Tahoma" w:hAnsi="Tahoma" w:cs="Tahoma"/>
        </w:rPr>
        <w:t>Among the 1473 participants</w:t>
      </w:r>
      <w:r w:rsidR="00440D8B" w:rsidRPr="005D05AA">
        <w:rPr>
          <w:rFonts w:ascii="Tahoma" w:eastAsiaTheme="minorEastAsia" w:hAnsi="Tahoma" w:cs="Tahoma"/>
        </w:rPr>
        <w:t xml:space="preserve"> </w:t>
      </w:r>
      <w:r w:rsidR="00440D8B" w:rsidRPr="005D05AA">
        <w:rPr>
          <w:rFonts w:ascii="Tahoma" w:eastAsia="Tahoma" w:hAnsi="Tahoma" w:cs="Tahoma"/>
        </w:rPr>
        <w:t>with CKD</w:t>
      </w:r>
      <w:r w:rsidRPr="005D05AA">
        <w:rPr>
          <w:rFonts w:ascii="Tahoma" w:eastAsia="Tahoma" w:hAnsi="Tahoma" w:cs="Tahoma"/>
        </w:rPr>
        <w:t>, 941 (64%) and</w:t>
      </w:r>
      <w:r w:rsidR="00402710" w:rsidRPr="005D05AA">
        <w:rPr>
          <w:rFonts w:ascii="Tahoma" w:eastAsiaTheme="minorEastAsia" w:hAnsi="Tahoma" w:cs="Tahoma"/>
        </w:rPr>
        <w:t xml:space="preserve"> a</w:t>
      </w:r>
      <w:r w:rsidR="00402710" w:rsidRPr="005D05AA">
        <w:rPr>
          <w:rFonts w:ascii="Tahoma" w:eastAsia="Tahoma" w:hAnsi="Tahoma" w:cs="Tahoma"/>
        </w:rPr>
        <w:t xml:space="preserve">mong the </w:t>
      </w:r>
      <w:r w:rsidR="00402710" w:rsidRPr="005D05AA">
        <w:rPr>
          <w:rFonts w:ascii="Tahoma" w:eastAsiaTheme="minorEastAsia" w:hAnsi="Tahoma" w:cs="Tahoma"/>
        </w:rPr>
        <w:t>7365</w:t>
      </w:r>
      <w:r w:rsidR="00402710" w:rsidRPr="005D05AA">
        <w:rPr>
          <w:rFonts w:ascii="Tahoma" w:eastAsia="Tahoma" w:hAnsi="Tahoma" w:cs="Tahoma"/>
        </w:rPr>
        <w:t xml:space="preserve"> participants</w:t>
      </w:r>
      <w:r w:rsidR="00440D8B" w:rsidRPr="005D05AA">
        <w:rPr>
          <w:rFonts w:ascii="Tahoma" w:eastAsiaTheme="minorEastAsia" w:hAnsi="Tahoma" w:cs="Tahoma"/>
        </w:rPr>
        <w:t xml:space="preserve"> </w:t>
      </w:r>
      <w:r w:rsidR="00440D8B" w:rsidRPr="005D05AA">
        <w:rPr>
          <w:rFonts w:ascii="Tahoma" w:eastAsia="Tahoma" w:hAnsi="Tahoma" w:cs="Tahoma"/>
        </w:rPr>
        <w:t>without CKD</w:t>
      </w:r>
      <w:r w:rsidR="00402710" w:rsidRPr="005D05AA">
        <w:rPr>
          <w:rFonts w:ascii="Tahoma" w:eastAsia="Tahoma" w:hAnsi="Tahoma" w:cs="Tahoma"/>
        </w:rPr>
        <w:t xml:space="preserve">, </w:t>
      </w:r>
      <w:r w:rsidRPr="005D05AA">
        <w:rPr>
          <w:rFonts w:ascii="Tahoma" w:eastAsia="Tahoma" w:hAnsi="Tahoma" w:cs="Tahoma"/>
        </w:rPr>
        <w:t xml:space="preserve">966 (22%) died </w:t>
      </w:r>
      <w:r w:rsidRPr="005D05AA">
        <w:rPr>
          <w:rFonts w:ascii="Tahoma" w:eastAsia="Tahoma" w:hAnsi="Tahoma" w:cs="Tahoma"/>
          <w:highlight w:val="white"/>
        </w:rPr>
        <w:t>until the en</w:t>
      </w:r>
      <w:r w:rsidR="00440D8B" w:rsidRPr="005D05AA">
        <w:rPr>
          <w:rFonts w:ascii="Tahoma" w:eastAsia="Tahoma" w:hAnsi="Tahoma" w:cs="Tahoma"/>
          <w:highlight w:val="white"/>
        </w:rPr>
        <w:t>d of the study period. The</w:t>
      </w:r>
      <w:r w:rsidRPr="005D05AA">
        <w:rPr>
          <w:rFonts w:ascii="Tahoma" w:eastAsia="Tahoma" w:hAnsi="Tahoma" w:cs="Tahoma"/>
          <w:highlight w:val="white"/>
        </w:rPr>
        <w:t xml:space="preserve"> death rate was higher in </w:t>
      </w:r>
      <w:r w:rsidR="00402710" w:rsidRPr="005D05AA">
        <w:rPr>
          <w:rFonts w:ascii="Tahoma" w:eastAsiaTheme="minorEastAsia" w:hAnsi="Tahoma" w:cs="Tahoma"/>
          <w:highlight w:val="white"/>
        </w:rPr>
        <w:t xml:space="preserve">the </w:t>
      </w:r>
      <w:r w:rsidRPr="005D05AA">
        <w:rPr>
          <w:rFonts w:ascii="Tahoma" w:eastAsia="Tahoma" w:hAnsi="Tahoma" w:cs="Tahoma"/>
          <w:highlight w:val="white"/>
        </w:rPr>
        <w:t xml:space="preserve">CKD group than in </w:t>
      </w:r>
      <w:r w:rsidR="00402710" w:rsidRPr="005D05AA">
        <w:rPr>
          <w:rFonts w:ascii="Tahoma" w:eastAsiaTheme="minorEastAsia" w:hAnsi="Tahoma" w:cs="Tahoma"/>
          <w:highlight w:val="white"/>
        </w:rPr>
        <w:t xml:space="preserve">the </w:t>
      </w:r>
      <w:r w:rsidRPr="005D05AA">
        <w:rPr>
          <w:rFonts w:ascii="Tahoma" w:eastAsia="Tahoma" w:hAnsi="Tahoma" w:cs="Tahoma"/>
          <w:highlight w:val="white"/>
        </w:rPr>
        <w:t xml:space="preserve">non-CKD group (Table 2; Figure 1). The crude death </w:t>
      </w:r>
      <w:r w:rsidRPr="005D05AA">
        <w:rPr>
          <w:rFonts w:ascii="Tahoma" w:eastAsia="Tahoma" w:hAnsi="Tahoma" w:cs="Tahoma"/>
        </w:rPr>
        <w:t>rates among individuals with CKD was 133 per 1000 person</w:t>
      </w:r>
      <w:r w:rsidR="00402710" w:rsidRPr="005D05AA">
        <w:rPr>
          <w:rFonts w:ascii="Tahoma" w:eastAsiaTheme="minorEastAsia" w:hAnsi="Tahoma" w:cs="Tahoma"/>
        </w:rPr>
        <w:t>-</w:t>
      </w:r>
      <w:r w:rsidRPr="005D05AA">
        <w:rPr>
          <w:rFonts w:ascii="Tahoma" w:eastAsia="Tahoma" w:hAnsi="Tahoma" w:cs="Tahoma"/>
        </w:rPr>
        <w:t xml:space="preserve">years </w:t>
      </w:r>
      <w:r w:rsidRPr="005D05AA">
        <w:rPr>
          <w:rFonts w:ascii="Tahoma" w:eastAsia="Tahoma" w:hAnsi="Tahoma" w:cs="Tahoma"/>
          <w:color w:val="000000"/>
          <w:highlight w:val="white"/>
        </w:rPr>
        <w:t xml:space="preserve">compared with 24 per 1000 person-years among those without CKD; the rate ratio </w:t>
      </w:r>
      <w:r w:rsidR="005C1ACA">
        <w:rPr>
          <w:rFonts w:ascii="Tahoma" w:eastAsiaTheme="minorEastAsia" w:hAnsi="Tahoma" w:cs="Tahoma" w:hint="eastAsia"/>
          <w:color w:val="000000"/>
          <w:highlight w:val="white"/>
        </w:rPr>
        <w:t xml:space="preserve">for </w:t>
      </w:r>
      <w:r w:rsidR="005C1ACA">
        <w:rPr>
          <w:rFonts w:ascii="Tahoma" w:eastAsiaTheme="minorEastAsia" w:hAnsi="Tahoma" w:cs="Tahoma"/>
          <w:color w:val="000000"/>
          <w:highlight w:val="white"/>
        </w:rPr>
        <w:t>mortality</w:t>
      </w:r>
      <w:r w:rsidR="005C1ACA">
        <w:rPr>
          <w:rFonts w:ascii="Tahoma" w:eastAsiaTheme="minorEastAsia" w:hAnsi="Tahoma" w:cs="Tahoma" w:hint="eastAsia"/>
          <w:color w:val="000000"/>
          <w:highlight w:val="white"/>
        </w:rPr>
        <w:t xml:space="preserve"> </w:t>
      </w:r>
      <w:r w:rsidRPr="005D05AA">
        <w:rPr>
          <w:rFonts w:ascii="Tahoma" w:eastAsia="Tahoma" w:hAnsi="Tahoma" w:cs="Tahoma"/>
          <w:color w:val="000000"/>
          <w:highlight w:val="white"/>
        </w:rPr>
        <w:t xml:space="preserve">was 5.5 </w:t>
      </w:r>
      <w:r w:rsidR="00440D8B" w:rsidRPr="005D05AA">
        <w:rPr>
          <w:rFonts w:ascii="Tahoma" w:eastAsiaTheme="minorEastAsia" w:hAnsi="Tahoma" w:cs="Tahoma"/>
          <w:color w:val="000000"/>
          <w:highlight w:val="white"/>
        </w:rPr>
        <w:t>(</w:t>
      </w:r>
      <w:r w:rsidRPr="005D05AA">
        <w:rPr>
          <w:rFonts w:ascii="Tahoma" w:eastAsia="Tahoma" w:hAnsi="Tahoma" w:cs="Tahoma"/>
          <w:color w:val="000000"/>
          <w:highlight w:val="white"/>
        </w:rPr>
        <w:t>Table 2</w:t>
      </w:r>
      <w:r w:rsidR="00440D8B" w:rsidRPr="005D05AA">
        <w:rPr>
          <w:rFonts w:ascii="Tahoma" w:eastAsiaTheme="minorEastAsia" w:hAnsi="Tahoma" w:cs="Tahoma"/>
          <w:color w:val="000000"/>
          <w:highlight w:val="white"/>
        </w:rPr>
        <w:t>)</w:t>
      </w:r>
      <w:r w:rsidRPr="005D05AA">
        <w:rPr>
          <w:rFonts w:ascii="Tahoma" w:eastAsia="Tahoma" w:hAnsi="Tahoma" w:cs="Tahoma"/>
          <w:color w:val="000000"/>
          <w:highlight w:val="white"/>
        </w:rPr>
        <w:t xml:space="preserve">. When stratified by age group, the crude mortality rate was considerably higher in </w:t>
      </w:r>
      <w:r w:rsidRPr="005D05AA">
        <w:rPr>
          <w:rFonts w:ascii="Tahoma" w:eastAsia="Tahoma" w:hAnsi="Tahoma" w:cs="Tahoma"/>
          <w:color w:val="222222"/>
        </w:rPr>
        <w:t xml:space="preserve">patients older than 65 years compared with patients younger than 65 years (223 vs 62 in CKD group, 39 vs 5 in </w:t>
      </w:r>
      <w:r w:rsidR="00402710" w:rsidRPr="005D05AA">
        <w:rPr>
          <w:rFonts w:ascii="Tahoma" w:eastAsiaTheme="minorEastAsia" w:hAnsi="Tahoma" w:cs="Tahoma"/>
          <w:color w:val="222222"/>
        </w:rPr>
        <w:t xml:space="preserve">the </w:t>
      </w:r>
      <w:r w:rsidRPr="005D05AA">
        <w:rPr>
          <w:rFonts w:ascii="Tahoma" w:eastAsia="Tahoma" w:hAnsi="Tahoma" w:cs="Tahoma"/>
          <w:color w:val="222222"/>
        </w:rPr>
        <w:t xml:space="preserve">non-CKD group). </w:t>
      </w:r>
      <w:r w:rsidRPr="005D05AA">
        <w:rPr>
          <w:rFonts w:ascii="Tahoma" w:eastAsia="Tahoma" w:hAnsi="Tahoma" w:cs="Tahoma"/>
          <w:color w:val="000000"/>
          <w:highlight w:val="white"/>
        </w:rPr>
        <w:t xml:space="preserve">When stratified by presence of DM, </w:t>
      </w:r>
      <w:r w:rsidRPr="005D05AA">
        <w:rPr>
          <w:rFonts w:ascii="Tahoma" w:eastAsia="Tahoma" w:hAnsi="Tahoma" w:cs="Tahoma"/>
          <w:color w:val="222222"/>
        </w:rPr>
        <w:t xml:space="preserve">patients with DM exhibited a lower risk of mortality than </w:t>
      </w:r>
      <w:r w:rsidR="00402710" w:rsidRPr="005D05AA">
        <w:rPr>
          <w:rFonts w:ascii="Tahoma" w:eastAsiaTheme="minorEastAsia" w:hAnsi="Tahoma" w:cs="Tahoma"/>
          <w:color w:val="222222"/>
        </w:rPr>
        <w:t xml:space="preserve">the </w:t>
      </w:r>
      <w:r w:rsidRPr="005D05AA">
        <w:rPr>
          <w:rFonts w:ascii="Tahoma" w:eastAsia="Tahoma" w:hAnsi="Tahoma" w:cs="Tahoma"/>
          <w:color w:val="222222"/>
        </w:rPr>
        <w:t xml:space="preserve">non-DM patients (121 vs 199 in CKD group, 24 vs 25 in non-CKD group) (Table 2; Figure 2). </w:t>
      </w:r>
      <w:r w:rsidR="00440D8B" w:rsidRPr="005D05AA">
        <w:rPr>
          <w:rFonts w:ascii="Tahoma" w:eastAsiaTheme="minorEastAsia" w:hAnsi="Tahoma" w:cs="Tahoma"/>
        </w:rPr>
        <w:t xml:space="preserve"> </w:t>
      </w:r>
    </w:p>
    <w:p w:rsidR="00591D0B" w:rsidRPr="005D05AA" w:rsidRDefault="00591D0B">
      <w:pPr>
        <w:shd w:val="clear" w:color="auto" w:fill="FFFFFF"/>
        <w:spacing w:line="480" w:lineRule="auto"/>
        <w:jc w:val="left"/>
        <w:rPr>
          <w:rFonts w:ascii="Tahoma" w:eastAsia="Tahoma" w:hAnsi="Tahoma" w:cs="Tahoma"/>
          <w:color w:val="222222"/>
        </w:rPr>
      </w:pPr>
    </w:p>
    <w:p w:rsidR="00591D0B" w:rsidRPr="005D05AA" w:rsidRDefault="007F0D9D" w:rsidP="000659A4">
      <w:pPr>
        <w:shd w:val="clear" w:color="auto" w:fill="FFFFFF"/>
        <w:spacing w:line="480" w:lineRule="auto"/>
        <w:jc w:val="left"/>
        <w:rPr>
          <w:rFonts w:ascii="Tahoma" w:eastAsia="Tahoma" w:hAnsi="Tahoma" w:cs="Tahoma"/>
        </w:rPr>
      </w:pPr>
      <w:r w:rsidRPr="005D05AA">
        <w:rPr>
          <w:rFonts w:ascii="Tahoma" w:eastAsia="Arial" w:hAnsi="Tahoma" w:cs="Tahoma"/>
          <w:color w:val="333333"/>
          <w:highlight w:val="white"/>
        </w:rPr>
        <w:t xml:space="preserve">Survival analysis using the </w:t>
      </w:r>
      <w:r w:rsidRPr="005D05AA">
        <w:rPr>
          <w:rFonts w:ascii="Tahoma" w:eastAsia="Tahoma" w:hAnsi="Tahoma" w:cs="Tahoma"/>
        </w:rPr>
        <w:t xml:space="preserve">Kaplan-Meier survival curves with </w:t>
      </w:r>
      <w:r w:rsidRPr="005D05AA">
        <w:rPr>
          <w:rFonts w:ascii="Tahoma" w:eastAsia="Tahoma" w:hAnsi="Tahoma" w:cs="Tahoma"/>
          <w:color w:val="222222"/>
        </w:rPr>
        <w:t>log-rank test</w:t>
      </w:r>
      <w:r w:rsidRPr="005D05AA">
        <w:rPr>
          <w:rFonts w:ascii="Tahoma" w:eastAsia="Tahoma" w:hAnsi="Tahoma" w:cs="Tahoma"/>
        </w:rPr>
        <w:t xml:space="preserve"> revealed that the survival rate in CKD patients was significantly lower compared to the control group </w:t>
      </w:r>
      <w:r w:rsidRPr="005D05AA">
        <w:rPr>
          <w:rFonts w:ascii="Tahoma" w:eastAsia="Tahoma" w:hAnsi="Tahoma" w:cs="Tahoma"/>
          <w:color w:val="222222"/>
        </w:rPr>
        <w:t>and the gap between the two curves widened over time (</w:t>
      </w:r>
      <w:r w:rsidRPr="005D05AA">
        <w:rPr>
          <w:rFonts w:ascii="Tahoma" w:eastAsia="Tahoma" w:hAnsi="Tahoma" w:cs="Tahoma"/>
          <w:color w:val="000000"/>
          <w:highlight w:val="white"/>
        </w:rPr>
        <w:t>F</w:t>
      </w:r>
      <w:r w:rsidRPr="005D05AA">
        <w:rPr>
          <w:rFonts w:ascii="Tahoma" w:eastAsia="Tahoma" w:hAnsi="Tahoma" w:cs="Tahoma"/>
          <w:color w:val="222222"/>
        </w:rPr>
        <w:t xml:space="preserve">igure 1; P &lt; 0.0001). </w:t>
      </w:r>
      <w:r w:rsidRPr="005D05AA">
        <w:rPr>
          <w:rFonts w:ascii="Tahoma" w:eastAsia="Tahoma" w:hAnsi="Tahoma" w:cs="Tahoma"/>
          <w:color w:val="000000"/>
        </w:rPr>
        <w:t xml:space="preserve">The mortality by age group and </w:t>
      </w:r>
      <w:r w:rsidR="000659A4" w:rsidRPr="005D05AA">
        <w:rPr>
          <w:rFonts w:ascii="Tahoma" w:eastAsiaTheme="minorEastAsia" w:hAnsi="Tahoma" w:cs="Tahoma"/>
          <w:color w:val="000000"/>
        </w:rPr>
        <w:t xml:space="preserve">the </w:t>
      </w:r>
      <w:r w:rsidRPr="005D05AA">
        <w:rPr>
          <w:rFonts w:ascii="Tahoma" w:eastAsia="Tahoma" w:hAnsi="Tahoma" w:cs="Tahoma"/>
          <w:color w:val="000000"/>
        </w:rPr>
        <w:t xml:space="preserve">presence </w:t>
      </w:r>
      <w:r w:rsidRPr="005D05AA">
        <w:rPr>
          <w:rFonts w:ascii="Tahoma" w:eastAsia="Tahoma" w:hAnsi="Tahoma" w:cs="Tahoma"/>
          <w:color w:val="000000"/>
        </w:rPr>
        <w:lastRenderedPageBreak/>
        <w:t xml:space="preserve">of DM were </w:t>
      </w:r>
      <w:r w:rsidRPr="005D05AA">
        <w:rPr>
          <w:rFonts w:ascii="Tahoma" w:eastAsia="Tahoma" w:hAnsi="Tahoma" w:cs="Tahoma"/>
        </w:rPr>
        <w:t>shown in Figure 2. In non-DM group compared to DM group, t</w:t>
      </w:r>
      <w:r w:rsidRPr="005D05AA">
        <w:rPr>
          <w:rFonts w:ascii="Tahoma" w:eastAsia="Tahoma" w:hAnsi="Tahoma" w:cs="Tahoma"/>
          <w:color w:val="333333"/>
        </w:rPr>
        <w:t xml:space="preserve">he highest mortality risk was </w:t>
      </w:r>
      <w:r w:rsidRPr="005D05AA">
        <w:rPr>
          <w:rFonts w:ascii="Tahoma" w:eastAsia="Arial Unicode MS" w:hAnsi="Tahoma" w:cs="Tahoma"/>
        </w:rPr>
        <w:t xml:space="preserve">in the first </w:t>
      </w:r>
      <w:r w:rsidR="000659A4" w:rsidRPr="005D05AA">
        <w:rPr>
          <w:rFonts w:ascii="Tahoma" w:eastAsia="Arial Unicode MS" w:hAnsi="Tahoma" w:cs="Tahoma"/>
        </w:rPr>
        <w:t>2</w:t>
      </w:r>
      <w:r w:rsidRPr="005D05AA">
        <w:rPr>
          <w:rFonts w:ascii="Tahoma" w:eastAsia="Arial Unicode MS" w:hAnsi="Tahoma" w:cs="Tahoma"/>
        </w:rPr>
        <w:t xml:space="preserve">-years after CKD development, then the risk became stable after </w:t>
      </w:r>
      <w:r w:rsidR="000659A4" w:rsidRPr="005D05AA">
        <w:rPr>
          <w:rFonts w:ascii="Tahoma" w:eastAsia="Arial Unicode MS" w:hAnsi="Tahoma" w:cs="Tahoma"/>
        </w:rPr>
        <w:t>5</w:t>
      </w:r>
      <w:r w:rsidRPr="005D05AA">
        <w:rPr>
          <w:rFonts w:ascii="Tahoma" w:eastAsia="Arial Unicode MS" w:hAnsi="Tahoma" w:cs="Tahoma"/>
        </w:rPr>
        <w:t xml:space="preserve"> years (Figure 2-A, 2-B). In both age</w:t>
      </w:r>
      <w:r w:rsidR="000659A4" w:rsidRPr="005D05AA">
        <w:rPr>
          <w:rFonts w:ascii="Tahoma" w:eastAsia="Arial Unicode MS" w:hAnsi="Tahoma" w:cs="Tahoma"/>
        </w:rPr>
        <w:t xml:space="preserve"> groups, the CKD group showed a</w:t>
      </w:r>
      <w:r w:rsidRPr="005D05AA">
        <w:rPr>
          <w:rFonts w:ascii="Tahoma" w:eastAsia="Arial Unicode MS" w:hAnsi="Tahoma" w:cs="Tahoma"/>
        </w:rPr>
        <w:t xml:space="preserve"> decrease in cumulative survival over time compared to the non-CKD group, and the cumulative survival was considerably lower in the age group of ≥65 years old ( Figure 2-C,2-D).</w:t>
      </w:r>
    </w:p>
    <w:p w:rsidR="00591D0B" w:rsidRPr="005D05AA" w:rsidRDefault="00591D0B">
      <w:pPr>
        <w:shd w:val="clear" w:color="auto" w:fill="FFFFFF"/>
        <w:spacing w:line="480" w:lineRule="auto"/>
        <w:jc w:val="left"/>
        <w:rPr>
          <w:rFonts w:ascii="Tahoma" w:eastAsiaTheme="minorEastAsia" w:hAnsi="Tahoma" w:cs="Tahoma"/>
        </w:rPr>
      </w:pPr>
    </w:p>
    <w:p w:rsidR="00591D0B" w:rsidRPr="00F55AAF" w:rsidRDefault="007F0D9D" w:rsidP="00F55AAF">
      <w:pPr>
        <w:shd w:val="clear" w:color="auto" w:fill="FFFFFF"/>
        <w:spacing w:line="480" w:lineRule="auto"/>
        <w:jc w:val="left"/>
        <w:rPr>
          <w:rFonts w:ascii="Tahoma" w:eastAsia="Tahoma" w:hAnsi="Tahoma" w:cs="Tahoma"/>
          <w:color w:val="222222"/>
        </w:rPr>
      </w:pPr>
      <w:r w:rsidRPr="00F55AAF">
        <w:rPr>
          <w:rFonts w:ascii="Tahoma" w:eastAsia="Tahoma" w:hAnsi="Tahoma" w:cs="Tahoma"/>
        </w:rPr>
        <w:t>For the analysis of independent risk factors associated with all-cause mortality, the Cox proportional hazards analysis was performed.  Against matched general population controls, t</w:t>
      </w:r>
      <w:r w:rsidRPr="00F55AAF">
        <w:rPr>
          <w:rFonts w:ascii="Tahoma" w:eastAsia="Tahoma" w:hAnsi="Tahoma" w:cs="Tahoma"/>
          <w:color w:val="222222"/>
        </w:rPr>
        <w:t xml:space="preserve">he </w:t>
      </w:r>
      <w:r w:rsidR="00F55AAF" w:rsidRPr="00F55AAF">
        <w:rPr>
          <w:rFonts w:ascii="Tahoma" w:hAnsi="Tahoma" w:cs="Tahoma"/>
          <w:color w:val="222222"/>
        </w:rPr>
        <w:t xml:space="preserve">mortality </w:t>
      </w:r>
      <w:r w:rsidRPr="00F55AAF">
        <w:rPr>
          <w:rFonts w:ascii="Tahoma" w:eastAsia="Tahoma" w:hAnsi="Tahoma" w:cs="Tahoma"/>
          <w:color w:val="222222"/>
        </w:rPr>
        <w:t>hazard ratio</w:t>
      </w:r>
      <w:r w:rsidR="00A67681" w:rsidRPr="00F55AAF">
        <w:rPr>
          <w:rFonts w:ascii="Tahoma" w:eastAsiaTheme="minorEastAsia" w:hAnsi="Tahoma" w:cs="Tahoma"/>
          <w:color w:val="222222"/>
        </w:rPr>
        <w:t xml:space="preserve"> (HR)</w:t>
      </w:r>
      <w:r w:rsidRPr="00F55AAF">
        <w:rPr>
          <w:rFonts w:ascii="Tahoma" w:eastAsia="Tahoma" w:hAnsi="Tahoma" w:cs="Tahoma"/>
          <w:color w:val="222222"/>
        </w:rPr>
        <w:t xml:space="preserve"> was 7.22 times higher for CKD group (95% CI, 6.56-7.95, P &lt; 0.0001) compared to the control group. (Table 3-A). </w:t>
      </w:r>
      <w:r w:rsidR="00300E3B" w:rsidRPr="00F55AAF">
        <w:rPr>
          <w:rFonts w:ascii="Tahoma" w:eastAsia="Arial Unicode MS" w:hAnsi="Tahoma" w:cs="Tahoma"/>
        </w:rPr>
        <w:t xml:space="preserve"> Thereafter </w:t>
      </w:r>
      <w:r w:rsidR="00300E3B" w:rsidRPr="00F55AAF">
        <w:rPr>
          <w:rFonts w:ascii="Tahoma" w:hAnsi="Tahoma" w:cs="Tahoma"/>
          <w:color w:val="000000"/>
          <w:shd w:val="clear" w:color="auto" w:fill="FFFFFF"/>
        </w:rPr>
        <w:t xml:space="preserve">we divided the study population into subgroups by age. </w:t>
      </w:r>
      <w:r w:rsidR="00F55AAF" w:rsidRPr="00F55AAF">
        <w:rPr>
          <w:rFonts w:ascii="Tahoma" w:hAnsi="Tahoma" w:cs="Tahoma"/>
          <w:color w:val="000000"/>
          <w:shd w:val="clear" w:color="auto" w:fill="FFFFFF"/>
        </w:rPr>
        <w:t xml:space="preserve">Compared with patients with non-CKD group, </w:t>
      </w:r>
      <w:r w:rsidR="00E82263">
        <w:rPr>
          <w:rFonts w:ascii="Tahoma" w:hAnsi="Tahoma" w:cs="Tahoma"/>
          <w:color w:val="000000"/>
          <w:shd w:val="clear" w:color="auto" w:fill="FFFFFF"/>
        </w:rPr>
        <w:t xml:space="preserve">CKD </w:t>
      </w:r>
      <w:r w:rsidR="009833F0">
        <w:rPr>
          <w:rFonts w:ascii="Tahoma" w:hAnsi="Tahoma" w:cs="Tahoma"/>
          <w:color w:val="000000"/>
          <w:shd w:val="clear" w:color="auto" w:fill="FFFFFF"/>
        </w:rPr>
        <w:t xml:space="preserve">group aged </w:t>
      </w:r>
      <w:r w:rsidR="001A3F1B" w:rsidRPr="00F55AAF">
        <w:rPr>
          <w:rFonts w:ascii="Tahoma" w:eastAsia="Arial Unicode MS" w:hAnsi="Tahoma" w:cs="Tahoma"/>
        </w:rPr>
        <w:t>≥</w:t>
      </w:r>
      <w:r w:rsidR="001A3F1B" w:rsidRPr="00F55AAF">
        <w:rPr>
          <w:rFonts w:ascii="Tahoma" w:eastAsia="Tahoma" w:hAnsi="Tahoma" w:cs="Tahoma"/>
          <w:color w:val="222222"/>
        </w:rPr>
        <w:t xml:space="preserve"> 65</w:t>
      </w:r>
      <w:r w:rsidR="00F55AAF" w:rsidRPr="00F55AAF">
        <w:rPr>
          <w:rFonts w:ascii="Tahoma" w:eastAsia="Tahoma" w:hAnsi="Tahoma" w:cs="Tahoma"/>
          <w:color w:val="222222"/>
        </w:rPr>
        <w:t xml:space="preserve"> had a </w:t>
      </w:r>
      <w:r w:rsidR="00300E3B" w:rsidRPr="00F55AAF">
        <w:rPr>
          <w:rFonts w:ascii="Tahoma" w:eastAsia="Arial Unicode MS" w:hAnsi="Tahoma" w:cs="Tahoma"/>
        </w:rPr>
        <w:t>6</w:t>
      </w:r>
      <w:r w:rsidRPr="00F55AAF">
        <w:rPr>
          <w:rFonts w:ascii="Tahoma" w:eastAsia="Arial Unicode MS" w:hAnsi="Tahoma" w:cs="Tahoma"/>
        </w:rPr>
        <w:t>.57</w:t>
      </w:r>
      <w:r w:rsidR="00F55AAF" w:rsidRPr="00F55AAF">
        <w:rPr>
          <w:rFonts w:ascii="Tahoma" w:eastAsia="Arial Unicode MS" w:hAnsi="Tahoma" w:cs="Tahoma"/>
        </w:rPr>
        <w:t>(</w:t>
      </w:r>
      <w:r w:rsidRPr="00F55AAF">
        <w:rPr>
          <w:rFonts w:ascii="Tahoma" w:eastAsia="Tahoma" w:hAnsi="Tahoma" w:cs="Tahoma"/>
          <w:color w:val="222222"/>
        </w:rPr>
        <w:t>95% CI, 5.90-7.32</w:t>
      </w:r>
      <w:r w:rsidR="00300E3B" w:rsidRPr="00F55AAF">
        <w:rPr>
          <w:rFonts w:ascii="Tahoma" w:eastAsiaTheme="minorEastAsia" w:hAnsi="Tahoma" w:cs="Tahoma"/>
          <w:color w:val="222222"/>
        </w:rPr>
        <w:t>;</w:t>
      </w:r>
      <w:r w:rsidRPr="00F55AAF">
        <w:rPr>
          <w:rFonts w:ascii="Tahoma" w:eastAsia="Tahoma" w:hAnsi="Tahoma" w:cs="Tahoma"/>
          <w:color w:val="222222"/>
        </w:rPr>
        <w:t xml:space="preserve"> P &lt; 0.0001), </w:t>
      </w:r>
      <w:r w:rsidRPr="00F55AAF">
        <w:rPr>
          <w:rFonts w:ascii="Tahoma" w:eastAsia="Tahoma" w:hAnsi="Tahoma" w:cs="Tahoma"/>
        </w:rPr>
        <w:t>and</w:t>
      </w:r>
      <w:r w:rsidR="00300E3B" w:rsidRPr="00F55AAF">
        <w:rPr>
          <w:rFonts w:ascii="Tahoma" w:eastAsiaTheme="minorEastAsia" w:hAnsi="Tahoma" w:cs="Tahoma"/>
        </w:rPr>
        <w:t xml:space="preserve"> </w:t>
      </w:r>
      <w:r w:rsidR="00E82263">
        <w:rPr>
          <w:rFonts w:ascii="Tahoma" w:eastAsiaTheme="minorEastAsia" w:hAnsi="Tahoma" w:cs="Tahoma"/>
        </w:rPr>
        <w:t xml:space="preserve">CKD </w:t>
      </w:r>
      <w:r w:rsidR="009833F0" w:rsidRPr="00F55AAF">
        <w:rPr>
          <w:rFonts w:ascii="Tahoma" w:eastAsia="Tahoma" w:hAnsi="Tahoma" w:cs="Tahoma"/>
          <w:color w:val="222222"/>
        </w:rPr>
        <w:t xml:space="preserve">group </w:t>
      </w:r>
      <w:r w:rsidR="009833F0">
        <w:rPr>
          <w:rFonts w:hint="eastAsia"/>
          <w:color w:val="222222"/>
        </w:rPr>
        <w:t>a</w:t>
      </w:r>
      <w:r w:rsidR="009833F0">
        <w:rPr>
          <w:color w:val="222222"/>
        </w:rPr>
        <w:t xml:space="preserve">ged </w:t>
      </w:r>
      <w:r w:rsidR="00300E3B" w:rsidRPr="00F55AAF">
        <w:rPr>
          <w:rFonts w:ascii="Tahoma" w:eastAsia="Tahoma" w:hAnsi="Tahoma" w:cs="Tahoma"/>
          <w:color w:val="222222"/>
        </w:rPr>
        <w:t xml:space="preserve">&lt; 65 years </w:t>
      </w:r>
      <w:r w:rsidR="00F55AAF" w:rsidRPr="00F55AAF">
        <w:rPr>
          <w:rFonts w:ascii="Tahoma" w:eastAsiaTheme="minorEastAsia" w:hAnsi="Tahoma" w:cs="Tahoma"/>
          <w:color w:val="222222"/>
        </w:rPr>
        <w:t xml:space="preserve">a </w:t>
      </w:r>
      <w:r w:rsidRPr="00F55AAF">
        <w:rPr>
          <w:rFonts w:ascii="Tahoma" w:eastAsia="Tahoma" w:hAnsi="Tahoma" w:cs="Tahoma"/>
        </w:rPr>
        <w:t>13.</w:t>
      </w:r>
      <w:r w:rsidR="00300E3B" w:rsidRPr="00F55AAF">
        <w:rPr>
          <w:rFonts w:ascii="Tahoma" w:eastAsiaTheme="minorEastAsia" w:hAnsi="Tahoma" w:cs="Tahoma"/>
        </w:rPr>
        <w:t>28</w:t>
      </w:r>
      <w:r w:rsidR="00F55AAF" w:rsidRPr="00F55AAF">
        <w:rPr>
          <w:rFonts w:ascii="Tahoma" w:eastAsiaTheme="minorEastAsia" w:hAnsi="Tahoma" w:cs="Tahoma"/>
        </w:rPr>
        <w:t>(</w:t>
      </w:r>
      <w:r w:rsidRPr="00F55AAF">
        <w:rPr>
          <w:rFonts w:ascii="Tahoma" w:eastAsia="Tahoma" w:hAnsi="Tahoma" w:cs="Tahoma"/>
          <w:color w:val="222222"/>
        </w:rPr>
        <w:t>95% CI, 10.3-17.2</w:t>
      </w:r>
      <w:r w:rsidR="00300E3B" w:rsidRPr="00F55AAF">
        <w:rPr>
          <w:rFonts w:ascii="Tahoma" w:eastAsiaTheme="minorEastAsia" w:hAnsi="Tahoma" w:cs="Tahoma"/>
          <w:color w:val="222222"/>
        </w:rPr>
        <w:t>;</w:t>
      </w:r>
      <w:r w:rsidRPr="00F55AAF">
        <w:rPr>
          <w:rFonts w:ascii="Tahoma" w:eastAsia="Tahoma" w:hAnsi="Tahoma" w:cs="Tahoma"/>
          <w:color w:val="222222"/>
        </w:rPr>
        <w:t xml:space="preserve"> P &lt; 0.0001)</w:t>
      </w:r>
      <w:r w:rsidR="00F55AAF" w:rsidRPr="00F55AAF">
        <w:rPr>
          <w:rFonts w:ascii="Tahoma" w:eastAsia="Tahoma" w:hAnsi="Tahoma" w:cs="Tahoma"/>
          <w:color w:val="222222"/>
        </w:rPr>
        <w:t xml:space="preserve"> times greater mortality hazard</w:t>
      </w:r>
      <w:r w:rsidRPr="00F55AAF">
        <w:rPr>
          <w:rFonts w:ascii="Tahoma" w:eastAsia="Tahoma" w:hAnsi="Tahoma" w:cs="Tahoma"/>
          <w:color w:val="222222"/>
        </w:rPr>
        <w:t>.</w:t>
      </w:r>
    </w:p>
    <w:p w:rsidR="00591D0B" w:rsidRPr="00F55AAF" w:rsidRDefault="00591D0B">
      <w:pPr>
        <w:rPr>
          <w:rFonts w:ascii="Tahoma" w:hAnsi="Tahoma" w:cs="Tahoma"/>
        </w:rPr>
      </w:pPr>
    </w:p>
    <w:p w:rsidR="00591D0B" w:rsidRPr="005D05AA" w:rsidRDefault="00591D0B">
      <w:pPr>
        <w:rPr>
          <w:rFonts w:ascii="Tahoma" w:hAnsi="Tahoma" w:cs="Tahoma"/>
        </w:rPr>
      </w:pPr>
    </w:p>
    <w:p w:rsidR="00591D0B" w:rsidRDefault="00591D0B"/>
    <w:p w:rsidR="000659A4" w:rsidRDefault="000659A4"/>
    <w:p w:rsidR="000659A4" w:rsidRDefault="000659A4"/>
    <w:p w:rsidR="000659A4" w:rsidRDefault="000659A4"/>
    <w:p w:rsidR="000659A4" w:rsidRDefault="000659A4"/>
    <w:p w:rsidR="000659A4" w:rsidRDefault="000659A4"/>
    <w:p w:rsidR="000659A4" w:rsidRDefault="000659A4"/>
    <w:p w:rsidR="000659A4" w:rsidRDefault="000659A4"/>
    <w:p w:rsidR="000659A4" w:rsidRDefault="000659A4"/>
    <w:p w:rsidR="009833F0" w:rsidRDefault="009833F0">
      <w:pPr>
        <w:pStyle w:val="2"/>
        <w:jc w:val="left"/>
      </w:pPr>
    </w:p>
    <w:p w:rsidR="00591D0B" w:rsidRDefault="007F0D9D">
      <w:pPr>
        <w:pStyle w:val="2"/>
        <w:jc w:val="left"/>
      </w:pPr>
      <w:r>
        <w:lastRenderedPageBreak/>
        <w:t xml:space="preserve">Discussion </w:t>
      </w:r>
    </w:p>
    <w:p w:rsidR="00591D0B" w:rsidRDefault="00591D0B">
      <w:pPr>
        <w:rPr>
          <w:rFonts w:ascii="Tahoma" w:eastAsia="Tahoma" w:hAnsi="Tahoma" w:cs="Tahoma"/>
        </w:rPr>
      </w:pPr>
    </w:p>
    <w:p w:rsidR="00591D0B" w:rsidRPr="005173E2" w:rsidRDefault="007F0D9D">
      <w:pPr>
        <w:spacing w:after="0" w:line="480" w:lineRule="auto"/>
        <w:rPr>
          <w:rFonts w:ascii="Tahoma" w:eastAsiaTheme="minorEastAsia" w:hAnsi="Tahoma" w:cs="Tahoma"/>
          <w:color w:val="000000"/>
          <w:highlight w:val="white"/>
        </w:rPr>
      </w:pPr>
      <w:r w:rsidRPr="00F55069">
        <w:rPr>
          <w:rFonts w:ascii="Tahoma" w:eastAsia="Tahoma" w:hAnsi="Tahoma" w:cs="Tahoma"/>
        </w:rPr>
        <w:t>CKD is well-known to be a major risk factor for the development of all-cause mortality</w:t>
      </w:r>
      <w:r w:rsidRPr="004E320F">
        <w:rPr>
          <w:rFonts w:ascii="Tahoma" w:eastAsia="Tahoma" w:hAnsi="Tahoma" w:cs="Tahoma"/>
        </w:rPr>
        <w:t>.</w:t>
      </w:r>
      <w:r w:rsidR="004E320F" w:rsidRPr="004E320F">
        <w:rPr>
          <w:rFonts w:ascii="Tahoma" w:eastAsiaTheme="minorEastAsia" w:hAnsi="Tahoma" w:cs="Tahoma" w:hint="eastAsia"/>
        </w:rPr>
        <w:t xml:space="preserve"> A l</w:t>
      </w:r>
      <w:r w:rsidRPr="004E320F">
        <w:rPr>
          <w:rFonts w:ascii="Tahoma" w:eastAsia="Tahoma" w:hAnsi="Tahoma" w:cs="Tahoma"/>
        </w:rPr>
        <w:t>arge</w:t>
      </w:r>
      <w:r w:rsidRPr="00F55069">
        <w:rPr>
          <w:rFonts w:ascii="Tahoma" w:eastAsia="Tahoma" w:hAnsi="Tahoma" w:cs="Tahoma"/>
        </w:rPr>
        <w:t xml:space="preserve"> number of epidemiologic studies </w:t>
      </w:r>
      <w:r w:rsidRPr="00F55069">
        <w:rPr>
          <w:rFonts w:ascii="Tahoma" w:eastAsia="Tahoma" w:hAnsi="Tahoma" w:cs="Tahoma"/>
          <w:highlight w:val="white"/>
        </w:rPr>
        <w:t>demonstrated that mild elevations in serum creatinin</w:t>
      </w:r>
      <w:r w:rsidR="005173E2">
        <w:rPr>
          <w:rFonts w:ascii="Tahoma" w:eastAsiaTheme="minorEastAsia" w:hAnsi="Tahoma" w:cs="Tahoma" w:hint="eastAsia"/>
          <w:highlight w:val="white"/>
        </w:rPr>
        <w:t>e</w:t>
      </w:r>
      <w:r w:rsidRPr="00F55069">
        <w:rPr>
          <w:rFonts w:ascii="Tahoma" w:eastAsia="Tahoma" w:hAnsi="Tahoma" w:cs="Tahoma"/>
          <w:highlight w:val="white"/>
        </w:rPr>
        <w:t xml:space="preserve"> levels are associated with increased rates of death from any cause [</w:t>
      </w:r>
      <w:r w:rsidR="00DA39BE">
        <w:rPr>
          <w:rFonts w:ascii="Tahoma" w:eastAsiaTheme="minorEastAsia" w:hAnsi="Tahoma" w:cs="Tahoma" w:hint="eastAsia"/>
          <w:highlight w:val="white"/>
        </w:rPr>
        <w:t>9-12</w:t>
      </w:r>
      <w:r w:rsidRPr="00F55069">
        <w:rPr>
          <w:rFonts w:ascii="Tahoma" w:eastAsia="Tahoma" w:hAnsi="Tahoma" w:cs="Tahoma"/>
          <w:highlight w:val="white"/>
        </w:rPr>
        <w:t>].</w:t>
      </w:r>
      <w:r w:rsidRPr="00F55069">
        <w:rPr>
          <w:rFonts w:ascii="Tahoma" w:eastAsia="Tahoma" w:hAnsi="Tahoma" w:cs="Tahoma"/>
          <w:highlight w:val="white"/>
          <w:vertAlign w:val="superscript"/>
        </w:rPr>
        <w:t xml:space="preserve"> </w:t>
      </w:r>
      <w:r w:rsidRPr="00F55069">
        <w:rPr>
          <w:rFonts w:ascii="Tahoma" w:eastAsia="Tahoma" w:hAnsi="Tahoma" w:cs="Tahoma"/>
        </w:rPr>
        <w:t xml:space="preserve">A large observational study </w:t>
      </w:r>
      <w:r w:rsidR="00FC66E8">
        <w:rPr>
          <w:rFonts w:ascii="Tahoma" w:eastAsia="Tahoma" w:hAnsi="Tahoma" w:cs="Tahoma"/>
        </w:rPr>
        <w:t>show</w:t>
      </w:r>
      <w:r w:rsidRPr="00F55069">
        <w:rPr>
          <w:rFonts w:ascii="Tahoma" w:eastAsia="Tahoma" w:hAnsi="Tahoma" w:cs="Tahoma"/>
        </w:rPr>
        <w:t xml:space="preserve">ed that the risk of death increased </w:t>
      </w:r>
      <w:r w:rsidR="00FB6C95">
        <w:rPr>
          <w:rFonts w:ascii="Tahoma" w:eastAsia="Tahoma" w:hAnsi="Tahoma" w:cs="Tahoma"/>
        </w:rPr>
        <w:t xml:space="preserve">dramatically </w:t>
      </w:r>
      <w:r w:rsidRPr="00F55069">
        <w:rPr>
          <w:rFonts w:ascii="Tahoma" w:eastAsia="Tahoma" w:hAnsi="Tahoma" w:cs="Tahoma"/>
        </w:rPr>
        <w:t>as the GFR decre</w:t>
      </w:r>
      <w:r w:rsidR="00F55069">
        <w:rPr>
          <w:rFonts w:ascii="Tahoma" w:eastAsiaTheme="minorEastAsia" w:hAnsi="Tahoma" w:cs="Tahoma" w:hint="eastAsia"/>
        </w:rPr>
        <w:t>a</w:t>
      </w:r>
      <w:r w:rsidRPr="00F55069">
        <w:rPr>
          <w:rFonts w:ascii="Tahoma" w:eastAsia="Tahoma" w:hAnsi="Tahoma" w:cs="Tahoma"/>
        </w:rPr>
        <w:t>sed below 60 ml/min per 1.73m² and the adjusted hazard ratio for death was 3.2 [</w:t>
      </w:r>
      <w:r w:rsidR="00DA39BE">
        <w:rPr>
          <w:rFonts w:ascii="Tahoma" w:eastAsiaTheme="minorEastAsia" w:hAnsi="Tahoma" w:cs="Tahoma" w:hint="eastAsia"/>
        </w:rPr>
        <w:t>13</w:t>
      </w:r>
      <w:r w:rsidRPr="00F55069">
        <w:rPr>
          <w:rFonts w:ascii="Tahoma" w:eastAsia="Tahoma" w:hAnsi="Tahoma" w:cs="Tahoma"/>
        </w:rPr>
        <w:t xml:space="preserve">]. </w:t>
      </w:r>
      <w:r w:rsidR="005173E2">
        <w:rPr>
          <w:rFonts w:ascii="Tahoma" w:eastAsiaTheme="minorEastAsia" w:hAnsi="Tahoma" w:cs="Tahoma" w:hint="eastAsia"/>
        </w:rPr>
        <w:t xml:space="preserve">One </w:t>
      </w:r>
      <w:r w:rsidR="004F2EC3" w:rsidRPr="00F55069">
        <w:rPr>
          <w:rFonts w:ascii="Tahoma" w:eastAsia="Tahoma" w:hAnsi="Tahoma" w:cs="Tahoma"/>
          <w:highlight w:val="white"/>
        </w:rPr>
        <w:t>systematic review of the association between non–dialysis-dependent CKD and the risk for all-cause mortality showed the</w:t>
      </w:r>
      <w:r w:rsidR="00F55069">
        <w:rPr>
          <w:rFonts w:ascii="Tahoma" w:eastAsiaTheme="minorEastAsia" w:hAnsi="Tahoma" w:cs="Tahoma" w:hint="eastAsia"/>
          <w:highlight w:val="white"/>
        </w:rPr>
        <w:t xml:space="preserve"> </w:t>
      </w:r>
      <w:r w:rsidR="004F2EC3" w:rsidRPr="00F55069">
        <w:rPr>
          <w:rFonts w:ascii="Tahoma" w:eastAsia="Tahoma" w:hAnsi="Tahoma" w:cs="Tahoma"/>
          <w:highlight w:val="white"/>
        </w:rPr>
        <w:t>unadjusted relative risk for mortality in participants with reduced kidney function compared with those without ranged from 0.94 to 5.0 [</w:t>
      </w:r>
      <w:r w:rsidR="00DA39BE">
        <w:rPr>
          <w:rFonts w:ascii="Tahoma" w:eastAsiaTheme="minorEastAsia" w:hAnsi="Tahoma" w:cs="Tahoma" w:hint="eastAsia"/>
          <w:highlight w:val="white"/>
        </w:rPr>
        <w:t>13</w:t>
      </w:r>
      <w:r w:rsidR="004F2EC3" w:rsidRPr="00F55069">
        <w:rPr>
          <w:rFonts w:ascii="Tahoma" w:eastAsia="Tahoma" w:hAnsi="Tahoma" w:cs="Tahoma"/>
          <w:highlight w:val="white"/>
        </w:rPr>
        <w:t>].</w:t>
      </w:r>
      <w:r w:rsidR="004F2EC3" w:rsidRPr="00F55069">
        <w:rPr>
          <w:rFonts w:ascii="Tahoma" w:eastAsiaTheme="minorEastAsia" w:hAnsi="Tahoma" w:cs="Tahoma"/>
        </w:rPr>
        <w:t xml:space="preserve"> </w:t>
      </w:r>
      <w:r w:rsidRPr="00F55069">
        <w:rPr>
          <w:rFonts w:ascii="Tahoma" w:eastAsia="Tahoma" w:hAnsi="Tahoma" w:cs="Tahoma"/>
        </w:rPr>
        <w:t>In a</w:t>
      </w:r>
      <w:r w:rsidR="00F55069">
        <w:rPr>
          <w:rFonts w:ascii="Tahoma" w:eastAsiaTheme="minorEastAsia" w:hAnsi="Tahoma" w:cs="Tahoma" w:hint="eastAsia"/>
        </w:rPr>
        <w:t>nother</w:t>
      </w:r>
      <w:r w:rsidRPr="00F55069">
        <w:rPr>
          <w:rFonts w:ascii="Tahoma" w:eastAsia="Tahoma" w:hAnsi="Tahoma" w:cs="Tahoma"/>
        </w:rPr>
        <w:t xml:space="preserve"> population-based study, </w:t>
      </w:r>
      <w:r w:rsidR="00F55069">
        <w:rPr>
          <w:rFonts w:ascii="Tahoma" w:eastAsiaTheme="minorEastAsia" w:hAnsi="Tahoma" w:cs="Tahoma" w:hint="eastAsia"/>
        </w:rPr>
        <w:t xml:space="preserve">the </w:t>
      </w:r>
      <w:r w:rsidRPr="00F55069">
        <w:rPr>
          <w:rFonts w:ascii="Tahoma" w:eastAsia="Tahoma" w:hAnsi="Tahoma" w:cs="Tahoma"/>
        </w:rPr>
        <w:t>mortalit</w:t>
      </w:r>
      <w:r w:rsidR="00F55069">
        <w:rPr>
          <w:rFonts w:ascii="Tahoma" w:eastAsia="Tahoma" w:hAnsi="Tahoma" w:cs="Tahoma"/>
        </w:rPr>
        <w:t>y rate was a 120 (deaths/1</w:t>
      </w:r>
      <w:r w:rsidR="000A236F">
        <w:rPr>
          <w:rFonts w:ascii="Tahoma" w:eastAsia="Tahoma" w:hAnsi="Tahoma" w:cs="Tahoma"/>
        </w:rPr>
        <w:t>,</w:t>
      </w:r>
      <w:r w:rsidR="00F55069">
        <w:rPr>
          <w:rFonts w:ascii="Tahoma" w:eastAsia="Tahoma" w:hAnsi="Tahoma" w:cs="Tahoma"/>
        </w:rPr>
        <w:t>000 p</w:t>
      </w:r>
      <w:r w:rsidRPr="00F55069">
        <w:rPr>
          <w:rFonts w:ascii="Tahoma" w:eastAsia="Tahoma" w:hAnsi="Tahoma" w:cs="Tahoma"/>
        </w:rPr>
        <w:t>e</w:t>
      </w:r>
      <w:r w:rsidR="00F55069">
        <w:rPr>
          <w:rFonts w:ascii="Tahoma" w:eastAsiaTheme="minorEastAsia" w:hAnsi="Tahoma" w:cs="Tahoma" w:hint="eastAsia"/>
        </w:rPr>
        <w:t>r</w:t>
      </w:r>
      <w:r w:rsidRPr="00F55069">
        <w:rPr>
          <w:rFonts w:ascii="Tahoma" w:eastAsia="Tahoma" w:hAnsi="Tahoma" w:cs="Tahoma"/>
        </w:rPr>
        <w:t>son-years) a</w:t>
      </w:r>
      <w:r w:rsidRPr="00F55069">
        <w:rPr>
          <w:rFonts w:ascii="Tahoma" w:eastAsia="Tahoma" w:hAnsi="Tahoma" w:cs="Tahoma"/>
          <w:color w:val="000000"/>
          <w:highlight w:val="white"/>
        </w:rPr>
        <w:t xml:space="preserve">gainst matched general population controls, the mortality HR was 3.6 (95% CI 3.2 to 4.0) for CKD </w:t>
      </w:r>
      <w:r w:rsidR="00DA39BE">
        <w:rPr>
          <w:rFonts w:ascii="Tahoma" w:eastAsiaTheme="minorEastAsia" w:hAnsi="Tahoma" w:cs="Tahoma" w:hint="eastAsia"/>
          <w:color w:val="000000"/>
          <w:highlight w:val="white"/>
        </w:rPr>
        <w:t xml:space="preserve">[14]. </w:t>
      </w:r>
      <w:r w:rsidR="005173E2" w:rsidRPr="00F55069">
        <w:rPr>
          <w:rFonts w:ascii="Tahoma" w:eastAsia="Tahoma" w:hAnsi="Tahoma" w:cs="Tahoma"/>
          <w:highlight w:val="white"/>
        </w:rPr>
        <w:t>Th</w:t>
      </w:r>
      <w:r w:rsidR="004E320F">
        <w:rPr>
          <w:rFonts w:ascii="Tahoma" w:eastAsiaTheme="minorEastAsia" w:hAnsi="Tahoma" w:cs="Tahoma" w:hint="eastAsia"/>
          <w:highlight w:val="white"/>
        </w:rPr>
        <w:t>ese</w:t>
      </w:r>
      <w:r w:rsidR="005173E2" w:rsidRPr="00F55069">
        <w:rPr>
          <w:rFonts w:ascii="Tahoma" w:eastAsia="Tahoma" w:hAnsi="Tahoma" w:cs="Tahoma"/>
          <w:highlight w:val="white"/>
        </w:rPr>
        <w:t xml:space="preserve"> </w:t>
      </w:r>
      <w:r w:rsidR="004E320F">
        <w:rPr>
          <w:rFonts w:ascii="Tahoma" w:eastAsiaTheme="minorEastAsia" w:hAnsi="Tahoma" w:cs="Tahoma" w:hint="eastAsia"/>
          <w:highlight w:val="white"/>
        </w:rPr>
        <w:t>results demonstrate</w:t>
      </w:r>
      <w:r w:rsidR="005173E2" w:rsidRPr="00F55069">
        <w:rPr>
          <w:rFonts w:ascii="Tahoma" w:eastAsia="Tahoma" w:hAnsi="Tahoma" w:cs="Tahoma"/>
          <w:highlight w:val="white"/>
        </w:rPr>
        <w:t xml:space="preserve"> that chronic kidney disease is a significant risk factor for death.</w:t>
      </w:r>
    </w:p>
    <w:p w:rsidR="004F2EC3" w:rsidRPr="004F2EC3" w:rsidRDefault="004F2EC3">
      <w:pPr>
        <w:spacing w:after="0" w:line="480" w:lineRule="auto"/>
        <w:rPr>
          <w:rFonts w:ascii="Tahoma" w:eastAsiaTheme="minorEastAsia" w:hAnsi="Tahoma" w:cs="Tahoma"/>
          <w:color w:val="000000"/>
          <w:highlight w:val="white"/>
        </w:rPr>
      </w:pPr>
    </w:p>
    <w:p w:rsidR="005D05AA" w:rsidRDefault="005D05AA" w:rsidP="007B3EFC">
      <w:pPr>
        <w:spacing w:after="0" w:line="480" w:lineRule="auto"/>
        <w:rPr>
          <w:rFonts w:ascii="Tahoma" w:eastAsiaTheme="minorEastAsia" w:hAnsi="Tahoma" w:cs="Tahoma"/>
        </w:rPr>
      </w:pPr>
      <w:r>
        <w:rPr>
          <w:rFonts w:ascii="Tahoma" w:eastAsia="Tahoma" w:hAnsi="Tahoma" w:cs="Tahoma"/>
        </w:rPr>
        <w:t>Some studies have revealed that racial and ethnic difference exist</w:t>
      </w:r>
      <w:r>
        <w:rPr>
          <w:rFonts w:ascii="Tahoma" w:eastAsiaTheme="minorEastAsia" w:hAnsi="Tahoma" w:cs="Tahoma" w:hint="eastAsia"/>
        </w:rPr>
        <w:t>s</w:t>
      </w:r>
      <w:r>
        <w:rPr>
          <w:rFonts w:ascii="Tahoma" w:eastAsia="Tahoma" w:hAnsi="Tahoma" w:cs="Tahoma"/>
        </w:rPr>
        <w:t xml:space="preserve"> in mortality outcome among </w:t>
      </w:r>
      <w:r w:rsidRPr="001155A7">
        <w:rPr>
          <w:rFonts w:ascii="Tahoma" w:eastAsia="Tahoma" w:hAnsi="Tahoma" w:cs="Tahoma"/>
        </w:rPr>
        <w:t>individuals with CKD</w:t>
      </w:r>
      <w:r>
        <w:rPr>
          <w:rFonts w:ascii="Tahoma" w:eastAsiaTheme="minorEastAsia" w:hAnsi="Tahoma" w:cs="Tahoma" w:hint="eastAsia"/>
        </w:rPr>
        <w:t xml:space="preserve"> </w:t>
      </w:r>
      <w:r w:rsidRPr="001155A7">
        <w:rPr>
          <w:rFonts w:ascii="Tahoma" w:eastAsia="Tahoma" w:hAnsi="Tahoma" w:cs="Tahoma"/>
        </w:rPr>
        <w:t>[</w:t>
      </w:r>
      <w:r w:rsidR="007B3EFC">
        <w:rPr>
          <w:rFonts w:ascii="Tahoma" w:eastAsiaTheme="minorEastAsia" w:hAnsi="Tahoma" w:cs="Tahoma" w:hint="eastAsia"/>
        </w:rPr>
        <w:t>16-18]</w:t>
      </w:r>
      <w:r>
        <w:rPr>
          <w:rFonts w:ascii="Tahoma" w:eastAsiaTheme="minorEastAsia" w:hAnsi="Tahoma" w:cs="Tahoma" w:hint="eastAsia"/>
        </w:rPr>
        <w:t>.</w:t>
      </w:r>
      <w:r w:rsidRPr="001155A7">
        <w:rPr>
          <w:rFonts w:ascii="Tahoma" w:eastAsia="Tahoma" w:hAnsi="Tahoma" w:cs="Tahoma"/>
        </w:rPr>
        <w:t xml:space="preserve"> Asians appear to have faster CKD progression and lower mortalit</w:t>
      </w:r>
      <w:r>
        <w:rPr>
          <w:rFonts w:ascii="Tahoma" w:eastAsia="Tahoma" w:hAnsi="Tahoma" w:cs="Tahoma"/>
        </w:rPr>
        <w:t>y rates compared to</w:t>
      </w:r>
      <w:r w:rsidR="00C62660">
        <w:rPr>
          <w:rFonts w:ascii="Tahoma" w:eastAsiaTheme="minorEastAsia" w:hAnsi="Tahoma" w:cs="Tahoma" w:hint="eastAsia"/>
        </w:rPr>
        <w:t xml:space="preserve"> </w:t>
      </w:r>
      <w:r w:rsidR="00C62660">
        <w:rPr>
          <w:rFonts w:ascii="Tahoma" w:eastAsiaTheme="minorEastAsia" w:hAnsi="Tahoma" w:cs="Tahoma"/>
        </w:rPr>
        <w:t>Caucasian</w:t>
      </w:r>
      <w:r>
        <w:rPr>
          <w:rFonts w:ascii="Tahoma" w:eastAsia="Tahoma" w:hAnsi="Tahoma" w:cs="Tahoma"/>
        </w:rPr>
        <w:t xml:space="preserve"> populations</w:t>
      </w:r>
      <w:r>
        <w:rPr>
          <w:rFonts w:ascii="Tahoma" w:eastAsiaTheme="minorEastAsia" w:hAnsi="Tahoma" w:cs="Tahoma" w:hint="eastAsia"/>
        </w:rPr>
        <w:t xml:space="preserve"> [1</w:t>
      </w:r>
      <w:r w:rsidR="007B3EFC">
        <w:rPr>
          <w:rFonts w:ascii="Tahoma" w:eastAsiaTheme="minorEastAsia" w:hAnsi="Tahoma" w:cs="Tahoma" w:hint="eastAsia"/>
        </w:rPr>
        <w:t>8</w:t>
      </w:r>
      <w:r>
        <w:rPr>
          <w:rFonts w:ascii="Tahoma" w:eastAsiaTheme="minorEastAsia" w:hAnsi="Tahoma" w:cs="Tahoma" w:hint="eastAsia"/>
        </w:rPr>
        <w:t>]</w:t>
      </w:r>
      <w:r w:rsidRPr="001155A7">
        <w:rPr>
          <w:rFonts w:ascii="Tahoma" w:eastAsia="Tahoma" w:hAnsi="Tahoma" w:cs="Tahoma"/>
        </w:rPr>
        <w:t>.</w:t>
      </w:r>
      <w:r w:rsidRPr="001155A7">
        <w:rPr>
          <w:rFonts w:ascii="Tahoma" w:eastAsiaTheme="minorEastAsia" w:hAnsi="Tahoma" w:cs="Tahoma"/>
        </w:rPr>
        <w:t xml:space="preserve"> </w:t>
      </w:r>
      <w:r w:rsidRPr="001155A7">
        <w:rPr>
          <w:rFonts w:ascii="Tahoma" w:hAnsi="Tahoma" w:cs="Tahoma"/>
          <w:color w:val="000000"/>
          <w:spacing w:val="-8"/>
          <w:shd w:val="clear" w:color="auto" w:fill="FDFDFD"/>
        </w:rPr>
        <w:t>Because these differences exist, it is important to build and manage the country's data</w:t>
      </w:r>
      <w:r>
        <w:rPr>
          <w:rFonts w:ascii="Tahoma" w:hAnsi="Tahoma" w:cs="Tahoma" w:hint="eastAsia"/>
          <w:color w:val="000000"/>
          <w:spacing w:val="-8"/>
          <w:shd w:val="clear" w:color="auto" w:fill="FDFDFD"/>
        </w:rPr>
        <w:t xml:space="preserve"> for CKD</w:t>
      </w:r>
      <w:r w:rsidRPr="001155A7">
        <w:rPr>
          <w:rFonts w:ascii="Tahoma" w:hAnsi="Tahoma" w:cs="Tahoma"/>
          <w:color w:val="000000"/>
          <w:spacing w:val="-8"/>
          <w:shd w:val="clear" w:color="auto" w:fill="FDFDFD"/>
        </w:rPr>
        <w:t xml:space="preserve"> in each country, which is a global trend. </w:t>
      </w:r>
      <w:r w:rsidR="007B3EFC" w:rsidRPr="00F55069">
        <w:rPr>
          <w:rFonts w:ascii="Tahoma" w:eastAsia="Tahoma" w:hAnsi="Tahoma" w:cs="Tahoma"/>
        </w:rPr>
        <w:t>In a</w:t>
      </w:r>
      <w:r w:rsidR="007B3EFC" w:rsidRPr="00F55069">
        <w:rPr>
          <w:rFonts w:ascii="Tahoma" w:eastAsiaTheme="minorEastAsia" w:hAnsi="Tahoma" w:cs="Tahoma"/>
        </w:rPr>
        <w:t xml:space="preserve"> recent</w:t>
      </w:r>
      <w:r w:rsidR="007B3EFC">
        <w:rPr>
          <w:rFonts w:ascii="Tahoma" w:eastAsiaTheme="minorEastAsia" w:hAnsi="Tahoma" w:cs="Tahoma" w:hint="eastAsia"/>
        </w:rPr>
        <w:t xml:space="preserve"> </w:t>
      </w:r>
      <w:r w:rsidR="007B3EFC">
        <w:rPr>
          <w:rFonts w:ascii="Tahoma" w:eastAsia="Tahoma" w:hAnsi="Tahoma" w:cs="Tahoma"/>
        </w:rPr>
        <w:t xml:space="preserve">observational cohort study, </w:t>
      </w:r>
      <w:r w:rsidR="009833F0">
        <w:rPr>
          <w:rFonts w:ascii="Tahoma" w:eastAsia="Tahoma" w:hAnsi="Tahoma" w:cs="Tahoma"/>
          <w:highlight w:val="white"/>
        </w:rPr>
        <w:t>t</w:t>
      </w:r>
      <w:r w:rsidR="007B3EFC">
        <w:rPr>
          <w:rFonts w:ascii="Tahoma" w:eastAsia="Tahoma" w:hAnsi="Tahoma" w:cs="Tahoma"/>
          <w:highlight w:val="white"/>
        </w:rPr>
        <w:t>he</w:t>
      </w:r>
      <w:r w:rsidR="009833F0">
        <w:rPr>
          <w:rFonts w:ascii="Tahoma" w:eastAsia="Tahoma" w:hAnsi="Tahoma" w:cs="Tahoma"/>
          <w:highlight w:val="white"/>
        </w:rPr>
        <w:t xml:space="preserve"> </w:t>
      </w:r>
      <w:r w:rsidR="007B3EFC">
        <w:rPr>
          <w:rFonts w:ascii="Tahoma" w:eastAsia="Tahoma" w:hAnsi="Tahoma" w:cs="Tahoma"/>
          <w:highlight w:val="white"/>
        </w:rPr>
        <w:t>overall age</w:t>
      </w:r>
      <w:r w:rsidR="003774A9">
        <w:rPr>
          <w:rFonts w:ascii="Tahoma" w:eastAsiaTheme="minorEastAsia" w:hAnsi="Tahoma" w:cs="Tahoma"/>
          <w:highlight w:val="white"/>
        </w:rPr>
        <w:t xml:space="preserve">- </w:t>
      </w:r>
      <w:r w:rsidR="007B3EFC">
        <w:rPr>
          <w:rFonts w:ascii="Tahoma" w:eastAsia="Tahoma" w:hAnsi="Tahoma" w:cs="Tahoma"/>
          <w:highlight w:val="white"/>
        </w:rPr>
        <w:t>and sex</w:t>
      </w:r>
      <w:r w:rsidR="003774A9">
        <w:rPr>
          <w:rFonts w:ascii="Tahoma" w:eastAsia="Tahoma" w:hAnsi="Tahoma" w:cs="Tahoma"/>
          <w:highlight w:val="white"/>
        </w:rPr>
        <w:t>-</w:t>
      </w:r>
      <w:r w:rsidR="007B3EFC">
        <w:rPr>
          <w:rFonts w:ascii="Tahoma" w:eastAsia="Tahoma" w:hAnsi="Tahoma" w:cs="Tahoma"/>
          <w:highlight w:val="white"/>
        </w:rPr>
        <w:t>adjusted SMR among Korean ESRD patients w</w:t>
      </w:r>
      <w:r w:rsidR="007B3EFC">
        <w:rPr>
          <w:rFonts w:ascii="Tahoma" w:eastAsiaTheme="minorEastAsia" w:hAnsi="Tahoma" w:cs="Tahoma" w:hint="eastAsia"/>
          <w:highlight w:val="white"/>
        </w:rPr>
        <w:t xml:space="preserve">ere </w:t>
      </w:r>
      <w:r w:rsidR="007B3EFC">
        <w:rPr>
          <w:rFonts w:ascii="Tahoma" w:eastAsia="Tahoma" w:hAnsi="Tahoma" w:cs="Tahoma"/>
          <w:highlight w:val="white"/>
        </w:rPr>
        <w:t>10.3 [95% confidence interval (CI), 10.0</w:t>
      </w:r>
      <w:r w:rsidR="007B3EFC">
        <w:rPr>
          <w:rFonts w:ascii="Tahoma" w:eastAsiaTheme="minorEastAsia" w:hAnsi="Tahoma" w:cs="Tahoma" w:hint="eastAsia"/>
          <w:highlight w:val="white"/>
        </w:rPr>
        <w:t>-</w:t>
      </w:r>
      <w:r w:rsidR="007B3EFC">
        <w:rPr>
          <w:rFonts w:ascii="Tahoma" w:eastAsia="Tahoma" w:hAnsi="Tahoma" w:cs="Tahoma"/>
          <w:highlight w:val="white"/>
        </w:rPr>
        <w:t>10.6] in 2009 and 10.9 (95% CI, 10.7</w:t>
      </w:r>
      <w:r w:rsidR="007B3EFC">
        <w:rPr>
          <w:rFonts w:ascii="Tahoma" w:eastAsiaTheme="minorEastAsia" w:hAnsi="Tahoma" w:cs="Tahoma" w:hint="eastAsia"/>
          <w:highlight w:val="white"/>
        </w:rPr>
        <w:t>-</w:t>
      </w:r>
      <w:r w:rsidR="007B3EFC">
        <w:rPr>
          <w:rFonts w:ascii="Tahoma" w:eastAsia="Tahoma" w:hAnsi="Tahoma" w:cs="Tahoma"/>
          <w:highlight w:val="white"/>
        </w:rPr>
        <w:t>11.2) in 2010, respectively</w:t>
      </w:r>
      <w:r w:rsidR="007B3EFC">
        <w:rPr>
          <w:rFonts w:ascii="Tahoma" w:eastAsiaTheme="minorEastAsia" w:hAnsi="Tahoma" w:cs="Tahoma" w:hint="eastAsia"/>
          <w:highlight w:val="white"/>
        </w:rPr>
        <w:t xml:space="preserve"> </w:t>
      </w:r>
      <w:r>
        <w:rPr>
          <w:rFonts w:ascii="Tahoma" w:eastAsia="Tahoma" w:hAnsi="Tahoma" w:cs="Tahoma"/>
        </w:rPr>
        <w:t>[</w:t>
      </w:r>
      <w:r>
        <w:rPr>
          <w:rFonts w:ascii="Tahoma" w:eastAsiaTheme="minorEastAsia" w:hAnsi="Tahoma" w:cs="Tahoma" w:hint="eastAsia"/>
        </w:rPr>
        <w:t>1</w:t>
      </w:r>
      <w:r w:rsidR="007B3EFC">
        <w:rPr>
          <w:rFonts w:ascii="Tahoma" w:eastAsiaTheme="minorEastAsia" w:hAnsi="Tahoma" w:cs="Tahoma" w:hint="eastAsia"/>
        </w:rPr>
        <w:t>9</w:t>
      </w:r>
      <w:r>
        <w:rPr>
          <w:rFonts w:ascii="Tahoma" w:eastAsia="Tahoma" w:hAnsi="Tahoma" w:cs="Tahoma"/>
        </w:rPr>
        <w:t>]</w:t>
      </w:r>
      <w:r w:rsidR="004E320F">
        <w:rPr>
          <w:rFonts w:ascii="Tahoma" w:eastAsiaTheme="minorEastAsia" w:hAnsi="Tahoma" w:cs="Tahoma" w:hint="eastAsia"/>
        </w:rPr>
        <w:t>.</w:t>
      </w:r>
      <w:r>
        <w:rPr>
          <w:rFonts w:ascii="Tahoma" w:eastAsia="Tahoma" w:hAnsi="Tahoma" w:cs="Tahoma"/>
        </w:rPr>
        <w:t xml:space="preserve"> </w:t>
      </w:r>
      <w:r w:rsidR="007B3EFC">
        <w:rPr>
          <w:rFonts w:ascii="Tahoma" w:eastAsiaTheme="minorEastAsia" w:hAnsi="Tahoma" w:cs="Tahoma" w:hint="eastAsia"/>
        </w:rPr>
        <w:t xml:space="preserve">however, </w:t>
      </w:r>
      <w:r>
        <w:rPr>
          <w:rFonts w:ascii="Tahoma" w:eastAsia="Tahoma" w:hAnsi="Tahoma" w:cs="Tahoma"/>
        </w:rPr>
        <w:t xml:space="preserve">there is a lack of </w:t>
      </w:r>
      <w:r>
        <w:rPr>
          <w:rFonts w:ascii="Tahoma" w:eastAsia="Tahoma" w:hAnsi="Tahoma" w:cs="Tahoma"/>
          <w:highlight w:val="white"/>
        </w:rPr>
        <w:t>representative data on mortality in non-dialysis CKD patients.</w:t>
      </w:r>
    </w:p>
    <w:p w:rsidR="00C62660" w:rsidRPr="00C62660" w:rsidRDefault="00C62660" w:rsidP="007B3EFC">
      <w:pPr>
        <w:spacing w:after="0" w:line="480" w:lineRule="auto"/>
        <w:rPr>
          <w:rFonts w:ascii="Tahoma" w:eastAsiaTheme="minorEastAsia" w:hAnsi="Tahoma" w:cs="Tahoma"/>
        </w:rPr>
      </w:pPr>
    </w:p>
    <w:p w:rsidR="00591D0B" w:rsidRPr="00F55069" w:rsidRDefault="00F55069">
      <w:pPr>
        <w:spacing w:after="0" w:line="480" w:lineRule="auto"/>
        <w:rPr>
          <w:rFonts w:ascii="Tahoma" w:eastAsiaTheme="minorEastAsia" w:hAnsi="Tahoma" w:cs="Tahoma"/>
        </w:rPr>
      </w:pPr>
      <w:r w:rsidRPr="00F55069">
        <w:rPr>
          <w:rFonts w:ascii="Tahoma" w:eastAsia="Tahoma" w:hAnsi="Tahoma" w:cs="Tahoma"/>
        </w:rPr>
        <w:t xml:space="preserve">In this population-based cohort study, we examined the mortality among Korean incident CKD patients in 2003 and 2007 using the NHIS-NSC database. Development of CKD was associated with significantly elevated risk for all-cause mortality in </w:t>
      </w:r>
      <w:r w:rsidRPr="00F55069">
        <w:rPr>
          <w:rFonts w:ascii="Tahoma" w:eastAsiaTheme="minorEastAsia" w:hAnsi="Tahoma" w:cs="Tahoma"/>
        </w:rPr>
        <w:t xml:space="preserve">the </w:t>
      </w:r>
      <w:r w:rsidRPr="00F55069">
        <w:rPr>
          <w:rFonts w:ascii="Tahoma" w:eastAsia="Tahoma" w:hAnsi="Tahoma" w:cs="Tahoma"/>
        </w:rPr>
        <w:t>Korean population</w:t>
      </w:r>
      <w:r w:rsidR="005173E2">
        <w:rPr>
          <w:rFonts w:ascii="Tahoma" w:eastAsiaTheme="minorEastAsia" w:hAnsi="Tahoma" w:cs="Tahoma" w:hint="eastAsia"/>
        </w:rPr>
        <w:t>; the mortality rate</w:t>
      </w:r>
      <w:r w:rsidR="005173E2">
        <w:rPr>
          <w:rFonts w:ascii="Tahoma" w:eastAsia="Tahoma" w:hAnsi="Tahoma" w:cs="Tahoma"/>
        </w:rPr>
        <w:t xml:space="preserve"> </w:t>
      </w:r>
      <w:r w:rsidR="005173E2">
        <w:rPr>
          <w:rFonts w:ascii="Tahoma" w:eastAsiaTheme="minorEastAsia" w:hAnsi="Tahoma" w:cs="Tahoma" w:hint="eastAsia"/>
        </w:rPr>
        <w:t xml:space="preserve">was </w:t>
      </w:r>
      <w:r w:rsidR="005173E2">
        <w:rPr>
          <w:rFonts w:ascii="Tahoma" w:eastAsia="Tahoma" w:hAnsi="Tahoma" w:cs="Tahoma"/>
        </w:rPr>
        <w:t>133</w:t>
      </w:r>
      <w:r w:rsidR="005173E2">
        <w:rPr>
          <w:rFonts w:ascii="Tahoma" w:eastAsiaTheme="minorEastAsia" w:hAnsi="Tahoma" w:cs="Tahoma" w:hint="eastAsia"/>
        </w:rPr>
        <w:t xml:space="preserve"> </w:t>
      </w:r>
      <w:r w:rsidR="005173E2">
        <w:rPr>
          <w:rFonts w:ascii="Tahoma" w:eastAsia="Tahoma" w:hAnsi="Tahoma" w:cs="Tahoma"/>
        </w:rPr>
        <w:t>per 1000 person</w:t>
      </w:r>
      <w:r w:rsidR="005173E2">
        <w:rPr>
          <w:rFonts w:ascii="Tahoma" w:eastAsiaTheme="minorEastAsia" w:hAnsi="Tahoma" w:cs="Tahoma" w:hint="eastAsia"/>
        </w:rPr>
        <w:t>-</w:t>
      </w:r>
      <w:r w:rsidR="005173E2">
        <w:rPr>
          <w:rFonts w:ascii="Tahoma" w:eastAsia="Tahoma" w:hAnsi="Tahoma" w:cs="Tahoma"/>
        </w:rPr>
        <w:t>years</w:t>
      </w:r>
      <w:r w:rsidR="00C62660">
        <w:rPr>
          <w:rFonts w:ascii="Tahoma" w:eastAsiaTheme="minorEastAsia" w:hAnsi="Tahoma" w:cs="Tahoma" w:hint="eastAsia"/>
        </w:rPr>
        <w:t xml:space="preserve">, </w:t>
      </w:r>
      <w:r w:rsidR="00C62660" w:rsidRPr="005D05AA">
        <w:rPr>
          <w:rFonts w:ascii="Tahoma" w:eastAsia="Tahoma" w:hAnsi="Tahoma" w:cs="Tahoma"/>
          <w:color w:val="000000"/>
          <w:highlight w:val="white"/>
        </w:rPr>
        <w:t>the rate ratio</w:t>
      </w:r>
      <w:r w:rsidR="00C62660" w:rsidRPr="00C62660">
        <w:rPr>
          <w:rFonts w:ascii="Tahoma" w:eastAsiaTheme="minorEastAsia" w:hAnsi="Tahoma" w:cs="Tahoma" w:hint="eastAsia"/>
          <w:color w:val="000000"/>
          <w:highlight w:val="white"/>
        </w:rPr>
        <w:t xml:space="preserve"> </w:t>
      </w:r>
      <w:r w:rsidR="00C62660">
        <w:rPr>
          <w:rFonts w:ascii="Tahoma" w:eastAsiaTheme="minorEastAsia" w:hAnsi="Tahoma" w:cs="Tahoma" w:hint="eastAsia"/>
          <w:color w:val="000000"/>
          <w:highlight w:val="white"/>
        </w:rPr>
        <w:t xml:space="preserve">for </w:t>
      </w:r>
      <w:r w:rsidR="00C62660">
        <w:rPr>
          <w:rFonts w:ascii="Tahoma" w:eastAsiaTheme="minorEastAsia" w:hAnsi="Tahoma" w:cs="Tahoma"/>
          <w:color w:val="000000"/>
          <w:highlight w:val="white"/>
        </w:rPr>
        <w:t>mortality</w:t>
      </w:r>
      <w:r w:rsidR="00C62660" w:rsidRPr="005D05AA">
        <w:rPr>
          <w:rFonts w:ascii="Tahoma" w:eastAsia="Tahoma" w:hAnsi="Tahoma" w:cs="Tahoma"/>
          <w:color w:val="000000"/>
          <w:highlight w:val="white"/>
        </w:rPr>
        <w:t xml:space="preserve"> </w:t>
      </w:r>
      <w:r w:rsidR="00C62660">
        <w:rPr>
          <w:rFonts w:ascii="Tahoma" w:eastAsiaTheme="minorEastAsia" w:hAnsi="Tahoma" w:cs="Tahoma" w:hint="eastAsia"/>
          <w:color w:val="000000"/>
          <w:highlight w:val="white"/>
        </w:rPr>
        <w:t xml:space="preserve">to control group </w:t>
      </w:r>
      <w:r w:rsidR="00C62660" w:rsidRPr="005D05AA">
        <w:rPr>
          <w:rFonts w:ascii="Tahoma" w:eastAsia="Tahoma" w:hAnsi="Tahoma" w:cs="Tahoma"/>
          <w:color w:val="000000"/>
          <w:highlight w:val="white"/>
        </w:rPr>
        <w:t>was 5.5</w:t>
      </w:r>
      <w:r w:rsidR="00C62660">
        <w:rPr>
          <w:rFonts w:ascii="Tahoma" w:eastAsiaTheme="minorEastAsia" w:hAnsi="Tahoma" w:cs="Tahoma" w:hint="eastAsia"/>
          <w:color w:val="000000"/>
          <w:highlight w:val="white"/>
        </w:rPr>
        <w:t xml:space="preserve"> </w:t>
      </w:r>
      <w:r w:rsidR="00C62660" w:rsidRPr="005D05AA">
        <w:rPr>
          <w:rFonts w:ascii="Tahoma" w:eastAsia="Tahoma" w:hAnsi="Tahoma" w:cs="Tahoma"/>
          <w:color w:val="000000"/>
          <w:highlight w:val="white"/>
        </w:rPr>
        <w:t xml:space="preserve"> </w:t>
      </w:r>
      <w:r w:rsidR="005173E2">
        <w:rPr>
          <w:rFonts w:ascii="Tahoma" w:eastAsiaTheme="minorEastAsia" w:hAnsi="Tahoma" w:cs="Tahoma" w:hint="eastAsia"/>
        </w:rPr>
        <w:t xml:space="preserve">and </w:t>
      </w:r>
      <w:r w:rsidR="005173E2">
        <w:rPr>
          <w:rFonts w:ascii="Tahoma" w:eastAsia="Tahoma" w:hAnsi="Tahoma" w:cs="Tahoma"/>
          <w:color w:val="000000"/>
          <w:highlight w:val="white"/>
        </w:rPr>
        <w:t xml:space="preserve">the mortality HR was </w:t>
      </w:r>
      <w:r w:rsidR="005173E2">
        <w:rPr>
          <w:rFonts w:ascii="Tahoma" w:eastAsiaTheme="minorEastAsia" w:hAnsi="Tahoma" w:cs="Tahoma" w:hint="eastAsia"/>
          <w:color w:val="000000"/>
          <w:highlight w:val="white"/>
        </w:rPr>
        <w:t>7.2</w:t>
      </w:r>
      <w:r w:rsidR="005173E2" w:rsidRPr="00F55069">
        <w:rPr>
          <w:rFonts w:ascii="Tahoma" w:eastAsia="Tahoma" w:hAnsi="Tahoma" w:cs="Tahoma"/>
          <w:color w:val="000000"/>
          <w:highlight w:val="white"/>
        </w:rPr>
        <w:t xml:space="preserve"> </w:t>
      </w:r>
      <w:r w:rsidR="005173E2">
        <w:rPr>
          <w:rFonts w:ascii="Tahoma" w:eastAsia="Tahoma" w:hAnsi="Tahoma" w:cs="Tahoma"/>
          <w:color w:val="222222"/>
        </w:rPr>
        <w:t>(95% CI, 6.56-7.95, P &lt; 0.0001)</w:t>
      </w:r>
      <w:r w:rsidRPr="00F55069">
        <w:rPr>
          <w:rFonts w:ascii="Tahoma" w:eastAsia="Tahoma" w:hAnsi="Tahoma" w:cs="Tahoma"/>
        </w:rPr>
        <w:t xml:space="preserve">. </w:t>
      </w:r>
      <w:r w:rsidR="005173E2">
        <w:rPr>
          <w:rFonts w:ascii="Tahoma" w:eastAsiaTheme="minorEastAsia" w:hAnsi="Tahoma" w:cs="Tahoma" w:hint="eastAsia"/>
        </w:rPr>
        <w:t>T</w:t>
      </w:r>
      <w:r w:rsidRPr="00F55069">
        <w:rPr>
          <w:rFonts w:ascii="Tahoma" w:eastAsia="Tahoma" w:hAnsi="Tahoma" w:cs="Tahoma"/>
        </w:rPr>
        <w:t>he mortality rate of incident CKD patients in Korea was relatively higher than that of other studies.</w:t>
      </w:r>
    </w:p>
    <w:p w:rsidR="009D663D" w:rsidRDefault="007F0D9D">
      <w:pPr>
        <w:spacing w:after="0" w:line="480" w:lineRule="auto"/>
        <w:rPr>
          <w:rFonts w:ascii="Tahoma" w:hAnsi="Tahoma" w:cs="Tahoma"/>
          <w:color w:val="000000"/>
          <w:spacing w:val="-8"/>
          <w:shd w:val="clear" w:color="auto" w:fill="FDFDFD"/>
        </w:rPr>
      </w:pPr>
      <w:r w:rsidRPr="00440E29">
        <w:rPr>
          <w:rFonts w:ascii="Tahoma" w:eastAsia="Tahoma" w:hAnsi="Tahoma" w:cs="Tahoma"/>
        </w:rPr>
        <w:lastRenderedPageBreak/>
        <w:t xml:space="preserve">There are two interesting points in this study. </w:t>
      </w:r>
      <w:r w:rsidR="004646B1" w:rsidRPr="00440E29">
        <w:rPr>
          <w:rFonts w:ascii="Tahoma" w:eastAsiaTheme="minorEastAsia" w:hAnsi="Tahoma" w:cs="Tahoma"/>
        </w:rPr>
        <w:t>First, t</w:t>
      </w:r>
      <w:r w:rsidRPr="00440E29">
        <w:rPr>
          <w:rFonts w:ascii="Tahoma" w:eastAsia="Tahoma" w:hAnsi="Tahoma" w:cs="Tahoma"/>
        </w:rPr>
        <w:t>he non-</w:t>
      </w:r>
      <w:r w:rsidR="00637E99">
        <w:rPr>
          <w:rFonts w:ascii="Tahoma" w:eastAsiaTheme="minorEastAsia" w:hAnsi="Tahoma" w:cs="Tahoma" w:hint="eastAsia"/>
        </w:rPr>
        <w:t>DM</w:t>
      </w:r>
      <w:r w:rsidRPr="00440E29">
        <w:rPr>
          <w:rFonts w:ascii="Tahoma" w:eastAsia="Tahoma" w:hAnsi="Tahoma" w:cs="Tahoma"/>
        </w:rPr>
        <w:t xml:space="preserve"> group had a </w:t>
      </w:r>
      <w:r w:rsidR="00637E99">
        <w:rPr>
          <w:rFonts w:ascii="Tahoma" w:eastAsia="Tahoma" w:hAnsi="Tahoma" w:cs="Tahoma"/>
        </w:rPr>
        <w:t xml:space="preserve">higher mortality rate than the </w:t>
      </w:r>
      <w:r w:rsidR="00637E99">
        <w:rPr>
          <w:rFonts w:ascii="Tahoma" w:eastAsiaTheme="minorEastAsia" w:hAnsi="Tahoma" w:cs="Tahoma" w:hint="eastAsia"/>
        </w:rPr>
        <w:t>DM</w:t>
      </w:r>
      <w:r w:rsidR="004646B1" w:rsidRPr="00440E29">
        <w:rPr>
          <w:rFonts w:ascii="Tahoma" w:eastAsia="Tahoma" w:hAnsi="Tahoma" w:cs="Tahoma"/>
        </w:rPr>
        <w:t xml:space="preserve"> group</w:t>
      </w:r>
      <w:r w:rsidR="00D103C1">
        <w:rPr>
          <w:rFonts w:ascii="Tahoma" w:eastAsiaTheme="minorEastAsia" w:hAnsi="Tahoma" w:cs="Tahoma" w:hint="eastAsia"/>
        </w:rPr>
        <w:t xml:space="preserve"> and </w:t>
      </w:r>
      <w:r w:rsidR="00D103C1" w:rsidRPr="00440E29">
        <w:rPr>
          <w:rFonts w:ascii="Tahoma" w:eastAsia="Tahoma" w:hAnsi="Tahoma" w:cs="Tahoma"/>
        </w:rPr>
        <w:t xml:space="preserve">the cumulative survival rate of the </w:t>
      </w:r>
      <w:r w:rsidR="00D103C1">
        <w:rPr>
          <w:rFonts w:ascii="Tahoma" w:eastAsiaTheme="minorEastAsia" w:hAnsi="Tahoma" w:cs="Tahoma" w:hint="eastAsia"/>
        </w:rPr>
        <w:t>non-DM</w:t>
      </w:r>
      <w:r w:rsidR="00D103C1" w:rsidRPr="00440E29">
        <w:rPr>
          <w:rFonts w:ascii="Tahoma" w:eastAsia="Tahoma" w:hAnsi="Tahoma" w:cs="Tahoma"/>
        </w:rPr>
        <w:t xml:space="preserve"> group was rather steeply decreased, especially in the </w:t>
      </w:r>
      <w:r w:rsidR="00D103C1">
        <w:rPr>
          <w:rFonts w:ascii="Tahoma" w:eastAsiaTheme="minorEastAsia" w:hAnsi="Tahoma" w:cs="Tahoma" w:hint="eastAsia"/>
        </w:rPr>
        <w:t xml:space="preserve">first 2 </w:t>
      </w:r>
      <w:r w:rsidR="00D103C1" w:rsidRPr="00440E29">
        <w:rPr>
          <w:rFonts w:ascii="Tahoma" w:eastAsiaTheme="minorEastAsia" w:hAnsi="Tahoma" w:cs="Tahoma"/>
        </w:rPr>
        <w:t>year</w:t>
      </w:r>
      <w:r w:rsidR="00D103C1" w:rsidRPr="00440E29">
        <w:rPr>
          <w:rFonts w:ascii="Tahoma" w:eastAsia="Tahoma" w:hAnsi="Tahoma" w:cs="Tahoma"/>
        </w:rPr>
        <w:t>s of observation</w:t>
      </w:r>
      <w:r w:rsidR="004646B1" w:rsidRPr="00440E29">
        <w:rPr>
          <w:rFonts w:ascii="Tahoma" w:eastAsia="Tahoma" w:hAnsi="Tahoma" w:cs="Tahoma"/>
        </w:rPr>
        <w:t xml:space="preserve"> [Table 2, Figure 2-A]</w:t>
      </w:r>
      <w:r w:rsidR="004646B1" w:rsidRPr="00440E29">
        <w:rPr>
          <w:rFonts w:ascii="Tahoma" w:eastAsiaTheme="minorEastAsia" w:hAnsi="Tahoma" w:cs="Tahoma"/>
        </w:rPr>
        <w:t xml:space="preserve">. </w:t>
      </w:r>
      <w:r w:rsidR="004646B1" w:rsidRPr="00440E29">
        <w:rPr>
          <w:rFonts w:ascii="Tahoma" w:hAnsi="Tahoma" w:cs="Tahoma"/>
          <w:color w:val="000000"/>
          <w:spacing w:val="-8"/>
          <w:shd w:val="clear" w:color="auto" w:fill="FDFDFD"/>
        </w:rPr>
        <w:t xml:space="preserve">It may be interpreted that a decrease in renal functions due to non-diabetic causes a greater impact on mortality than diabetes. </w:t>
      </w:r>
      <w:r w:rsidR="00637E99" w:rsidRPr="00637E99">
        <w:rPr>
          <w:rFonts w:ascii="Tahoma" w:hAnsi="Tahoma" w:cs="Tahoma"/>
          <w:color w:val="000000"/>
          <w:spacing w:val="-8"/>
          <w:shd w:val="clear" w:color="auto" w:fill="FDFDFD"/>
        </w:rPr>
        <w:t>Previous studies on the effect of diabetes on the survival of CKD patients are heterogeneous.</w:t>
      </w:r>
      <w:r w:rsidR="00D103C1" w:rsidRPr="00CD2039">
        <w:rPr>
          <w:rFonts w:ascii="Tahoma" w:hAnsi="Tahoma" w:cs="Tahoma"/>
          <w:spacing w:val="-8"/>
          <w:shd w:val="clear" w:color="auto" w:fill="FDFDFD"/>
        </w:rPr>
        <w:t xml:space="preserve"> </w:t>
      </w:r>
      <w:r w:rsidR="00CD2039" w:rsidRPr="00CD2039">
        <w:rPr>
          <w:rFonts w:ascii="Tahoma" w:hAnsi="Tahoma" w:cs="Tahoma"/>
          <w:spacing w:val="-8"/>
          <w:shd w:val="clear" w:color="auto" w:fill="FDFDFD"/>
        </w:rPr>
        <w:t>Acc</w:t>
      </w:r>
      <w:r w:rsidR="00CD2039">
        <w:rPr>
          <w:rFonts w:ascii="Tahoma" w:hAnsi="Tahoma" w:cs="Tahoma" w:hint="eastAsia"/>
          <w:spacing w:val="-8"/>
          <w:shd w:val="clear" w:color="auto" w:fill="FDFDFD"/>
        </w:rPr>
        <w:t>o</w:t>
      </w:r>
      <w:r w:rsidR="00CD2039" w:rsidRPr="00CD2039">
        <w:rPr>
          <w:rFonts w:ascii="Tahoma" w:hAnsi="Tahoma" w:cs="Tahoma"/>
          <w:spacing w:val="-8"/>
          <w:shd w:val="clear" w:color="auto" w:fill="FDFDFD"/>
        </w:rPr>
        <w:t>rd</w:t>
      </w:r>
      <w:r w:rsidR="00AC3918">
        <w:rPr>
          <w:rFonts w:ascii="Tahoma" w:hAnsi="Tahoma" w:cs="Tahoma" w:hint="eastAsia"/>
          <w:spacing w:val="-8"/>
          <w:shd w:val="clear" w:color="auto" w:fill="FDFDFD"/>
        </w:rPr>
        <w:t>in</w:t>
      </w:r>
      <w:r w:rsidR="00CD2039" w:rsidRPr="00CD2039">
        <w:rPr>
          <w:rFonts w:ascii="Tahoma" w:hAnsi="Tahoma" w:cs="Tahoma"/>
          <w:spacing w:val="-8"/>
          <w:shd w:val="clear" w:color="auto" w:fill="FDFDFD"/>
        </w:rPr>
        <w:t>g t</w:t>
      </w:r>
      <w:r w:rsidR="00AC3918">
        <w:rPr>
          <w:rFonts w:ascii="Tahoma" w:hAnsi="Tahoma" w:cs="Tahoma" w:hint="eastAsia"/>
          <w:spacing w:val="-8"/>
          <w:shd w:val="clear" w:color="auto" w:fill="FDFDFD"/>
        </w:rPr>
        <w:t>o</w:t>
      </w:r>
      <w:r w:rsidR="00CD2039" w:rsidRPr="00CD2039">
        <w:rPr>
          <w:rFonts w:ascii="Tahoma" w:hAnsi="Tahoma" w:cs="Tahoma"/>
          <w:spacing w:val="-8"/>
          <w:shd w:val="clear" w:color="auto" w:fill="FDFDFD"/>
        </w:rPr>
        <w:t xml:space="preserve"> data from </w:t>
      </w:r>
      <w:r w:rsidR="00CD2039" w:rsidRPr="00CD2039">
        <w:rPr>
          <w:rStyle w:val="a9"/>
          <w:rFonts w:ascii="Tahoma" w:hAnsi="Tahoma" w:cs="Tahoma"/>
          <w:bCs/>
          <w:i w:val="0"/>
          <w:iCs w:val="0"/>
          <w:shd w:val="clear" w:color="auto" w:fill="FFFFFF"/>
        </w:rPr>
        <w:t>Korean end-stage renal disease registry</w:t>
      </w:r>
      <w:r w:rsidR="00AC3918">
        <w:rPr>
          <w:rStyle w:val="a9"/>
          <w:rFonts w:ascii="Tahoma" w:hAnsi="Tahoma" w:cs="Tahoma" w:hint="eastAsia"/>
          <w:bCs/>
          <w:i w:val="0"/>
          <w:iCs w:val="0"/>
          <w:shd w:val="clear" w:color="auto" w:fill="FFFFFF"/>
        </w:rPr>
        <w:t>, fi</w:t>
      </w:r>
      <w:r w:rsidR="00CD2039" w:rsidRPr="00CD2039">
        <w:rPr>
          <w:rFonts w:ascii="Tahoma" w:hAnsi="Tahoma" w:cs="Tahoma"/>
        </w:rPr>
        <w:t>ve</w:t>
      </w:r>
      <w:r w:rsidR="000A236F">
        <w:rPr>
          <w:rFonts w:ascii="Tahoma" w:hAnsi="Tahoma" w:cs="Tahoma"/>
        </w:rPr>
        <w:t>-</w:t>
      </w:r>
      <w:r w:rsidR="00CD2039" w:rsidRPr="00CD2039">
        <w:rPr>
          <w:rFonts w:ascii="Tahoma" w:hAnsi="Tahoma" w:cs="Tahoma"/>
        </w:rPr>
        <w:t>year survival of diabetic dialysis patients was 62.3%, chronic glomerulonephritis patients 84.6%, hypertensive nephrosclerosis patients 7</w:t>
      </w:r>
      <w:r w:rsidR="00AC3918">
        <w:rPr>
          <w:rFonts w:ascii="Tahoma" w:hAnsi="Tahoma" w:cs="Tahoma" w:hint="eastAsia"/>
        </w:rPr>
        <w:t>3</w:t>
      </w:r>
      <w:r w:rsidR="00CD2039" w:rsidRPr="00CD2039">
        <w:rPr>
          <w:rFonts w:ascii="Tahoma" w:hAnsi="Tahoma" w:cs="Tahoma"/>
        </w:rPr>
        <w:t>.8%, respectively.</w:t>
      </w:r>
      <w:r w:rsidR="000A236F">
        <w:rPr>
          <w:rFonts w:ascii="Tahoma" w:hAnsi="Tahoma" w:cs="Tahoma"/>
        </w:rPr>
        <w:t xml:space="preserve"> </w:t>
      </w:r>
      <w:r w:rsidR="00440E29" w:rsidRPr="00440E29">
        <w:rPr>
          <w:rFonts w:ascii="Tahoma" w:hAnsi="Tahoma" w:cs="Tahoma"/>
          <w:color w:val="000000"/>
          <w:spacing w:val="-8"/>
          <w:shd w:val="clear" w:color="auto" w:fill="FDFDFD"/>
        </w:rPr>
        <w:t xml:space="preserve">However, no systematic assessment has been made of the effects of </w:t>
      </w:r>
      <w:r w:rsidR="005D05AA">
        <w:rPr>
          <w:rFonts w:ascii="Tahoma" w:hAnsi="Tahoma" w:cs="Tahoma" w:hint="eastAsia"/>
          <w:color w:val="000000"/>
          <w:spacing w:val="-8"/>
          <w:shd w:val="clear" w:color="auto" w:fill="FDFDFD"/>
        </w:rPr>
        <w:t>a no</w:t>
      </w:r>
      <w:r w:rsidR="00440E29" w:rsidRPr="00440E29">
        <w:rPr>
          <w:rFonts w:ascii="Tahoma" w:hAnsi="Tahoma" w:cs="Tahoma"/>
          <w:color w:val="000000"/>
          <w:spacing w:val="-8"/>
          <w:shd w:val="clear" w:color="auto" w:fill="FDFDFD"/>
        </w:rPr>
        <w:t>n-</w:t>
      </w:r>
      <w:r w:rsidR="00D103C1">
        <w:rPr>
          <w:rFonts w:ascii="Tahoma" w:hAnsi="Tahoma" w:cs="Tahoma" w:hint="eastAsia"/>
          <w:color w:val="000000"/>
          <w:spacing w:val="-8"/>
          <w:shd w:val="clear" w:color="auto" w:fill="FDFDFD"/>
        </w:rPr>
        <w:t>diabetic cause (</w:t>
      </w:r>
      <w:r w:rsidR="00D103C1" w:rsidRPr="00440E29">
        <w:rPr>
          <w:rFonts w:ascii="Tahoma" w:hAnsi="Tahoma" w:cs="Tahoma"/>
          <w:color w:val="000000"/>
          <w:spacing w:val="-8"/>
          <w:shd w:val="clear" w:color="auto" w:fill="FDFDFD"/>
        </w:rPr>
        <w:t>hypertension, glomerulonephritis, et. al.</w:t>
      </w:r>
      <w:r w:rsidR="00706400">
        <w:rPr>
          <w:rFonts w:ascii="Tahoma" w:hAnsi="Tahoma" w:cs="Tahoma"/>
          <w:color w:val="000000"/>
          <w:spacing w:val="-8"/>
          <w:shd w:val="clear" w:color="auto" w:fill="FDFDFD"/>
        </w:rPr>
        <w:t>)</w:t>
      </w:r>
      <w:r w:rsidR="00440E29" w:rsidRPr="00440E29">
        <w:rPr>
          <w:rFonts w:ascii="Tahoma" w:hAnsi="Tahoma" w:cs="Tahoma"/>
          <w:color w:val="000000"/>
          <w:spacing w:val="-8"/>
          <w:shd w:val="clear" w:color="auto" w:fill="FDFDFD"/>
        </w:rPr>
        <w:t xml:space="preserve"> on the mortality and incidence rates of </w:t>
      </w:r>
      <w:r w:rsidR="00D103C1">
        <w:rPr>
          <w:rFonts w:ascii="Tahoma" w:hAnsi="Tahoma" w:cs="Tahoma" w:hint="eastAsia"/>
          <w:color w:val="000000"/>
          <w:spacing w:val="-8"/>
          <w:shd w:val="clear" w:color="auto" w:fill="FDFDFD"/>
        </w:rPr>
        <w:t xml:space="preserve">Korean </w:t>
      </w:r>
      <w:r w:rsidR="00440E29" w:rsidRPr="00440E29">
        <w:rPr>
          <w:rFonts w:ascii="Tahoma" w:hAnsi="Tahoma" w:cs="Tahoma"/>
          <w:color w:val="000000"/>
          <w:spacing w:val="-8"/>
          <w:shd w:val="clear" w:color="auto" w:fill="FDFDFD"/>
        </w:rPr>
        <w:t xml:space="preserve">CKD </w:t>
      </w:r>
      <w:r w:rsidR="00D103C1">
        <w:rPr>
          <w:rFonts w:ascii="Tahoma" w:hAnsi="Tahoma" w:cs="Tahoma" w:hint="eastAsia"/>
          <w:color w:val="000000"/>
          <w:spacing w:val="-8"/>
          <w:shd w:val="clear" w:color="auto" w:fill="FDFDFD"/>
        </w:rPr>
        <w:t>population</w:t>
      </w:r>
      <w:r w:rsidR="00440E29" w:rsidRPr="00440E29">
        <w:rPr>
          <w:rFonts w:ascii="Tahoma" w:hAnsi="Tahoma" w:cs="Tahoma"/>
          <w:color w:val="000000"/>
          <w:spacing w:val="-8"/>
          <w:shd w:val="clear" w:color="auto" w:fill="FDFDFD"/>
        </w:rPr>
        <w:t>.</w:t>
      </w:r>
      <w:r w:rsidR="004646B1" w:rsidRPr="00440E29">
        <w:rPr>
          <w:rFonts w:ascii="Tahoma" w:hAnsi="Tahoma" w:cs="Tahoma"/>
          <w:color w:val="000000"/>
          <w:spacing w:val="-8"/>
          <w:shd w:val="clear" w:color="auto" w:fill="FDFDFD"/>
        </w:rPr>
        <w:t xml:space="preserve"> </w:t>
      </w:r>
    </w:p>
    <w:p w:rsidR="007E06ED" w:rsidRDefault="004646B1">
      <w:pPr>
        <w:spacing w:after="0" w:line="480" w:lineRule="auto"/>
      </w:pPr>
      <w:r w:rsidRPr="00440E29">
        <w:rPr>
          <w:rFonts w:ascii="Tahoma" w:hAnsi="Tahoma" w:cs="Tahoma"/>
        </w:rPr>
        <w:t xml:space="preserve">Second, </w:t>
      </w:r>
      <w:r w:rsidR="00D103C1">
        <w:rPr>
          <w:rFonts w:ascii="Tahoma" w:hAnsi="Tahoma" w:cs="Tahoma" w:hint="eastAsia"/>
        </w:rPr>
        <w:t>t</w:t>
      </w:r>
      <w:r w:rsidR="00D103C1" w:rsidRPr="00D103C1">
        <w:rPr>
          <w:rFonts w:ascii="Tahoma" w:eastAsia="Tahoma" w:hAnsi="Tahoma" w:cs="Tahoma"/>
        </w:rPr>
        <w:t xml:space="preserve">he effect of CKD on mortality at age 65 and </w:t>
      </w:r>
      <w:r w:rsidR="00D103C1">
        <w:rPr>
          <w:rFonts w:ascii="Tahoma" w:eastAsiaTheme="minorEastAsia" w:hAnsi="Tahoma" w:cs="Tahoma" w:hint="eastAsia"/>
        </w:rPr>
        <w:t>young</w:t>
      </w:r>
      <w:r w:rsidR="00D103C1" w:rsidRPr="00D103C1">
        <w:rPr>
          <w:rFonts w:ascii="Tahoma" w:eastAsia="Tahoma" w:hAnsi="Tahoma" w:cs="Tahoma"/>
        </w:rPr>
        <w:t xml:space="preserve">er was greater than at 65 years and </w:t>
      </w:r>
      <w:r w:rsidR="00D103C1">
        <w:rPr>
          <w:rFonts w:ascii="Tahoma" w:eastAsia="Tahoma" w:hAnsi="Tahoma" w:cs="Tahoma"/>
        </w:rPr>
        <w:t>over</w:t>
      </w:r>
      <w:r w:rsidR="00D103C1">
        <w:rPr>
          <w:rFonts w:ascii="Tahoma" w:eastAsiaTheme="minorEastAsia" w:hAnsi="Tahoma" w:cs="Tahoma" w:hint="eastAsia"/>
        </w:rPr>
        <w:t xml:space="preserve"> </w:t>
      </w:r>
      <w:r w:rsidR="007F0D9D" w:rsidRPr="00440E29">
        <w:rPr>
          <w:rFonts w:ascii="Tahoma" w:eastAsia="Tahoma" w:hAnsi="Tahoma" w:cs="Tahoma"/>
        </w:rPr>
        <w:t>(Table 3).</w:t>
      </w:r>
      <w:r w:rsidR="00440E29" w:rsidRPr="00440E29">
        <w:rPr>
          <w:rFonts w:ascii="Tahoma" w:hAnsi="Tahoma" w:cs="Tahoma"/>
          <w:color w:val="000000"/>
          <w:spacing w:val="-8"/>
          <w:shd w:val="clear" w:color="auto" w:fill="FDFDFD"/>
        </w:rPr>
        <w:t xml:space="preserve"> Other underlying diseases </w:t>
      </w:r>
      <w:r w:rsidR="00AC3918">
        <w:rPr>
          <w:rFonts w:ascii="Tahoma" w:hAnsi="Tahoma" w:cs="Tahoma" w:hint="eastAsia"/>
          <w:color w:val="000000"/>
          <w:spacing w:val="-8"/>
          <w:shd w:val="clear" w:color="auto" w:fill="FDFDFD"/>
        </w:rPr>
        <w:t xml:space="preserve">or factors </w:t>
      </w:r>
      <w:r w:rsidR="00440E29" w:rsidRPr="00440E29">
        <w:rPr>
          <w:rFonts w:ascii="Tahoma" w:hAnsi="Tahoma" w:cs="Tahoma"/>
          <w:color w:val="000000"/>
          <w:spacing w:val="-8"/>
          <w:shd w:val="clear" w:color="auto" w:fill="FDFDFD"/>
        </w:rPr>
        <w:t xml:space="preserve">that can cause CKD at a younger age appear to have had a stronger effect on the </w:t>
      </w:r>
      <w:r w:rsidR="00D103C1">
        <w:rPr>
          <w:rFonts w:ascii="Tahoma" w:hAnsi="Tahoma" w:cs="Tahoma" w:hint="eastAsia"/>
          <w:color w:val="000000"/>
          <w:spacing w:val="-8"/>
          <w:shd w:val="clear" w:color="auto" w:fill="FDFDFD"/>
        </w:rPr>
        <w:t>mortality</w:t>
      </w:r>
      <w:r w:rsidR="00440E29" w:rsidRPr="00440E29">
        <w:rPr>
          <w:rFonts w:ascii="Tahoma" w:hAnsi="Tahoma" w:cs="Tahoma"/>
          <w:color w:val="000000"/>
          <w:spacing w:val="-8"/>
          <w:shd w:val="clear" w:color="auto" w:fill="FDFDFD"/>
        </w:rPr>
        <w:t xml:space="preserve">. </w:t>
      </w:r>
      <w:r w:rsidR="003C27BF" w:rsidRPr="003C27BF">
        <w:rPr>
          <w:rFonts w:ascii="Tahoma" w:hAnsi="Tahoma" w:cs="Tahoma"/>
          <w:color w:val="000000"/>
          <w:spacing w:val="-8"/>
          <w:shd w:val="clear" w:color="auto" w:fill="FDFDFD"/>
        </w:rPr>
        <w:t>Kumar et al explained that younger patients with CKD had a cardiac death rate of more than 100 times and that the largest relative excess was observed</w:t>
      </w:r>
      <w:r w:rsidR="003C27BF">
        <w:rPr>
          <w:rFonts w:ascii="Tahoma" w:hAnsi="Tahoma" w:cs="Tahoma" w:hint="eastAsia"/>
          <w:color w:val="000000"/>
          <w:spacing w:val="-8"/>
          <w:shd w:val="clear" w:color="auto" w:fill="FDFDFD"/>
        </w:rPr>
        <w:t xml:space="preserve"> </w:t>
      </w:r>
      <w:r w:rsidR="007B3EFC">
        <w:rPr>
          <w:rFonts w:ascii="Tahoma" w:hAnsi="Tahoma" w:cs="Tahoma" w:hint="eastAsia"/>
          <w:color w:val="000000"/>
          <w:spacing w:val="-8"/>
          <w:shd w:val="clear" w:color="auto" w:fill="FDFDFD"/>
        </w:rPr>
        <w:t>[20]</w:t>
      </w:r>
      <w:r w:rsidR="003C27BF" w:rsidRPr="003C27BF">
        <w:rPr>
          <w:rFonts w:ascii="Tahoma" w:hAnsi="Tahoma" w:cs="Tahoma"/>
          <w:color w:val="000000"/>
          <w:spacing w:val="-8"/>
          <w:shd w:val="clear" w:color="auto" w:fill="FDFDFD"/>
        </w:rPr>
        <w:t>.</w:t>
      </w:r>
      <w:r w:rsidR="007B3EFC">
        <w:rPr>
          <w:rFonts w:ascii="Tahoma" w:hAnsi="Tahoma" w:cs="Tahoma" w:hint="eastAsia"/>
          <w:color w:val="000000"/>
          <w:spacing w:val="-8"/>
          <w:shd w:val="clear" w:color="auto" w:fill="FDFDFD"/>
        </w:rPr>
        <w:t xml:space="preserve"> </w:t>
      </w:r>
      <w:r w:rsidR="009D663D" w:rsidRPr="009D663D">
        <w:rPr>
          <w:rFonts w:ascii="Tahoma" w:hAnsi="Tahoma" w:cs="Tahoma"/>
          <w:color w:val="000000"/>
          <w:spacing w:val="-8"/>
          <w:shd w:val="clear" w:color="auto" w:fill="FDFDFD"/>
        </w:rPr>
        <w:t xml:space="preserve">Further research is needed to determine whether there is a difference in the mortality rate and the cause of death </w:t>
      </w:r>
      <w:r w:rsidR="00DB2F02">
        <w:rPr>
          <w:rFonts w:ascii="Tahoma" w:hAnsi="Tahoma" w:cs="Tahoma"/>
          <w:color w:val="000000"/>
          <w:spacing w:val="-8"/>
          <w:shd w:val="clear" w:color="auto" w:fill="FDFDFD"/>
        </w:rPr>
        <w:t xml:space="preserve">in </w:t>
      </w:r>
      <w:r w:rsidR="009D663D" w:rsidRPr="009D663D">
        <w:rPr>
          <w:rFonts w:ascii="Tahoma" w:hAnsi="Tahoma" w:cs="Tahoma"/>
          <w:color w:val="000000"/>
          <w:spacing w:val="-8"/>
          <w:shd w:val="clear" w:color="auto" w:fill="FDFDFD"/>
        </w:rPr>
        <w:t xml:space="preserve">Korean patients with </w:t>
      </w:r>
      <w:r w:rsidR="009D663D">
        <w:rPr>
          <w:rFonts w:ascii="Tahoma" w:hAnsi="Tahoma" w:cs="Tahoma"/>
          <w:color w:val="000000"/>
          <w:spacing w:val="-8"/>
          <w:shd w:val="clear" w:color="auto" w:fill="FDFDFD"/>
        </w:rPr>
        <w:t>CKD</w:t>
      </w:r>
      <w:r w:rsidR="00DB2F02">
        <w:rPr>
          <w:rFonts w:ascii="Tahoma" w:hAnsi="Tahoma" w:cs="Tahoma"/>
          <w:color w:val="000000"/>
          <w:spacing w:val="-8"/>
          <w:shd w:val="clear" w:color="auto" w:fill="FDFDFD"/>
        </w:rPr>
        <w:t xml:space="preserve"> acc</w:t>
      </w:r>
      <w:r w:rsidR="00DA2B56">
        <w:rPr>
          <w:rFonts w:ascii="Tahoma" w:hAnsi="Tahoma" w:cs="Tahoma"/>
          <w:color w:val="000000"/>
          <w:spacing w:val="-8"/>
          <w:shd w:val="clear" w:color="auto" w:fill="FDFDFD"/>
        </w:rPr>
        <w:t>or</w:t>
      </w:r>
      <w:r w:rsidR="00DB2F02">
        <w:rPr>
          <w:rFonts w:ascii="Tahoma" w:hAnsi="Tahoma" w:cs="Tahoma"/>
          <w:color w:val="000000"/>
          <w:spacing w:val="-8"/>
          <w:shd w:val="clear" w:color="auto" w:fill="FDFDFD"/>
        </w:rPr>
        <w:t>ding to age</w:t>
      </w:r>
      <w:r w:rsidR="00DA2B56">
        <w:rPr>
          <w:rFonts w:ascii="Tahoma" w:hAnsi="Tahoma" w:cs="Tahoma"/>
          <w:color w:val="000000"/>
          <w:spacing w:val="-8"/>
          <w:shd w:val="clear" w:color="auto" w:fill="FDFDFD"/>
        </w:rPr>
        <w:t xml:space="preserve"> or presence of diabetes.</w:t>
      </w:r>
    </w:p>
    <w:p w:rsidR="00DB2F02" w:rsidRDefault="00DB2F02">
      <w:pPr>
        <w:spacing w:after="0" w:line="480" w:lineRule="auto"/>
      </w:pPr>
    </w:p>
    <w:p w:rsidR="0011717C" w:rsidRDefault="004646B1" w:rsidP="00381833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  <w:r w:rsidRPr="00FB5844">
        <w:rPr>
          <w:rFonts w:ascii="Tahoma" w:eastAsia="Tahoma" w:hAnsi="Tahoma" w:cs="Tahoma"/>
          <w:color w:val="000000"/>
          <w:highlight w:val="white"/>
        </w:rPr>
        <w:t xml:space="preserve">Our data had </w:t>
      </w:r>
      <w:r w:rsidR="00845573">
        <w:rPr>
          <w:rFonts w:ascii="Tahoma" w:eastAsiaTheme="minorEastAsia" w:hAnsi="Tahoma" w:cs="Tahoma" w:hint="eastAsia"/>
          <w:color w:val="000000"/>
          <w:highlight w:val="white"/>
        </w:rPr>
        <w:t xml:space="preserve">some </w:t>
      </w:r>
      <w:r w:rsidRPr="00FB5844">
        <w:rPr>
          <w:rFonts w:ascii="Tahoma" w:eastAsia="Tahoma" w:hAnsi="Tahoma" w:cs="Tahoma"/>
          <w:color w:val="000000"/>
          <w:highlight w:val="white"/>
        </w:rPr>
        <w:t xml:space="preserve">limitations and necessary precautions in interpreting the results. </w:t>
      </w:r>
      <w:r w:rsidR="00FB5844" w:rsidRPr="00FB5844">
        <w:rPr>
          <w:rFonts w:ascii="Tahoma" w:hAnsi="Tahoma" w:cs="Tahoma"/>
        </w:rPr>
        <w:t xml:space="preserve">As in other registry-based </w:t>
      </w:r>
      <w:r w:rsidR="00494334">
        <w:rPr>
          <w:rFonts w:ascii="Tahoma" w:hAnsi="Tahoma" w:cs="Tahoma" w:hint="eastAsia"/>
        </w:rPr>
        <w:t xml:space="preserve">observational </w:t>
      </w:r>
      <w:r w:rsidR="00FB5844" w:rsidRPr="00FB5844">
        <w:rPr>
          <w:rFonts w:ascii="Tahoma" w:hAnsi="Tahoma" w:cs="Tahoma"/>
        </w:rPr>
        <w:t>studies, this study also</w:t>
      </w:r>
      <w:r w:rsidR="003C27BF">
        <w:rPr>
          <w:rFonts w:ascii="Tahoma" w:hAnsi="Tahoma" w:cs="Tahoma"/>
        </w:rPr>
        <w:t xml:space="preserve"> has some inherent limitations.</w:t>
      </w:r>
      <w:r w:rsidR="00FB5844" w:rsidRPr="00FB5844">
        <w:rPr>
          <w:rFonts w:ascii="Tahoma" w:hAnsi="Tahoma" w:cs="Tahoma"/>
        </w:rPr>
        <w:t xml:space="preserve"> </w:t>
      </w:r>
      <w:r w:rsidR="005B0F05">
        <w:rPr>
          <w:rFonts w:ascii="Tahoma" w:hAnsi="Tahoma" w:cs="Tahoma" w:hint="eastAsia"/>
        </w:rPr>
        <w:t xml:space="preserve">First, </w:t>
      </w:r>
      <w:r w:rsidR="00494334">
        <w:rPr>
          <w:rFonts w:ascii="Tahoma" w:hAnsi="Tahoma" w:cs="Tahoma" w:hint="eastAsia"/>
          <w:color w:val="000000"/>
          <w:spacing w:val="-8"/>
          <w:shd w:val="clear" w:color="auto" w:fill="FDFDFD"/>
        </w:rPr>
        <w:t>KDIGO</w:t>
      </w:r>
      <w:r w:rsidR="00494334" w:rsidRPr="00494334">
        <w:rPr>
          <w:rFonts w:ascii="Tahoma" w:hAnsi="Tahoma" w:cs="Tahoma"/>
          <w:color w:val="000000"/>
          <w:spacing w:val="-8"/>
          <w:shd w:val="clear" w:color="auto" w:fill="FDFDFD"/>
        </w:rPr>
        <w:t xml:space="preserve"> guideline is defined as </w:t>
      </w:r>
      <w:r w:rsidR="006A5965">
        <w:rPr>
          <w:rFonts w:ascii="Tahoma" w:hAnsi="Tahoma" w:cs="Tahoma" w:hint="eastAsia"/>
          <w:color w:val="000000"/>
          <w:spacing w:val="-8"/>
          <w:shd w:val="clear" w:color="auto" w:fill="FDFDFD"/>
        </w:rPr>
        <w:t>CKD</w:t>
      </w:r>
      <w:r w:rsidR="00494334" w:rsidRPr="00494334">
        <w:rPr>
          <w:rFonts w:ascii="Tahoma" w:hAnsi="Tahoma" w:cs="Tahoma"/>
          <w:color w:val="000000"/>
          <w:spacing w:val="-8"/>
          <w:shd w:val="clear" w:color="auto" w:fill="FDFDFD"/>
        </w:rPr>
        <w:t xml:space="preserve"> if there is an evidence of </w:t>
      </w:r>
      <w:r w:rsidR="006A5965">
        <w:rPr>
          <w:rFonts w:ascii="Tahoma" w:hAnsi="Tahoma" w:cs="Tahoma" w:hint="eastAsia"/>
          <w:color w:val="000000"/>
          <w:spacing w:val="-8"/>
          <w:shd w:val="clear" w:color="auto" w:fill="FDFDFD"/>
        </w:rPr>
        <w:t xml:space="preserve">chronic kidney damage </w:t>
      </w:r>
      <w:r w:rsidR="00494334" w:rsidRPr="00494334">
        <w:rPr>
          <w:rFonts w:ascii="Tahoma" w:hAnsi="Tahoma" w:cs="Tahoma"/>
          <w:color w:val="000000"/>
          <w:spacing w:val="-8"/>
          <w:shd w:val="clear" w:color="auto" w:fill="FDFDFD"/>
        </w:rPr>
        <w:t>that lasts more than three months even if the GFR is 60 or higher.</w:t>
      </w:r>
      <w:r w:rsidR="00381833" w:rsidRPr="00381833">
        <w:rPr>
          <w:rFonts w:ascii="Tahoma" w:eastAsia="Tahoma" w:hAnsi="Tahoma" w:cs="Tahoma"/>
          <w:color w:val="000000"/>
          <w:highlight w:val="white"/>
        </w:rPr>
        <w:t xml:space="preserve"> </w:t>
      </w:r>
      <w:r w:rsidR="00381833">
        <w:rPr>
          <w:rFonts w:ascii="Tahoma" w:eastAsia="Tahoma" w:hAnsi="Tahoma" w:cs="Tahoma"/>
          <w:color w:val="000000"/>
          <w:highlight w:val="white"/>
        </w:rPr>
        <w:t>A</w:t>
      </w:r>
      <w:r w:rsidR="00381833">
        <w:rPr>
          <w:rFonts w:ascii="Tahoma" w:eastAsia="Tahoma" w:hAnsi="Tahoma" w:cs="Tahoma"/>
        </w:rPr>
        <w:t>lbuminuria</w:t>
      </w:r>
      <w:r w:rsidR="00FB6C95">
        <w:rPr>
          <w:rFonts w:ascii="Tahoma" w:eastAsia="Tahoma" w:hAnsi="Tahoma" w:cs="Tahoma"/>
        </w:rPr>
        <w:t xml:space="preserve"> is </w:t>
      </w:r>
      <w:r w:rsidR="00381833">
        <w:rPr>
          <w:rFonts w:ascii="Tahoma" w:eastAsia="Tahoma" w:hAnsi="Tahoma" w:cs="Tahoma"/>
        </w:rPr>
        <w:t>the earliest marker of glomerular damage</w:t>
      </w:r>
      <w:r w:rsidR="00FB6C95">
        <w:rPr>
          <w:rFonts w:ascii="Tahoma" w:eastAsia="Tahoma" w:hAnsi="Tahoma" w:cs="Tahoma"/>
        </w:rPr>
        <w:t xml:space="preserve"> and </w:t>
      </w:r>
      <w:r w:rsidR="00381833">
        <w:rPr>
          <w:rFonts w:ascii="Tahoma" w:eastAsia="Tahoma" w:hAnsi="Tahoma" w:cs="Tahoma"/>
        </w:rPr>
        <w:t>independently associated with increased mortality, even in the presence of normal GFR</w:t>
      </w:r>
      <w:r w:rsidR="00FB6C95">
        <w:rPr>
          <w:rFonts w:ascii="Tahoma" w:eastAsia="Tahoma" w:hAnsi="Tahoma" w:cs="Tahoma"/>
        </w:rPr>
        <w:t xml:space="preserve"> [17]</w:t>
      </w:r>
      <w:r w:rsidR="00381833">
        <w:rPr>
          <w:rFonts w:ascii="Tahoma" w:eastAsia="Tahoma" w:hAnsi="Tahoma" w:cs="Tahoma"/>
        </w:rPr>
        <w:t>.</w:t>
      </w:r>
      <w:r w:rsidR="006A5965">
        <w:rPr>
          <w:rFonts w:ascii="Tahoma" w:eastAsiaTheme="minorEastAsia" w:hAnsi="Tahoma" w:cs="Tahoma" w:hint="eastAsia"/>
        </w:rPr>
        <w:t xml:space="preserve"> Therefore,</w:t>
      </w:r>
      <w:r w:rsidR="00494334">
        <w:rPr>
          <w:rFonts w:ascii="Tahoma" w:eastAsiaTheme="minorEastAsia" w:hAnsi="Tahoma" w:cs="Tahoma" w:hint="eastAsia"/>
        </w:rPr>
        <w:t xml:space="preserve"> </w:t>
      </w:r>
      <w:r w:rsidR="00494334" w:rsidRPr="005B65B0">
        <w:rPr>
          <w:rFonts w:ascii="Tahoma" w:eastAsia="Tahoma" w:hAnsi="Tahoma" w:cs="Tahoma"/>
        </w:rPr>
        <w:t>subjects with albuminuria or other early markers of kidney damage and with normal or mildly decreased GFR (</w:t>
      </w:r>
      <w:r w:rsidR="00494334">
        <w:rPr>
          <w:rFonts w:ascii="Tahoma" w:eastAsia="Tahoma" w:hAnsi="Tahoma" w:cs="Tahoma"/>
        </w:rPr>
        <w:t xml:space="preserve">CKD stage 1 to 2), as well as subjects with GFR &lt; 60 ml/min </w:t>
      </w:r>
      <w:r w:rsidR="006A5965">
        <w:rPr>
          <w:rFonts w:ascii="Tahoma" w:eastAsia="Tahoma" w:hAnsi="Tahoma" w:cs="Tahoma"/>
        </w:rPr>
        <w:t xml:space="preserve">per 1.73 m2 </w:t>
      </w:r>
      <w:r w:rsidR="006A5965" w:rsidRPr="0011717C">
        <w:rPr>
          <w:rFonts w:ascii="Tahoma" w:eastAsia="Tahoma" w:hAnsi="Tahoma" w:cs="Tahoma"/>
        </w:rPr>
        <w:t>(CKD stages 3 to 5)</w:t>
      </w:r>
      <w:r w:rsidR="00494334" w:rsidRPr="0011717C">
        <w:rPr>
          <w:rFonts w:ascii="Tahoma" w:eastAsia="Tahoma" w:hAnsi="Tahoma" w:cs="Tahoma"/>
        </w:rPr>
        <w:t xml:space="preserve"> should be included to reflect its attributable mortality.</w:t>
      </w:r>
      <w:r w:rsidR="00381833" w:rsidRPr="0011717C">
        <w:rPr>
          <w:rFonts w:ascii="Tahoma" w:eastAsiaTheme="minorEastAsia" w:hAnsi="Tahoma" w:cs="Tahoma"/>
        </w:rPr>
        <w:t xml:space="preserve"> </w:t>
      </w:r>
      <w:r w:rsidR="00AC3918" w:rsidRPr="0011717C">
        <w:rPr>
          <w:rFonts w:ascii="Tahoma" w:eastAsiaTheme="minorEastAsia" w:hAnsi="Tahoma" w:cs="Tahoma"/>
        </w:rPr>
        <w:t xml:space="preserve">However, </w:t>
      </w:r>
      <w:r w:rsidR="0011717C" w:rsidRPr="0011717C">
        <w:rPr>
          <w:rFonts w:ascii="Tahoma" w:eastAsiaTheme="minorEastAsia" w:hAnsi="Tahoma" w:cs="Tahoma"/>
        </w:rPr>
        <w:t xml:space="preserve">since </w:t>
      </w:r>
      <w:r w:rsidR="00AC3918" w:rsidRPr="0011717C">
        <w:rPr>
          <w:rFonts w:ascii="Tahoma" w:eastAsia="Tahoma" w:hAnsi="Tahoma" w:cs="Tahoma"/>
          <w:color w:val="000000"/>
          <w:highlight w:val="white"/>
        </w:rPr>
        <w:t xml:space="preserve">the CKD patients enrolled in this study were assessed by reviewing the diagnosis codes claimed, </w:t>
      </w:r>
      <w:r w:rsidR="0011717C" w:rsidRPr="0011717C">
        <w:rPr>
          <w:rFonts w:ascii="Tahoma" w:eastAsia="Tahoma" w:hAnsi="Tahoma" w:cs="Tahoma"/>
          <w:color w:val="000000"/>
        </w:rPr>
        <w:t>it is likely that mild CKD patients were not included. T</w:t>
      </w:r>
      <w:r w:rsidR="0011717C" w:rsidRPr="0011717C">
        <w:rPr>
          <w:rFonts w:ascii="Tahoma" w:hAnsi="Tahoma" w:cs="Tahoma"/>
          <w:color w:val="000000"/>
          <w:highlight w:val="white"/>
        </w:rPr>
        <w:t xml:space="preserve">herefore, </w:t>
      </w:r>
      <w:r w:rsidR="00AC3918" w:rsidRPr="0011717C">
        <w:rPr>
          <w:rFonts w:ascii="Tahoma" w:hAnsi="Tahoma" w:cs="Tahoma"/>
          <w:color w:val="000000"/>
          <w:spacing w:val="-8"/>
          <w:shd w:val="clear" w:color="auto" w:fill="FDFDFD"/>
        </w:rPr>
        <w:t>the number of CKD populations may have been underestimated than that in the real world.</w:t>
      </w:r>
      <w:r w:rsidR="00AC3918">
        <w:rPr>
          <w:rFonts w:ascii="Tahoma" w:hAnsi="Tahoma" w:cs="Tahoma" w:hint="eastAsia"/>
          <w:color w:val="000000"/>
          <w:spacing w:val="-8"/>
          <w:shd w:val="clear" w:color="auto" w:fill="FDFDFD"/>
        </w:rPr>
        <w:t xml:space="preserve"> </w:t>
      </w:r>
      <w:r w:rsidR="0011717C">
        <w:rPr>
          <w:rFonts w:ascii="Tahoma" w:hAnsi="Tahoma" w:cs="Tahoma"/>
          <w:color w:val="000000"/>
          <w:spacing w:val="-8"/>
          <w:shd w:val="clear" w:color="auto" w:fill="FDFDFD"/>
        </w:rPr>
        <w:t>In addition, c</w:t>
      </w:r>
      <w:r w:rsidR="00AC3918" w:rsidRPr="005B0F05">
        <w:rPr>
          <w:rFonts w:ascii="Tahoma" w:hAnsi="Tahoma" w:cs="Tahoma"/>
          <w:color w:val="000000"/>
          <w:spacing w:val="-8"/>
          <w:shd w:val="clear" w:color="auto" w:fill="FDFDFD"/>
        </w:rPr>
        <w:t xml:space="preserve">onsidering the tendency of physicians not to enter </w:t>
      </w:r>
      <w:r w:rsidR="00AC3918" w:rsidRPr="005B0F05">
        <w:rPr>
          <w:rStyle w:val="a9"/>
          <w:rFonts w:ascii="Tahoma" w:hAnsi="Tahoma" w:cs="Tahoma"/>
          <w:bCs/>
          <w:i w:val="0"/>
          <w:iCs w:val="0"/>
          <w:color w:val="000000" w:themeColor="text1"/>
          <w:shd w:val="clear" w:color="auto" w:fill="FFFFFF"/>
        </w:rPr>
        <w:t>codes</w:t>
      </w:r>
      <w:r w:rsidR="00AC3918" w:rsidRPr="005B0F05">
        <w:rPr>
          <w:rFonts w:ascii="Tahoma" w:hAnsi="Tahoma" w:cs="Tahoma"/>
          <w:color w:val="000000" w:themeColor="text1"/>
          <w:shd w:val="clear" w:color="auto" w:fill="FFFFFF"/>
        </w:rPr>
        <w:t> used to define</w:t>
      </w:r>
      <w:r w:rsidR="00AC3918" w:rsidRPr="005B0F05">
        <w:rPr>
          <w:rFonts w:ascii="Arial" w:hAnsi="Arial" w:cs="Arial"/>
          <w:color w:val="000000" w:themeColor="text1"/>
          <w:shd w:val="clear" w:color="auto" w:fill="FFFFFF"/>
        </w:rPr>
        <w:t> </w:t>
      </w:r>
      <w:r w:rsidR="00AC3918" w:rsidRPr="005B0F05">
        <w:rPr>
          <w:rFonts w:ascii="Tahoma" w:hAnsi="Tahoma" w:cs="Tahoma"/>
          <w:color w:val="000000"/>
          <w:spacing w:val="-8"/>
          <w:shd w:val="clear" w:color="auto" w:fill="FDFDFD"/>
        </w:rPr>
        <w:t>CKD in patients with mild severity, it was likely that more serious patients were included.</w:t>
      </w:r>
      <w:r w:rsidR="00AC3918" w:rsidRPr="005B65B0">
        <w:rPr>
          <w:rFonts w:ascii="Tahoma" w:eastAsia="Tahoma" w:hAnsi="Tahoma" w:cs="Tahoma"/>
          <w:color w:val="000000"/>
          <w:highlight w:val="white"/>
        </w:rPr>
        <w:t xml:space="preserve"> </w:t>
      </w:r>
      <w:r w:rsidR="00AC3918">
        <w:rPr>
          <w:rFonts w:ascii="Tahoma" w:eastAsia="Tahoma" w:hAnsi="Tahoma" w:cs="Tahoma"/>
        </w:rPr>
        <w:lastRenderedPageBreak/>
        <w:t xml:space="preserve">Therefore, </w:t>
      </w:r>
      <w:r w:rsidR="009D663D">
        <w:rPr>
          <w:rFonts w:ascii="Tahoma" w:eastAsia="Tahoma" w:hAnsi="Tahoma" w:cs="Tahoma"/>
        </w:rPr>
        <w:t>i</w:t>
      </w:r>
      <w:r w:rsidR="00AC3918">
        <w:rPr>
          <w:rFonts w:ascii="Tahoma" w:eastAsia="Tahoma" w:hAnsi="Tahoma" w:cs="Tahoma"/>
        </w:rPr>
        <w:t>t is possible that the mortality rate has been overexpressed</w:t>
      </w:r>
      <w:r w:rsidR="00AC3918">
        <w:rPr>
          <w:rFonts w:ascii="Tahoma" w:eastAsiaTheme="minorEastAsia" w:hAnsi="Tahoma" w:cs="Tahoma" w:hint="eastAsia"/>
        </w:rPr>
        <w:t xml:space="preserve">. </w:t>
      </w:r>
    </w:p>
    <w:p w:rsidR="00AC3918" w:rsidRDefault="00381833" w:rsidP="00381833">
      <w:pPr>
        <w:tabs>
          <w:tab w:val="left" w:pos="3315"/>
        </w:tabs>
        <w:spacing w:after="0" w:line="480" w:lineRule="auto"/>
        <w:rPr>
          <w:rFonts w:ascii="Tahoma" w:hAnsi="Tahoma" w:cs="Tahoma"/>
          <w:color w:val="000000"/>
          <w:spacing w:val="-8"/>
          <w:shd w:val="clear" w:color="auto" w:fill="FDFDFD"/>
        </w:rPr>
      </w:pPr>
      <w:r>
        <w:rPr>
          <w:rFonts w:ascii="Tahoma" w:eastAsiaTheme="minorEastAsia" w:hAnsi="Tahoma" w:cs="Tahoma" w:hint="eastAsia"/>
          <w:color w:val="000000" w:themeColor="text1"/>
        </w:rPr>
        <w:t>Second</w:t>
      </w:r>
      <w:r w:rsidR="005B0F05" w:rsidRPr="005B0F05">
        <w:rPr>
          <w:rFonts w:ascii="Tahoma" w:eastAsiaTheme="minorEastAsia" w:hAnsi="Tahoma" w:cs="Tahoma"/>
          <w:color w:val="000000" w:themeColor="text1"/>
        </w:rPr>
        <w:t xml:space="preserve">, </w:t>
      </w:r>
      <w:r w:rsidR="005B0F05">
        <w:rPr>
          <w:rFonts w:ascii="Tahoma" w:eastAsiaTheme="minorEastAsia" w:hAnsi="Tahoma" w:cs="Tahoma"/>
          <w:color w:val="000000" w:themeColor="text1"/>
        </w:rPr>
        <w:t>the proportion of CKD stag</w:t>
      </w:r>
      <w:r w:rsidR="005B0F05">
        <w:rPr>
          <w:rFonts w:ascii="Tahoma" w:eastAsiaTheme="minorEastAsia" w:hAnsi="Tahoma" w:cs="Tahoma" w:hint="eastAsia"/>
          <w:color w:val="000000" w:themeColor="text1"/>
        </w:rPr>
        <w:t>e</w:t>
      </w:r>
      <w:r w:rsidR="005B0F05" w:rsidRPr="005B0F05">
        <w:rPr>
          <w:rFonts w:ascii="Tahoma" w:eastAsiaTheme="minorEastAsia" w:hAnsi="Tahoma" w:cs="Tahoma"/>
          <w:color w:val="000000" w:themeColor="text1"/>
        </w:rPr>
        <w:t xml:space="preserve"> in each group was not determined. </w:t>
      </w:r>
      <w:r w:rsidR="00AC3918" w:rsidRPr="00AC3918">
        <w:rPr>
          <w:rFonts w:ascii="Tahoma" w:hAnsi="Tahoma" w:cs="Tahoma"/>
          <w:color w:val="000000"/>
          <w:spacing w:val="-8"/>
          <w:shd w:val="clear" w:color="auto" w:fill="FDFDFD"/>
        </w:rPr>
        <w:t xml:space="preserve">Therefore, the impact of CKD </w:t>
      </w:r>
      <w:r w:rsidR="00E82263">
        <w:rPr>
          <w:rFonts w:ascii="Tahoma" w:hAnsi="Tahoma" w:cs="Tahoma"/>
          <w:color w:val="000000"/>
          <w:spacing w:val="-8"/>
          <w:shd w:val="clear" w:color="auto" w:fill="FDFDFD"/>
        </w:rPr>
        <w:t xml:space="preserve">stage </w:t>
      </w:r>
      <w:r w:rsidR="00AC3918" w:rsidRPr="00AC3918">
        <w:rPr>
          <w:rFonts w:ascii="Tahoma" w:hAnsi="Tahoma" w:cs="Tahoma"/>
          <w:color w:val="000000"/>
          <w:spacing w:val="-8"/>
          <w:shd w:val="clear" w:color="auto" w:fill="FDFDFD"/>
        </w:rPr>
        <w:t xml:space="preserve">could not be reflected in a comparative analysis of mortality differences between DM </w:t>
      </w:r>
      <w:r w:rsidR="0011717C">
        <w:rPr>
          <w:rFonts w:ascii="Tahoma" w:hAnsi="Tahoma" w:cs="Tahoma"/>
          <w:color w:val="000000"/>
          <w:spacing w:val="-8"/>
          <w:shd w:val="clear" w:color="auto" w:fill="FDFDFD"/>
        </w:rPr>
        <w:t xml:space="preserve">or </w:t>
      </w:r>
      <w:r w:rsidR="0011717C" w:rsidRPr="00AC3918">
        <w:rPr>
          <w:rFonts w:ascii="Tahoma" w:hAnsi="Tahoma" w:cs="Tahoma"/>
          <w:color w:val="000000"/>
          <w:spacing w:val="-8"/>
          <w:shd w:val="clear" w:color="auto" w:fill="FDFDFD"/>
        </w:rPr>
        <w:t xml:space="preserve">non-DM </w:t>
      </w:r>
      <w:r w:rsidR="0011717C">
        <w:rPr>
          <w:rFonts w:ascii="Tahoma" w:hAnsi="Tahoma" w:cs="Tahoma"/>
          <w:color w:val="000000"/>
          <w:spacing w:val="-8"/>
          <w:shd w:val="clear" w:color="auto" w:fill="FDFDFD"/>
        </w:rPr>
        <w:t>and between</w:t>
      </w:r>
      <w:r w:rsidR="00AC3918" w:rsidRPr="00AC3918">
        <w:rPr>
          <w:rFonts w:ascii="Tahoma" w:hAnsi="Tahoma" w:cs="Tahoma"/>
          <w:color w:val="000000"/>
          <w:spacing w:val="-8"/>
          <w:shd w:val="clear" w:color="auto" w:fill="FDFDFD"/>
        </w:rPr>
        <w:t xml:space="preserve"> </w:t>
      </w:r>
      <w:r w:rsidR="0011717C">
        <w:rPr>
          <w:rFonts w:ascii="Tahoma" w:hAnsi="Tahoma" w:cs="Tahoma"/>
          <w:color w:val="000000"/>
          <w:spacing w:val="-8"/>
          <w:shd w:val="clear" w:color="auto" w:fill="FDFDFD"/>
        </w:rPr>
        <w:t xml:space="preserve"> </w:t>
      </w:r>
      <w:r w:rsidR="00AC3918" w:rsidRPr="00AC3918">
        <w:rPr>
          <w:rFonts w:ascii="Tahoma" w:hAnsi="Tahoma" w:cs="Tahoma"/>
          <w:color w:val="000000"/>
          <w:spacing w:val="-8"/>
          <w:shd w:val="clear" w:color="auto" w:fill="FDFDFD"/>
        </w:rPr>
        <w:t xml:space="preserve"> aged </w:t>
      </w:r>
      <w:r w:rsidR="0011717C" w:rsidRPr="00F55AAF">
        <w:rPr>
          <w:rFonts w:ascii="Tahoma" w:eastAsia="Arial Unicode MS" w:hAnsi="Tahoma" w:cs="Tahoma"/>
        </w:rPr>
        <w:t>≥</w:t>
      </w:r>
      <w:r w:rsidR="0011717C">
        <w:rPr>
          <w:rFonts w:ascii="Tahoma" w:eastAsia="Arial Unicode MS" w:hAnsi="Tahoma" w:cs="Tahoma"/>
        </w:rPr>
        <w:t xml:space="preserve"> </w:t>
      </w:r>
      <w:r w:rsidR="00AC3918" w:rsidRPr="00AC3918">
        <w:rPr>
          <w:rFonts w:ascii="Tahoma" w:hAnsi="Tahoma" w:cs="Tahoma"/>
          <w:color w:val="000000"/>
          <w:spacing w:val="-8"/>
          <w:shd w:val="clear" w:color="auto" w:fill="FDFDFD"/>
        </w:rPr>
        <w:t xml:space="preserve">65 </w:t>
      </w:r>
      <w:r w:rsidR="0011717C">
        <w:rPr>
          <w:rFonts w:ascii="Tahoma" w:hAnsi="Tahoma" w:cs="Tahoma"/>
          <w:color w:val="000000"/>
          <w:spacing w:val="-8"/>
          <w:shd w:val="clear" w:color="auto" w:fill="FDFDFD"/>
        </w:rPr>
        <w:t>or</w:t>
      </w:r>
      <w:r w:rsidR="00AC3918" w:rsidRPr="00AC3918">
        <w:rPr>
          <w:rFonts w:ascii="Tahoma" w:hAnsi="Tahoma" w:cs="Tahoma"/>
          <w:color w:val="000000"/>
          <w:spacing w:val="-8"/>
          <w:shd w:val="clear" w:color="auto" w:fill="FDFDFD"/>
        </w:rPr>
        <w:t xml:space="preserve"> </w:t>
      </w:r>
      <w:r w:rsidR="0011717C">
        <w:rPr>
          <w:rFonts w:ascii="Tahoma" w:hAnsi="Tahoma" w:cs="Tahoma"/>
          <w:color w:val="000000"/>
          <w:spacing w:val="-8"/>
          <w:shd w:val="clear" w:color="auto" w:fill="FDFDFD"/>
        </w:rPr>
        <w:t>aged &lt;</w:t>
      </w:r>
      <w:r w:rsidR="00AC3918" w:rsidRPr="00AC3918">
        <w:rPr>
          <w:rFonts w:ascii="Tahoma" w:hAnsi="Tahoma" w:cs="Tahoma"/>
          <w:color w:val="000000"/>
          <w:spacing w:val="-8"/>
          <w:shd w:val="clear" w:color="auto" w:fill="FDFDFD"/>
        </w:rPr>
        <w:t xml:space="preserve"> 65.</w:t>
      </w:r>
    </w:p>
    <w:p w:rsidR="0011717C" w:rsidRPr="005B0F05" w:rsidRDefault="0011717C" w:rsidP="00381833">
      <w:pPr>
        <w:tabs>
          <w:tab w:val="left" w:pos="3315"/>
        </w:tabs>
        <w:spacing w:after="0" w:line="480" w:lineRule="auto"/>
        <w:rPr>
          <w:rFonts w:ascii="Tahoma" w:eastAsiaTheme="minorEastAsia" w:hAnsi="Tahoma" w:cs="Tahoma" w:hint="eastAsia"/>
        </w:rPr>
      </w:pPr>
    </w:p>
    <w:p w:rsidR="004646B1" w:rsidRDefault="004646B1" w:rsidP="004646B1">
      <w:pPr>
        <w:spacing w:after="0" w:line="480" w:lineRule="auto"/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</w:rPr>
        <w:t>In spite of</w:t>
      </w:r>
      <w:proofErr w:type="gramEnd"/>
      <w:r>
        <w:rPr>
          <w:rFonts w:ascii="Tahoma" w:eastAsia="Tahoma" w:hAnsi="Tahoma" w:cs="Tahoma"/>
        </w:rPr>
        <w:t xml:space="preserve"> these limitations, the</w:t>
      </w:r>
      <w:r>
        <w:rPr>
          <w:rFonts w:ascii="Tahoma" w:eastAsia="Tahoma" w:hAnsi="Tahoma" w:cs="Tahoma"/>
          <w:highlight w:val="white"/>
        </w:rPr>
        <w:t xml:space="preserve"> major strength of our present study is that </w:t>
      </w:r>
      <w:r>
        <w:rPr>
          <w:rFonts w:ascii="Tahoma" w:eastAsia="Tahoma" w:hAnsi="Tahoma" w:cs="Tahoma"/>
        </w:rPr>
        <w:t xml:space="preserve">this </w:t>
      </w:r>
      <w:r w:rsidR="009D663D">
        <w:rPr>
          <w:rFonts w:ascii="Tahoma" w:eastAsiaTheme="minorEastAsia" w:hAnsi="Tahoma" w:cs="Tahoma"/>
        </w:rPr>
        <w:t>is</w:t>
      </w:r>
      <w:r w:rsidR="005D05AA">
        <w:rPr>
          <w:rFonts w:ascii="Tahoma" w:eastAsiaTheme="minorEastAsia" w:hAnsi="Tahoma" w:cs="Tahoma" w:hint="eastAsia"/>
        </w:rPr>
        <w:t xml:space="preserve"> the </w:t>
      </w:r>
      <w:r>
        <w:rPr>
          <w:rFonts w:ascii="Tahoma" w:eastAsia="Tahoma" w:hAnsi="Tahoma" w:cs="Tahoma"/>
        </w:rPr>
        <w:t xml:space="preserve">first study on incident CKD patient in Korean population using </w:t>
      </w:r>
      <w:r>
        <w:rPr>
          <w:rFonts w:ascii="Tahoma" w:eastAsia="Tahoma" w:hAnsi="Tahoma" w:cs="Tahoma"/>
          <w:highlight w:val="white"/>
        </w:rPr>
        <w:t>a large and representative national sample of Korean CKD patients that allowed for a comprehensive understanding and ascertainment of information on mortality. </w:t>
      </w:r>
      <w:r w:rsidR="005D05AA">
        <w:rPr>
          <w:rFonts w:ascii="Tahoma" w:eastAsiaTheme="minorEastAsia" w:hAnsi="Tahoma" w:cs="Tahoma" w:hint="eastAsia"/>
        </w:rPr>
        <w:t>A f</w:t>
      </w:r>
      <w:r>
        <w:rPr>
          <w:rFonts w:ascii="Tahoma" w:eastAsia="Tahoma" w:hAnsi="Tahoma" w:cs="Tahoma"/>
        </w:rPr>
        <w:t xml:space="preserve">uture investigation using large-scale cohort studies or </w:t>
      </w:r>
      <w:r>
        <w:rPr>
          <w:rFonts w:ascii="Tahoma" w:eastAsia="Tahoma" w:hAnsi="Tahoma" w:cs="Tahoma"/>
          <w:highlight w:val="white"/>
        </w:rPr>
        <w:t xml:space="preserve">complete enumeration </w:t>
      </w:r>
      <w:r w:rsidR="00D67D2B" w:rsidRPr="00D67D2B">
        <w:rPr>
          <w:rFonts w:ascii="Tahoma" w:eastAsia="Tahoma" w:hAnsi="Tahoma" w:cs="Tahoma"/>
        </w:rPr>
        <w:t>involving more clearly separated groups of patients at all stages and age</w:t>
      </w:r>
      <w:r w:rsidR="00D67D2B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highlight w:val="white"/>
        </w:rPr>
        <w:t xml:space="preserve">using NHIS database </w:t>
      </w:r>
      <w:r>
        <w:rPr>
          <w:rFonts w:ascii="Tahoma" w:eastAsia="Tahoma" w:hAnsi="Tahoma" w:cs="Tahoma"/>
        </w:rPr>
        <w:t>is needed.</w:t>
      </w:r>
    </w:p>
    <w:p w:rsidR="00591D0B" w:rsidRPr="004646B1" w:rsidRDefault="00591D0B">
      <w:pPr>
        <w:spacing w:after="0" w:line="480" w:lineRule="auto"/>
        <w:rPr>
          <w:rFonts w:ascii="Tahoma" w:eastAsia="Tahoma" w:hAnsi="Tahoma" w:cs="Tahoma"/>
        </w:rPr>
      </w:pPr>
    </w:p>
    <w:p w:rsidR="00591D0B" w:rsidRDefault="00591D0B">
      <w:pPr>
        <w:spacing w:after="0" w:line="480" w:lineRule="auto"/>
        <w:rPr>
          <w:rFonts w:ascii="Tahoma" w:eastAsia="Tahoma" w:hAnsi="Tahoma" w:cs="Tahoma"/>
        </w:rPr>
      </w:pPr>
    </w:p>
    <w:p w:rsidR="00591D0B" w:rsidRDefault="007F0D9D">
      <w:pPr>
        <w:spacing w:after="0" w:line="48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.</w:t>
      </w:r>
    </w:p>
    <w:p w:rsidR="00591D0B" w:rsidRDefault="00591D0B">
      <w:pPr>
        <w:spacing w:after="0" w:line="480" w:lineRule="auto"/>
        <w:rPr>
          <w:rFonts w:ascii="Tahoma" w:eastAsia="Tahoma" w:hAnsi="Tahoma" w:cs="Tahoma"/>
        </w:rPr>
      </w:pPr>
    </w:p>
    <w:p w:rsidR="00591D0B" w:rsidRDefault="00591D0B">
      <w:pPr>
        <w:spacing w:after="0" w:line="480" w:lineRule="auto"/>
      </w:pPr>
    </w:p>
    <w:p w:rsidR="00591D0B" w:rsidRDefault="007F0D9D" w:rsidP="00381833">
      <w:pPr>
        <w:spacing w:after="0" w:line="480" w:lineRule="auto"/>
        <w:ind w:firstLine="100"/>
        <w:rPr>
          <w:rFonts w:ascii="Tahoma" w:eastAsia="Tahoma" w:hAnsi="Tahoma" w:cs="Tahoma"/>
        </w:rPr>
      </w:pPr>
      <w:r>
        <w:t xml:space="preserve"> </w:t>
      </w:r>
    </w:p>
    <w:p w:rsidR="00591D0B" w:rsidRDefault="00591D0B">
      <w:pPr>
        <w:tabs>
          <w:tab w:val="left" w:pos="3315"/>
        </w:tabs>
        <w:spacing w:after="0" w:line="480" w:lineRule="auto"/>
        <w:rPr>
          <w:rFonts w:ascii="Tahoma" w:eastAsia="Tahoma" w:hAnsi="Tahoma" w:cs="Tahoma"/>
        </w:rPr>
      </w:pPr>
    </w:p>
    <w:p w:rsidR="00591D0B" w:rsidRDefault="00591D0B">
      <w:pPr>
        <w:tabs>
          <w:tab w:val="left" w:pos="3315"/>
        </w:tabs>
        <w:spacing w:after="0" w:line="480" w:lineRule="auto"/>
        <w:rPr>
          <w:rFonts w:ascii="Tahoma" w:eastAsia="Tahoma" w:hAnsi="Tahoma" w:cs="Tahoma"/>
        </w:rPr>
      </w:pPr>
    </w:p>
    <w:p w:rsidR="00591D0B" w:rsidRDefault="00591D0B">
      <w:pPr>
        <w:tabs>
          <w:tab w:val="left" w:pos="3315"/>
        </w:tabs>
        <w:spacing w:after="0" w:line="480" w:lineRule="auto"/>
        <w:rPr>
          <w:rFonts w:ascii="Tahoma" w:eastAsia="Tahoma" w:hAnsi="Tahoma" w:cs="Tahoma"/>
        </w:rPr>
      </w:pPr>
    </w:p>
    <w:p w:rsidR="0061707E" w:rsidRDefault="0061707E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381833" w:rsidRDefault="00381833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381833" w:rsidRDefault="00381833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381833" w:rsidRDefault="00381833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381833" w:rsidRDefault="00381833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381833" w:rsidRDefault="00381833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381833" w:rsidRDefault="00381833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381833" w:rsidRDefault="00381833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381833" w:rsidRDefault="00381833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591D0B" w:rsidRPr="007B3EFC" w:rsidRDefault="007F0D9D">
      <w:pPr>
        <w:spacing w:after="0" w:line="480" w:lineRule="auto"/>
        <w:rPr>
          <w:rFonts w:ascii="Tahoma" w:eastAsiaTheme="minorEastAsia" w:hAnsi="Tahoma" w:cs="Tahoma"/>
          <w:b/>
        </w:rPr>
      </w:pPr>
      <w:r w:rsidRPr="007B3EFC">
        <w:rPr>
          <w:rFonts w:ascii="Tahoma" w:eastAsia="Tahoma" w:hAnsi="Tahoma" w:cs="Tahoma"/>
          <w:b/>
        </w:rPr>
        <w:lastRenderedPageBreak/>
        <w:t>References</w:t>
      </w:r>
    </w:p>
    <w:p w:rsidR="007B3EFC" w:rsidRPr="007B3EFC" w:rsidRDefault="007B3EFC">
      <w:pPr>
        <w:spacing w:after="0" w:line="480" w:lineRule="auto"/>
        <w:rPr>
          <w:rFonts w:ascii="Tahoma" w:eastAsiaTheme="minorEastAsia" w:hAnsi="Tahoma" w:cs="Tahoma"/>
          <w:b/>
        </w:rPr>
      </w:pPr>
    </w:p>
    <w:p w:rsidR="00591D0B" w:rsidRPr="003973F6" w:rsidRDefault="007F0D9D" w:rsidP="003973F6">
      <w:pPr>
        <w:spacing w:after="0" w:line="480" w:lineRule="auto"/>
        <w:jc w:val="left"/>
        <w:rPr>
          <w:rFonts w:ascii="Tahoma" w:eastAsiaTheme="minorEastAsia" w:hAnsi="Tahoma" w:cs="Tahoma"/>
          <w:color w:val="000000" w:themeColor="text1"/>
        </w:rPr>
      </w:pPr>
      <w:r w:rsidRPr="000F7C27">
        <w:rPr>
          <w:rFonts w:ascii="Tahoma" w:eastAsia="Tahoma" w:hAnsi="Tahoma" w:cs="Tahoma"/>
          <w:color w:val="000000" w:themeColor="text1"/>
        </w:rPr>
        <w:t xml:space="preserve">[1] </w:t>
      </w:r>
      <w:proofErr w:type="spellStart"/>
      <w:r w:rsidRPr="000F7C27">
        <w:rPr>
          <w:rFonts w:ascii="Tahoma" w:eastAsia="Tahoma" w:hAnsi="Tahoma" w:cs="Tahoma"/>
          <w:color w:val="000000" w:themeColor="text1"/>
        </w:rPr>
        <w:t>Xie</w:t>
      </w:r>
      <w:proofErr w:type="spellEnd"/>
      <w:r w:rsidRPr="000F7C27">
        <w:rPr>
          <w:rFonts w:ascii="Tahoma" w:eastAsia="Tahoma" w:hAnsi="Tahoma" w:cs="Tahoma"/>
          <w:color w:val="000000" w:themeColor="text1"/>
        </w:rPr>
        <w:t xml:space="preserve">, Yan, </w:t>
      </w:r>
      <w:r w:rsidR="003973F6" w:rsidRPr="000F7C27">
        <w:rPr>
          <w:rFonts w:ascii="Tahoma" w:eastAsia="Tahoma" w:hAnsi="Tahoma" w:cs="Tahoma"/>
          <w:color w:val="000000" w:themeColor="text1"/>
        </w:rPr>
        <w:t xml:space="preserve">Benjamin </w:t>
      </w:r>
      <w:r w:rsidRPr="000F7C27">
        <w:rPr>
          <w:rFonts w:ascii="Tahoma" w:eastAsia="Tahoma" w:hAnsi="Tahoma" w:cs="Tahoma"/>
          <w:color w:val="000000" w:themeColor="text1"/>
        </w:rPr>
        <w:t>Bowe, Ali H</w:t>
      </w:r>
      <w:r w:rsidR="003973F6" w:rsidRPr="003973F6">
        <w:rPr>
          <w:rFonts w:ascii="Tahoma" w:eastAsia="Tahoma" w:hAnsi="Tahoma" w:cs="Tahoma"/>
          <w:color w:val="000000" w:themeColor="text1"/>
        </w:rPr>
        <w:t xml:space="preserve"> </w:t>
      </w:r>
      <w:proofErr w:type="spellStart"/>
      <w:r w:rsidR="003973F6" w:rsidRPr="000F7C27">
        <w:rPr>
          <w:rFonts w:ascii="Tahoma" w:eastAsia="Tahoma" w:hAnsi="Tahoma" w:cs="Tahoma"/>
          <w:color w:val="000000" w:themeColor="text1"/>
        </w:rPr>
        <w:t>Mokdad</w:t>
      </w:r>
      <w:proofErr w:type="spellEnd"/>
      <w:r w:rsidRPr="000F7C27">
        <w:rPr>
          <w:rFonts w:ascii="Tahoma" w:eastAsia="Tahoma" w:hAnsi="Tahoma" w:cs="Tahoma"/>
          <w:color w:val="000000" w:themeColor="text1"/>
        </w:rPr>
        <w:t>, et al</w:t>
      </w:r>
      <w:r w:rsidR="003973F6">
        <w:rPr>
          <w:rFonts w:ascii="Tahoma" w:eastAsia="Tahoma" w:hAnsi="Tahoma" w:cs="Tahoma"/>
          <w:color w:val="000000" w:themeColor="text1"/>
        </w:rPr>
        <w:t xml:space="preserve"> (2018)</w:t>
      </w:r>
      <w:r w:rsidRPr="000F7C27">
        <w:rPr>
          <w:rFonts w:ascii="Tahoma" w:eastAsia="Tahoma" w:hAnsi="Tahoma" w:cs="Tahoma"/>
          <w:color w:val="000000" w:themeColor="text1"/>
        </w:rPr>
        <w:t>. Analysis of the Global Burden of Disease study highlights the global, regional, and national trends of chronic kidney disease epidemiology from 1990 to 2016</w:t>
      </w:r>
      <w:r w:rsidR="000A236F">
        <w:rPr>
          <w:rFonts w:ascii="Tahoma" w:eastAsia="Tahoma" w:hAnsi="Tahoma" w:cs="Tahoma"/>
          <w:color w:val="000000" w:themeColor="text1"/>
        </w:rPr>
        <w:t>.</w:t>
      </w:r>
      <w:r w:rsidRPr="000F7C27">
        <w:rPr>
          <w:rFonts w:ascii="Tahoma" w:eastAsia="Tahoma" w:hAnsi="Tahoma" w:cs="Tahoma"/>
          <w:color w:val="000000" w:themeColor="text1"/>
        </w:rPr>
        <w:t xml:space="preserve"> </w:t>
      </w:r>
      <w:r w:rsidRPr="003973F6">
        <w:rPr>
          <w:rFonts w:ascii="Tahoma" w:eastAsia="Tahoma" w:hAnsi="Tahoma" w:cs="Tahoma"/>
        </w:rPr>
        <w:t>Kidney Int</w:t>
      </w:r>
      <w:r w:rsidR="000A236F" w:rsidRPr="003973F6">
        <w:rPr>
          <w:rFonts w:ascii="Tahoma" w:eastAsia="Tahoma" w:hAnsi="Tahoma" w:cs="Tahoma"/>
        </w:rPr>
        <w:t>.</w:t>
      </w:r>
      <w:r w:rsidR="003973F6" w:rsidRPr="003973F6">
        <w:t xml:space="preserve"> </w:t>
      </w:r>
      <w:r w:rsidR="003973F6" w:rsidRPr="003973F6">
        <w:rPr>
          <w:rFonts w:ascii="Tahoma" w:eastAsia="Tahoma" w:hAnsi="Tahoma" w:cs="Tahoma"/>
          <w:color w:val="000000" w:themeColor="text1"/>
        </w:rPr>
        <w:t>94, 567-581</w:t>
      </w:r>
      <w:r w:rsidR="003973F6">
        <w:rPr>
          <w:rFonts w:ascii="Tahoma" w:eastAsia="Tahoma" w:hAnsi="Tahoma" w:cs="Tahoma"/>
          <w:color w:val="000000" w:themeColor="text1"/>
        </w:rPr>
        <w:t>.</w:t>
      </w:r>
    </w:p>
    <w:p w:rsidR="008A3467" w:rsidRPr="000F7C27" w:rsidRDefault="008A3467" w:rsidP="000F7C27">
      <w:pPr>
        <w:spacing w:after="0" w:line="480" w:lineRule="auto"/>
        <w:jc w:val="left"/>
        <w:rPr>
          <w:rFonts w:ascii="Tahoma" w:eastAsiaTheme="minorEastAsia" w:hAnsi="Tahoma" w:cs="Tahoma"/>
          <w:color w:val="000000" w:themeColor="text1"/>
        </w:rPr>
      </w:pPr>
      <w:r w:rsidRPr="000F7C27">
        <w:rPr>
          <w:rFonts w:ascii="Tahoma" w:eastAsiaTheme="minorEastAsia" w:hAnsi="Tahoma" w:cs="Tahoma"/>
          <w:color w:val="000000" w:themeColor="text1"/>
        </w:rPr>
        <w:t xml:space="preserve">[2] </w:t>
      </w:r>
      <w:r w:rsidRPr="000F7C27">
        <w:rPr>
          <w:rFonts w:ascii="Tahoma" w:hAnsi="Tahoma" w:cs="Tahoma"/>
          <w:color w:val="000000" w:themeColor="text1"/>
          <w:shd w:val="clear" w:color="auto" w:fill="FFFFFF"/>
        </w:rPr>
        <w:t xml:space="preserve">Abd </w:t>
      </w:r>
      <w:proofErr w:type="spellStart"/>
      <w:r w:rsidRPr="000F7C27">
        <w:rPr>
          <w:rFonts w:ascii="Tahoma" w:hAnsi="Tahoma" w:cs="Tahoma"/>
          <w:color w:val="000000" w:themeColor="text1"/>
          <w:shd w:val="clear" w:color="auto" w:fill="FFFFFF"/>
        </w:rPr>
        <w:t>ElHafeez</w:t>
      </w:r>
      <w:proofErr w:type="spellEnd"/>
      <w:r w:rsidRPr="000F7C27">
        <w:rPr>
          <w:rFonts w:ascii="Tahoma" w:hAnsi="Tahoma" w:cs="Tahoma"/>
          <w:color w:val="000000" w:themeColor="text1"/>
          <w:shd w:val="clear" w:color="auto" w:fill="FFFFFF"/>
        </w:rPr>
        <w:t xml:space="preserve"> S, </w:t>
      </w:r>
      <w:proofErr w:type="spellStart"/>
      <w:r w:rsidRPr="000F7C27">
        <w:rPr>
          <w:rFonts w:ascii="Tahoma" w:hAnsi="Tahoma" w:cs="Tahoma"/>
          <w:color w:val="000000" w:themeColor="text1"/>
          <w:shd w:val="clear" w:color="auto" w:fill="FFFFFF"/>
        </w:rPr>
        <w:t>Bolignano</w:t>
      </w:r>
      <w:proofErr w:type="spellEnd"/>
      <w:r w:rsidRPr="000F7C27">
        <w:rPr>
          <w:rFonts w:ascii="Tahoma" w:hAnsi="Tahoma" w:cs="Tahoma"/>
          <w:color w:val="000000" w:themeColor="text1"/>
          <w:shd w:val="clear" w:color="auto" w:fill="FFFFFF"/>
        </w:rPr>
        <w:t xml:space="preserve"> D, </w:t>
      </w:r>
      <w:proofErr w:type="spellStart"/>
      <w:r w:rsidRPr="000F7C27">
        <w:rPr>
          <w:rFonts w:ascii="Tahoma" w:hAnsi="Tahoma" w:cs="Tahoma"/>
          <w:color w:val="000000" w:themeColor="text1"/>
          <w:shd w:val="clear" w:color="auto" w:fill="FFFFFF"/>
        </w:rPr>
        <w:t>D’Arrigo</w:t>
      </w:r>
      <w:proofErr w:type="spellEnd"/>
      <w:r w:rsidRPr="000F7C27">
        <w:rPr>
          <w:rFonts w:ascii="Tahoma" w:hAnsi="Tahoma" w:cs="Tahoma"/>
          <w:color w:val="000000" w:themeColor="text1"/>
          <w:shd w:val="clear" w:color="auto" w:fill="FFFFFF"/>
        </w:rPr>
        <w:t xml:space="preserve"> G, et al</w:t>
      </w:r>
      <w:r w:rsidR="003973F6">
        <w:rPr>
          <w:rFonts w:ascii="Tahoma" w:hAnsi="Tahoma" w:cs="Tahoma"/>
          <w:color w:val="000000" w:themeColor="text1"/>
          <w:shd w:val="clear" w:color="auto" w:fill="FFFFFF"/>
        </w:rPr>
        <w:t xml:space="preserve"> (2018)</w:t>
      </w:r>
      <w:r w:rsidRPr="000F7C27">
        <w:rPr>
          <w:rFonts w:ascii="Tahoma" w:hAnsi="Tahoma" w:cs="Tahoma"/>
          <w:color w:val="000000" w:themeColor="text1"/>
          <w:shd w:val="clear" w:color="auto" w:fill="FFFFFF"/>
        </w:rPr>
        <w:t>. Prevalence and burden of chronic kidney disease among the general population and high-risk groups in Africa: a systematic review. </w:t>
      </w:r>
      <w:r w:rsidRPr="000F7C27">
        <w:rPr>
          <w:rFonts w:ascii="Tahoma" w:hAnsi="Tahoma" w:cs="Tahoma"/>
          <w:iCs/>
          <w:color w:val="000000" w:themeColor="text1"/>
          <w:shd w:val="clear" w:color="auto" w:fill="FFFFFF"/>
        </w:rPr>
        <w:t>BMJ Open</w:t>
      </w:r>
      <w:r w:rsidRPr="000F7C27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  <w:r w:rsidR="000A236F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="008062DD">
        <w:rPr>
          <w:rFonts w:ascii="Tahoma" w:hAnsi="Tahoma" w:cs="Tahoma"/>
          <w:color w:val="000000" w:themeColor="text1"/>
          <w:shd w:val="clear" w:color="auto" w:fill="FFFFFF"/>
        </w:rPr>
        <w:t xml:space="preserve">10; </w:t>
      </w:r>
      <w:r w:rsidRPr="000F7C27">
        <w:rPr>
          <w:rFonts w:ascii="Tahoma" w:hAnsi="Tahoma" w:cs="Tahoma"/>
          <w:color w:val="000000" w:themeColor="text1"/>
          <w:shd w:val="clear" w:color="auto" w:fill="FFFFFF"/>
        </w:rPr>
        <w:t>8(1):</w:t>
      </w:r>
      <w:r w:rsidR="000A236F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0F7C27">
        <w:rPr>
          <w:rFonts w:ascii="Tahoma" w:hAnsi="Tahoma" w:cs="Tahoma"/>
          <w:color w:val="000000" w:themeColor="text1"/>
          <w:shd w:val="clear" w:color="auto" w:fill="FFFFFF"/>
        </w:rPr>
        <w:t>e015069</w:t>
      </w:r>
      <w:r w:rsidR="000A236F">
        <w:rPr>
          <w:rFonts w:ascii="Tahoma" w:hAnsi="Tahoma" w:cs="Tahoma"/>
          <w:color w:val="000000" w:themeColor="text1"/>
          <w:shd w:val="clear" w:color="auto" w:fill="FFFFFF"/>
        </w:rPr>
        <w:t>.</w:t>
      </w:r>
    </w:p>
    <w:p w:rsidR="008A3467" w:rsidRPr="000F7C27" w:rsidRDefault="0007684B" w:rsidP="000F7C27">
      <w:pPr>
        <w:spacing w:after="0" w:line="480" w:lineRule="auto"/>
        <w:jc w:val="left"/>
        <w:rPr>
          <w:rFonts w:ascii="Tahoma" w:eastAsiaTheme="minorEastAsia" w:hAnsi="Tahoma" w:cs="Tahoma"/>
          <w:color w:val="000000" w:themeColor="text1"/>
        </w:rPr>
      </w:pPr>
      <w:r w:rsidRPr="000F7C27">
        <w:rPr>
          <w:rFonts w:ascii="Tahoma" w:eastAsiaTheme="minorEastAsia" w:hAnsi="Tahoma" w:cs="Tahoma"/>
          <w:color w:val="000000" w:themeColor="text1"/>
        </w:rPr>
        <w:t xml:space="preserve">[3] </w:t>
      </w:r>
      <w:r w:rsidRPr="000F7C27">
        <w:rPr>
          <w:rFonts w:ascii="Tahoma" w:hAnsi="Tahoma" w:cs="Tahoma"/>
          <w:color w:val="000000" w:themeColor="text1"/>
        </w:rPr>
        <w:t xml:space="preserve">HJ Chin, JM </w:t>
      </w:r>
      <w:proofErr w:type="spellStart"/>
      <w:r w:rsidRPr="000F7C27">
        <w:rPr>
          <w:rFonts w:ascii="Tahoma" w:hAnsi="Tahoma" w:cs="Tahoma"/>
          <w:color w:val="000000" w:themeColor="text1"/>
        </w:rPr>
        <w:t>Ahn</w:t>
      </w:r>
      <w:proofErr w:type="spellEnd"/>
      <w:r w:rsidRPr="000F7C27">
        <w:rPr>
          <w:rFonts w:ascii="Tahoma" w:hAnsi="Tahoma" w:cs="Tahoma"/>
          <w:color w:val="000000" w:themeColor="text1"/>
        </w:rPr>
        <w:t>, KY Na, et al</w:t>
      </w:r>
      <w:r w:rsidR="003973F6">
        <w:rPr>
          <w:rFonts w:ascii="Tahoma" w:hAnsi="Tahoma" w:cs="Tahoma"/>
          <w:color w:val="000000" w:themeColor="text1"/>
        </w:rPr>
        <w:t xml:space="preserve"> (2010)</w:t>
      </w:r>
      <w:r w:rsidRPr="000F7C27">
        <w:rPr>
          <w:rFonts w:ascii="Tahoma" w:hAnsi="Tahoma" w:cs="Tahoma"/>
          <w:color w:val="000000" w:themeColor="text1"/>
        </w:rPr>
        <w:t xml:space="preserve">. The effect of the World Kidney Day campaign on the awareness of chronic kidney disease and the status of risk factors for cardiovascular disease and renal progression. </w:t>
      </w:r>
      <w:proofErr w:type="spellStart"/>
      <w:r w:rsidRPr="000F7C27">
        <w:rPr>
          <w:rFonts w:ascii="Tahoma" w:hAnsi="Tahoma" w:cs="Tahoma"/>
          <w:color w:val="000000" w:themeColor="text1"/>
        </w:rPr>
        <w:t>Nephrol</w:t>
      </w:r>
      <w:proofErr w:type="spellEnd"/>
      <w:r w:rsidRPr="000F7C27">
        <w:rPr>
          <w:rFonts w:ascii="Tahoma" w:hAnsi="Tahoma" w:cs="Tahoma"/>
          <w:color w:val="000000" w:themeColor="text1"/>
        </w:rPr>
        <w:t xml:space="preserve"> Dial Transplant</w:t>
      </w:r>
      <w:r w:rsidR="000A236F">
        <w:rPr>
          <w:rFonts w:ascii="Tahoma" w:hAnsi="Tahoma" w:cs="Tahoma"/>
          <w:color w:val="000000" w:themeColor="text1"/>
        </w:rPr>
        <w:t>.</w:t>
      </w:r>
      <w:r w:rsidRPr="000F7C27">
        <w:rPr>
          <w:rFonts w:ascii="Tahoma" w:hAnsi="Tahoma" w:cs="Tahoma"/>
          <w:color w:val="000000" w:themeColor="text1"/>
        </w:rPr>
        <w:t xml:space="preserve"> 25</w:t>
      </w:r>
      <w:r w:rsidR="008062DD">
        <w:rPr>
          <w:rFonts w:ascii="Tahoma" w:hAnsi="Tahoma" w:cs="Tahoma"/>
          <w:color w:val="000000" w:themeColor="text1"/>
        </w:rPr>
        <w:t>,</w:t>
      </w:r>
      <w:r w:rsidRPr="000F7C27">
        <w:rPr>
          <w:rFonts w:ascii="Tahoma" w:hAnsi="Tahoma" w:cs="Tahoma"/>
          <w:color w:val="000000" w:themeColor="text1"/>
        </w:rPr>
        <w:t xml:space="preserve"> 413–419</w:t>
      </w:r>
      <w:r w:rsidR="000A236F">
        <w:rPr>
          <w:rFonts w:ascii="Tahoma" w:hAnsi="Tahoma" w:cs="Tahoma"/>
          <w:color w:val="000000" w:themeColor="text1"/>
        </w:rPr>
        <w:t>.</w:t>
      </w:r>
    </w:p>
    <w:p w:rsidR="005D05AA" w:rsidRPr="000F7C27" w:rsidRDefault="005D05AA" w:rsidP="000F7C27">
      <w:pPr>
        <w:spacing w:after="0" w:line="480" w:lineRule="auto"/>
        <w:jc w:val="left"/>
        <w:rPr>
          <w:rFonts w:ascii="Tahoma" w:eastAsiaTheme="minorEastAsia" w:hAnsi="Tahoma" w:cs="Tahoma"/>
        </w:rPr>
      </w:pPr>
      <w:r w:rsidRPr="000F7C27">
        <w:rPr>
          <w:rFonts w:ascii="Tahoma" w:eastAsia="Tahoma" w:hAnsi="Tahoma" w:cs="Tahoma"/>
        </w:rPr>
        <w:t>[</w:t>
      </w:r>
      <w:r w:rsidRPr="000F7C27">
        <w:rPr>
          <w:rFonts w:ascii="Tahoma" w:eastAsiaTheme="minorEastAsia" w:hAnsi="Tahoma" w:cs="Tahoma"/>
        </w:rPr>
        <w:t>4</w:t>
      </w:r>
      <w:r w:rsidR="000F7C27" w:rsidRPr="000F7C27">
        <w:rPr>
          <w:rFonts w:ascii="Tahoma" w:eastAsiaTheme="minorEastAsia" w:hAnsi="Tahoma" w:cs="Tahoma"/>
        </w:rPr>
        <w:t>]</w:t>
      </w:r>
      <w:r w:rsidRPr="000F7C27">
        <w:rPr>
          <w:rFonts w:ascii="Tahoma" w:eastAsia="Tahoma" w:hAnsi="Tahoma" w:cs="Tahoma"/>
        </w:rPr>
        <w:t xml:space="preserve"> Kim S, Lim CS, Han DC, et al</w:t>
      </w:r>
      <w:r w:rsidR="003973F6">
        <w:rPr>
          <w:rFonts w:ascii="Tahoma" w:eastAsia="Tahoma" w:hAnsi="Tahoma" w:cs="Tahoma"/>
        </w:rPr>
        <w:t xml:space="preserve"> (2009)</w:t>
      </w:r>
      <w:r w:rsidRPr="000F7C27">
        <w:rPr>
          <w:rFonts w:ascii="Tahoma" w:eastAsia="Tahoma" w:hAnsi="Tahoma" w:cs="Tahoma"/>
        </w:rPr>
        <w:t>. The prevalence of chronic kidney disease (CKD) and the associated factors to CKD in urban Korea: a population-based cross-sectional epidemiologic study. J Korean Med Sci</w:t>
      </w:r>
      <w:r w:rsidR="000A236F">
        <w:rPr>
          <w:rFonts w:ascii="Tahoma" w:eastAsia="Tahoma" w:hAnsi="Tahoma" w:cs="Tahoma"/>
        </w:rPr>
        <w:t>.</w:t>
      </w:r>
      <w:r w:rsidRPr="000F7C27">
        <w:rPr>
          <w:rFonts w:ascii="Tahoma" w:eastAsia="Tahoma" w:hAnsi="Tahoma" w:cs="Tahoma"/>
        </w:rPr>
        <w:t xml:space="preserve"> 24(Suppl)</w:t>
      </w:r>
      <w:r w:rsidR="008062DD">
        <w:rPr>
          <w:rFonts w:ascii="Tahoma" w:eastAsia="Tahoma" w:hAnsi="Tahoma" w:cs="Tahoma"/>
        </w:rPr>
        <w:t xml:space="preserve">, </w:t>
      </w:r>
      <w:r w:rsidRPr="000F7C27">
        <w:rPr>
          <w:rFonts w:ascii="Tahoma" w:eastAsia="Tahoma" w:hAnsi="Tahoma" w:cs="Tahoma"/>
        </w:rPr>
        <w:t>S11–21.</w:t>
      </w:r>
    </w:p>
    <w:p w:rsidR="005D05AA" w:rsidRPr="000F7C27" w:rsidRDefault="005D05AA" w:rsidP="000F7C27">
      <w:pPr>
        <w:spacing w:after="0" w:line="480" w:lineRule="auto"/>
        <w:jc w:val="left"/>
        <w:rPr>
          <w:rFonts w:ascii="Tahoma" w:eastAsiaTheme="minorEastAsia" w:hAnsi="Tahoma" w:cs="Tahoma"/>
          <w:highlight w:val="white"/>
        </w:rPr>
      </w:pPr>
      <w:r w:rsidRPr="000F7C27">
        <w:rPr>
          <w:rFonts w:ascii="Tahoma" w:eastAsia="Tahoma" w:hAnsi="Tahoma" w:cs="Tahoma"/>
        </w:rPr>
        <w:t>[</w:t>
      </w:r>
      <w:r w:rsidRPr="000F7C27">
        <w:rPr>
          <w:rFonts w:ascii="Tahoma" w:eastAsiaTheme="minorEastAsia" w:hAnsi="Tahoma" w:cs="Tahoma"/>
        </w:rPr>
        <w:t>5]</w:t>
      </w:r>
      <w:r w:rsidRPr="000F7C27">
        <w:rPr>
          <w:rFonts w:ascii="Tahoma" w:eastAsia="Tahoma" w:hAnsi="Tahoma" w:cs="Tahoma"/>
          <w:highlight w:val="white"/>
        </w:rPr>
        <w:t xml:space="preserve"> Park J.I., </w:t>
      </w:r>
      <w:proofErr w:type="spellStart"/>
      <w:r w:rsidRPr="000F7C27">
        <w:rPr>
          <w:rFonts w:ascii="Tahoma" w:eastAsia="Tahoma" w:hAnsi="Tahoma" w:cs="Tahoma"/>
          <w:highlight w:val="white"/>
        </w:rPr>
        <w:t>Baek</w:t>
      </w:r>
      <w:proofErr w:type="spellEnd"/>
      <w:r w:rsidRPr="000F7C27">
        <w:rPr>
          <w:rFonts w:ascii="Tahoma" w:eastAsia="Tahoma" w:hAnsi="Tahoma" w:cs="Tahoma"/>
          <w:highlight w:val="white"/>
        </w:rPr>
        <w:t xml:space="preserve"> H., Jung H.H</w:t>
      </w:r>
      <w:r w:rsidR="003973F6">
        <w:rPr>
          <w:rFonts w:ascii="Tahoma" w:eastAsia="Tahoma" w:hAnsi="Tahoma" w:cs="Tahoma"/>
          <w:highlight w:val="white"/>
        </w:rPr>
        <w:t xml:space="preserve"> (2016)</w:t>
      </w:r>
      <w:r w:rsidRPr="000F7C27">
        <w:rPr>
          <w:rFonts w:ascii="Tahoma" w:eastAsia="Tahoma" w:hAnsi="Tahoma" w:cs="Tahoma"/>
          <w:highlight w:val="white"/>
        </w:rPr>
        <w:t xml:space="preserve">. Prevalence of chronic kidney disease in </w:t>
      </w:r>
      <w:proofErr w:type="spellStart"/>
      <w:r w:rsidRPr="000F7C27">
        <w:rPr>
          <w:rFonts w:ascii="Tahoma" w:eastAsia="Tahoma" w:hAnsi="Tahoma" w:cs="Tahoma"/>
          <w:highlight w:val="white"/>
        </w:rPr>
        <w:t>korea</w:t>
      </w:r>
      <w:proofErr w:type="spellEnd"/>
      <w:r w:rsidRPr="000F7C27">
        <w:rPr>
          <w:rFonts w:ascii="Tahoma" w:eastAsia="Tahoma" w:hAnsi="Tahoma" w:cs="Tahoma"/>
          <w:highlight w:val="white"/>
        </w:rPr>
        <w:t xml:space="preserve">: The </w:t>
      </w:r>
      <w:proofErr w:type="spellStart"/>
      <w:r w:rsidRPr="000F7C27">
        <w:rPr>
          <w:rFonts w:ascii="Tahoma" w:eastAsia="Tahoma" w:hAnsi="Tahoma" w:cs="Tahoma"/>
          <w:highlight w:val="white"/>
        </w:rPr>
        <w:t>korean</w:t>
      </w:r>
      <w:proofErr w:type="spellEnd"/>
      <w:r w:rsidRPr="000F7C27">
        <w:rPr>
          <w:rFonts w:ascii="Tahoma" w:eastAsia="Tahoma" w:hAnsi="Tahoma" w:cs="Tahoma"/>
          <w:highlight w:val="white"/>
        </w:rPr>
        <w:t xml:space="preserve"> national health and nutritional examination survey 2011–2013. J. Korean Med. Sci. 31</w:t>
      </w:r>
      <w:r w:rsidR="008062DD">
        <w:rPr>
          <w:rFonts w:ascii="Tahoma" w:eastAsia="Tahoma" w:hAnsi="Tahoma" w:cs="Tahoma"/>
          <w:highlight w:val="white"/>
        </w:rPr>
        <w:t xml:space="preserve">, </w:t>
      </w:r>
      <w:r w:rsidRPr="000F7C27">
        <w:rPr>
          <w:rFonts w:ascii="Tahoma" w:eastAsia="Tahoma" w:hAnsi="Tahoma" w:cs="Tahoma"/>
          <w:highlight w:val="white"/>
        </w:rPr>
        <w:t>915–923.</w:t>
      </w:r>
    </w:p>
    <w:p w:rsidR="0061707E" w:rsidRPr="000F7C27" w:rsidRDefault="0007684B" w:rsidP="000F7C27">
      <w:pPr>
        <w:spacing w:after="0" w:line="480" w:lineRule="auto"/>
        <w:jc w:val="left"/>
        <w:rPr>
          <w:rFonts w:ascii="Tahoma" w:eastAsiaTheme="minorEastAsia" w:hAnsi="Tahoma" w:cs="Tahoma"/>
          <w:strike/>
        </w:rPr>
      </w:pPr>
      <w:r w:rsidRPr="000F7C27">
        <w:rPr>
          <w:rFonts w:ascii="Tahoma" w:eastAsiaTheme="minorEastAsia" w:hAnsi="Tahoma" w:cs="Tahoma"/>
        </w:rPr>
        <w:t>[</w:t>
      </w:r>
      <w:r w:rsidR="005D05AA" w:rsidRPr="000F7C27">
        <w:rPr>
          <w:rFonts w:ascii="Tahoma" w:eastAsiaTheme="minorEastAsia" w:hAnsi="Tahoma" w:cs="Tahoma"/>
        </w:rPr>
        <w:t>6</w:t>
      </w:r>
      <w:r w:rsidRPr="000F7C27">
        <w:rPr>
          <w:rFonts w:ascii="Tahoma" w:eastAsiaTheme="minorEastAsia" w:hAnsi="Tahoma" w:cs="Tahoma"/>
        </w:rPr>
        <w:t xml:space="preserve">] </w:t>
      </w:r>
      <w:proofErr w:type="spellStart"/>
      <w:r w:rsidRPr="000F7C27">
        <w:rPr>
          <w:rFonts w:ascii="Tahoma" w:eastAsia="Arial Narrow" w:hAnsi="Tahoma" w:cs="Tahoma"/>
          <w:color w:val="000000"/>
          <w:highlight w:val="white"/>
        </w:rPr>
        <w:t>Lorien</w:t>
      </w:r>
      <w:proofErr w:type="spellEnd"/>
      <w:r w:rsidRPr="000F7C27">
        <w:rPr>
          <w:rFonts w:ascii="Tahoma" w:eastAsia="Arial Narrow" w:hAnsi="Tahoma" w:cs="Tahoma"/>
          <w:color w:val="000000"/>
          <w:highlight w:val="white"/>
        </w:rPr>
        <w:t xml:space="preserve"> S. Dalrymple, Ronit Katz</w:t>
      </w:r>
      <w:r w:rsidR="003973F6">
        <w:rPr>
          <w:rFonts w:ascii="Tahoma" w:eastAsia="Arial Narrow" w:hAnsi="Tahoma" w:cs="Tahoma"/>
          <w:color w:val="000000"/>
          <w:highlight w:val="white"/>
        </w:rPr>
        <w:t xml:space="preserve"> (2011).</w:t>
      </w:r>
      <w:r w:rsidRPr="000F7C27">
        <w:rPr>
          <w:rFonts w:ascii="Tahoma" w:eastAsia="Arial Narrow" w:hAnsi="Tahoma" w:cs="Tahoma"/>
          <w:color w:val="000000"/>
          <w:highlight w:val="white"/>
        </w:rPr>
        <w:t xml:space="preserve"> </w:t>
      </w:r>
      <w:r w:rsidRPr="000F7C27">
        <w:rPr>
          <w:rFonts w:ascii="Tahoma" w:eastAsia="Arial Narrow" w:hAnsi="Tahoma" w:cs="Tahoma"/>
          <w:color w:val="000000"/>
        </w:rPr>
        <w:t xml:space="preserve">Chronic Kidney Disease and the Risk of End-Stage Renal Disease versus Death </w:t>
      </w:r>
      <w:r w:rsidRPr="000F7C27">
        <w:rPr>
          <w:rFonts w:ascii="Tahoma" w:eastAsia="Arial Narrow" w:hAnsi="Tahoma" w:cs="Tahoma"/>
          <w:color w:val="000000"/>
          <w:highlight w:val="white"/>
        </w:rPr>
        <w:t>J Gen Intern Med. 26(4)</w:t>
      </w:r>
      <w:r w:rsidR="008062DD">
        <w:rPr>
          <w:rFonts w:ascii="Tahoma" w:eastAsia="Arial Narrow" w:hAnsi="Tahoma" w:cs="Tahoma"/>
          <w:color w:val="000000"/>
          <w:highlight w:val="white"/>
        </w:rPr>
        <w:t>,</w:t>
      </w:r>
      <w:r w:rsidRPr="000F7C27">
        <w:rPr>
          <w:rFonts w:ascii="Tahoma" w:eastAsia="Arial Narrow" w:hAnsi="Tahoma" w:cs="Tahoma"/>
          <w:color w:val="000000"/>
          <w:highlight w:val="white"/>
        </w:rPr>
        <w:t xml:space="preserve"> 379–385</w:t>
      </w:r>
      <w:r w:rsidR="000A236F">
        <w:rPr>
          <w:rFonts w:ascii="Tahoma" w:eastAsia="Arial Narrow" w:hAnsi="Tahoma" w:cs="Tahoma"/>
          <w:color w:val="000000"/>
          <w:highlight w:val="white"/>
        </w:rPr>
        <w:t>.</w:t>
      </w:r>
    </w:p>
    <w:p w:rsidR="000F7C27" w:rsidRPr="000F7C27" w:rsidRDefault="0007684B" w:rsidP="000F7C27">
      <w:pPr>
        <w:spacing w:line="480" w:lineRule="auto"/>
        <w:jc w:val="left"/>
        <w:rPr>
          <w:rFonts w:ascii="Tahoma" w:eastAsiaTheme="minorEastAsia" w:hAnsi="Tahoma" w:cs="Tahoma"/>
          <w:color w:val="000000" w:themeColor="text1"/>
        </w:rPr>
      </w:pPr>
      <w:r w:rsidRPr="000F7C27">
        <w:rPr>
          <w:rFonts w:ascii="Tahoma" w:eastAsiaTheme="minorEastAsia" w:hAnsi="Tahoma" w:cs="Tahoma"/>
          <w:color w:val="000000" w:themeColor="text1"/>
        </w:rPr>
        <w:t>[</w:t>
      </w:r>
      <w:r w:rsidR="005D05AA" w:rsidRPr="000F7C27">
        <w:rPr>
          <w:rFonts w:ascii="Tahoma" w:eastAsiaTheme="minorEastAsia" w:hAnsi="Tahoma" w:cs="Tahoma"/>
          <w:color w:val="000000" w:themeColor="text1"/>
        </w:rPr>
        <w:t>7</w:t>
      </w:r>
      <w:r w:rsidRPr="000F7C27">
        <w:rPr>
          <w:rFonts w:ascii="Tahoma" w:eastAsiaTheme="minorEastAsia" w:hAnsi="Tahoma" w:cs="Tahoma"/>
          <w:color w:val="000000" w:themeColor="text1"/>
        </w:rPr>
        <w:t xml:space="preserve">] </w:t>
      </w:r>
      <w:r w:rsidRPr="000F7C27">
        <w:rPr>
          <w:rFonts w:ascii="Tahoma" w:eastAsia="Arial" w:hAnsi="Tahoma" w:cs="Tahoma"/>
          <w:color w:val="000000" w:themeColor="text1"/>
        </w:rPr>
        <w:t>C.M. </w:t>
      </w:r>
      <w:proofErr w:type="spellStart"/>
      <w:r w:rsidRPr="000F7C27">
        <w:rPr>
          <w:rFonts w:ascii="Tahoma" w:eastAsia="Arial" w:hAnsi="Tahoma" w:cs="Tahoma"/>
          <w:color w:val="000000" w:themeColor="text1"/>
        </w:rPr>
        <w:t>Gullion</w:t>
      </w:r>
      <w:proofErr w:type="spellEnd"/>
      <w:r w:rsidRPr="000F7C27">
        <w:rPr>
          <w:rFonts w:ascii="Tahoma" w:eastAsia="Arial" w:hAnsi="Tahoma" w:cs="Tahoma"/>
          <w:color w:val="000000" w:themeColor="text1"/>
        </w:rPr>
        <w:t>, D.S. Keith, G.A. Nichols</w:t>
      </w:r>
      <w:r w:rsidRPr="000F7C27">
        <w:rPr>
          <w:rFonts w:ascii="Tahoma" w:eastAsiaTheme="minorEastAsia" w:hAnsi="Tahoma" w:cs="Tahoma"/>
          <w:color w:val="000000" w:themeColor="text1"/>
        </w:rPr>
        <w:t xml:space="preserve"> et al</w:t>
      </w:r>
      <w:r w:rsidR="003973F6">
        <w:rPr>
          <w:rFonts w:ascii="Tahoma" w:eastAsiaTheme="minorEastAsia" w:hAnsi="Tahoma" w:cs="Tahoma"/>
          <w:color w:val="000000" w:themeColor="text1"/>
        </w:rPr>
        <w:t xml:space="preserve"> (2006)</w:t>
      </w:r>
      <w:r w:rsidRPr="000F7C27">
        <w:rPr>
          <w:rFonts w:ascii="Tahoma" w:eastAsiaTheme="minorEastAsia" w:hAnsi="Tahoma" w:cs="Tahoma"/>
          <w:color w:val="000000" w:themeColor="text1"/>
        </w:rPr>
        <w:t xml:space="preserve">. </w:t>
      </w:r>
      <w:r w:rsidRPr="000F7C27">
        <w:rPr>
          <w:rFonts w:ascii="Tahoma" w:eastAsia="Arial" w:hAnsi="Tahoma" w:cs="Tahoma"/>
          <w:color w:val="000000" w:themeColor="text1"/>
        </w:rPr>
        <w:t>Impact of comorbidities on mortality in managed care patients with CKD</w:t>
      </w:r>
      <w:r w:rsidRPr="000F7C27">
        <w:rPr>
          <w:rFonts w:ascii="Tahoma" w:eastAsiaTheme="minorEastAsia" w:hAnsi="Tahoma" w:cs="Tahoma"/>
          <w:color w:val="000000" w:themeColor="text1"/>
        </w:rPr>
        <w:t xml:space="preserve">. </w:t>
      </w:r>
      <w:r w:rsidRPr="000F7C27">
        <w:rPr>
          <w:rFonts w:ascii="Tahoma" w:eastAsia="Arial" w:hAnsi="Tahoma" w:cs="Tahoma"/>
          <w:color w:val="000000" w:themeColor="text1"/>
        </w:rPr>
        <w:t>Am J Kidney Dis</w:t>
      </w:r>
      <w:r w:rsidR="008062DD">
        <w:rPr>
          <w:rFonts w:ascii="Tahoma" w:eastAsia="Arial" w:hAnsi="Tahoma" w:cs="Tahoma"/>
          <w:color w:val="000000" w:themeColor="text1"/>
        </w:rPr>
        <w:t>.</w:t>
      </w:r>
      <w:r w:rsidRPr="000F7C27">
        <w:rPr>
          <w:rFonts w:ascii="Tahoma" w:eastAsia="Arial" w:hAnsi="Tahoma" w:cs="Tahoma"/>
          <w:color w:val="000000" w:themeColor="text1"/>
        </w:rPr>
        <w:t> 48, 212-220</w:t>
      </w:r>
    </w:p>
    <w:p w:rsidR="000F7C27" w:rsidRPr="000F7C27" w:rsidRDefault="0007684B" w:rsidP="000F7C27">
      <w:pPr>
        <w:spacing w:line="480" w:lineRule="auto"/>
        <w:jc w:val="left"/>
        <w:rPr>
          <w:rFonts w:ascii="Tahoma" w:eastAsiaTheme="minorEastAsia" w:hAnsi="Tahoma" w:cs="Tahoma"/>
          <w:color w:val="000000" w:themeColor="text1"/>
        </w:rPr>
      </w:pPr>
      <w:r w:rsidRPr="000F7C27">
        <w:rPr>
          <w:rFonts w:ascii="Tahoma" w:eastAsiaTheme="minorEastAsia" w:hAnsi="Tahoma" w:cs="Tahoma"/>
          <w:color w:val="000000" w:themeColor="text1"/>
        </w:rPr>
        <w:t>[</w:t>
      </w:r>
      <w:r w:rsidR="005D05AA" w:rsidRPr="000F7C27">
        <w:rPr>
          <w:rFonts w:ascii="Tahoma" w:eastAsiaTheme="minorEastAsia" w:hAnsi="Tahoma" w:cs="Tahoma"/>
          <w:color w:val="000000" w:themeColor="text1"/>
        </w:rPr>
        <w:t>8</w:t>
      </w:r>
      <w:r w:rsidRPr="000F7C27">
        <w:rPr>
          <w:rFonts w:ascii="Tahoma" w:eastAsiaTheme="minorEastAsia" w:hAnsi="Tahoma" w:cs="Tahoma"/>
          <w:color w:val="000000" w:themeColor="text1"/>
        </w:rPr>
        <w:t xml:space="preserve">] </w:t>
      </w:r>
      <w:r w:rsidRPr="000F7C27">
        <w:rPr>
          <w:rFonts w:ascii="Tahoma" w:eastAsia="Arial" w:hAnsi="Tahoma" w:cs="Tahoma"/>
          <w:color w:val="000000" w:themeColor="text1"/>
        </w:rPr>
        <w:t>E.S. Johnson, M.L. Thorp, X. Yang, et al</w:t>
      </w:r>
      <w:r w:rsidR="003973F6">
        <w:rPr>
          <w:rFonts w:ascii="Tahoma" w:eastAsia="Arial" w:hAnsi="Tahoma" w:cs="Tahoma"/>
          <w:color w:val="000000" w:themeColor="text1"/>
        </w:rPr>
        <w:t xml:space="preserve"> (2007)</w:t>
      </w:r>
      <w:r w:rsidRPr="000F7C27">
        <w:rPr>
          <w:rFonts w:ascii="Tahoma" w:eastAsia="Arial" w:hAnsi="Tahoma" w:cs="Tahoma"/>
          <w:color w:val="000000" w:themeColor="text1"/>
        </w:rPr>
        <w:t>.</w:t>
      </w:r>
      <w:r w:rsidRPr="000F7C27">
        <w:rPr>
          <w:rFonts w:ascii="Tahoma" w:eastAsiaTheme="minorEastAsia" w:hAnsi="Tahoma" w:cs="Tahoma"/>
          <w:color w:val="000000" w:themeColor="text1"/>
        </w:rPr>
        <w:t xml:space="preserve"> </w:t>
      </w:r>
      <w:r w:rsidRPr="000F7C27">
        <w:rPr>
          <w:rFonts w:ascii="Tahoma" w:eastAsia="Arial" w:hAnsi="Tahoma" w:cs="Tahoma"/>
          <w:color w:val="000000" w:themeColor="text1"/>
        </w:rPr>
        <w:t>Predicting renal replacement therapy and mortality in CKD</w:t>
      </w:r>
      <w:r w:rsidRPr="000F7C27">
        <w:rPr>
          <w:rFonts w:ascii="Tahoma" w:eastAsiaTheme="minorEastAsia" w:hAnsi="Tahoma" w:cs="Tahoma"/>
          <w:color w:val="000000" w:themeColor="text1"/>
        </w:rPr>
        <w:t xml:space="preserve">. </w:t>
      </w:r>
      <w:r w:rsidRPr="000F7C27">
        <w:rPr>
          <w:rFonts w:ascii="Tahoma" w:eastAsia="Arial" w:hAnsi="Tahoma" w:cs="Tahoma"/>
          <w:color w:val="000000" w:themeColor="text1"/>
        </w:rPr>
        <w:t>Am J Kidney Dis</w:t>
      </w:r>
      <w:r w:rsidR="008062DD">
        <w:rPr>
          <w:rFonts w:ascii="Tahoma" w:eastAsia="Arial" w:hAnsi="Tahoma" w:cs="Tahoma"/>
          <w:color w:val="000000" w:themeColor="text1"/>
        </w:rPr>
        <w:t>.</w:t>
      </w:r>
      <w:r w:rsidRPr="000F7C27">
        <w:rPr>
          <w:rFonts w:ascii="Tahoma" w:eastAsia="Arial" w:hAnsi="Tahoma" w:cs="Tahoma"/>
          <w:color w:val="000000" w:themeColor="text1"/>
        </w:rPr>
        <w:t> 50, 559-565</w:t>
      </w:r>
    </w:p>
    <w:p w:rsidR="00182E60" w:rsidRPr="000F7C27" w:rsidRDefault="00182E60" w:rsidP="000F7C27">
      <w:pPr>
        <w:spacing w:line="480" w:lineRule="auto"/>
        <w:jc w:val="left"/>
        <w:rPr>
          <w:rFonts w:ascii="Tahoma" w:eastAsiaTheme="minorEastAsia" w:hAnsi="Tahoma" w:cs="Tahoma"/>
          <w:color w:val="000000" w:themeColor="text1"/>
        </w:rPr>
      </w:pPr>
      <w:r w:rsidRPr="000F7C27">
        <w:rPr>
          <w:rFonts w:ascii="Tahoma" w:hAnsi="Tahoma" w:cs="Tahoma"/>
        </w:rPr>
        <w:t>[9] Lee J, Lee JS, Park SH, Shin SA, Kim K</w:t>
      </w:r>
      <w:r w:rsidR="003973F6">
        <w:rPr>
          <w:rFonts w:ascii="Tahoma" w:hAnsi="Tahoma" w:cs="Tahoma"/>
        </w:rPr>
        <w:t xml:space="preserve"> (</w:t>
      </w:r>
      <w:r w:rsidR="003973F6" w:rsidRPr="000F7C27">
        <w:rPr>
          <w:rFonts w:ascii="Tahoma" w:hAnsi="Tahoma" w:cs="Tahoma"/>
        </w:rPr>
        <w:t>2017</w:t>
      </w:r>
      <w:r w:rsidR="003973F6">
        <w:rPr>
          <w:rFonts w:ascii="Tahoma" w:hAnsi="Tahoma" w:cs="Tahoma"/>
        </w:rPr>
        <w:t>)</w:t>
      </w:r>
      <w:r w:rsidRPr="000F7C27">
        <w:rPr>
          <w:rFonts w:ascii="Tahoma" w:hAnsi="Tahoma" w:cs="Tahoma"/>
        </w:rPr>
        <w:t>. Cohort Profile: The National Health Insurance Service-National Sample Cohort (NHIS-NSC), South Korea. Int J Epidemiol</w:t>
      </w:r>
      <w:r w:rsidR="008062DD">
        <w:rPr>
          <w:rFonts w:ascii="Tahoma" w:hAnsi="Tahoma" w:cs="Tahoma"/>
        </w:rPr>
        <w:t>.</w:t>
      </w:r>
      <w:r w:rsidRPr="000F7C27">
        <w:rPr>
          <w:rFonts w:ascii="Tahoma" w:hAnsi="Tahoma" w:cs="Tahoma"/>
        </w:rPr>
        <w:t xml:space="preserve"> 46</w:t>
      </w:r>
      <w:r w:rsidR="008062DD">
        <w:rPr>
          <w:rFonts w:ascii="Tahoma" w:hAnsi="Tahoma" w:cs="Tahoma"/>
        </w:rPr>
        <w:t xml:space="preserve">, </w:t>
      </w:r>
      <w:r w:rsidRPr="000F7C27">
        <w:rPr>
          <w:rFonts w:ascii="Tahoma" w:hAnsi="Tahoma" w:cs="Tahoma"/>
        </w:rPr>
        <w:t>e15.</w:t>
      </w:r>
    </w:p>
    <w:p w:rsidR="00182E60" w:rsidRPr="000F7C27" w:rsidRDefault="00182E60" w:rsidP="000F7C27">
      <w:pPr>
        <w:pStyle w:val="EndNoteBibliography"/>
        <w:wordWrap/>
        <w:spacing w:after="0"/>
        <w:jc w:val="left"/>
        <w:rPr>
          <w:rFonts w:ascii="Tahoma" w:hAnsi="Tahoma" w:cs="Tahoma"/>
          <w:sz w:val="20"/>
          <w:szCs w:val="20"/>
        </w:rPr>
      </w:pPr>
      <w:r w:rsidRPr="000F7C27">
        <w:rPr>
          <w:rFonts w:ascii="Tahoma" w:hAnsi="Tahoma" w:cs="Tahoma"/>
          <w:sz w:val="20"/>
          <w:szCs w:val="20"/>
        </w:rPr>
        <w:t xml:space="preserve">[10] Roffman CE, Buchanan J, Allison GT. </w:t>
      </w:r>
      <w:r w:rsidR="003973F6">
        <w:rPr>
          <w:rFonts w:ascii="Tahoma" w:hAnsi="Tahoma" w:cs="Tahoma"/>
          <w:sz w:val="20"/>
          <w:szCs w:val="20"/>
        </w:rPr>
        <w:t>(</w:t>
      </w:r>
      <w:r w:rsidR="003973F6" w:rsidRPr="000F7C27">
        <w:rPr>
          <w:rFonts w:ascii="Tahoma" w:hAnsi="Tahoma" w:cs="Tahoma"/>
          <w:sz w:val="20"/>
          <w:szCs w:val="20"/>
        </w:rPr>
        <w:t>2016</w:t>
      </w:r>
      <w:r w:rsidR="003973F6">
        <w:rPr>
          <w:rFonts w:ascii="Tahoma" w:hAnsi="Tahoma" w:cs="Tahoma"/>
          <w:sz w:val="20"/>
          <w:szCs w:val="20"/>
        </w:rPr>
        <w:t xml:space="preserve">) </w:t>
      </w:r>
      <w:r w:rsidRPr="000F7C27">
        <w:rPr>
          <w:rFonts w:ascii="Tahoma" w:hAnsi="Tahoma" w:cs="Tahoma"/>
          <w:sz w:val="20"/>
          <w:szCs w:val="20"/>
        </w:rPr>
        <w:t>Charlson Comorbidities Index. J Physiother. 62(3)</w:t>
      </w:r>
      <w:r w:rsidR="008062DD">
        <w:rPr>
          <w:rFonts w:ascii="Tahoma" w:hAnsi="Tahoma" w:cs="Tahoma"/>
          <w:sz w:val="20"/>
          <w:szCs w:val="20"/>
        </w:rPr>
        <w:t xml:space="preserve">, </w:t>
      </w:r>
      <w:r w:rsidRPr="000F7C27">
        <w:rPr>
          <w:rFonts w:ascii="Tahoma" w:hAnsi="Tahoma" w:cs="Tahoma"/>
          <w:sz w:val="20"/>
          <w:szCs w:val="20"/>
        </w:rPr>
        <w:t>171.</w:t>
      </w:r>
    </w:p>
    <w:p w:rsidR="00DA39BE" w:rsidRPr="000F7C27" w:rsidRDefault="00DA39BE" w:rsidP="000F7C27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left"/>
        <w:rPr>
          <w:rFonts w:ascii="Tahoma" w:eastAsia="Tahoma" w:hAnsi="Tahoma" w:cs="Tahoma"/>
          <w:color w:val="000000"/>
        </w:rPr>
      </w:pPr>
      <w:r w:rsidRPr="000F7C27">
        <w:rPr>
          <w:rFonts w:ascii="Tahoma" w:eastAsia="Tahoma" w:hAnsi="Tahoma" w:cs="Tahoma"/>
          <w:color w:val="000000"/>
        </w:rPr>
        <w:lastRenderedPageBreak/>
        <w:t>[</w:t>
      </w:r>
      <w:r w:rsidR="00182E60" w:rsidRPr="000F7C27">
        <w:rPr>
          <w:rFonts w:ascii="Tahoma" w:eastAsiaTheme="minorEastAsia" w:hAnsi="Tahoma" w:cs="Tahoma"/>
          <w:color w:val="000000"/>
        </w:rPr>
        <w:t>11</w:t>
      </w:r>
      <w:proofErr w:type="gramStart"/>
      <w:r w:rsidRPr="000F7C27">
        <w:rPr>
          <w:rFonts w:ascii="Tahoma" w:eastAsiaTheme="minorEastAsia" w:hAnsi="Tahoma" w:cs="Tahoma"/>
          <w:color w:val="000000"/>
        </w:rPr>
        <w:t xml:space="preserve">] </w:t>
      </w:r>
      <w:r w:rsidRPr="000F7C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0F7C27">
        <w:rPr>
          <w:rFonts w:ascii="Tahoma" w:eastAsia="Tahoma" w:hAnsi="Tahoma" w:cs="Tahoma"/>
          <w:color w:val="000000"/>
        </w:rPr>
        <w:t>Shlipak</w:t>
      </w:r>
      <w:proofErr w:type="spellEnd"/>
      <w:proofErr w:type="gramEnd"/>
      <w:r w:rsidRPr="000F7C27">
        <w:rPr>
          <w:rFonts w:ascii="Tahoma" w:eastAsia="Tahoma" w:hAnsi="Tahoma" w:cs="Tahoma"/>
          <w:color w:val="000000"/>
        </w:rPr>
        <w:t xml:space="preserve"> MG, Heidenreich PA, Noguchi H, et al</w:t>
      </w:r>
      <w:r w:rsidR="003973F6">
        <w:rPr>
          <w:rFonts w:ascii="Tahoma" w:eastAsia="Tahoma" w:hAnsi="Tahoma" w:cs="Tahoma"/>
          <w:color w:val="000000"/>
        </w:rPr>
        <w:t xml:space="preserve"> (2002)</w:t>
      </w:r>
      <w:r w:rsidRPr="000F7C27">
        <w:rPr>
          <w:rFonts w:ascii="Tahoma" w:eastAsia="Tahoma" w:hAnsi="Tahoma" w:cs="Tahoma"/>
          <w:color w:val="000000"/>
        </w:rPr>
        <w:t>. Association of renal insufficiency with treatment and outcomes after myocardial infarction in elderly patients. Ann Intern Med. 137</w:t>
      </w:r>
      <w:r w:rsidR="008062DD">
        <w:rPr>
          <w:rFonts w:ascii="Tahoma" w:eastAsia="Tahoma" w:hAnsi="Tahoma" w:cs="Tahoma"/>
          <w:color w:val="000000"/>
        </w:rPr>
        <w:t xml:space="preserve">, </w:t>
      </w:r>
      <w:r w:rsidRPr="000F7C27">
        <w:rPr>
          <w:rFonts w:ascii="Tahoma" w:eastAsia="Tahoma" w:hAnsi="Tahoma" w:cs="Tahoma"/>
          <w:color w:val="000000"/>
        </w:rPr>
        <w:t>555-562.</w:t>
      </w:r>
    </w:p>
    <w:p w:rsidR="00DA39BE" w:rsidRPr="000F7C27" w:rsidRDefault="00DA39BE" w:rsidP="000F7C27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left"/>
        <w:rPr>
          <w:rFonts w:ascii="Tahoma" w:eastAsia="Tahoma" w:hAnsi="Tahoma" w:cs="Tahoma"/>
          <w:color w:val="000000"/>
        </w:rPr>
      </w:pPr>
      <w:r w:rsidRPr="000F7C27">
        <w:rPr>
          <w:rFonts w:ascii="Tahoma" w:eastAsia="Tahoma" w:hAnsi="Tahoma" w:cs="Tahoma"/>
          <w:color w:val="000000"/>
        </w:rPr>
        <w:t>[1</w:t>
      </w:r>
      <w:r w:rsidR="00182E60" w:rsidRPr="000F7C27">
        <w:rPr>
          <w:rFonts w:ascii="Tahoma" w:eastAsiaTheme="minorEastAsia" w:hAnsi="Tahoma" w:cs="Tahoma"/>
          <w:color w:val="000000"/>
        </w:rPr>
        <w:t>2</w:t>
      </w:r>
      <w:r w:rsidRPr="000F7C27">
        <w:rPr>
          <w:rFonts w:ascii="Tahoma" w:eastAsia="Tahoma" w:hAnsi="Tahoma" w:cs="Tahoma"/>
          <w:color w:val="000000"/>
        </w:rPr>
        <w:t xml:space="preserve">] </w:t>
      </w:r>
      <w:proofErr w:type="spellStart"/>
      <w:r w:rsidRPr="000F7C27">
        <w:rPr>
          <w:rFonts w:ascii="Tahoma" w:eastAsia="Tahoma" w:hAnsi="Tahoma" w:cs="Tahoma"/>
          <w:color w:val="000000"/>
        </w:rPr>
        <w:t>Muntner</w:t>
      </w:r>
      <w:proofErr w:type="spellEnd"/>
      <w:r w:rsidRPr="000F7C27">
        <w:rPr>
          <w:rFonts w:ascii="Tahoma" w:eastAsia="Tahoma" w:hAnsi="Tahoma" w:cs="Tahoma"/>
          <w:color w:val="000000"/>
        </w:rPr>
        <w:t xml:space="preserve"> P, He J, Hamm L, et al</w:t>
      </w:r>
      <w:r w:rsidR="003973F6">
        <w:rPr>
          <w:rFonts w:ascii="Tahoma" w:eastAsia="Tahoma" w:hAnsi="Tahoma" w:cs="Tahoma"/>
          <w:color w:val="000000"/>
        </w:rPr>
        <w:t xml:space="preserve"> (2002)</w:t>
      </w:r>
      <w:r w:rsidRPr="000F7C27">
        <w:rPr>
          <w:rFonts w:ascii="Tahoma" w:eastAsia="Tahoma" w:hAnsi="Tahoma" w:cs="Tahoma"/>
          <w:color w:val="000000"/>
        </w:rPr>
        <w:t xml:space="preserve">. Renal insufficiency and subsequent death resulting from cardiovascular disease in the United States. J Am Soc </w:t>
      </w:r>
      <w:proofErr w:type="spellStart"/>
      <w:r w:rsidRPr="000F7C27">
        <w:rPr>
          <w:rFonts w:ascii="Tahoma" w:eastAsia="Tahoma" w:hAnsi="Tahoma" w:cs="Tahoma"/>
          <w:color w:val="000000"/>
        </w:rPr>
        <w:t>Nephrol</w:t>
      </w:r>
      <w:proofErr w:type="spellEnd"/>
      <w:r w:rsidR="008062DD">
        <w:rPr>
          <w:rFonts w:ascii="Tahoma" w:eastAsia="Tahoma" w:hAnsi="Tahoma" w:cs="Tahoma"/>
          <w:color w:val="000000"/>
        </w:rPr>
        <w:t>.</w:t>
      </w:r>
      <w:r w:rsidRPr="000F7C27">
        <w:rPr>
          <w:rFonts w:ascii="Tahoma" w:eastAsia="Tahoma" w:hAnsi="Tahoma" w:cs="Tahoma"/>
          <w:color w:val="000000"/>
        </w:rPr>
        <w:t> 13</w:t>
      </w:r>
      <w:r w:rsidR="008062DD">
        <w:rPr>
          <w:rFonts w:ascii="Tahoma" w:eastAsia="Tahoma" w:hAnsi="Tahoma" w:cs="Tahoma"/>
          <w:color w:val="000000"/>
        </w:rPr>
        <w:t xml:space="preserve">, </w:t>
      </w:r>
      <w:r w:rsidRPr="000F7C27">
        <w:rPr>
          <w:rFonts w:ascii="Tahoma" w:eastAsia="Tahoma" w:hAnsi="Tahoma" w:cs="Tahoma"/>
          <w:color w:val="000000"/>
        </w:rPr>
        <w:t>745-753.</w:t>
      </w:r>
    </w:p>
    <w:p w:rsidR="00DA39BE" w:rsidRPr="000F7C27" w:rsidRDefault="00DA39BE" w:rsidP="000F7C27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left"/>
        <w:rPr>
          <w:rFonts w:ascii="Tahoma" w:eastAsia="Tahoma" w:hAnsi="Tahoma" w:cs="Tahoma"/>
          <w:color w:val="000000"/>
        </w:rPr>
      </w:pPr>
      <w:r w:rsidRPr="000F7C27">
        <w:rPr>
          <w:rFonts w:ascii="Tahoma" w:eastAsia="Tahoma" w:hAnsi="Tahoma" w:cs="Tahoma"/>
          <w:color w:val="000000"/>
        </w:rPr>
        <w:t>[1</w:t>
      </w:r>
      <w:r w:rsidR="00182E60" w:rsidRPr="000F7C27">
        <w:rPr>
          <w:rFonts w:ascii="Tahoma" w:eastAsiaTheme="minorEastAsia" w:hAnsi="Tahoma" w:cs="Tahoma"/>
          <w:color w:val="000000"/>
        </w:rPr>
        <w:t>3</w:t>
      </w:r>
      <w:r w:rsidRPr="000F7C27">
        <w:rPr>
          <w:rFonts w:ascii="Tahoma" w:eastAsia="Tahoma" w:hAnsi="Tahoma" w:cs="Tahoma"/>
          <w:color w:val="000000"/>
        </w:rPr>
        <w:t>] Garg AX, Clark WF, Haynes RB, et al</w:t>
      </w:r>
      <w:r w:rsidR="003973F6">
        <w:rPr>
          <w:rFonts w:ascii="Tahoma" w:eastAsia="Tahoma" w:hAnsi="Tahoma" w:cs="Tahoma"/>
          <w:color w:val="000000"/>
        </w:rPr>
        <w:t xml:space="preserve"> (2002)</w:t>
      </w:r>
      <w:r w:rsidRPr="000F7C27">
        <w:rPr>
          <w:rFonts w:ascii="Tahoma" w:eastAsia="Tahoma" w:hAnsi="Tahoma" w:cs="Tahoma"/>
          <w:color w:val="000000"/>
        </w:rPr>
        <w:t>. Moderate renal insufficiency and the risk of cardiovascular mortality: results from the NHANES I. Kidney Int</w:t>
      </w:r>
      <w:r w:rsidR="008062DD">
        <w:rPr>
          <w:rFonts w:ascii="Tahoma" w:eastAsia="Tahoma" w:hAnsi="Tahoma" w:cs="Tahoma"/>
          <w:color w:val="000000"/>
        </w:rPr>
        <w:t>.</w:t>
      </w:r>
      <w:r w:rsidRPr="000F7C27">
        <w:rPr>
          <w:rFonts w:ascii="Tahoma" w:eastAsia="Tahoma" w:hAnsi="Tahoma" w:cs="Tahoma"/>
          <w:color w:val="000000"/>
        </w:rPr>
        <w:t> 61</w:t>
      </w:r>
      <w:r w:rsidR="008062DD">
        <w:rPr>
          <w:rFonts w:ascii="Tahoma" w:eastAsia="Tahoma" w:hAnsi="Tahoma" w:cs="Tahoma"/>
          <w:color w:val="000000"/>
        </w:rPr>
        <w:t xml:space="preserve">, </w:t>
      </w:r>
      <w:r w:rsidRPr="000F7C27">
        <w:rPr>
          <w:rFonts w:ascii="Tahoma" w:eastAsia="Tahoma" w:hAnsi="Tahoma" w:cs="Tahoma"/>
          <w:color w:val="000000"/>
        </w:rPr>
        <w:t>1486-1494.</w:t>
      </w:r>
    </w:p>
    <w:p w:rsidR="00DA39BE" w:rsidRPr="000F7C27" w:rsidRDefault="00DA39BE" w:rsidP="000F7C27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left"/>
        <w:rPr>
          <w:rFonts w:ascii="Tahoma" w:eastAsia="Tahoma" w:hAnsi="Tahoma" w:cs="Tahoma"/>
          <w:color w:val="000000"/>
        </w:rPr>
      </w:pPr>
      <w:r w:rsidRPr="000F7C27">
        <w:rPr>
          <w:rFonts w:ascii="Tahoma" w:eastAsia="Tahoma" w:hAnsi="Tahoma" w:cs="Tahoma"/>
          <w:color w:val="000000"/>
        </w:rPr>
        <w:t>[1</w:t>
      </w:r>
      <w:r w:rsidR="00182E60" w:rsidRPr="000F7C27">
        <w:rPr>
          <w:rFonts w:ascii="Tahoma" w:eastAsiaTheme="minorEastAsia" w:hAnsi="Tahoma" w:cs="Tahoma"/>
          <w:color w:val="000000"/>
        </w:rPr>
        <w:t>4</w:t>
      </w:r>
      <w:r w:rsidRPr="000F7C27">
        <w:rPr>
          <w:rFonts w:ascii="Tahoma" w:eastAsia="Tahoma" w:hAnsi="Tahoma" w:cs="Tahoma"/>
          <w:color w:val="000000"/>
        </w:rPr>
        <w:t xml:space="preserve">] </w:t>
      </w:r>
      <w:hyperlink r:id="rId9">
        <w:r w:rsidRPr="000F7C27">
          <w:rPr>
            <w:rFonts w:ascii="Tahoma" w:eastAsia="Tahoma" w:hAnsi="Tahoma" w:cs="Tahoma"/>
            <w:color w:val="000000"/>
            <w:highlight w:val="white"/>
          </w:rPr>
          <w:t>Go AS</w:t>
        </w:r>
      </w:hyperlink>
      <w:r w:rsidRPr="000F7C27">
        <w:rPr>
          <w:rFonts w:ascii="Tahoma" w:eastAsia="Tahoma" w:hAnsi="Tahoma" w:cs="Tahoma"/>
          <w:color w:val="000000"/>
          <w:highlight w:val="white"/>
        </w:rPr>
        <w:t>, </w:t>
      </w:r>
      <w:proofErr w:type="spellStart"/>
      <w:r w:rsidRPr="000F7C27">
        <w:rPr>
          <w:rFonts w:ascii="Tahoma" w:hAnsi="Tahoma" w:cs="Tahoma"/>
        </w:rPr>
        <w:fldChar w:fldCharType="begin"/>
      </w:r>
      <w:r w:rsidRPr="000F7C27">
        <w:rPr>
          <w:rFonts w:ascii="Tahoma" w:hAnsi="Tahoma" w:cs="Tahoma"/>
        </w:rPr>
        <w:instrText xml:space="preserve"> HYPERLINK "https://www.ncbi.nlm.nih.gov/pubmed/?term=Chertow%20GM%5BAuthor%5D&amp;cauthor=true&amp;cauthor_uid=15385656" \h </w:instrText>
      </w:r>
      <w:r w:rsidRPr="000F7C27">
        <w:rPr>
          <w:rFonts w:ascii="Tahoma" w:hAnsi="Tahoma" w:cs="Tahoma"/>
        </w:rPr>
        <w:fldChar w:fldCharType="separate"/>
      </w:r>
      <w:r w:rsidRPr="000F7C27">
        <w:rPr>
          <w:rFonts w:ascii="Tahoma" w:eastAsia="Tahoma" w:hAnsi="Tahoma" w:cs="Tahoma"/>
          <w:color w:val="000000"/>
          <w:highlight w:val="white"/>
        </w:rPr>
        <w:t>Chertow</w:t>
      </w:r>
      <w:proofErr w:type="spellEnd"/>
      <w:r w:rsidRPr="000F7C27">
        <w:rPr>
          <w:rFonts w:ascii="Tahoma" w:eastAsia="Tahoma" w:hAnsi="Tahoma" w:cs="Tahoma"/>
          <w:color w:val="000000"/>
          <w:highlight w:val="white"/>
        </w:rPr>
        <w:t xml:space="preserve"> GM</w:t>
      </w:r>
      <w:r w:rsidRPr="000F7C27">
        <w:rPr>
          <w:rFonts w:ascii="Tahoma" w:eastAsia="Tahoma" w:hAnsi="Tahoma" w:cs="Tahoma"/>
          <w:color w:val="000000"/>
          <w:highlight w:val="white"/>
        </w:rPr>
        <w:fldChar w:fldCharType="end"/>
      </w:r>
      <w:r w:rsidRPr="000F7C27">
        <w:rPr>
          <w:rFonts w:ascii="Tahoma" w:eastAsia="Tahoma" w:hAnsi="Tahoma" w:cs="Tahoma"/>
          <w:color w:val="000000"/>
          <w:highlight w:val="white"/>
        </w:rPr>
        <w:t>, </w:t>
      </w:r>
      <w:hyperlink r:id="rId10">
        <w:r w:rsidRPr="000F7C27">
          <w:rPr>
            <w:rFonts w:ascii="Tahoma" w:eastAsia="Tahoma" w:hAnsi="Tahoma" w:cs="Tahoma"/>
            <w:color w:val="000000"/>
            <w:highlight w:val="white"/>
          </w:rPr>
          <w:t>Fan D</w:t>
        </w:r>
      </w:hyperlink>
      <w:r w:rsidRPr="000F7C27">
        <w:rPr>
          <w:rFonts w:ascii="Tahoma" w:eastAsia="Tahoma" w:hAnsi="Tahoma" w:cs="Tahoma"/>
          <w:color w:val="000000"/>
        </w:rPr>
        <w:t>, et al</w:t>
      </w:r>
      <w:r w:rsidR="003973F6">
        <w:rPr>
          <w:rFonts w:ascii="Tahoma" w:eastAsia="Tahoma" w:hAnsi="Tahoma" w:cs="Tahoma"/>
          <w:color w:val="000000"/>
        </w:rPr>
        <w:t xml:space="preserve"> (2004)</w:t>
      </w:r>
      <w:r w:rsidRPr="000F7C27">
        <w:rPr>
          <w:rFonts w:ascii="Tahoma" w:eastAsia="Tahoma" w:hAnsi="Tahoma" w:cs="Tahoma"/>
          <w:color w:val="000000"/>
        </w:rPr>
        <w:t xml:space="preserve">. Chronic kidney disease and the risks of death, cardiovascular events, and hospitalization. </w:t>
      </w:r>
      <w:hyperlink r:id="rId11">
        <w:r w:rsidRPr="000F7C27">
          <w:rPr>
            <w:rFonts w:ascii="Tahoma" w:eastAsia="Tahoma" w:hAnsi="Tahoma" w:cs="Tahoma"/>
            <w:color w:val="000000"/>
          </w:rPr>
          <w:t xml:space="preserve"> J Am Nephrol</w:t>
        </w:r>
      </w:hyperlink>
      <w:hyperlink r:id="rId12">
        <w:r w:rsidRPr="000F7C27">
          <w:rPr>
            <w:rFonts w:ascii="Tahoma" w:eastAsia="Tahoma" w:hAnsi="Tahoma" w:cs="Tahoma"/>
            <w:color w:val="000000"/>
            <w:highlight w:val="white"/>
          </w:rPr>
          <w:t>.</w:t>
        </w:r>
      </w:hyperlink>
      <w:r w:rsidRPr="000F7C27">
        <w:rPr>
          <w:rFonts w:ascii="Tahoma" w:eastAsia="Tahoma" w:hAnsi="Tahoma" w:cs="Tahoma"/>
          <w:color w:val="000000"/>
          <w:highlight w:val="white"/>
        </w:rPr>
        <w:t> 23;351(13)</w:t>
      </w:r>
      <w:r w:rsidR="008062DD">
        <w:rPr>
          <w:rFonts w:ascii="Tahoma" w:eastAsia="Tahoma" w:hAnsi="Tahoma" w:cs="Tahoma"/>
          <w:color w:val="000000"/>
          <w:highlight w:val="white"/>
        </w:rPr>
        <w:t xml:space="preserve">, </w:t>
      </w:r>
      <w:r w:rsidRPr="000F7C27">
        <w:rPr>
          <w:rFonts w:ascii="Tahoma" w:eastAsia="Tahoma" w:hAnsi="Tahoma" w:cs="Tahoma"/>
          <w:color w:val="000000"/>
          <w:highlight w:val="white"/>
        </w:rPr>
        <w:t>1296-305.</w:t>
      </w:r>
    </w:p>
    <w:p w:rsidR="00DA39BE" w:rsidRPr="000F7C27" w:rsidRDefault="00DA39BE" w:rsidP="000F7C27">
      <w:pPr>
        <w:spacing w:after="0" w:line="480" w:lineRule="auto"/>
        <w:jc w:val="left"/>
        <w:rPr>
          <w:rFonts w:ascii="Tahoma" w:eastAsiaTheme="minorEastAsia" w:hAnsi="Tahoma" w:cs="Tahoma"/>
        </w:rPr>
      </w:pPr>
      <w:r w:rsidRPr="000F7C27">
        <w:rPr>
          <w:rFonts w:ascii="Tahoma" w:eastAsia="Tahoma" w:hAnsi="Tahoma" w:cs="Tahoma"/>
          <w:highlight w:val="white"/>
        </w:rPr>
        <w:t>[</w:t>
      </w:r>
      <w:r w:rsidRPr="000F7C27">
        <w:rPr>
          <w:rFonts w:ascii="Tahoma" w:eastAsiaTheme="minorEastAsia" w:hAnsi="Tahoma" w:cs="Tahoma"/>
          <w:highlight w:val="white"/>
        </w:rPr>
        <w:t>1</w:t>
      </w:r>
      <w:r w:rsidR="00182E60" w:rsidRPr="000F7C27">
        <w:rPr>
          <w:rFonts w:ascii="Tahoma" w:eastAsiaTheme="minorEastAsia" w:hAnsi="Tahoma" w:cs="Tahoma"/>
          <w:highlight w:val="white"/>
        </w:rPr>
        <w:t>5</w:t>
      </w:r>
      <w:r w:rsidRPr="000F7C27">
        <w:rPr>
          <w:rFonts w:ascii="Tahoma" w:eastAsia="Tahoma" w:hAnsi="Tahoma" w:cs="Tahoma"/>
          <w:highlight w:val="white"/>
        </w:rPr>
        <w:t xml:space="preserve">] </w:t>
      </w:r>
      <w:r w:rsidRPr="000F7C27">
        <w:rPr>
          <w:rFonts w:ascii="Tahoma" w:eastAsia="Tahoma" w:hAnsi="Tahoma" w:cs="Tahoma"/>
        </w:rPr>
        <w:t>Tonelli</w:t>
      </w:r>
      <w:r w:rsidR="008062DD">
        <w:rPr>
          <w:rFonts w:ascii="Tahoma" w:eastAsia="Tahoma" w:hAnsi="Tahoma" w:cs="Tahoma"/>
        </w:rPr>
        <w:t xml:space="preserve"> M</w:t>
      </w:r>
      <w:r w:rsidRPr="000F7C27">
        <w:rPr>
          <w:rFonts w:ascii="Tahoma" w:eastAsia="Tahoma" w:hAnsi="Tahoma" w:cs="Tahoma"/>
        </w:rPr>
        <w:t>, Wiebe</w:t>
      </w:r>
      <w:r w:rsidR="008062DD">
        <w:rPr>
          <w:rFonts w:ascii="Tahoma" w:eastAsia="Tahoma" w:hAnsi="Tahoma" w:cs="Tahoma"/>
        </w:rPr>
        <w:t xml:space="preserve"> N</w:t>
      </w:r>
      <w:r w:rsidRPr="000F7C27">
        <w:rPr>
          <w:rFonts w:ascii="Tahoma" w:eastAsia="Tahoma" w:hAnsi="Tahoma" w:cs="Tahoma"/>
        </w:rPr>
        <w:t>,</w:t>
      </w:r>
      <w:r w:rsidR="008062DD">
        <w:rPr>
          <w:rFonts w:ascii="Tahoma" w:eastAsia="Tahoma" w:hAnsi="Tahoma" w:cs="Tahoma"/>
        </w:rPr>
        <w:t xml:space="preserve"> Culleton B</w:t>
      </w:r>
      <w:r w:rsidRPr="000F7C27">
        <w:rPr>
          <w:rFonts w:ascii="Tahoma" w:eastAsia="Tahoma" w:hAnsi="Tahoma" w:cs="Tahoma"/>
        </w:rPr>
        <w:t>, et al</w:t>
      </w:r>
      <w:r w:rsidR="003973F6">
        <w:rPr>
          <w:rFonts w:ascii="Tahoma" w:eastAsia="Tahoma" w:hAnsi="Tahoma" w:cs="Tahoma"/>
        </w:rPr>
        <w:t xml:space="preserve"> (</w:t>
      </w:r>
      <w:r w:rsidR="003973F6" w:rsidRPr="000F7C27">
        <w:rPr>
          <w:rFonts w:ascii="Tahoma" w:eastAsia="Tahoma" w:hAnsi="Tahoma" w:cs="Tahoma"/>
        </w:rPr>
        <w:t>2006</w:t>
      </w:r>
      <w:r w:rsidR="003973F6">
        <w:rPr>
          <w:rFonts w:ascii="Tahoma" w:eastAsia="Tahoma" w:hAnsi="Tahoma" w:cs="Tahoma"/>
        </w:rPr>
        <w:t>)</w:t>
      </w:r>
      <w:r w:rsidRPr="000F7C27">
        <w:rPr>
          <w:rFonts w:ascii="Tahoma" w:eastAsia="Tahoma" w:hAnsi="Tahoma" w:cs="Tahoma"/>
        </w:rPr>
        <w:t xml:space="preserve">.  Chronic Kidney Disease and Mortality Risk: A Systematic Review.  J Am </w:t>
      </w:r>
      <w:proofErr w:type="spellStart"/>
      <w:r w:rsidRPr="000F7C27">
        <w:rPr>
          <w:rFonts w:ascii="Tahoma" w:eastAsia="Tahoma" w:hAnsi="Tahoma" w:cs="Tahoma"/>
        </w:rPr>
        <w:t>Nephrol</w:t>
      </w:r>
      <w:proofErr w:type="spellEnd"/>
      <w:r w:rsidR="008062DD">
        <w:rPr>
          <w:rFonts w:ascii="Tahoma" w:eastAsia="Tahoma" w:hAnsi="Tahoma" w:cs="Tahoma"/>
        </w:rPr>
        <w:t>.</w:t>
      </w:r>
      <w:r w:rsidRPr="000F7C27">
        <w:rPr>
          <w:rFonts w:ascii="Tahoma" w:eastAsia="Tahoma" w:hAnsi="Tahoma" w:cs="Tahoma"/>
        </w:rPr>
        <w:t xml:space="preserve"> 17</w:t>
      </w:r>
      <w:r w:rsidR="008062DD">
        <w:rPr>
          <w:rFonts w:ascii="Tahoma" w:eastAsia="Tahoma" w:hAnsi="Tahoma" w:cs="Tahoma"/>
        </w:rPr>
        <w:t>(</w:t>
      </w:r>
      <w:r w:rsidRPr="000F7C27">
        <w:rPr>
          <w:rFonts w:ascii="Tahoma" w:eastAsia="Tahoma" w:hAnsi="Tahoma" w:cs="Tahoma"/>
        </w:rPr>
        <w:t>7</w:t>
      </w:r>
      <w:r w:rsidR="008062DD">
        <w:rPr>
          <w:rFonts w:ascii="Tahoma" w:eastAsia="Tahoma" w:hAnsi="Tahoma" w:cs="Tahoma"/>
        </w:rPr>
        <w:t>),</w:t>
      </w:r>
      <w:r w:rsidRPr="000F7C27">
        <w:rPr>
          <w:rFonts w:ascii="Tahoma" w:eastAsia="Tahoma" w:hAnsi="Tahoma" w:cs="Tahoma"/>
        </w:rPr>
        <w:t xml:space="preserve"> 2034-2047.</w:t>
      </w:r>
    </w:p>
    <w:p w:rsidR="00DA39BE" w:rsidRPr="000F7C27" w:rsidRDefault="00DA39BE" w:rsidP="000F7C27">
      <w:pPr>
        <w:spacing w:after="0" w:line="480" w:lineRule="auto"/>
        <w:jc w:val="left"/>
        <w:rPr>
          <w:rFonts w:ascii="Tahoma" w:eastAsia="Tahoma" w:hAnsi="Tahoma" w:cs="Tahoma"/>
          <w:color w:val="000000" w:themeColor="text1"/>
        </w:rPr>
      </w:pPr>
      <w:r w:rsidRPr="000F7C27">
        <w:rPr>
          <w:rFonts w:ascii="Tahoma" w:eastAsiaTheme="minorEastAsia" w:hAnsi="Tahoma" w:cs="Tahoma"/>
          <w:color w:val="000000" w:themeColor="text1"/>
        </w:rPr>
        <w:t>[1</w:t>
      </w:r>
      <w:r w:rsidR="00182E60" w:rsidRPr="000F7C27">
        <w:rPr>
          <w:rFonts w:ascii="Tahoma" w:eastAsiaTheme="minorEastAsia" w:hAnsi="Tahoma" w:cs="Tahoma"/>
          <w:color w:val="000000" w:themeColor="text1"/>
        </w:rPr>
        <w:t>6</w:t>
      </w:r>
      <w:r w:rsidRPr="000F7C27">
        <w:rPr>
          <w:rFonts w:ascii="Tahoma" w:eastAsiaTheme="minorEastAsia" w:hAnsi="Tahoma" w:cs="Tahoma"/>
          <w:color w:val="000000" w:themeColor="text1"/>
        </w:rPr>
        <w:t xml:space="preserve">] </w:t>
      </w:r>
      <w:hyperlink r:id="rId13">
        <w:r w:rsidRPr="000F7C27">
          <w:rPr>
            <w:rFonts w:ascii="Tahoma" w:eastAsia="Arial Narrow" w:hAnsi="Tahoma" w:cs="Tahoma"/>
            <w:color w:val="000000" w:themeColor="text1"/>
            <w:highlight w:val="white"/>
          </w:rPr>
          <w:t>Martin Neovius</w:t>
        </w:r>
      </w:hyperlink>
      <w:r w:rsidRPr="000F7C27">
        <w:rPr>
          <w:rFonts w:ascii="Tahoma" w:eastAsia="Arial Narrow" w:hAnsi="Tahoma" w:cs="Tahoma"/>
          <w:color w:val="000000" w:themeColor="text1"/>
          <w:highlight w:val="white"/>
        </w:rPr>
        <w:t>, </w:t>
      </w:r>
      <w:hyperlink r:id="rId14">
        <w:r w:rsidRPr="000F7C27">
          <w:rPr>
            <w:rFonts w:ascii="Tahoma" w:eastAsia="Arial Narrow" w:hAnsi="Tahoma" w:cs="Tahoma"/>
            <w:color w:val="000000" w:themeColor="text1"/>
            <w:highlight w:val="white"/>
          </w:rPr>
          <w:t>Stefan H Jacobson</w:t>
        </w:r>
      </w:hyperlink>
      <w:r w:rsidRPr="000F7C27">
        <w:rPr>
          <w:rFonts w:ascii="Tahoma" w:eastAsia="Arial Narrow" w:hAnsi="Tahoma" w:cs="Tahoma"/>
          <w:color w:val="000000" w:themeColor="text1"/>
          <w:highlight w:val="white"/>
        </w:rPr>
        <w:t>, </w:t>
      </w:r>
      <w:hyperlink r:id="rId15">
        <w:r w:rsidRPr="000F7C27">
          <w:rPr>
            <w:rFonts w:ascii="Tahoma" w:eastAsia="Arial Narrow" w:hAnsi="Tahoma" w:cs="Tahoma"/>
            <w:color w:val="000000" w:themeColor="text1"/>
            <w:highlight w:val="white"/>
          </w:rPr>
          <w:t>Jonas K Eriksson</w:t>
        </w:r>
      </w:hyperlink>
      <w:r w:rsidR="003973F6">
        <w:rPr>
          <w:rFonts w:ascii="Tahoma" w:eastAsia="Arial Narrow" w:hAnsi="Tahoma" w:cs="Tahoma"/>
          <w:color w:val="000000" w:themeColor="text1"/>
          <w:highlight w:val="white"/>
        </w:rPr>
        <w:t xml:space="preserve"> (</w:t>
      </w:r>
      <w:r w:rsidR="003973F6" w:rsidRPr="000F7C27">
        <w:rPr>
          <w:rFonts w:ascii="Tahoma" w:eastAsia="Arial Narrow" w:hAnsi="Tahoma" w:cs="Tahoma"/>
          <w:color w:val="000000" w:themeColor="text1"/>
          <w:highlight w:val="white"/>
        </w:rPr>
        <w:t>2014</w:t>
      </w:r>
      <w:r w:rsidR="003973F6">
        <w:rPr>
          <w:rFonts w:ascii="Tahoma" w:eastAsia="Arial Narrow" w:hAnsi="Tahoma" w:cs="Tahoma"/>
          <w:color w:val="000000" w:themeColor="text1"/>
          <w:highlight w:val="white"/>
        </w:rPr>
        <w:t>).</w:t>
      </w:r>
      <w:r w:rsidRPr="000F7C27">
        <w:rPr>
          <w:rFonts w:ascii="Tahoma" w:eastAsia="Arial Narrow" w:hAnsi="Tahoma" w:cs="Tahoma"/>
          <w:color w:val="000000" w:themeColor="text1"/>
          <w:highlight w:val="white"/>
        </w:rPr>
        <w:t xml:space="preserve"> </w:t>
      </w:r>
      <w:r w:rsidRPr="000F7C27">
        <w:rPr>
          <w:rFonts w:ascii="Tahoma" w:eastAsia="Arial Narrow" w:hAnsi="Tahoma" w:cs="Tahoma"/>
          <w:color w:val="000000" w:themeColor="text1"/>
        </w:rPr>
        <w:t>Mortality in chronic kidney disease and renal replacement therapy: a population-based cohort study</w:t>
      </w:r>
      <w:r w:rsidRPr="000F7C27">
        <w:rPr>
          <w:rFonts w:ascii="Tahoma" w:eastAsiaTheme="minorEastAsia" w:hAnsi="Tahoma" w:cs="Tahoma"/>
          <w:color w:val="000000" w:themeColor="text1"/>
        </w:rPr>
        <w:t xml:space="preserve">. </w:t>
      </w:r>
      <w:r w:rsidRPr="000F7C27">
        <w:rPr>
          <w:rFonts w:ascii="Tahoma" w:eastAsia="Arial Narrow" w:hAnsi="Tahoma" w:cs="Tahoma"/>
          <w:color w:val="000000" w:themeColor="text1"/>
          <w:highlight w:val="white"/>
        </w:rPr>
        <w:t xml:space="preserve"> BMJ Open. 4(2)</w:t>
      </w:r>
      <w:r w:rsidR="008062DD">
        <w:rPr>
          <w:rFonts w:ascii="Tahoma" w:eastAsia="Arial Narrow" w:hAnsi="Tahoma" w:cs="Tahoma"/>
          <w:color w:val="000000" w:themeColor="text1"/>
          <w:highlight w:val="white"/>
        </w:rPr>
        <w:t>,</w:t>
      </w:r>
      <w:r w:rsidRPr="000F7C27">
        <w:rPr>
          <w:rFonts w:ascii="Tahoma" w:eastAsia="Arial Narrow" w:hAnsi="Tahoma" w:cs="Tahoma"/>
          <w:color w:val="000000" w:themeColor="text1"/>
          <w:highlight w:val="white"/>
        </w:rPr>
        <w:t xml:space="preserve"> e004251.</w:t>
      </w:r>
    </w:p>
    <w:p w:rsidR="005D05AA" w:rsidRPr="000F7C27" w:rsidRDefault="00DA39BE" w:rsidP="000F7C27">
      <w:pPr>
        <w:pStyle w:val="Default"/>
        <w:spacing w:line="480" w:lineRule="auto"/>
        <w:rPr>
          <w:rFonts w:ascii="Tahoma" w:eastAsiaTheme="minorEastAsia" w:hAnsi="Tahoma" w:cs="Tahoma"/>
          <w:color w:val="000000" w:themeColor="text1"/>
          <w:sz w:val="20"/>
          <w:szCs w:val="20"/>
        </w:rPr>
      </w:pPr>
      <w:r w:rsidRPr="000F7C27">
        <w:rPr>
          <w:rFonts w:ascii="Tahoma" w:eastAsiaTheme="minorEastAsia" w:hAnsi="Tahoma" w:cs="Tahoma"/>
          <w:color w:val="000000" w:themeColor="text1"/>
          <w:sz w:val="20"/>
          <w:szCs w:val="20"/>
        </w:rPr>
        <w:t>[1</w:t>
      </w:r>
      <w:r w:rsidR="00182E60" w:rsidRPr="000F7C27">
        <w:rPr>
          <w:rFonts w:ascii="Tahoma" w:eastAsiaTheme="minorEastAsia" w:hAnsi="Tahoma" w:cs="Tahoma"/>
          <w:color w:val="000000" w:themeColor="text1"/>
          <w:sz w:val="20"/>
          <w:szCs w:val="20"/>
        </w:rPr>
        <w:t>7</w:t>
      </w:r>
      <w:r w:rsidRPr="000F7C27">
        <w:rPr>
          <w:rFonts w:ascii="Tahoma" w:eastAsiaTheme="minorEastAsia" w:hAnsi="Tahoma" w:cs="Tahoma"/>
          <w:color w:val="000000" w:themeColor="text1"/>
          <w:sz w:val="20"/>
          <w:szCs w:val="20"/>
        </w:rPr>
        <w:t xml:space="preserve">] </w:t>
      </w:r>
      <w:r w:rsidRPr="000F7C27">
        <w:rPr>
          <w:rFonts w:ascii="Tahoma" w:hAnsi="Tahoma" w:cs="Tahoma"/>
          <w:bCs/>
          <w:color w:val="000000" w:themeColor="text1"/>
          <w:sz w:val="20"/>
          <w:szCs w:val="20"/>
        </w:rPr>
        <w:t>E Kang,</w:t>
      </w:r>
      <w:r w:rsidRPr="000F7C27">
        <w:rPr>
          <w:rStyle w:val="A70"/>
          <w:rFonts w:ascii="Tahoma" w:hAnsi="Tahoma" w:cs="Tahoma"/>
          <w:color w:val="000000" w:themeColor="text1"/>
          <w:sz w:val="20"/>
          <w:szCs w:val="20"/>
        </w:rPr>
        <w:t xml:space="preserve"> </w:t>
      </w:r>
      <w:r w:rsidRPr="000F7C27">
        <w:rPr>
          <w:rFonts w:ascii="Tahoma" w:hAnsi="Tahoma" w:cs="Tahoma"/>
          <w:bCs/>
          <w:color w:val="000000" w:themeColor="text1"/>
          <w:sz w:val="20"/>
          <w:szCs w:val="20"/>
        </w:rPr>
        <w:t>M Han, H Kim, et al</w:t>
      </w:r>
      <w:r w:rsidR="003973F6">
        <w:rPr>
          <w:rFonts w:ascii="Tahoma" w:hAnsi="Tahoma" w:cs="Tahoma"/>
          <w:bCs/>
          <w:color w:val="000000" w:themeColor="text1"/>
          <w:sz w:val="20"/>
          <w:szCs w:val="20"/>
        </w:rPr>
        <w:t xml:space="preserve"> (</w:t>
      </w:r>
      <w:r w:rsidR="003973F6" w:rsidRPr="000F7C27">
        <w:rPr>
          <w:rFonts w:ascii="Tahoma" w:eastAsia="HelveticaNeueLT Std Thin Cn" w:hAnsi="Tahoma" w:cs="Tahoma"/>
          <w:color w:val="000000" w:themeColor="text1"/>
          <w:sz w:val="20"/>
          <w:szCs w:val="20"/>
        </w:rPr>
        <w:t>2017</w:t>
      </w:r>
      <w:r w:rsidR="003973F6">
        <w:rPr>
          <w:rFonts w:ascii="Tahoma" w:eastAsia="HelveticaNeueLT Std Thin Cn" w:hAnsi="Tahoma" w:cs="Tahoma"/>
          <w:color w:val="000000" w:themeColor="text1"/>
          <w:sz w:val="20"/>
          <w:szCs w:val="20"/>
        </w:rPr>
        <w:t>)</w:t>
      </w:r>
      <w:r w:rsidRPr="000F7C27">
        <w:rPr>
          <w:rFonts w:ascii="Tahoma" w:hAnsi="Tahoma" w:cs="Tahoma"/>
          <w:bCs/>
          <w:color w:val="000000" w:themeColor="text1"/>
          <w:sz w:val="20"/>
          <w:szCs w:val="20"/>
        </w:rPr>
        <w:t xml:space="preserve">. </w:t>
      </w:r>
      <w:r w:rsidRPr="000F7C27">
        <w:rPr>
          <w:rFonts w:ascii="Tahoma" w:eastAsia="Utopia Std" w:hAnsi="Tahoma" w:cs="Tahoma"/>
          <w:color w:val="000000" w:themeColor="text1"/>
          <w:sz w:val="20"/>
          <w:szCs w:val="20"/>
        </w:rPr>
        <w:t xml:space="preserve">Baseline General Characteristics of the Korean Chronic Kidney Disease: Report from the </w:t>
      </w:r>
      <w:proofErr w:type="spellStart"/>
      <w:r w:rsidRPr="000F7C27">
        <w:rPr>
          <w:rFonts w:ascii="Tahoma" w:eastAsia="Utopia Std" w:hAnsi="Tahoma" w:cs="Tahoma"/>
          <w:color w:val="000000" w:themeColor="text1"/>
          <w:sz w:val="20"/>
          <w:szCs w:val="20"/>
        </w:rPr>
        <w:t>KoreaN</w:t>
      </w:r>
      <w:proofErr w:type="spellEnd"/>
      <w:r w:rsidRPr="000F7C27">
        <w:rPr>
          <w:rFonts w:ascii="Tahoma" w:eastAsia="Utopia Std" w:hAnsi="Tahoma" w:cs="Tahoma"/>
          <w:color w:val="000000" w:themeColor="text1"/>
          <w:sz w:val="20"/>
          <w:szCs w:val="20"/>
        </w:rPr>
        <w:t xml:space="preserve"> Cohort Study for Outcomes in Patients </w:t>
      </w:r>
      <w:proofErr w:type="gramStart"/>
      <w:r w:rsidRPr="000F7C27">
        <w:rPr>
          <w:rFonts w:ascii="Tahoma" w:eastAsia="Utopia Std" w:hAnsi="Tahoma" w:cs="Tahoma"/>
          <w:color w:val="000000" w:themeColor="text1"/>
          <w:sz w:val="20"/>
          <w:szCs w:val="20"/>
        </w:rPr>
        <w:t>With</w:t>
      </w:r>
      <w:proofErr w:type="gramEnd"/>
      <w:r w:rsidRPr="000F7C27">
        <w:rPr>
          <w:rFonts w:ascii="Tahoma" w:eastAsia="Utopia Std" w:hAnsi="Tahoma" w:cs="Tahoma"/>
          <w:color w:val="000000" w:themeColor="text1"/>
          <w:sz w:val="20"/>
          <w:szCs w:val="20"/>
        </w:rPr>
        <w:t xml:space="preserve"> Chronic Kidney Disease (KNOW-CKD</w:t>
      </w:r>
      <w:r w:rsidR="008719AE" w:rsidRPr="000F7C27">
        <w:rPr>
          <w:rFonts w:ascii="Tahoma" w:eastAsia="Utopia Std" w:hAnsi="Tahoma" w:cs="Tahoma"/>
          <w:color w:val="000000" w:themeColor="text1"/>
          <w:sz w:val="20"/>
          <w:szCs w:val="20"/>
        </w:rPr>
        <w:t xml:space="preserve">). </w:t>
      </w:r>
      <w:r w:rsidRPr="000F7C27">
        <w:rPr>
          <w:rFonts w:ascii="Tahoma" w:eastAsia="HelveticaNeueLT Std Thin Cn" w:hAnsi="Tahoma" w:cs="Tahoma"/>
          <w:color w:val="000000" w:themeColor="text1"/>
          <w:sz w:val="20"/>
          <w:szCs w:val="20"/>
        </w:rPr>
        <w:t>J Korean Med Sci</w:t>
      </w:r>
      <w:r w:rsidR="008062DD">
        <w:rPr>
          <w:rFonts w:ascii="Tahoma" w:eastAsia="HelveticaNeueLT Std Thin Cn" w:hAnsi="Tahoma" w:cs="Tahoma"/>
          <w:color w:val="000000" w:themeColor="text1"/>
          <w:sz w:val="20"/>
          <w:szCs w:val="20"/>
        </w:rPr>
        <w:t>.</w:t>
      </w:r>
      <w:r w:rsidRPr="000F7C27">
        <w:rPr>
          <w:rFonts w:ascii="Tahoma" w:eastAsia="HelveticaNeueLT Std Thin Cn" w:hAnsi="Tahoma" w:cs="Tahoma"/>
          <w:color w:val="000000" w:themeColor="text1"/>
          <w:sz w:val="20"/>
          <w:szCs w:val="20"/>
        </w:rPr>
        <w:t xml:space="preserve"> 32</w:t>
      </w:r>
      <w:r w:rsidR="008062DD">
        <w:rPr>
          <w:rFonts w:ascii="Tahoma" w:eastAsia="HelveticaNeueLT Std Thin Cn" w:hAnsi="Tahoma" w:cs="Tahoma"/>
          <w:color w:val="000000" w:themeColor="text1"/>
          <w:sz w:val="20"/>
          <w:szCs w:val="20"/>
        </w:rPr>
        <w:t>,</w:t>
      </w:r>
      <w:r w:rsidRPr="000F7C27">
        <w:rPr>
          <w:rFonts w:ascii="Tahoma" w:eastAsia="HelveticaNeueLT Std Thin Cn" w:hAnsi="Tahoma" w:cs="Tahoma"/>
          <w:color w:val="000000" w:themeColor="text1"/>
          <w:sz w:val="20"/>
          <w:szCs w:val="20"/>
        </w:rPr>
        <w:t xml:space="preserve"> 221-230</w:t>
      </w:r>
    </w:p>
    <w:p w:rsidR="0007684B" w:rsidRPr="000F7C27" w:rsidRDefault="0007684B" w:rsidP="000F7C27">
      <w:pPr>
        <w:spacing w:line="480" w:lineRule="auto"/>
        <w:jc w:val="left"/>
        <w:rPr>
          <w:rFonts w:ascii="Tahoma" w:eastAsia="Arial" w:hAnsi="Tahoma" w:cs="Tahoma"/>
          <w:color w:val="000000" w:themeColor="text1"/>
        </w:rPr>
      </w:pPr>
      <w:r w:rsidRPr="000F7C27">
        <w:rPr>
          <w:rFonts w:ascii="Tahoma" w:eastAsia="Tahoma" w:hAnsi="Tahoma" w:cs="Tahoma"/>
          <w:color w:val="000000" w:themeColor="text1"/>
        </w:rPr>
        <w:t>[</w:t>
      </w:r>
      <w:r w:rsidR="007B3EFC" w:rsidRPr="000F7C27">
        <w:rPr>
          <w:rFonts w:ascii="Tahoma" w:eastAsiaTheme="minorEastAsia" w:hAnsi="Tahoma" w:cs="Tahoma"/>
          <w:color w:val="000000" w:themeColor="text1"/>
        </w:rPr>
        <w:t>1</w:t>
      </w:r>
      <w:r w:rsidR="00182E60" w:rsidRPr="000F7C27">
        <w:rPr>
          <w:rFonts w:ascii="Tahoma" w:eastAsiaTheme="minorEastAsia" w:hAnsi="Tahoma" w:cs="Tahoma"/>
          <w:color w:val="000000" w:themeColor="text1"/>
        </w:rPr>
        <w:t>8</w:t>
      </w:r>
      <w:r w:rsidRPr="000F7C27">
        <w:rPr>
          <w:rFonts w:ascii="Tahoma" w:eastAsia="Tahoma" w:hAnsi="Tahoma" w:cs="Tahoma"/>
          <w:color w:val="000000" w:themeColor="text1"/>
        </w:rPr>
        <w:t xml:space="preserve">] Mehrotra R, </w:t>
      </w:r>
      <w:proofErr w:type="spellStart"/>
      <w:r w:rsidRPr="000F7C27">
        <w:rPr>
          <w:rFonts w:ascii="Tahoma" w:eastAsia="Tahoma" w:hAnsi="Tahoma" w:cs="Tahoma"/>
          <w:color w:val="000000" w:themeColor="text1"/>
        </w:rPr>
        <w:t>Kermah</w:t>
      </w:r>
      <w:proofErr w:type="spellEnd"/>
      <w:r w:rsidRPr="000F7C27">
        <w:rPr>
          <w:rFonts w:ascii="Tahoma" w:eastAsia="Tahoma" w:hAnsi="Tahoma" w:cs="Tahoma"/>
          <w:color w:val="000000" w:themeColor="text1"/>
        </w:rPr>
        <w:t xml:space="preserve"> D, Fried L, et al</w:t>
      </w:r>
      <w:r w:rsidR="003973F6">
        <w:rPr>
          <w:rFonts w:ascii="Tahoma" w:eastAsia="Tahoma" w:hAnsi="Tahoma" w:cs="Tahoma"/>
          <w:color w:val="000000" w:themeColor="text1"/>
        </w:rPr>
        <w:t xml:space="preserve"> (</w:t>
      </w:r>
      <w:r w:rsidR="003973F6" w:rsidRPr="000F7C27">
        <w:rPr>
          <w:rFonts w:ascii="Tahoma" w:eastAsia="Tahoma" w:hAnsi="Tahoma" w:cs="Tahoma"/>
          <w:color w:val="000000" w:themeColor="text1"/>
        </w:rPr>
        <w:t>2008</w:t>
      </w:r>
      <w:r w:rsidR="003973F6">
        <w:rPr>
          <w:rFonts w:ascii="Tahoma" w:eastAsia="Tahoma" w:hAnsi="Tahoma" w:cs="Tahoma"/>
          <w:color w:val="000000" w:themeColor="text1"/>
        </w:rPr>
        <w:t>)</w:t>
      </w:r>
      <w:r w:rsidRPr="000F7C27">
        <w:rPr>
          <w:rFonts w:ascii="Tahoma" w:eastAsia="Tahoma" w:hAnsi="Tahoma" w:cs="Tahoma"/>
          <w:color w:val="000000" w:themeColor="text1"/>
        </w:rPr>
        <w:t xml:space="preserve">. Racial differences in mortality among those with CKD. J Am Soc </w:t>
      </w:r>
      <w:proofErr w:type="spellStart"/>
      <w:r w:rsidRPr="000F7C27">
        <w:rPr>
          <w:rFonts w:ascii="Tahoma" w:eastAsia="Tahoma" w:hAnsi="Tahoma" w:cs="Tahoma"/>
          <w:color w:val="000000" w:themeColor="text1"/>
        </w:rPr>
        <w:t>Nephrol</w:t>
      </w:r>
      <w:proofErr w:type="spellEnd"/>
      <w:r w:rsidR="008062DD">
        <w:rPr>
          <w:rFonts w:ascii="Tahoma" w:eastAsia="Tahoma" w:hAnsi="Tahoma" w:cs="Tahoma"/>
          <w:color w:val="000000" w:themeColor="text1"/>
        </w:rPr>
        <w:t>.</w:t>
      </w:r>
      <w:r w:rsidRPr="000F7C27">
        <w:rPr>
          <w:rFonts w:ascii="Tahoma" w:eastAsia="Tahoma" w:hAnsi="Tahoma" w:cs="Tahoma"/>
          <w:color w:val="000000" w:themeColor="text1"/>
        </w:rPr>
        <w:t xml:space="preserve"> 19(7)</w:t>
      </w:r>
      <w:r w:rsidR="008062DD">
        <w:rPr>
          <w:rFonts w:ascii="Tahoma" w:eastAsia="Tahoma" w:hAnsi="Tahoma" w:cs="Tahoma"/>
          <w:color w:val="000000" w:themeColor="text1"/>
        </w:rPr>
        <w:t xml:space="preserve">, </w:t>
      </w:r>
      <w:r w:rsidRPr="000F7C27">
        <w:rPr>
          <w:rFonts w:ascii="Tahoma" w:eastAsia="Tahoma" w:hAnsi="Tahoma" w:cs="Tahoma"/>
          <w:color w:val="000000" w:themeColor="text1"/>
        </w:rPr>
        <w:t>1403–1410</w:t>
      </w:r>
      <w:r w:rsidR="003973F6">
        <w:rPr>
          <w:rFonts w:ascii="Tahoma" w:eastAsia="Tahoma" w:hAnsi="Tahoma" w:cs="Tahoma"/>
          <w:color w:val="000000" w:themeColor="text1"/>
        </w:rPr>
        <w:t>.</w:t>
      </w:r>
    </w:p>
    <w:p w:rsidR="0007684B" w:rsidRPr="000F7C27" w:rsidRDefault="0007684B" w:rsidP="000F7C27">
      <w:pPr>
        <w:spacing w:after="0" w:line="480" w:lineRule="auto"/>
        <w:jc w:val="left"/>
        <w:rPr>
          <w:rFonts w:ascii="Tahoma" w:eastAsia="Tahoma" w:hAnsi="Tahoma" w:cs="Tahoma"/>
          <w:color w:val="000000" w:themeColor="text1"/>
        </w:rPr>
      </w:pPr>
      <w:r w:rsidRPr="000F7C27">
        <w:rPr>
          <w:rFonts w:ascii="Tahoma" w:eastAsia="Tahoma" w:hAnsi="Tahoma" w:cs="Tahoma"/>
          <w:color w:val="000000" w:themeColor="text1"/>
        </w:rPr>
        <w:t>[</w:t>
      </w:r>
      <w:r w:rsidR="005D05AA" w:rsidRPr="000F7C27">
        <w:rPr>
          <w:rFonts w:ascii="Tahoma" w:eastAsiaTheme="minorEastAsia" w:hAnsi="Tahoma" w:cs="Tahoma"/>
          <w:color w:val="000000" w:themeColor="text1"/>
        </w:rPr>
        <w:t>1</w:t>
      </w:r>
      <w:r w:rsidR="00182E60" w:rsidRPr="000F7C27">
        <w:rPr>
          <w:rFonts w:ascii="Tahoma" w:eastAsiaTheme="minorEastAsia" w:hAnsi="Tahoma" w:cs="Tahoma"/>
          <w:color w:val="000000" w:themeColor="text1"/>
        </w:rPr>
        <w:t>9</w:t>
      </w:r>
      <w:r w:rsidRPr="000F7C27">
        <w:rPr>
          <w:rFonts w:ascii="Tahoma" w:eastAsia="Tahoma" w:hAnsi="Tahoma" w:cs="Tahoma"/>
          <w:color w:val="000000" w:themeColor="text1"/>
        </w:rPr>
        <w:t xml:space="preserve">] </w:t>
      </w:r>
      <w:proofErr w:type="spellStart"/>
      <w:r w:rsidRPr="000F7C27">
        <w:rPr>
          <w:rFonts w:ascii="Tahoma" w:eastAsia="Tahoma" w:hAnsi="Tahoma" w:cs="Tahoma"/>
          <w:color w:val="000000" w:themeColor="text1"/>
        </w:rPr>
        <w:t>Muntner</w:t>
      </w:r>
      <w:proofErr w:type="spellEnd"/>
      <w:r w:rsidRPr="000F7C27">
        <w:rPr>
          <w:rFonts w:ascii="Tahoma" w:eastAsia="Tahoma" w:hAnsi="Tahoma" w:cs="Tahoma"/>
          <w:color w:val="000000" w:themeColor="text1"/>
        </w:rPr>
        <w:t xml:space="preserve"> P, Newsome B, Kramer H, et all</w:t>
      </w:r>
      <w:r w:rsidR="003973F6">
        <w:rPr>
          <w:rFonts w:ascii="Tahoma" w:eastAsia="Tahoma" w:hAnsi="Tahoma" w:cs="Tahoma"/>
          <w:color w:val="000000" w:themeColor="text1"/>
        </w:rPr>
        <w:t xml:space="preserve"> (</w:t>
      </w:r>
      <w:r w:rsidR="003973F6" w:rsidRPr="000F7C27">
        <w:rPr>
          <w:rFonts w:ascii="Tahoma" w:eastAsia="Tahoma" w:hAnsi="Tahoma" w:cs="Tahoma"/>
          <w:color w:val="000000" w:themeColor="text1"/>
        </w:rPr>
        <w:t>2012</w:t>
      </w:r>
      <w:r w:rsidR="003973F6">
        <w:rPr>
          <w:rFonts w:ascii="Tahoma" w:eastAsia="Tahoma" w:hAnsi="Tahoma" w:cs="Tahoma"/>
          <w:color w:val="000000" w:themeColor="text1"/>
        </w:rPr>
        <w:t>)</w:t>
      </w:r>
      <w:r w:rsidRPr="000F7C27">
        <w:rPr>
          <w:rFonts w:ascii="Tahoma" w:eastAsia="Tahoma" w:hAnsi="Tahoma" w:cs="Tahoma"/>
          <w:color w:val="000000" w:themeColor="text1"/>
        </w:rPr>
        <w:t xml:space="preserve">. Racial differences in the incidence of chronic kidney disease. Clin J Am Soc </w:t>
      </w:r>
      <w:proofErr w:type="spellStart"/>
      <w:r w:rsidRPr="000F7C27">
        <w:rPr>
          <w:rFonts w:ascii="Tahoma" w:eastAsia="Tahoma" w:hAnsi="Tahoma" w:cs="Tahoma"/>
          <w:color w:val="000000" w:themeColor="text1"/>
        </w:rPr>
        <w:t>Nephrol</w:t>
      </w:r>
      <w:proofErr w:type="spellEnd"/>
      <w:r w:rsidR="008062DD">
        <w:rPr>
          <w:rFonts w:ascii="Tahoma" w:eastAsia="Tahoma" w:hAnsi="Tahoma" w:cs="Tahoma"/>
          <w:color w:val="000000" w:themeColor="text1"/>
        </w:rPr>
        <w:t>.</w:t>
      </w:r>
      <w:r w:rsidRPr="000F7C27">
        <w:rPr>
          <w:rFonts w:ascii="Tahoma" w:eastAsia="Tahoma" w:hAnsi="Tahoma" w:cs="Tahoma"/>
          <w:color w:val="000000" w:themeColor="text1"/>
        </w:rPr>
        <w:t xml:space="preserve"> 7(1)</w:t>
      </w:r>
      <w:r w:rsidR="008062DD">
        <w:rPr>
          <w:rFonts w:ascii="Tahoma" w:eastAsia="Tahoma" w:hAnsi="Tahoma" w:cs="Tahoma"/>
          <w:color w:val="000000" w:themeColor="text1"/>
        </w:rPr>
        <w:t xml:space="preserve">, </w:t>
      </w:r>
      <w:r w:rsidRPr="000F7C27">
        <w:rPr>
          <w:rFonts w:ascii="Tahoma" w:eastAsia="Tahoma" w:hAnsi="Tahoma" w:cs="Tahoma"/>
          <w:color w:val="000000" w:themeColor="text1"/>
        </w:rPr>
        <w:t>101–107</w:t>
      </w:r>
      <w:r w:rsidR="003973F6">
        <w:rPr>
          <w:rFonts w:ascii="Tahoma" w:eastAsia="Tahoma" w:hAnsi="Tahoma" w:cs="Tahoma"/>
          <w:color w:val="000000" w:themeColor="text1"/>
        </w:rPr>
        <w:t>.</w:t>
      </w:r>
    </w:p>
    <w:p w:rsidR="00F71A13" w:rsidRPr="000F7C27" w:rsidRDefault="0007684B" w:rsidP="000F7C27">
      <w:pPr>
        <w:spacing w:after="0" w:line="480" w:lineRule="auto"/>
        <w:jc w:val="left"/>
        <w:rPr>
          <w:rFonts w:ascii="Tahoma" w:eastAsia="Tahoma" w:hAnsi="Tahoma" w:cs="Tahoma"/>
        </w:rPr>
      </w:pPr>
      <w:r w:rsidRPr="000F7C27">
        <w:rPr>
          <w:rFonts w:ascii="Tahoma" w:eastAsiaTheme="minorEastAsia" w:hAnsi="Tahoma" w:cs="Tahoma"/>
          <w:color w:val="000000" w:themeColor="text1"/>
        </w:rPr>
        <w:t>[</w:t>
      </w:r>
      <w:r w:rsidR="00182E60" w:rsidRPr="000F7C27">
        <w:rPr>
          <w:rFonts w:ascii="Tahoma" w:eastAsiaTheme="minorEastAsia" w:hAnsi="Tahoma" w:cs="Tahoma"/>
          <w:color w:val="000000" w:themeColor="text1"/>
        </w:rPr>
        <w:t>20</w:t>
      </w:r>
      <w:r w:rsidRPr="000F7C27">
        <w:rPr>
          <w:rFonts w:ascii="Tahoma" w:eastAsiaTheme="minorEastAsia" w:hAnsi="Tahoma" w:cs="Tahoma"/>
          <w:color w:val="000000" w:themeColor="text1"/>
        </w:rPr>
        <w:t>]</w:t>
      </w:r>
      <w:r w:rsidRPr="000F7C27">
        <w:rPr>
          <w:rFonts w:ascii="Tahoma" w:eastAsia="inherit" w:hAnsi="Tahoma" w:cs="Tahoma"/>
          <w:color w:val="000000" w:themeColor="text1"/>
        </w:rPr>
        <w:t xml:space="preserve"> </w:t>
      </w:r>
      <w:r w:rsidR="00F71A13" w:rsidRPr="000F7C27">
        <w:rPr>
          <w:rFonts w:ascii="Tahoma" w:eastAsia="Tahoma" w:hAnsi="Tahoma" w:cs="Tahoma"/>
        </w:rPr>
        <w:t xml:space="preserve">Sean J. Barbour, Lee </w:t>
      </w:r>
      <w:proofErr w:type="spellStart"/>
      <w:r w:rsidR="00F71A13" w:rsidRPr="000F7C27">
        <w:rPr>
          <w:rFonts w:ascii="Tahoma" w:eastAsia="Tahoma" w:hAnsi="Tahoma" w:cs="Tahoma"/>
        </w:rPr>
        <w:t>Er</w:t>
      </w:r>
      <w:proofErr w:type="spellEnd"/>
      <w:r w:rsidR="00F71A13" w:rsidRPr="000F7C27">
        <w:rPr>
          <w:rFonts w:ascii="Tahoma" w:eastAsia="Tahoma" w:hAnsi="Tahoma" w:cs="Tahoma"/>
        </w:rPr>
        <w:t xml:space="preserve">, </w:t>
      </w:r>
      <w:proofErr w:type="spellStart"/>
      <w:r w:rsidR="00F71A13" w:rsidRPr="000F7C27">
        <w:rPr>
          <w:rFonts w:ascii="Tahoma" w:eastAsia="Tahoma" w:hAnsi="Tahoma" w:cs="Tahoma"/>
        </w:rPr>
        <w:t>Ognjenka</w:t>
      </w:r>
      <w:proofErr w:type="spellEnd"/>
      <w:r w:rsidR="00F71A13" w:rsidRPr="000F7C27">
        <w:rPr>
          <w:rFonts w:ascii="Tahoma" w:eastAsia="Tahoma" w:hAnsi="Tahoma" w:cs="Tahoma"/>
        </w:rPr>
        <w:t xml:space="preserve"> </w:t>
      </w:r>
      <w:proofErr w:type="spellStart"/>
      <w:r w:rsidR="00F71A13" w:rsidRPr="000F7C27">
        <w:rPr>
          <w:rFonts w:ascii="Tahoma" w:eastAsia="Tahoma" w:hAnsi="Tahoma" w:cs="Tahoma"/>
        </w:rPr>
        <w:t>Djurdjev</w:t>
      </w:r>
      <w:proofErr w:type="spellEnd"/>
      <w:r w:rsidR="00F71A13" w:rsidRPr="000F7C27">
        <w:rPr>
          <w:rFonts w:ascii="Tahoma" w:eastAsia="Tahoma" w:hAnsi="Tahoma" w:cs="Tahoma"/>
        </w:rPr>
        <w:t>, et al</w:t>
      </w:r>
      <w:r w:rsidR="003973F6">
        <w:rPr>
          <w:rFonts w:ascii="Tahoma" w:eastAsia="Tahoma" w:hAnsi="Tahoma" w:cs="Tahoma"/>
        </w:rPr>
        <w:t xml:space="preserve"> (</w:t>
      </w:r>
      <w:r w:rsidR="003973F6" w:rsidRPr="000F7C27">
        <w:rPr>
          <w:rFonts w:ascii="Tahoma" w:eastAsia="Tahoma" w:hAnsi="Tahoma" w:cs="Tahoma"/>
        </w:rPr>
        <w:t>2010</w:t>
      </w:r>
      <w:r w:rsidR="003973F6">
        <w:rPr>
          <w:rFonts w:ascii="Tahoma" w:eastAsia="Tahoma" w:hAnsi="Tahoma" w:cs="Tahoma"/>
        </w:rPr>
        <w:t>)</w:t>
      </w:r>
      <w:r w:rsidR="00F71A13" w:rsidRPr="000F7C27">
        <w:rPr>
          <w:rFonts w:ascii="Tahoma" w:eastAsia="Tahoma" w:hAnsi="Tahoma" w:cs="Tahoma"/>
        </w:rPr>
        <w:t xml:space="preserve">. Differences in progression of CKD and mortality amongst Caucasian, Oriental Asian and South Asian CKD patients. </w:t>
      </w:r>
      <w:proofErr w:type="spellStart"/>
      <w:r w:rsidR="00F71A13" w:rsidRPr="000F7C27">
        <w:rPr>
          <w:rFonts w:ascii="Tahoma" w:eastAsia="Tahoma" w:hAnsi="Tahoma" w:cs="Tahoma"/>
        </w:rPr>
        <w:t>Nephrol</w:t>
      </w:r>
      <w:proofErr w:type="spellEnd"/>
      <w:r w:rsidR="00F71A13" w:rsidRPr="000F7C27">
        <w:rPr>
          <w:rFonts w:ascii="Tahoma" w:eastAsia="Tahoma" w:hAnsi="Tahoma" w:cs="Tahoma"/>
        </w:rPr>
        <w:t xml:space="preserve"> Dial Transplant</w:t>
      </w:r>
      <w:r w:rsidR="008062DD">
        <w:rPr>
          <w:rFonts w:ascii="Tahoma" w:eastAsia="Tahoma" w:hAnsi="Tahoma" w:cs="Tahoma"/>
        </w:rPr>
        <w:t>.</w:t>
      </w:r>
      <w:r w:rsidR="00F71A13" w:rsidRPr="000F7C27">
        <w:rPr>
          <w:rFonts w:ascii="Tahoma" w:eastAsia="Tahoma" w:hAnsi="Tahoma" w:cs="Tahoma"/>
        </w:rPr>
        <w:t xml:space="preserve"> 25</w:t>
      </w:r>
      <w:r w:rsidR="008062DD">
        <w:rPr>
          <w:rFonts w:ascii="Tahoma" w:eastAsia="Tahoma" w:hAnsi="Tahoma" w:cs="Tahoma"/>
        </w:rPr>
        <w:t>,</w:t>
      </w:r>
      <w:r w:rsidR="00F71A13" w:rsidRPr="000F7C27">
        <w:rPr>
          <w:rFonts w:ascii="Tahoma" w:eastAsia="Tahoma" w:hAnsi="Tahoma" w:cs="Tahoma"/>
        </w:rPr>
        <w:t xml:space="preserve"> 3663–3672</w:t>
      </w:r>
      <w:r w:rsidR="003973F6">
        <w:rPr>
          <w:rFonts w:ascii="Tahoma" w:eastAsia="Tahoma" w:hAnsi="Tahoma" w:cs="Tahoma"/>
        </w:rPr>
        <w:t>.</w:t>
      </w:r>
    </w:p>
    <w:p w:rsidR="00F71A13" w:rsidRPr="000F7C27" w:rsidRDefault="00F71A13" w:rsidP="000F7C27">
      <w:pPr>
        <w:spacing w:after="0" w:line="480" w:lineRule="auto"/>
        <w:jc w:val="left"/>
        <w:rPr>
          <w:rFonts w:ascii="Tahoma" w:hAnsi="Tahoma" w:cs="Tahoma"/>
        </w:rPr>
      </w:pPr>
      <w:r w:rsidRPr="000F7C27">
        <w:rPr>
          <w:rFonts w:ascii="Tahoma" w:eastAsia="Arial" w:hAnsi="Tahoma" w:cs="Tahoma"/>
          <w:highlight w:val="white"/>
        </w:rPr>
        <w:t>[</w:t>
      </w:r>
      <w:r w:rsidR="00182E60" w:rsidRPr="000F7C27">
        <w:rPr>
          <w:rFonts w:ascii="Tahoma" w:eastAsiaTheme="minorEastAsia" w:hAnsi="Tahoma" w:cs="Tahoma"/>
          <w:highlight w:val="white"/>
        </w:rPr>
        <w:t>21</w:t>
      </w:r>
      <w:r w:rsidRPr="000F7C27">
        <w:rPr>
          <w:rFonts w:ascii="Tahoma" w:eastAsia="Arial" w:hAnsi="Tahoma" w:cs="Tahoma"/>
          <w:highlight w:val="white"/>
        </w:rPr>
        <w:t xml:space="preserve">] </w:t>
      </w:r>
      <w:r w:rsidRPr="000F7C27">
        <w:rPr>
          <w:rFonts w:ascii="Tahoma" w:hAnsi="Tahoma" w:cs="Tahoma"/>
        </w:rPr>
        <w:t>H Choi, M Kim 2, H Kim, et al</w:t>
      </w:r>
      <w:r w:rsidR="003973F6">
        <w:rPr>
          <w:rFonts w:ascii="Tahoma" w:hAnsi="Tahoma" w:cs="Tahoma"/>
        </w:rPr>
        <w:t xml:space="preserve"> (2014)</w:t>
      </w:r>
      <w:r w:rsidRPr="000F7C27">
        <w:rPr>
          <w:rFonts w:ascii="Tahoma" w:hAnsi="Tahoma" w:cs="Tahoma"/>
        </w:rPr>
        <w:t xml:space="preserve">. Excess mortality among patients on dialysis: Comparison with the general population in Korea Kidney Res Clin </w:t>
      </w:r>
      <w:proofErr w:type="spellStart"/>
      <w:r w:rsidRPr="000F7C27">
        <w:rPr>
          <w:rFonts w:ascii="Tahoma" w:hAnsi="Tahoma" w:cs="Tahoma"/>
        </w:rPr>
        <w:t>Pract</w:t>
      </w:r>
      <w:proofErr w:type="spellEnd"/>
      <w:r w:rsidR="008062DD">
        <w:rPr>
          <w:rFonts w:ascii="Tahoma" w:hAnsi="Tahoma" w:cs="Tahoma"/>
        </w:rPr>
        <w:t>.</w:t>
      </w:r>
      <w:r w:rsidRPr="000F7C27">
        <w:rPr>
          <w:rFonts w:ascii="Tahoma" w:hAnsi="Tahoma" w:cs="Tahoma"/>
        </w:rPr>
        <w:t xml:space="preserve"> 33</w:t>
      </w:r>
      <w:r w:rsidR="008062DD">
        <w:rPr>
          <w:rFonts w:ascii="Tahoma" w:hAnsi="Tahoma" w:cs="Tahoma"/>
        </w:rPr>
        <w:t>,</w:t>
      </w:r>
      <w:r w:rsidRPr="000F7C27">
        <w:rPr>
          <w:rFonts w:ascii="Tahoma" w:hAnsi="Tahoma" w:cs="Tahoma"/>
        </w:rPr>
        <w:t xml:space="preserve"> 89–94</w:t>
      </w:r>
    </w:p>
    <w:p w:rsidR="0007684B" w:rsidRPr="000F7C27" w:rsidRDefault="00182E60" w:rsidP="000F7C27">
      <w:pPr>
        <w:widowControl/>
        <w:shd w:val="clear" w:color="auto" w:fill="FFFFFF"/>
        <w:spacing w:after="0" w:line="480" w:lineRule="auto"/>
        <w:jc w:val="left"/>
        <w:rPr>
          <w:rFonts w:ascii="Tahoma" w:eastAsiaTheme="minorEastAsia" w:hAnsi="Tahoma" w:cs="Tahoma"/>
          <w:color w:val="000000" w:themeColor="text1"/>
        </w:rPr>
      </w:pPr>
      <w:r w:rsidRPr="000F7C27">
        <w:rPr>
          <w:rFonts w:ascii="Tahoma" w:eastAsiaTheme="minorEastAsia" w:hAnsi="Tahoma" w:cs="Tahoma"/>
          <w:color w:val="000000" w:themeColor="text1"/>
        </w:rPr>
        <w:t>[22</w:t>
      </w:r>
      <w:r w:rsidR="007B3EFC" w:rsidRPr="000F7C27">
        <w:rPr>
          <w:rFonts w:ascii="Tahoma" w:eastAsiaTheme="minorEastAsia" w:hAnsi="Tahoma" w:cs="Tahoma"/>
          <w:color w:val="000000" w:themeColor="text1"/>
        </w:rPr>
        <w:t xml:space="preserve">] </w:t>
      </w:r>
      <w:r w:rsidR="007B3EFC" w:rsidRPr="000F7C27">
        <w:rPr>
          <w:rFonts w:ascii="Tahoma" w:hAnsi="Tahoma" w:cs="Tahoma"/>
          <w:color w:val="000000"/>
          <w:shd w:val="clear" w:color="auto" w:fill="FFFFFF"/>
        </w:rPr>
        <w:t>Kumar S, Bogle R, Banerjee D</w:t>
      </w:r>
      <w:r w:rsidR="003973F6">
        <w:rPr>
          <w:rFonts w:ascii="Tahoma" w:hAnsi="Tahoma" w:cs="Tahoma"/>
          <w:color w:val="000000"/>
          <w:shd w:val="clear" w:color="auto" w:fill="FFFFFF"/>
        </w:rPr>
        <w:t xml:space="preserve"> (2014)</w:t>
      </w:r>
      <w:r w:rsidR="007B3EFC" w:rsidRPr="000F7C27">
        <w:rPr>
          <w:rFonts w:ascii="Tahoma" w:hAnsi="Tahoma" w:cs="Tahoma"/>
          <w:color w:val="000000"/>
          <w:shd w:val="clear" w:color="auto" w:fill="FFFFFF"/>
        </w:rPr>
        <w:t>. Why do young people with chronic kidney disease die early? </w:t>
      </w:r>
      <w:r w:rsidR="007B3EFC" w:rsidRPr="000F7C27">
        <w:rPr>
          <w:rFonts w:ascii="Tahoma" w:hAnsi="Tahoma" w:cs="Tahoma"/>
          <w:iCs/>
          <w:color w:val="000000"/>
          <w:shd w:val="clear" w:color="auto" w:fill="FFFFFF"/>
        </w:rPr>
        <w:t>World Journal of Nephrology</w:t>
      </w:r>
      <w:r w:rsidR="007B3EFC" w:rsidRPr="000F7C27">
        <w:rPr>
          <w:rFonts w:ascii="Tahoma" w:hAnsi="Tahoma" w:cs="Tahoma"/>
          <w:color w:val="000000"/>
          <w:shd w:val="clear" w:color="auto" w:fill="FFFFFF"/>
        </w:rPr>
        <w:t>. 3(4)</w:t>
      </w:r>
      <w:r w:rsidR="008062DD">
        <w:rPr>
          <w:rFonts w:ascii="Tahoma" w:hAnsi="Tahoma" w:cs="Tahoma"/>
          <w:color w:val="000000"/>
          <w:shd w:val="clear" w:color="auto" w:fill="FFFFFF"/>
        </w:rPr>
        <w:t xml:space="preserve">, </w:t>
      </w:r>
      <w:r w:rsidR="007B3EFC" w:rsidRPr="000F7C27">
        <w:rPr>
          <w:rFonts w:ascii="Tahoma" w:hAnsi="Tahoma" w:cs="Tahoma"/>
          <w:color w:val="000000"/>
          <w:shd w:val="clear" w:color="auto" w:fill="FFFFFF"/>
        </w:rPr>
        <w:t>143-155.</w:t>
      </w:r>
    </w:p>
    <w:p w:rsidR="0007684B" w:rsidRPr="0007684B" w:rsidRDefault="0007684B" w:rsidP="0007684B">
      <w:pPr>
        <w:spacing w:after="0" w:line="480" w:lineRule="auto"/>
        <w:jc w:val="left"/>
        <w:rPr>
          <w:rFonts w:ascii="Tahoma" w:eastAsiaTheme="minorEastAsia" w:hAnsi="Tahoma" w:cs="Tahoma"/>
          <w:highlight w:val="white"/>
        </w:rPr>
      </w:pPr>
    </w:p>
    <w:p w:rsidR="000659A4" w:rsidRPr="005C3E4F" w:rsidRDefault="000659A4" w:rsidP="000659A4">
      <w:pPr>
        <w:spacing w:after="0" w:line="480" w:lineRule="auto"/>
        <w:rPr>
          <w:rFonts w:ascii="Tahoma" w:eastAsia="Tahoma" w:hAnsi="Tahoma" w:cs="Tahoma"/>
          <w:b/>
          <w:color w:val="C00000"/>
        </w:rPr>
      </w:pPr>
      <w:r w:rsidRPr="005C3E4F">
        <w:rPr>
          <w:rFonts w:ascii="Tahoma" w:eastAsia="Tahoma" w:hAnsi="Tahoma" w:cs="Tahoma"/>
          <w:b/>
        </w:rPr>
        <w:lastRenderedPageBreak/>
        <w:t>Table 1: Patient characteristics between the CKD group and the non-CKD group</w:t>
      </w:r>
      <w:r w:rsidRPr="005C3E4F">
        <w:rPr>
          <w:rFonts w:ascii="Tahoma" w:eastAsia="Tahoma" w:hAnsi="Tahoma" w:cs="Tahoma"/>
          <w:b/>
          <w:color w:val="C00000"/>
        </w:rPr>
        <w:t xml:space="preserve"> </w:t>
      </w:r>
    </w:p>
    <w:tbl>
      <w:tblPr>
        <w:tblStyle w:val="a5"/>
        <w:tblW w:w="865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6"/>
        <w:gridCol w:w="3196"/>
        <w:gridCol w:w="1096"/>
        <w:gridCol w:w="1916"/>
        <w:gridCol w:w="1956"/>
        <w:gridCol w:w="236"/>
      </w:tblGrid>
      <w:tr w:rsidR="000659A4" w:rsidTr="003D0B83">
        <w:trPr>
          <w:trHeight w:val="320"/>
        </w:trPr>
        <w:tc>
          <w:tcPr>
            <w:tcW w:w="25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1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9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95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CKD 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Non CKD group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No.(</w:t>
            </w:r>
            <w:proofErr w:type="gramEnd"/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%)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No.(</w:t>
            </w:r>
            <w:proofErr w:type="gramEnd"/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%)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1473 (24.9)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4451 (75.1)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Age (years) 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≥65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472 (32.0)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1408 (31.6)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F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375 (25.5)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1180 (26.5)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&lt;65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392 (26.6)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1176 (26.4)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F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234 (15.8)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687 (15.4)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Year of incidence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251 (17.0)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753 (16.9)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247 (16.8)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741 (16.6)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298 (20.2)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894 (20.0)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320 (21.7)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960 (21.6)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357 (24.2)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1103 (24.8)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Com</w:t>
            </w:r>
            <w:r w:rsidR="008E5D3A">
              <w:rPr>
                <w:rFonts w:hint="eastAsia"/>
                <w:color w:val="000000"/>
                <w:sz w:val="18"/>
                <w:szCs w:val="18"/>
              </w:rPr>
              <w:t>o</w:t>
            </w: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bidity</w:t>
            </w:r>
            <w:proofErr w:type="spellEnd"/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1415 (96.0)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                N</w:t>
            </w:r>
            <w:r>
              <w:rPr>
                <w:rFonts w:ascii="Tahoma" w:eastAsia="Tahoma" w:hAnsi="Tahoma" w:cs="Tahoma"/>
                <w:sz w:val="18"/>
                <w:szCs w:val="18"/>
              </w:rPr>
              <w:t>C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1180 (80.1)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                N</w:t>
            </w:r>
            <w:r>
              <w:rPr>
                <w:rFonts w:ascii="Tahoma" w:eastAsia="Tahoma" w:hAnsi="Tahoma" w:cs="Tahoma"/>
                <w:sz w:val="18"/>
                <w:szCs w:val="18"/>
              </w:rPr>
              <w:t>C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Cardiovascular disease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774 (52.5)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                N</w:t>
            </w:r>
            <w:r>
              <w:rPr>
                <w:rFonts w:ascii="Tahoma" w:eastAsia="Tahoma" w:hAnsi="Tahoma" w:cs="Tahoma"/>
                <w:sz w:val="18"/>
                <w:szCs w:val="18"/>
              </w:rPr>
              <w:t>C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Malignancy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553 (37.5)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                N</w:t>
            </w:r>
            <w:r>
              <w:rPr>
                <w:rFonts w:ascii="Tahoma" w:eastAsia="Tahoma" w:hAnsi="Tahoma" w:cs="Tahoma"/>
                <w:sz w:val="18"/>
                <w:szCs w:val="18"/>
              </w:rPr>
              <w:t>C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</w:tr>
    </w:tbl>
    <w:p w:rsidR="000659A4" w:rsidRDefault="000659A4" w:rsidP="000659A4">
      <w:pPr>
        <w:shd w:val="clear" w:color="auto" w:fill="FFFFFF"/>
        <w:spacing w:line="480" w:lineRule="auto"/>
        <w:jc w:val="right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(NC = not checked)</w:t>
      </w: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Pr="0025583F" w:rsidRDefault="0025583F" w:rsidP="000659A4">
      <w:pPr>
        <w:shd w:val="clear" w:color="auto" w:fill="FFFFFF"/>
        <w:spacing w:line="480" w:lineRule="auto"/>
        <w:jc w:val="left"/>
        <w:rPr>
          <w:rFonts w:ascii="Tahoma" w:eastAsiaTheme="minorEastAsia" w:hAnsi="Tahoma" w:cs="Tahoma"/>
          <w:b/>
          <w:color w:val="222222"/>
        </w:rPr>
      </w:pPr>
      <w:r>
        <w:rPr>
          <w:rFonts w:ascii="Tahoma" w:eastAsiaTheme="minorEastAsia" w:hAnsi="Tahoma" w:cs="Tahoma" w:hint="eastAsia"/>
          <w:b/>
          <w:color w:val="222222"/>
        </w:rPr>
        <w:lastRenderedPageBreak/>
        <w:t xml:space="preserve">    T</w:t>
      </w:r>
      <w:r w:rsidRPr="0025583F">
        <w:rPr>
          <w:rFonts w:ascii="Tahoma" w:eastAsia="Tahoma" w:hAnsi="Tahoma" w:cs="Tahoma"/>
          <w:b/>
          <w:color w:val="222222"/>
        </w:rPr>
        <w:t>able 2</w:t>
      </w:r>
      <w:r w:rsidRPr="0025583F">
        <w:rPr>
          <w:rFonts w:ascii="Tahoma" w:eastAsiaTheme="minorEastAsia" w:hAnsi="Tahoma" w:cs="Tahoma"/>
          <w:b/>
          <w:color w:val="222222"/>
        </w:rPr>
        <w:t xml:space="preserve">. </w:t>
      </w:r>
      <w:r w:rsidR="000659A4" w:rsidRPr="0025583F">
        <w:rPr>
          <w:rFonts w:ascii="Tahoma" w:eastAsia="Tahoma" w:hAnsi="Tahoma" w:cs="Tahoma"/>
          <w:b/>
          <w:color w:val="222222"/>
        </w:rPr>
        <w:t>Crude Death Rates</w:t>
      </w:r>
      <w:r w:rsidR="000659A4" w:rsidRPr="0025583F">
        <w:rPr>
          <w:rFonts w:ascii="Tahoma" w:hAnsi="Tahoma" w:cs="Tahoma"/>
          <w:b/>
        </w:rPr>
        <w:t xml:space="preserve"> between the CKD and matched control groups</w:t>
      </w:r>
      <w:r w:rsidRPr="0025583F">
        <w:rPr>
          <w:rFonts w:ascii="Tahoma" w:eastAsia="Tahoma" w:hAnsi="Tahoma" w:cs="Tahoma"/>
          <w:b/>
          <w:color w:val="222222"/>
        </w:rPr>
        <w:t xml:space="preserve"> </w:t>
      </w:r>
    </w:p>
    <w:tbl>
      <w:tblPr>
        <w:tblW w:w="9768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"/>
        <w:gridCol w:w="776"/>
        <w:gridCol w:w="1617"/>
        <w:gridCol w:w="1259"/>
        <w:gridCol w:w="1553"/>
        <w:gridCol w:w="1263"/>
        <w:gridCol w:w="699"/>
        <w:gridCol w:w="1157"/>
        <w:gridCol w:w="1036"/>
        <w:gridCol w:w="204"/>
      </w:tblGrid>
      <w:tr w:rsidR="000659A4" w:rsidRPr="00606034" w:rsidTr="008E5D3A">
        <w:trPr>
          <w:trHeight w:val="330"/>
        </w:trPr>
        <w:tc>
          <w:tcPr>
            <w:tcW w:w="2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  <w:r w:rsidRPr="0060603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7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  <w:r w:rsidRPr="0060603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876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CKD group</w:t>
            </w:r>
          </w:p>
        </w:tc>
        <w:tc>
          <w:tcPr>
            <w:tcW w:w="2816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 xml:space="preserve">Non CKD group </w:t>
            </w:r>
          </w:p>
        </w:tc>
        <w:tc>
          <w:tcPr>
            <w:tcW w:w="1856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Mortality rate</w:t>
            </w:r>
          </w:p>
        </w:tc>
        <w:tc>
          <w:tcPr>
            <w:tcW w:w="1036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Rate Ratio</w:t>
            </w:r>
          </w:p>
        </w:tc>
        <w:tc>
          <w:tcPr>
            <w:tcW w:w="2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  <w:r w:rsidRPr="0060603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0659A4" w:rsidRPr="00606034" w:rsidTr="008E5D3A">
        <w:trPr>
          <w:trHeight w:val="330"/>
        </w:trPr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8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8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36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0659A4" w:rsidRPr="00606034" w:rsidTr="008E5D3A">
        <w:trPr>
          <w:trHeight w:val="450"/>
        </w:trPr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E5D3A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 xml:space="preserve">Observed </w:t>
            </w:r>
          </w:p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deaths</w:t>
            </w:r>
          </w:p>
        </w:tc>
        <w:tc>
          <w:tcPr>
            <w:tcW w:w="125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E5D3A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Person-</w:t>
            </w:r>
          </w:p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Years</w:t>
            </w:r>
          </w:p>
        </w:tc>
        <w:tc>
          <w:tcPr>
            <w:tcW w:w="155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8E5D3A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 xml:space="preserve">Observed </w:t>
            </w:r>
          </w:p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deaths</w:t>
            </w:r>
          </w:p>
        </w:tc>
        <w:tc>
          <w:tcPr>
            <w:tcW w:w="126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8E5D3A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Person-</w:t>
            </w:r>
          </w:p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Years</w:t>
            </w:r>
          </w:p>
        </w:tc>
        <w:tc>
          <w:tcPr>
            <w:tcW w:w="69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CKD group</w:t>
            </w:r>
          </w:p>
        </w:tc>
        <w:tc>
          <w:tcPr>
            <w:tcW w:w="1157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NON- CKD group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0659A4" w:rsidRPr="00606034" w:rsidTr="008E5D3A">
        <w:trPr>
          <w:trHeight w:val="330"/>
        </w:trPr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1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5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55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6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9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5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0659A4" w:rsidRPr="00606034" w:rsidTr="008E5D3A">
        <w:trPr>
          <w:trHeight w:val="330"/>
        </w:trPr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0659A4" w:rsidRPr="00606034" w:rsidTr="008E5D3A">
        <w:trPr>
          <w:trHeight w:val="330"/>
        </w:trPr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941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7095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966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39720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0659A4" w:rsidRPr="00606034" w:rsidTr="008E5D3A">
        <w:trPr>
          <w:trHeight w:val="330"/>
        </w:trPr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0659A4" w:rsidRPr="00606034" w:rsidTr="008E5D3A">
        <w:trPr>
          <w:trHeight w:val="330"/>
        </w:trPr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&gt;65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693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3114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885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22442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0659A4" w:rsidRPr="00606034" w:rsidTr="008E5D3A">
        <w:trPr>
          <w:trHeight w:val="330"/>
        </w:trPr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0659A4" w:rsidRPr="00606034" w:rsidTr="008E5D3A">
        <w:trPr>
          <w:trHeight w:val="330"/>
        </w:trPr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&lt;65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3981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17277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0659A4" w:rsidRPr="00606034" w:rsidTr="008E5D3A">
        <w:trPr>
          <w:trHeight w:val="345"/>
        </w:trPr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0659A4" w:rsidRPr="00606034" w:rsidTr="008E5D3A">
        <w:trPr>
          <w:trHeight w:val="345"/>
        </w:trPr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DM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733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6048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17285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0659A4" w:rsidRPr="00606034" w:rsidTr="008E5D3A">
        <w:trPr>
          <w:trHeight w:val="345"/>
        </w:trPr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0659A4" w:rsidRPr="00606034" w:rsidTr="008E5D3A">
        <w:trPr>
          <w:trHeight w:val="345"/>
        </w:trPr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Non DM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1048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556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22435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>8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</w:p>
        </w:tc>
      </w:tr>
      <w:tr w:rsidR="000659A4" w:rsidRPr="00606034" w:rsidTr="008E5D3A">
        <w:trPr>
          <w:trHeight w:val="345"/>
        </w:trPr>
        <w:tc>
          <w:tcPr>
            <w:tcW w:w="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  <w:r w:rsidRPr="0060603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  <w:r w:rsidRPr="0060603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  <w:r w:rsidRPr="0060603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606034"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  <w:r w:rsidRPr="0060603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  <w:r w:rsidRPr="0060603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  <w:r w:rsidRPr="0060603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  <w:r w:rsidRPr="0060603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  <w:r w:rsidRPr="0060603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59A4" w:rsidRPr="00606034" w:rsidRDefault="000659A4" w:rsidP="003D0B83">
            <w:pPr>
              <w:widowControl/>
              <w:spacing w:after="0" w:line="240" w:lineRule="auto"/>
              <w:jc w:val="left"/>
              <w:rPr>
                <w:rFonts w:cs="굴림"/>
                <w:color w:val="000000"/>
                <w:sz w:val="22"/>
                <w:szCs w:val="22"/>
              </w:rPr>
            </w:pPr>
            <w:r w:rsidRPr="00606034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:rsidR="000659A4" w:rsidRDefault="000659A4" w:rsidP="000659A4">
      <w:pPr>
        <w:shd w:val="clear" w:color="auto" w:fill="FFFFFF"/>
        <w:spacing w:line="480" w:lineRule="auto"/>
        <w:jc w:val="left"/>
        <w:rPr>
          <w:rFonts w:ascii="Tahoma" w:eastAsiaTheme="minorEastAsia" w:hAnsi="Tahoma" w:cs="Tahoma"/>
          <w:color w:val="222222"/>
        </w:rPr>
      </w:pPr>
    </w:p>
    <w:p w:rsidR="000659A4" w:rsidRDefault="000659A4" w:rsidP="000659A4">
      <w:pPr>
        <w:shd w:val="clear" w:color="auto" w:fill="FFFFFF"/>
        <w:spacing w:line="480" w:lineRule="auto"/>
        <w:jc w:val="left"/>
        <w:rPr>
          <w:rFonts w:ascii="Tahoma" w:eastAsiaTheme="minorEastAsia" w:hAnsi="Tahoma" w:cs="Tahoma"/>
          <w:color w:val="222222"/>
        </w:rPr>
      </w:pPr>
    </w:p>
    <w:tbl>
      <w:tblPr>
        <w:tblStyle w:val="a6"/>
        <w:tblW w:w="96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8"/>
        <w:gridCol w:w="1861"/>
        <w:gridCol w:w="1862"/>
        <w:gridCol w:w="1093"/>
        <w:gridCol w:w="1093"/>
        <w:gridCol w:w="1093"/>
        <w:gridCol w:w="1093"/>
        <w:gridCol w:w="1093"/>
        <w:gridCol w:w="218"/>
      </w:tblGrid>
      <w:tr w:rsidR="000659A4" w:rsidTr="003D0B83">
        <w:trPr>
          <w:trHeight w:val="320"/>
        </w:trPr>
        <w:tc>
          <w:tcPr>
            <w:tcW w:w="2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723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9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9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≥ 65</w:t>
            </w:r>
          </w:p>
        </w:tc>
        <w:tc>
          <w:tcPr>
            <w:tcW w:w="109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&lt; 65 </w:t>
            </w:r>
          </w:p>
        </w:tc>
        <w:tc>
          <w:tcPr>
            <w:tcW w:w="109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DM</w:t>
            </w:r>
          </w:p>
        </w:tc>
        <w:tc>
          <w:tcPr>
            <w:tcW w:w="109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Non-DM</w:t>
            </w:r>
          </w:p>
        </w:tc>
        <w:tc>
          <w:tcPr>
            <w:tcW w:w="2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659A4" w:rsidTr="003D0B83">
        <w:trPr>
          <w:trHeight w:val="320"/>
        </w:trPr>
        <w:tc>
          <w:tcPr>
            <w:tcW w:w="2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723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659A4" w:rsidTr="003D0B83">
        <w:trPr>
          <w:trHeight w:val="320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CKD group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Observed deaths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941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693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733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Person-Years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7095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3114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3981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6048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1048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40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NON CKD group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Observed deaths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966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885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556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Person-Years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39720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22442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17277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17285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22435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86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86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659A4" w:rsidTr="003D0B83">
        <w:trPr>
          <w:trHeight w:val="320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Mortality rate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CKD group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133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223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62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121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199 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NON CKD group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24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39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5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24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25 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Rate ratio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5.5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5.6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13.3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5.1 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8.0 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3D0B83">
        <w:trPr>
          <w:trHeight w:val="320"/>
        </w:trPr>
        <w:tc>
          <w:tcPr>
            <w:tcW w:w="2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</w:tr>
    </w:tbl>
    <w:p w:rsidR="000659A4" w:rsidRPr="000659A4" w:rsidRDefault="000659A4" w:rsidP="000659A4">
      <w:pPr>
        <w:shd w:val="clear" w:color="auto" w:fill="FFFFFF"/>
        <w:spacing w:line="480" w:lineRule="auto"/>
        <w:jc w:val="left"/>
        <w:rPr>
          <w:rFonts w:ascii="Tahoma" w:eastAsiaTheme="minorEastAsia" w:hAnsi="Tahoma" w:cs="Tahoma"/>
          <w:color w:val="222222"/>
        </w:rPr>
      </w:pPr>
      <w:r>
        <w:rPr>
          <w:rFonts w:ascii="Tahoma" w:eastAsiaTheme="minorEastAsia" w:hAnsi="Tahoma" w:cs="Tahoma" w:hint="eastAsia"/>
          <w:color w:val="222222"/>
        </w:rPr>
        <w:t>위의</w:t>
      </w:r>
      <w:r>
        <w:rPr>
          <w:rFonts w:ascii="Tahoma" w:eastAsiaTheme="minorEastAsia" w:hAnsi="Tahoma" w:cs="Tahoma" w:hint="eastAsia"/>
          <w:color w:val="222222"/>
        </w:rPr>
        <w:t xml:space="preserve"> </w:t>
      </w:r>
      <w:r>
        <w:rPr>
          <w:rFonts w:ascii="Tahoma" w:eastAsiaTheme="minorEastAsia" w:hAnsi="Tahoma" w:cs="Tahoma" w:hint="eastAsia"/>
          <w:color w:val="222222"/>
        </w:rPr>
        <w:t>두</w:t>
      </w:r>
      <w:r>
        <w:rPr>
          <w:rFonts w:ascii="Tahoma" w:eastAsiaTheme="minorEastAsia" w:hAnsi="Tahoma" w:cs="Tahoma" w:hint="eastAsia"/>
          <w:color w:val="222222"/>
        </w:rPr>
        <w:t xml:space="preserve"> </w:t>
      </w:r>
      <w:r>
        <w:rPr>
          <w:rFonts w:ascii="Tahoma" w:eastAsiaTheme="minorEastAsia" w:hAnsi="Tahoma" w:cs="Tahoma" w:hint="eastAsia"/>
          <w:color w:val="222222"/>
        </w:rPr>
        <w:t>표</w:t>
      </w:r>
      <w:r w:rsidR="008E5D3A">
        <w:rPr>
          <w:rFonts w:ascii="Tahoma" w:eastAsiaTheme="minorEastAsia" w:hAnsi="Tahoma" w:cs="Tahoma" w:hint="eastAsia"/>
          <w:color w:val="222222"/>
        </w:rPr>
        <w:t xml:space="preserve"> </w:t>
      </w:r>
      <w:r w:rsidR="008E5D3A">
        <w:rPr>
          <w:rFonts w:ascii="Tahoma" w:eastAsiaTheme="minorEastAsia" w:hAnsi="Tahoma" w:cs="Tahoma"/>
          <w:color w:val="222222"/>
        </w:rPr>
        <w:t>(</w:t>
      </w:r>
      <w:r w:rsidR="008E5D3A">
        <w:rPr>
          <w:rFonts w:ascii="Tahoma" w:eastAsiaTheme="minorEastAsia" w:hAnsi="Tahoma" w:cs="Tahoma" w:hint="eastAsia"/>
          <w:color w:val="222222"/>
        </w:rPr>
        <w:t>같은</w:t>
      </w:r>
      <w:r w:rsidR="008E5D3A">
        <w:rPr>
          <w:rFonts w:ascii="Tahoma" w:eastAsiaTheme="minorEastAsia" w:hAnsi="Tahoma" w:cs="Tahoma" w:hint="eastAsia"/>
          <w:color w:val="222222"/>
        </w:rPr>
        <w:t xml:space="preserve"> </w:t>
      </w:r>
      <w:r w:rsidR="008E5D3A">
        <w:rPr>
          <w:rFonts w:ascii="Tahoma" w:eastAsiaTheme="minorEastAsia" w:hAnsi="Tahoma" w:cs="Tahoma" w:hint="eastAsia"/>
          <w:color w:val="222222"/>
        </w:rPr>
        <w:t>내용</w:t>
      </w:r>
      <w:r w:rsidR="008E5D3A">
        <w:rPr>
          <w:rFonts w:ascii="Tahoma" w:eastAsiaTheme="minorEastAsia" w:hAnsi="Tahoma" w:cs="Tahoma" w:hint="eastAsia"/>
          <w:color w:val="222222"/>
        </w:rPr>
        <w:t>)</w:t>
      </w:r>
      <w:r>
        <w:rPr>
          <w:rFonts w:ascii="Tahoma" w:eastAsiaTheme="minorEastAsia" w:hAnsi="Tahoma" w:cs="Tahoma" w:hint="eastAsia"/>
          <w:color w:val="222222"/>
        </w:rPr>
        <w:t>중</w:t>
      </w:r>
      <w:r>
        <w:rPr>
          <w:rFonts w:ascii="Tahoma" w:eastAsiaTheme="minorEastAsia" w:hAnsi="Tahoma" w:cs="Tahoma" w:hint="eastAsia"/>
          <w:color w:val="222222"/>
        </w:rPr>
        <w:t xml:space="preserve"> </w:t>
      </w:r>
      <w:r>
        <w:rPr>
          <w:rFonts w:ascii="Tahoma" w:eastAsiaTheme="minorEastAsia" w:hAnsi="Tahoma" w:cs="Tahoma" w:hint="eastAsia"/>
          <w:color w:val="222222"/>
        </w:rPr>
        <w:t>어느</w:t>
      </w:r>
      <w:r w:rsidR="008E5D3A">
        <w:rPr>
          <w:rFonts w:ascii="Tahoma" w:eastAsiaTheme="minorEastAsia" w:hAnsi="Tahoma" w:cs="Tahoma" w:hint="eastAsia"/>
          <w:color w:val="222222"/>
        </w:rPr>
        <w:t xml:space="preserve"> </w:t>
      </w:r>
      <w:r>
        <w:rPr>
          <w:rFonts w:ascii="Tahoma" w:eastAsiaTheme="minorEastAsia" w:hAnsi="Tahoma" w:cs="Tahoma" w:hint="eastAsia"/>
          <w:color w:val="222222"/>
        </w:rPr>
        <w:t>것이</w:t>
      </w:r>
      <w:r>
        <w:rPr>
          <w:rFonts w:ascii="Tahoma" w:eastAsiaTheme="minorEastAsia" w:hAnsi="Tahoma" w:cs="Tahoma" w:hint="eastAsia"/>
          <w:color w:val="222222"/>
        </w:rPr>
        <w:t xml:space="preserve"> </w:t>
      </w:r>
      <w:r>
        <w:rPr>
          <w:rFonts w:ascii="Tahoma" w:eastAsiaTheme="minorEastAsia" w:hAnsi="Tahoma" w:cs="Tahoma" w:hint="eastAsia"/>
          <w:color w:val="222222"/>
        </w:rPr>
        <w:t>나을지</w:t>
      </w:r>
      <w:r>
        <w:rPr>
          <w:rFonts w:ascii="Tahoma" w:eastAsiaTheme="minorEastAsia" w:hAnsi="Tahoma" w:cs="Tahoma" w:hint="eastAsia"/>
          <w:color w:val="222222"/>
        </w:rPr>
        <w:t>?</w:t>
      </w:r>
    </w:p>
    <w:p w:rsidR="000659A4" w:rsidRP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 w:rsidP="000659A4">
      <w:pPr>
        <w:shd w:val="clear" w:color="auto" w:fill="FFFFFF"/>
        <w:spacing w:line="480" w:lineRule="auto"/>
        <w:jc w:val="left"/>
        <w:rPr>
          <w:rFonts w:ascii="Tahoma" w:eastAsia="Tahoma" w:hAnsi="Tahoma" w:cs="Tahoma"/>
          <w:color w:val="0000FF"/>
        </w:rPr>
      </w:pPr>
    </w:p>
    <w:p w:rsidR="000659A4" w:rsidRDefault="000659A4" w:rsidP="002F0596">
      <w:pPr>
        <w:spacing w:after="0" w:line="480" w:lineRule="auto"/>
        <w:ind w:left="200" w:hanging="200"/>
        <w:jc w:val="center"/>
        <w:rPr>
          <w:rFonts w:ascii="Tahoma" w:eastAsiaTheme="minorEastAsia" w:hAnsi="Tahoma" w:cs="Tahoma"/>
        </w:rPr>
      </w:pPr>
      <w:r>
        <w:rPr>
          <w:noProof/>
        </w:rPr>
        <w:drawing>
          <wp:inline distT="0" distB="0" distL="0" distR="0" wp14:anchorId="0F038628" wp14:editId="153E5FDD">
            <wp:extent cx="4468372" cy="3363828"/>
            <wp:effectExtent l="0" t="0" r="0" b="0"/>
            <wp:docPr id="11" name="image10.png" descr="Product-Limit Survival Curv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Product-Limit Survival Curves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8372" cy="3363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0596" w:rsidRPr="002F0596" w:rsidRDefault="002F0596" w:rsidP="000659A4">
      <w:pPr>
        <w:spacing w:after="0" w:line="480" w:lineRule="auto"/>
        <w:ind w:left="200" w:hanging="200"/>
        <w:jc w:val="center"/>
        <w:rPr>
          <w:rFonts w:ascii="Tahoma" w:eastAsiaTheme="minorEastAsia" w:hAnsi="Tahoma" w:cs="Tahoma" w:hint="eastAsia"/>
        </w:rPr>
      </w:pPr>
    </w:p>
    <w:p w:rsidR="000659A4" w:rsidRDefault="000659A4" w:rsidP="002F0596">
      <w:pPr>
        <w:spacing w:after="0"/>
        <w:ind w:left="200" w:hanging="200"/>
        <w:jc w:val="center"/>
        <w:rPr>
          <w:b/>
        </w:rPr>
      </w:pPr>
      <w:r w:rsidRPr="00D52D44">
        <w:rPr>
          <w:rFonts w:ascii="Tahoma" w:eastAsia="Tahoma" w:hAnsi="Tahoma" w:cs="Tahoma"/>
          <w:b/>
        </w:rPr>
        <w:t xml:space="preserve">Figure 1. </w:t>
      </w:r>
      <w:r w:rsidRPr="00D52D44">
        <w:rPr>
          <w:b/>
        </w:rPr>
        <w:t xml:space="preserve">Kaplan-Meier </w:t>
      </w:r>
      <w:r w:rsidRPr="00D52D44">
        <w:rPr>
          <w:rFonts w:ascii="Tahoma" w:eastAsia="Tahoma" w:hAnsi="Tahoma" w:cs="Tahoma"/>
          <w:b/>
        </w:rPr>
        <w:t>survival curve</w:t>
      </w:r>
      <w:r w:rsidRPr="00D52D44">
        <w:rPr>
          <w:b/>
        </w:rPr>
        <w:t xml:space="preserve"> for sur</w:t>
      </w:r>
      <w:r w:rsidR="0025583F">
        <w:rPr>
          <w:b/>
        </w:rPr>
        <w:t>vival according to the presence</w:t>
      </w:r>
      <w:r w:rsidR="0025583F">
        <w:rPr>
          <w:rFonts w:hint="eastAsia"/>
          <w:b/>
        </w:rPr>
        <w:t xml:space="preserve"> o</w:t>
      </w:r>
      <w:r w:rsidRPr="00D52D44">
        <w:rPr>
          <w:b/>
        </w:rPr>
        <w:t>f CKD</w:t>
      </w:r>
    </w:p>
    <w:p w:rsidR="008E5D3A" w:rsidRPr="00D52D44" w:rsidRDefault="008E5D3A" w:rsidP="008E5D3A">
      <w:pPr>
        <w:spacing w:after="0"/>
        <w:ind w:leftChars="50" w:left="100" w:firstLineChars="400" w:firstLine="800"/>
        <w:jc w:val="left"/>
        <w:rPr>
          <w:b/>
        </w:rPr>
      </w:pPr>
    </w:p>
    <w:p w:rsidR="000659A4" w:rsidRDefault="000659A4" w:rsidP="000659A4">
      <w:pPr>
        <w:spacing w:after="0" w:line="480" w:lineRule="auto"/>
        <w:ind w:left="200" w:hanging="200"/>
        <w:jc w:val="left"/>
        <w:rPr>
          <w:rFonts w:ascii="Tahoma" w:eastAsia="Tahoma" w:hAnsi="Tahoma" w:cs="Tahoma"/>
        </w:rPr>
      </w:pPr>
    </w:p>
    <w:p w:rsidR="000659A4" w:rsidRDefault="000659A4" w:rsidP="000659A4">
      <w:pPr>
        <w:spacing w:after="0" w:line="480" w:lineRule="auto"/>
        <w:ind w:left="200" w:hanging="200"/>
        <w:jc w:val="left"/>
        <w:rPr>
          <w:rFonts w:ascii="Tahoma" w:eastAsia="Tahoma" w:hAnsi="Tahoma" w:cs="Tahoma"/>
        </w:rPr>
      </w:pPr>
    </w:p>
    <w:p w:rsidR="000659A4" w:rsidRP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Pr="008E5D3A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 w:rsidP="000659A4">
      <w:pPr>
        <w:spacing w:after="0" w:line="480" w:lineRule="auto"/>
        <w:ind w:left="200" w:hanging="200"/>
        <w:jc w:val="left"/>
        <w:rPr>
          <w:rFonts w:ascii="Tahoma" w:eastAsia="Tahoma" w:hAnsi="Tahoma" w:cs="Tahoma"/>
        </w:rPr>
      </w:pPr>
    </w:p>
    <w:p w:rsidR="000659A4" w:rsidRDefault="000659A4" w:rsidP="000659A4">
      <w:pPr>
        <w:spacing w:after="0" w:line="480" w:lineRule="auto"/>
        <w:ind w:left="200" w:hanging="200"/>
        <w:rPr>
          <w:rFonts w:ascii="Tahoma" w:eastAsia="Tahoma" w:hAnsi="Tahoma" w:cs="Tahoma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5BD79B90">
            <wp:simplePos x="0" y="0"/>
            <wp:positionH relativeFrom="column">
              <wp:posOffset>0</wp:posOffset>
            </wp:positionH>
            <wp:positionV relativeFrom="paragraph">
              <wp:posOffset>-2773</wp:posOffset>
            </wp:positionV>
            <wp:extent cx="2797521" cy="2035339"/>
            <wp:effectExtent l="0" t="0" r="3175" b="3175"/>
            <wp:wrapTight wrapText="bothSides">
              <wp:wrapPolygon edited="0">
                <wp:start x="0" y="0"/>
                <wp:lineTo x="0" y="21432"/>
                <wp:lineTo x="21477" y="21432"/>
                <wp:lineTo x="21477" y="0"/>
                <wp:lineTo x="0" y="0"/>
              </wp:wrapPolygon>
            </wp:wrapTight>
            <wp:docPr id="12" name="image13.png" descr="Product-Limit Survival Curv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Product-Limit Survival Curves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7521" cy="2035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02CB4565">
            <wp:simplePos x="0" y="0"/>
            <wp:positionH relativeFrom="column">
              <wp:posOffset>2896870</wp:posOffset>
            </wp:positionH>
            <wp:positionV relativeFrom="paragraph">
              <wp:posOffset>-3175</wp:posOffset>
            </wp:positionV>
            <wp:extent cx="2905760" cy="2039620"/>
            <wp:effectExtent l="0" t="0" r="8890" b="0"/>
            <wp:wrapTight wrapText="bothSides">
              <wp:wrapPolygon edited="0">
                <wp:start x="0" y="0"/>
                <wp:lineTo x="0" y="21385"/>
                <wp:lineTo x="21524" y="21385"/>
                <wp:lineTo x="21524" y="0"/>
                <wp:lineTo x="0" y="0"/>
              </wp:wrapPolygon>
            </wp:wrapTight>
            <wp:docPr id="13" name="image11.png" descr="Product-Limit Survival Curv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Product-Limit Survival Curves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2039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659A4" w:rsidRDefault="008E5D3A" w:rsidP="000659A4">
      <w:pPr>
        <w:spacing w:after="0" w:line="480" w:lineRule="auto"/>
        <w:ind w:left="200" w:hanging="200"/>
        <w:jc w:val="left"/>
        <w:rPr>
          <w:rFonts w:ascii="Tahoma" w:eastAsia="Tahoma" w:hAnsi="Tahoma" w:cs="Tahoma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375BA31">
            <wp:simplePos x="0" y="0"/>
            <wp:positionH relativeFrom="column">
              <wp:posOffset>0</wp:posOffset>
            </wp:positionH>
            <wp:positionV relativeFrom="paragraph">
              <wp:posOffset>305435</wp:posOffset>
            </wp:positionV>
            <wp:extent cx="2815590" cy="2210435"/>
            <wp:effectExtent l="0" t="0" r="3810" b="0"/>
            <wp:wrapTight wrapText="bothSides">
              <wp:wrapPolygon edited="0">
                <wp:start x="0" y="0"/>
                <wp:lineTo x="0" y="21408"/>
                <wp:lineTo x="21483" y="21408"/>
                <wp:lineTo x="21483" y="0"/>
                <wp:lineTo x="0" y="0"/>
              </wp:wrapPolygon>
            </wp:wrapTight>
            <wp:docPr id="14" name="image15.png" descr="Product-Limit Survival Curv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Product-Limit Survival Curves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2210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659A4"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  <w:t xml:space="preserve">    </w:t>
      </w:r>
      <w:r w:rsidR="000659A4">
        <w:rPr>
          <w:rFonts w:ascii="Tahoma" w:eastAsia="Tahoma" w:hAnsi="Tahoma" w:cs="Tahoma"/>
        </w:rPr>
        <w:t>B</w:t>
      </w:r>
    </w:p>
    <w:p w:rsidR="000659A4" w:rsidRDefault="000659A4" w:rsidP="000659A4">
      <w:pPr>
        <w:spacing w:after="0" w:line="480" w:lineRule="auto"/>
        <w:ind w:left="200" w:hanging="200"/>
      </w:pPr>
      <w:r>
        <w:rPr>
          <w:noProof/>
        </w:rPr>
        <w:drawing>
          <wp:inline distT="0" distB="0" distL="0" distR="0" wp14:anchorId="2B36FD16" wp14:editId="7797EC49">
            <wp:extent cx="2797175" cy="2199483"/>
            <wp:effectExtent l="0" t="0" r="3175" b="0"/>
            <wp:docPr id="15" name="image14.png" descr="Product-Limit Survival Curv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Product-Limit Survival Curves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1914" cy="2211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</w:rPr>
        <w:t xml:space="preserve"> </w:t>
      </w:r>
    </w:p>
    <w:p w:rsidR="000659A4" w:rsidRDefault="000659A4" w:rsidP="000659A4">
      <w:pPr>
        <w:pStyle w:val="2"/>
        <w:jc w:val="left"/>
        <w:rPr>
          <w:b w:val="0"/>
        </w:rPr>
      </w:pPr>
      <w:r>
        <w:rPr>
          <w:b w:val="0"/>
        </w:rPr>
        <w:t>C</w:t>
      </w:r>
      <w:r w:rsidR="008E5D3A">
        <w:rPr>
          <w:b w:val="0"/>
        </w:rPr>
        <w:tab/>
      </w:r>
      <w:r w:rsidR="008E5D3A">
        <w:rPr>
          <w:b w:val="0"/>
        </w:rPr>
        <w:tab/>
      </w:r>
      <w:r w:rsidR="008E5D3A">
        <w:rPr>
          <w:b w:val="0"/>
        </w:rPr>
        <w:tab/>
      </w:r>
      <w:r w:rsidR="008E5D3A">
        <w:rPr>
          <w:b w:val="0"/>
        </w:rPr>
        <w:tab/>
      </w:r>
      <w:r w:rsidR="002F0596">
        <w:rPr>
          <w:b w:val="0"/>
        </w:rPr>
        <w:tab/>
      </w:r>
      <w:r w:rsidR="002F0596">
        <w:rPr>
          <w:b w:val="0"/>
        </w:rPr>
        <w:tab/>
        <w:t xml:space="preserve">    </w:t>
      </w:r>
      <w:r>
        <w:rPr>
          <w:b w:val="0"/>
        </w:rPr>
        <w:t>D</w:t>
      </w:r>
    </w:p>
    <w:p w:rsidR="000659A4" w:rsidRDefault="000659A4" w:rsidP="000659A4">
      <w:pPr>
        <w:pStyle w:val="2"/>
        <w:jc w:val="left"/>
      </w:pPr>
    </w:p>
    <w:p w:rsidR="000659A4" w:rsidRPr="00D52D44" w:rsidRDefault="000659A4" w:rsidP="000659A4">
      <w:pPr>
        <w:spacing w:after="0" w:line="480" w:lineRule="auto"/>
        <w:rPr>
          <w:rFonts w:ascii="Tahoma" w:eastAsiaTheme="minorEastAsia" w:hAnsi="Tahoma" w:cs="Tahoma"/>
          <w:b/>
        </w:rPr>
      </w:pPr>
      <w:r w:rsidRPr="00D52D44">
        <w:rPr>
          <w:rFonts w:ascii="Tahoma" w:eastAsia="Tahoma" w:hAnsi="Tahoma" w:cs="Tahoma"/>
          <w:b/>
        </w:rPr>
        <w:t>Figure 2: Kaplan-Meier survival curves and comparisons of survival rates by log-rank</w:t>
      </w:r>
      <w:r w:rsidR="00D52D44">
        <w:rPr>
          <w:rFonts w:ascii="Tahoma" w:eastAsia="Tahoma" w:hAnsi="Tahoma" w:cs="Tahoma"/>
          <w:b/>
        </w:rPr>
        <w:t xml:space="preserve"> test</w:t>
      </w:r>
    </w:p>
    <w:p w:rsidR="000659A4" w:rsidRDefault="000659A4" w:rsidP="000659A4">
      <w:pPr>
        <w:spacing w:after="0" w:line="360" w:lineRule="auto"/>
        <w:jc w:val="left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000000"/>
          <w:highlight w:val="white"/>
        </w:rPr>
        <w:t xml:space="preserve">(A) Kaplan–Meier curves for the CKD patients (blue line) and non-CKD patients (red line) for </w:t>
      </w:r>
      <w:r w:rsidR="003D67B9">
        <w:rPr>
          <w:rFonts w:ascii="Tahoma" w:eastAsia="Tahoma" w:hAnsi="Tahoma" w:cs="Tahoma"/>
          <w:color w:val="222222"/>
        </w:rPr>
        <w:t xml:space="preserve">with DM </w:t>
      </w:r>
      <w:r>
        <w:rPr>
          <w:rFonts w:ascii="Tahoma" w:eastAsia="Tahoma" w:hAnsi="Tahoma" w:cs="Tahoma"/>
          <w:color w:val="222222"/>
        </w:rPr>
        <w:t xml:space="preserve">(P &lt; 0.0001). </w:t>
      </w:r>
      <w:r>
        <w:rPr>
          <w:rFonts w:ascii="Tahoma" w:eastAsia="Tahoma" w:hAnsi="Tahoma" w:cs="Tahoma"/>
        </w:rPr>
        <w:t xml:space="preserve">(B) </w:t>
      </w:r>
      <w:r>
        <w:rPr>
          <w:rFonts w:ascii="Tahoma" w:eastAsia="Tahoma" w:hAnsi="Tahoma" w:cs="Tahoma"/>
          <w:highlight w:val="white"/>
        </w:rPr>
        <w:t>Kaplan–Meier curves for the CKD patients (blue line) and</w:t>
      </w:r>
      <w:r w:rsidR="003D67B9">
        <w:rPr>
          <w:rFonts w:ascii="Tahoma" w:eastAsia="Tahoma" w:hAnsi="Tahoma" w:cs="Tahoma"/>
          <w:highlight w:val="white"/>
        </w:rPr>
        <w:t xml:space="preserve"> non-CKD patients (red line)</w:t>
      </w:r>
      <w:r>
        <w:rPr>
          <w:rFonts w:ascii="Tahoma" w:eastAsia="Tahoma" w:hAnsi="Tahoma" w:cs="Tahoma"/>
          <w:highlight w:val="white"/>
        </w:rPr>
        <w:t xml:space="preserve"> </w:t>
      </w:r>
      <w:r w:rsidR="003D67B9">
        <w:rPr>
          <w:rFonts w:ascii="Tahoma" w:eastAsia="Tahoma" w:hAnsi="Tahoma" w:cs="Tahoma"/>
          <w:color w:val="222222"/>
        </w:rPr>
        <w:t xml:space="preserve">without DM </w:t>
      </w:r>
      <w:r>
        <w:rPr>
          <w:rFonts w:ascii="Tahoma" w:eastAsia="Tahoma" w:hAnsi="Tahoma" w:cs="Tahoma"/>
          <w:color w:val="222222"/>
        </w:rPr>
        <w:t xml:space="preserve">(P &lt; 0.0001). (C) </w:t>
      </w:r>
      <w:r>
        <w:rPr>
          <w:rFonts w:ascii="Tahoma" w:eastAsia="Tahoma" w:hAnsi="Tahoma" w:cs="Tahoma"/>
          <w:highlight w:val="white"/>
        </w:rPr>
        <w:t xml:space="preserve">Kaplan–Meier curves for the CKD patients (blue line) and non-CKD patients (red line) for </w:t>
      </w:r>
      <w:r w:rsidR="003D67B9">
        <w:rPr>
          <w:rFonts w:ascii="Tahoma" w:eastAsia="Tahoma" w:hAnsi="Tahoma" w:cs="Tahoma"/>
          <w:highlight w:val="white"/>
        </w:rPr>
        <w:t xml:space="preserve">older </w:t>
      </w:r>
      <w:r w:rsidR="003D67B9">
        <w:rPr>
          <w:rFonts w:ascii="Tahoma" w:eastAsia="Tahoma" w:hAnsi="Tahoma" w:cs="Tahoma"/>
          <w:color w:val="222222"/>
        </w:rPr>
        <w:t xml:space="preserve">than 65 years </w:t>
      </w:r>
      <w:r>
        <w:rPr>
          <w:rFonts w:ascii="Tahoma" w:eastAsia="Tahoma" w:hAnsi="Tahoma" w:cs="Tahoma"/>
          <w:color w:val="222222"/>
        </w:rPr>
        <w:t xml:space="preserve">(P &lt; 0.0001). (D) </w:t>
      </w:r>
      <w:r>
        <w:rPr>
          <w:rFonts w:ascii="Tahoma" w:eastAsia="Tahoma" w:hAnsi="Tahoma" w:cs="Tahoma"/>
          <w:highlight w:val="white"/>
        </w:rPr>
        <w:t xml:space="preserve">Kaplan–Meier curves for the CKD patients (blue line) and non-CKD patients (red line) for </w:t>
      </w:r>
      <w:r>
        <w:rPr>
          <w:rFonts w:ascii="Tahoma" w:eastAsia="Tahoma" w:hAnsi="Tahoma" w:cs="Tahoma"/>
          <w:color w:val="222222"/>
        </w:rPr>
        <w:t xml:space="preserve">patients with </w:t>
      </w:r>
      <w:r w:rsidR="003D67B9">
        <w:rPr>
          <w:rFonts w:ascii="Tahoma" w:eastAsia="Tahoma" w:hAnsi="Tahoma" w:cs="Tahoma"/>
          <w:color w:val="222222"/>
        </w:rPr>
        <w:t xml:space="preserve">younger than 65 years </w:t>
      </w:r>
      <w:r>
        <w:rPr>
          <w:rFonts w:ascii="Tahoma" w:eastAsia="Tahoma" w:hAnsi="Tahoma" w:cs="Tahoma"/>
          <w:color w:val="222222"/>
        </w:rPr>
        <w:t xml:space="preserve">(P &lt; 0.0001). </w:t>
      </w: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0659A4" w:rsidRDefault="000659A4" w:rsidP="000659A4">
      <w:pPr>
        <w:shd w:val="clear" w:color="auto" w:fill="FFFFFF"/>
        <w:spacing w:line="480" w:lineRule="auto"/>
        <w:jc w:val="left"/>
        <w:rPr>
          <w:rFonts w:ascii="Tahoma" w:eastAsia="Tahoma" w:hAnsi="Tahoma" w:cs="Tahoma"/>
          <w:color w:val="222222"/>
        </w:rPr>
      </w:pPr>
    </w:p>
    <w:tbl>
      <w:tblPr>
        <w:tblStyle w:val="a7"/>
        <w:tblW w:w="949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"/>
        <w:gridCol w:w="1861"/>
        <w:gridCol w:w="877"/>
        <w:gridCol w:w="878"/>
        <w:gridCol w:w="878"/>
        <w:gridCol w:w="878"/>
        <w:gridCol w:w="878"/>
        <w:gridCol w:w="878"/>
        <w:gridCol w:w="878"/>
        <w:gridCol w:w="784"/>
        <w:gridCol w:w="249"/>
        <w:gridCol w:w="218"/>
      </w:tblGrid>
      <w:tr w:rsidR="000659A4" w:rsidTr="00D52D44">
        <w:trPr>
          <w:trHeight w:val="3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</w:rPr>
            </w:pPr>
          </w:p>
        </w:tc>
        <w:tc>
          <w:tcPr>
            <w:tcW w:w="87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Pr="00D52D44" w:rsidRDefault="000659A4" w:rsidP="00D52D44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 w:rsidRPr="00D52D44"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Table 3. </w:t>
            </w:r>
            <w:r w:rsidR="00D52D44" w:rsidRPr="00D52D44">
              <w:rPr>
                <w:rStyle w:val="ae"/>
                <w:rFonts w:ascii="Tahoma" w:hAnsi="Tahoma" w:cs="Tahoma"/>
                <w:color w:val="000000"/>
                <w:shd w:val="clear" w:color="auto" w:fill="FFFFFF"/>
              </w:rPr>
              <w:t>Results of the Cox proportional hazards analysis for all-cause mortality.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Pr="00D52D4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</w:rPr>
            </w:pPr>
          </w:p>
        </w:tc>
      </w:tr>
      <w:tr w:rsidR="000659A4" w:rsidTr="00D52D44">
        <w:trPr>
          <w:trHeight w:val="340"/>
        </w:trPr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　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　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　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　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　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　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　</w:t>
            </w:r>
          </w:p>
        </w:tc>
        <w:tc>
          <w:tcPr>
            <w:tcW w:w="254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　</w:t>
            </w: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　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　</w:t>
            </w:r>
          </w:p>
        </w:tc>
      </w:tr>
      <w:tr w:rsidR="000659A4" w:rsidTr="00D52D44">
        <w:trPr>
          <w:trHeight w:val="3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D52D44" w:rsidTr="00D52D44">
        <w:trPr>
          <w:trHeight w:val="3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Pr="008E5D3A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</w:rPr>
            </w:pPr>
            <w:r w:rsidRPr="008E5D3A">
              <w:rPr>
                <w:rFonts w:ascii="Tahoma" w:eastAsia="Tahoma" w:hAnsi="Tahoma" w:cs="Tahoma"/>
                <w:color w:val="000000"/>
              </w:rPr>
              <w:t>A</w:t>
            </w:r>
            <w:r w:rsidRPr="008E5D3A">
              <w:rPr>
                <w:rFonts w:ascii="Tahoma" w:eastAsiaTheme="minorEastAsia" w:hAnsi="Tahoma" w:cs="Tahoma" w:hint="eastAsia"/>
                <w:color w:val="000000"/>
              </w:rPr>
              <w:t xml:space="preserve">ll </w:t>
            </w:r>
            <w:proofErr w:type="spellStart"/>
            <w:r w:rsidRPr="008E5D3A">
              <w:rPr>
                <w:rFonts w:ascii="Tahoma" w:eastAsiaTheme="minorEastAsia" w:hAnsi="Tahoma" w:cs="Tahoma" w:hint="eastAsia"/>
                <w:color w:val="000000"/>
              </w:rPr>
              <w:t>patiets</w:t>
            </w:r>
            <w:proofErr w:type="spellEnd"/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D52D44">
        <w:trPr>
          <w:trHeight w:val="3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P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Theme="minorEastAsi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Theme="minorEastAsia" w:hAnsi="Tahoma" w:cs="Tahoma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5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Univariate</w:t>
            </w:r>
          </w:p>
        </w:tc>
        <w:tc>
          <w:tcPr>
            <w:tcW w:w="38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Multivariate</w:t>
            </w:r>
          </w:p>
        </w:tc>
      </w:tr>
      <w:tr w:rsidR="000659A4" w:rsidTr="00D52D44">
        <w:trPr>
          <w:trHeight w:val="3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HR</w:t>
            </w:r>
          </w:p>
        </w:tc>
        <w:tc>
          <w:tcPr>
            <w:tcW w:w="175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95% CI</w:t>
            </w:r>
          </w:p>
        </w:tc>
        <w:tc>
          <w:tcPr>
            <w:tcW w:w="8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 value</w:t>
            </w:r>
          </w:p>
        </w:tc>
        <w:tc>
          <w:tcPr>
            <w:tcW w:w="8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HR</w:t>
            </w:r>
          </w:p>
        </w:tc>
        <w:tc>
          <w:tcPr>
            <w:tcW w:w="175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95% CI</w:t>
            </w:r>
          </w:p>
        </w:tc>
        <w:tc>
          <w:tcPr>
            <w:tcW w:w="125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 value</w:t>
            </w:r>
          </w:p>
        </w:tc>
      </w:tr>
      <w:tr w:rsidR="000659A4" w:rsidTr="00D52D44">
        <w:trPr>
          <w:trHeight w:val="3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7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7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5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D52D44">
        <w:trPr>
          <w:trHeight w:val="3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CKD (vs. non CKD)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5.84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5.32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6.42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&lt;.0001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7.2</w:t>
            </w:r>
            <w:r w:rsidR="0025583F">
              <w:rPr>
                <w:rFonts w:ascii="Tahoma" w:eastAsiaTheme="minorEastAsia" w:hAnsi="Tahoma" w:cs="Tahoma" w:hint="eastAsia"/>
                <w:sz w:val="18"/>
                <w:szCs w:val="18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6.5</w:t>
            </w:r>
            <w:r w:rsidR="0025583F">
              <w:rPr>
                <w:rFonts w:ascii="Tahoma" w:eastAsiaTheme="minorEastAsia" w:hAnsi="Tahoma" w:cs="Tahoma" w:hint="eastAsia"/>
                <w:sz w:val="18"/>
                <w:szCs w:val="18"/>
              </w:rPr>
              <w:t>6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25583F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Theme="minorEastAsia" w:hAnsi="Tahoma" w:cs="Tahoma" w:hint="eastAsia"/>
                <w:sz w:val="18"/>
                <w:szCs w:val="18"/>
              </w:rPr>
              <w:t>7.95</w:t>
            </w:r>
          </w:p>
        </w:tc>
        <w:tc>
          <w:tcPr>
            <w:tcW w:w="1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&lt;.0001</w:t>
            </w:r>
          </w:p>
        </w:tc>
      </w:tr>
      <w:tr w:rsidR="000659A4" w:rsidTr="00D52D44">
        <w:trPr>
          <w:trHeight w:val="3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Age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caterogy</w:t>
            </w:r>
            <w:proofErr w:type="spellEnd"/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 xml:space="preserve"> (&gt;65)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3.96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3.52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4.46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&lt;.0001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5.0</w:t>
            </w:r>
            <w:r w:rsidR="0025583F">
              <w:rPr>
                <w:rFonts w:ascii="Tahoma" w:eastAsiaTheme="minorEastAsia" w:hAnsi="Tahoma" w:cs="Tahoma" w:hint="eastAsia"/>
                <w:sz w:val="18"/>
                <w:szCs w:val="18"/>
              </w:rPr>
              <w:t>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4.4</w:t>
            </w:r>
            <w:r w:rsidR="0025583F">
              <w:rPr>
                <w:rFonts w:ascii="Tahoma" w:eastAsiaTheme="minorEastAsia" w:hAnsi="Tahoma" w:cs="Tahoma" w:hint="eastAsia"/>
                <w:sz w:val="18"/>
                <w:szCs w:val="18"/>
              </w:rPr>
              <w:t>6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5.</w:t>
            </w:r>
            <w:r w:rsidR="0025583F">
              <w:rPr>
                <w:rFonts w:ascii="Tahoma" w:eastAsiaTheme="minorEastAsia" w:hAnsi="Tahoma" w:cs="Tahoma" w:hint="eastAsia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&lt;.0001</w:t>
            </w:r>
          </w:p>
        </w:tc>
      </w:tr>
      <w:tr w:rsidR="000659A4" w:rsidTr="00D52D44">
        <w:trPr>
          <w:trHeight w:val="3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Male (vs. female)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1.16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1.05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1.27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0.002 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1.2</w:t>
            </w:r>
            <w:r w:rsidR="0025583F">
              <w:rPr>
                <w:rFonts w:ascii="Tahoma" w:eastAsiaTheme="minorEastAsia" w:hAnsi="Tahoma" w:cs="Tahoma" w:hint="eastAsia"/>
                <w:sz w:val="18"/>
                <w:szCs w:val="18"/>
              </w:rPr>
              <w:t>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1.1</w:t>
            </w:r>
            <w:r w:rsidR="0025583F">
              <w:rPr>
                <w:rFonts w:ascii="Tahoma" w:eastAsiaTheme="minorEastAsia" w:hAnsi="Tahoma" w:cs="Tahoma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1.3</w:t>
            </w:r>
            <w:r w:rsidR="0025583F">
              <w:rPr>
                <w:rFonts w:ascii="Tahoma" w:eastAsiaTheme="minorEastAsia" w:hAnsi="Tahoma" w:cs="Tahoma" w:hint="eastAsia"/>
                <w:sz w:val="18"/>
                <w:szCs w:val="18"/>
              </w:rPr>
              <w:t>7</w:t>
            </w:r>
          </w:p>
        </w:tc>
        <w:tc>
          <w:tcPr>
            <w:tcW w:w="1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&lt;.0001</w:t>
            </w:r>
          </w:p>
        </w:tc>
      </w:tr>
      <w:tr w:rsidR="000659A4" w:rsidTr="00D52D44">
        <w:trPr>
          <w:trHeight w:val="32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D52D44" w:rsidTr="00D52D44">
        <w:trPr>
          <w:trHeight w:val="32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D52D44" w:rsidTr="00D52D44">
        <w:trPr>
          <w:trHeight w:val="32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P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Theme="minorEastAsi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Theme="minorEastAsia" w:hAnsi="Tahoma" w:cs="Tahoma" w:hint="eastAsia"/>
                <w:color w:val="222222"/>
              </w:rPr>
              <w:t>&lt; 6</w:t>
            </w:r>
            <w:r>
              <w:rPr>
                <w:rFonts w:ascii="Tahoma" w:eastAsia="Tahoma" w:hAnsi="Tahoma" w:cs="Tahoma"/>
                <w:color w:val="222222"/>
              </w:rPr>
              <w:t>5 years</w:t>
            </w:r>
            <w:r>
              <w:rPr>
                <w:rFonts w:ascii="Tahoma" w:eastAsiaTheme="minorEastAsia" w:hAnsi="Tahoma" w:cs="Tahoma" w:hint="eastAsia"/>
                <w:color w:val="222222"/>
              </w:rPr>
              <w:t xml:space="preserve"> group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D52D44">
        <w:trPr>
          <w:trHeight w:val="32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Pr="00D52D44" w:rsidRDefault="000659A4" w:rsidP="00D52D44">
            <w:pPr>
              <w:widowControl/>
              <w:spacing w:after="0" w:line="240" w:lineRule="auto"/>
              <w:jc w:val="left"/>
              <w:rPr>
                <w:rFonts w:ascii="Tahoma" w:eastAsiaTheme="minorEastAsi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5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Univariate</w:t>
            </w:r>
          </w:p>
        </w:tc>
        <w:tc>
          <w:tcPr>
            <w:tcW w:w="38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Multivariate</w:t>
            </w:r>
          </w:p>
        </w:tc>
      </w:tr>
      <w:tr w:rsidR="000659A4" w:rsidTr="00D52D44">
        <w:trPr>
          <w:trHeight w:val="32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HR</w:t>
            </w:r>
          </w:p>
        </w:tc>
        <w:tc>
          <w:tcPr>
            <w:tcW w:w="175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95% CI</w:t>
            </w:r>
          </w:p>
        </w:tc>
        <w:tc>
          <w:tcPr>
            <w:tcW w:w="8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 value</w:t>
            </w:r>
          </w:p>
        </w:tc>
        <w:tc>
          <w:tcPr>
            <w:tcW w:w="8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HR</w:t>
            </w:r>
          </w:p>
        </w:tc>
        <w:tc>
          <w:tcPr>
            <w:tcW w:w="175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95% CI</w:t>
            </w:r>
          </w:p>
        </w:tc>
        <w:tc>
          <w:tcPr>
            <w:tcW w:w="125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 value</w:t>
            </w:r>
          </w:p>
        </w:tc>
      </w:tr>
      <w:tr w:rsidR="000659A4" w:rsidTr="00D52D44">
        <w:trPr>
          <w:trHeight w:val="3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7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7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5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0659A4" w:rsidTr="00D52D44">
        <w:trPr>
          <w:trHeight w:val="3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CKD (vs. non CKD)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13.20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10.21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17.08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&lt;.0001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25583F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Theme="minorEastAsia" w:hAnsi="Tahoma" w:cs="Tahoma" w:hint="eastAsia"/>
                <w:sz w:val="18"/>
                <w:szCs w:val="18"/>
              </w:rPr>
              <w:t>13.28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25583F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Theme="minorEastAsia" w:hAnsi="Tahoma" w:cs="Tahoma" w:hint="eastAsia"/>
                <w:color w:val="000000"/>
                <w:sz w:val="18"/>
                <w:szCs w:val="18"/>
              </w:rPr>
              <w:t>10.26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</w:t>
            </w:r>
            <w:r w:rsidR="0025583F">
              <w:rPr>
                <w:rFonts w:ascii="Tahoma" w:eastAsiaTheme="minorEastAsia" w:hAnsi="Tahoma" w:cs="Tahoma" w:hint="eastAsia"/>
                <w:sz w:val="18"/>
                <w:szCs w:val="18"/>
              </w:rPr>
              <w:t>7.17</w:t>
            </w:r>
          </w:p>
        </w:tc>
        <w:tc>
          <w:tcPr>
            <w:tcW w:w="1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&lt;.0001</w:t>
            </w:r>
          </w:p>
        </w:tc>
      </w:tr>
      <w:tr w:rsidR="000659A4" w:rsidTr="00D52D44">
        <w:trPr>
          <w:trHeight w:val="32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Male (vs. female)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1.</w:t>
            </w:r>
            <w:r w:rsidR="0025583F">
              <w:rPr>
                <w:rFonts w:ascii="Tahoma" w:eastAsiaTheme="minorEastAsia" w:hAnsi="Tahoma" w:cs="Tahoma" w:hint="eastAsia"/>
                <w:sz w:val="18"/>
                <w:szCs w:val="18"/>
              </w:rPr>
              <w:t>60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1.</w:t>
            </w:r>
            <w:r w:rsidR="0025583F">
              <w:rPr>
                <w:rFonts w:ascii="Tahoma" w:eastAsiaTheme="minorEastAsia" w:hAnsi="Tahoma" w:cs="Tahoma" w:hint="eastAsia"/>
                <w:sz w:val="18"/>
                <w:szCs w:val="18"/>
              </w:rPr>
              <w:t>26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25583F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Theme="minorEastAsia" w:hAnsi="Tahoma" w:cs="Tahoma" w:hint="eastAsia"/>
                <w:sz w:val="18"/>
                <w:szCs w:val="18"/>
              </w:rPr>
              <w:t>2</w:t>
            </w:r>
            <w:r w:rsidR="000659A4">
              <w:rPr>
                <w:rFonts w:ascii="Tahoma" w:eastAsia="Tahoma" w:hAnsi="Tahoma" w:cs="Tahoma"/>
                <w:sz w:val="18"/>
                <w:szCs w:val="18"/>
              </w:rPr>
              <w:t>.</w:t>
            </w:r>
            <w:r>
              <w:rPr>
                <w:rFonts w:ascii="Tahoma" w:eastAsiaTheme="minorEastAsia" w:hAnsi="Tahoma" w:cs="Tahoma" w:hint="eastAsia"/>
                <w:sz w:val="18"/>
                <w:szCs w:val="18"/>
              </w:rPr>
              <w:t>04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0.00</w:t>
            </w:r>
            <w:r w:rsidR="0025583F">
              <w:rPr>
                <w:rFonts w:ascii="Tahoma" w:eastAsiaTheme="minorEastAsia" w:hAnsi="Tahoma" w:cs="Tahoma" w:hint="eastAsia"/>
                <w:sz w:val="18"/>
                <w:szCs w:val="18"/>
              </w:rPr>
              <w:t>0</w:t>
            </w:r>
            <w:r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1.</w:t>
            </w:r>
            <w:r w:rsidR="0025583F">
              <w:rPr>
                <w:rFonts w:ascii="Tahoma" w:eastAsiaTheme="minorEastAsia" w:hAnsi="Tahoma" w:cs="Tahoma" w:hint="eastAsia"/>
                <w:sz w:val="18"/>
                <w:szCs w:val="18"/>
              </w:rPr>
              <w:t>65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1.</w:t>
            </w:r>
            <w:r w:rsidR="0025583F">
              <w:rPr>
                <w:rFonts w:ascii="Tahoma" w:eastAsiaTheme="minorEastAsia" w:hAnsi="Tahoma" w:cs="Tahoma"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25583F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Theme="minorEastAsia" w:hAnsi="Tahoma" w:cs="Tahoma" w:hint="eastAsia"/>
                <w:sz w:val="18"/>
                <w:szCs w:val="18"/>
              </w:rPr>
              <w:t>2.10</w:t>
            </w:r>
          </w:p>
        </w:tc>
        <w:tc>
          <w:tcPr>
            <w:tcW w:w="1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&lt;.0001</w:t>
            </w:r>
          </w:p>
        </w:tc>
      </w:tr>
      <w:tr w:rsidR="000659A4" w:rsidTr="00D52D44">
        <w:trPr>
          <w:trHeight w:val="3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59A4" w:rsidRDefault="000659A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D52D44" w:rsidTr="00D52D44">
        <w:trPr>
          <w:trHeight w:val="3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D52D44" w:rsidTr="00D52D44">
        <w:trPr>
          <w:trHeight w:val="3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Pr="008E5D3A" w:rsidRDefault="00D52D44" w:rsidP="00F55AAF">
            <w:pPr>
              <w:widowControl/>
              <w:spacing w:after="0" w:line="240" w:lineRule="auto"/>
              <w:jc w:val="left"/>
              <w:rPr>
                <w:rFonts w:ascii="Tahoma" w:eastAsiaTheme="minorEastAsia" w:hAnsi="Tahoma" w:cs="Tahoma"/>
                <w:color w:val="000000"/>
              </w:rPr>
            </w:pPr>
            <w:r w:rsidRPr="008E5D3A">
              <w:rPr>
                <w:rFonts w:ascii="Tahoma" w:hAnsi="Tahoma" w:cs="Tahoma"/>
                <w:color w:val="000000"/>
              </w:rPr>
              <w:t>≥</w:t>
            </w:r>
            <w:r w:rsidRPr="008E5D3A">
              <w:rPr>
                <w:rFonts w:ascii="Tahoma" w:eastAsiaTheme="minorEastAsia" w:hAnsi="Tahoma" w:cs="Tahoma"/>
                <w:color w:val="000000"/>
              </w:rPr>
              <w:t xml:space="preserve"> 65 years group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D52D44" w:rsidTr="00D52D44">
        <w:trPr>
          <w:trHeight w:val="32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P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Theme="minorEastAsia" w:hAnsi="Tahoma" w:cs="Tahoma"/>
                <w:color w:val="000000"/>
                <w:sz w:val="18"/>
                <w:szCs w:val="18"/>
              </w:rPr>
            </w:pPr>
            <w:r>
              <w:rPr>
                <w:rFonts w:cs="Tahoma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5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Univariate</w:t>
            </w:r>
          </w:p>
        </w:tc>
        <w:tc>
          <w:tcPr>
            <w:tcW w:w="38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Multivariate</w:t>
            </w:r>
          </w:p>
        </w:tc>
      </w:tr>
      <w:tr w:rsidR="00D52D44" w:rsidTr="00D52D44">
        <w:trPr>
          <w:trHeight w:val="32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HR</w:t>
            </w:r>
          </w:p>
        </w:tc>
        <w:tc>
          <w:tcPr>
            <w:tcW w:w="175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95% CI</w:t>
            </w:r>
          </w:p>
        </w:tc>
        <w:tc>
          <w:tcPr>
            <w:tcW w:w="8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 value</w:t>
            </w:r>
          </w:p>
        </w:tc>
        <w:tc>
          <w:tcPr>
            <w:tcW w:w="8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HR</w:t>
            </w:r>
          </w:p>
        </w:tc>
        <w:tc>
          <w:tcPr>
            <w:tcW w:w="175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95% CI</w:t>
            </w:r>
          </w:p>
        </w:tc>
        <w:tc>
          <w:tcPr>
            <w:tcW w:w="125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center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 value</w:t>
            </w:r>
          </w:p>
        </w:tc>
      </w:tr>
      <w:tr w:rsidR="00D52D44" w:rsidTr="00D52D44">
        <w:trPr>
          <w:trHeight w:val="32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7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87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7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5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  <w:tr w:rsidR="00D52D44" w:rsidTr="00D52D44">
        <w:trPr>
          <w:trHeight w:val="32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CKD (vs. non CKD)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6.59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5.92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7.33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&lt;.0001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25583F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Theme="minorEastAsia" w:hAnsi="Tahoma" w:cs="Tahoma" w:hint="eastAsia"/>
                <w:sz w:val="18"/>
                <w:szCs w:val="18"/>
              </w:rPr>
              <w:t>6.57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25583F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Theme="minorEastAsia" w:hAnsi="Tahoma" w:cs="Tahoma" w:hint="eastAsia"/>
                <w:color w:val="000000"/>
                <w:sz w:val="18"/>
                <w:szCs w:val="18"/>
              </w:rPr>
              <w:t>5.906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25583F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Theme="minorEastAsia" w:hAnsi="Tahoma" w:cs="Tahoma" w:hint="eastAsia"/>
                <w:sz w:val="18"/>
                <w:szCs w:val="18"/>
              </w:rPr>
              <w:t>7.32</w:t>
            </w:r>
          </w:p>
        </w:tc>
        <w:tc>
          <w:tcPr>
            <w:tcW w:w="1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&lt;.0001</w:t>
            </w:r>
          </w:p>
        </w:tc>
      </w:tr>
      <w:tr w:rsidR="00D52D44" w:rsidTr="00D52D44">
        <w:trPr>
          <w:trHeight w:val="32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Male (vs. female)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1.21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1.09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1.33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0.000 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1.</w:t>
            </w:r>
            <w:r w:rsidR="0025583F">
              <w:rPr>
                <w:rFonts w:ascii="Tahoma" w:eastAsiaTheme="minorEastAsia" w:hAnsi="Tahoma" w:cs="Tahoma" w:hint="eastAsia"/>
                <w:sz w:val="18"/>
                <w:szCs w:val="18"/>
              </w:rPr>
              <w:t>19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1.0</w:t>
            </w:r>
            <w:r w:rsidR="0025583F">
              <w:rPr>
                <w:rFonts w:ascii="Tahoma" w:eastAsiaTheme="minorEastAsia" w:hAnsi="Tahoma" w:cs="Tahoma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1.3</w:t>
            </w:r>
            <w:r w:rsidR="0025583F">
              <w:rPr>
                <w:rFonts w:ascii="Tahoma" w:eastAsiaTheme="minorEastAsia" w:hAnsi="Tahoma" w:cs="Tahoma" w:hint="eastAsia"/>
                <w:sz w:val="18"/>
                <w:szCs w:val="18"/>
              </w:rPr>
              <w:t>1</w:t>
            </w:r>
          </w:p>
        </w:tc>
        <w:tc>
          <w:tcPr>
            <w:tcW w:w="1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0.001 </w:t>
            </w:r>
          </w:p>
        </w:tc>
      </w:tr>
      <w:tr w:rsidR="00D52D44" w:rsidTr="00D52D44">
        <w:trPr>
          <w:trHeight w:val="320"/>
        </w:trPr>
        <w:tc>
          <w:tcPr>
            <w:tcW w:w="2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5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52D44" w:rsidRDefault="00D52D44" w:rsidP="003D0B83">
            <w:pPr>
              <w:widowControl/>
              <w:spacing w:after="0" w:line="240" w:lineRule="auto"/>
              <w:jc w:val="lef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　</w:t>
            </w:r>
          </w:p>
        </w:tc>
      </w:tr>
    </w:tbl>
    <w:p w:rsidR="000659A4" w:rsidRDefault="000659A4" w:rsidP="000659A4"/>
    <w:p w:rsidR="007B3EFC" w:rsidRDefault="007B3EFC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7B3EFC" w:rsidRDefault="007B3EFC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7B3EFC" w:rsidRDefault="007B3EFC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7B3EFC" w:rsidRDefault="007B3EFC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7B3EFC" w:rsidRDefault="007B3EFC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7B3EFC" w:rsidRDefault="007B3EFC">
      <w:pPr>
        <w:tabs>
          <w:tab w:val="left" w:pos="3315"/>
        </w:tabs>
        <w:spacing w:after="0" w:line="480" w:lineRule="auto"/>
        <w:rPr>
          <w:rFonts w:ascii="Tahoma" w:eastAsiaTheme="minorEastAsia" w:hAnsi="Tahoma" w:cs="Tahoma"/>
        </w:rPr>
      </w:pPr>
    </w:p>
    <w:p w:rsidR="007B3EFC" w:rsidRDefault="007B3EFC">
      <w:pPr>
        <w:tabs>
          <w:tab w:val="left" w:pos="3315"/>
        </w:tabs>
        <w:spacing w:after="0" w:line="480" w:lineRule="auto"/>
        <w:rPr>
          <w:rFonts w:ascii="Tahoma" w:eastAsiaTheme="minorEastAsia" w:hAnsi="Tahoma" w:cs="Tahoma" w:hint="eastAsia"/>
        </w:rPr>
      </w:pPr>
      <w:bookmarkStart w:id="0" w:name="_GoBack"/>
      <w:bookmarkEnd w:id="0"/>
    </w:p>
    <w:sectPr w:rsidR="007B3EFC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901" w:rsidRDefault="009F6901" w:rsidP="003D0B83">
      <w:pPr>
        <w:spacing w:after="0" w:line="240" w:lineRule="auto"/>
      </w:pPr>
      <w:r>
        <w:separator/>
      </w:r>
    </w:p>
  </w:endnote>
  <w:endnote w:type="continuationSeparator" w:id="0">
    <w:p w:rsidR="009F6901" w:rsidRDefault="009F6901" w:rsidP="003D0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tis SansSerif Std ExtraBold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 Std Thin Cn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Utopia Std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inheri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901" w:rsidRDefault="009F6901" w:rsidP="003D0B83">
      <w:pPr>
        <w:spacing w:after="0" w:line="240" w:lineRule="auto"/>
      </w:pPr>
      <w:r>
        <w:separator/>
      </w:r>
    </w:p>
  </w:footnote>
  <w:footnote w:type="continuationSeparator" w:id="0">
    <w:p w:rsidR="009F6901" w:rsidRDefault="009F6901" w:rsidP="003D0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31030"/>
    <w:multiLevelType w:val="hybridMultilevel"/>
    <w:tmpl w:val="4394DE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1D0B"/>
    <w:rsid w:val="00035948"/>
    <w:rsid w:val="000659A4"/>
    <w:rsid w:val="0007684B"/>
    <w:rsid w:val="000A236F"/>
    <w:rsid w:val="000D3B59"/>
    <w:rsid w:val="000F7C27"/>
    <w:rsid w:val="00114133"/>
    <w:rsid w:val="001155A7"/>
    <w:rsid w:val="0011717C"/>
    <w:rsid w:val="00182E60"/>
    <w:rsid w:val="001A3F1B"/>
    <w:rsid w:val="001C792E"/>
    <w:rsid w:val="001E29D0"/>
    <w:rsid w:val="0025583F"/>
    <w:rsid w:val="002D31AA"/>
    <w:rsid w:val="002F0596"/>
    <w:rsid w:val="00300E3B"/>
    <w:rsid w:val="003774A9"/>
    <w:rsid w:val="00381833"/>
    <w:rsid w:val="003973F6"/>
    <w:rsid w:val="003C27BF"/>
    <w:rsid w:val="003D0B83"/>
    <w:rsid w:val="003D3C7A"/>
    <w:rsid w:val="003D67B9"/>
    <w:rsid w:val="003F17F3"/>
    <w:rsid w:val="003F2105"/>
    <w:rsid w:val="00402710"/>
    <w:rsid w:val="00440D8B"/>
    <w:rsid w:val="00440E29"/>
    <w:rsid w:val="00462A01"/>
    <w:rsid w:val="004646B1"/>
    <w:rsid w:val="00494334"/>
    <w:rsid w:val="004E320F"/>
    <w:rsid w:val="004F2EC3"/>
    <w:rsid w:val="005173E2"/>
    <w:rsid w:val="00591D0B"/>
    <w:rsid w:val="005B0F05"/>
    <w:rsid w:val="005B65B0"/>
    <w:rsid w:val="005C1ACA"/>
    <w:rsid w:val="005C3E4F"/>
    <w:rsid w:val="005D05AA"/>
    <w:rsid w:val="00606034"/>
    <w:rsid w:val="0061707E"/>
    <w:rsid w:val="00637E99"/>
    <w:rsid w:val="006A5965"/>
    <w:rsid w:val="00706400"/>
    <w:rsid w:val="007B3EFC"/>
    <w:rsid w:val="007E06ED"/>
    <w:rsid w:val="007F0D9D"/>
    <w:rsid w:val="00803B08"/>
    <w:rsid w:val="008062DD"/>
    <w:rsid w:val="00845573"/>
    <w:rsid w:val="008719AE"/>
    <w:rsid w:val="00876B87"/>
    <w:rsid w:val="008A3467"/>
    <w:rsid w:val="008E5D3A"/>
    <w:rsid w:val="00956BB4"/>
    <w:rsid w:val="009833F0"/>
    <w:rsid w:val="009D663D"/>
    <w:rsid w:val="009F6901"/>
    <w:rsid w:val="00A35DDF"/>
    <w:rsid w:val="00A67681"/>
    <w:rsid w:val="00A7163F"/>
    <w:rsid w:val="00AC3918"/>
    <w:rsid w:val="00AD2475"/>
    <w:rsid w:val="00AE77A4"/>
    <w:rsid w:val="00B434C8"/>
    <w:rsid w:val="00C14122"/>
    <w:rsid w:val="00C1530B"/>
    <w:rsid w:val="00C540F8"/>
    <w:rsid w:val="00C62660"/>
    <w:rsid w:val="00CD2039"/>
    <w:rsid w:val="00D103C1"/>
    <w:rsid w:val="00D52D44"/>
    <w:rsid w:val="00D67D2B"/>
    <w:rsid w:val="00D7770D"/>
    <w:rsid w:val="00DA2B56"/>
    <w:rsid w:val="00DA39BE"/>
    <w:rsid w:val="00DB2F02"/>
    <w:rsid w:val="00E82263"/>
    <w:rsid w:val="00F55069"/>
    <w:rsid w:val="00F55AAF"/>
    <w:rsid w:val="00F71A13"/>
    <w:rsid w:val="00FB5844"/>
    <w:rsid w:val="00FB6C95"/>
    <w:rsid w:val="00FC63A4"/>
    <w:rsid w:val="00FC66E8"/>
    <w:rsid w:val="00FF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3B214"/>
  <w15:docId w15:val="{4A53CA78-C6D5-41B5-A50A-54C32431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spacing w:after="0" w:line="480" w:lineRule="auto"/>
      <w:outlineLvl w:val="1"/>
    </w:pPr>
    <w:rPr>
      <w:rFonts w:ascii="Tahoma" w:eastAsia="Tahoma" w:hAnsi="Tahoma" w:cs="Tahoma"/>
      <w:b/>
    </w:rPr>
  </w:style>
  <w:style w:type="paragraph" w:styleId="3">
    <w:name w:val="heading 3"/>
    <w:basedOn w:val="a"/>
    <w:next w:val="a"/>
    <w:pPr>
      <w:tabs>
        <w:tab w:val="left" w:pos="2999"/>
      </w:tabs>
      <w:spacing w:after="0" w:line="480" w:lineRule="auto"/>
      <w:outlineLvl w:val="2"/>
    </w:pPr>
    <w:rPr>
      <w:rFonts w:ascii="Tahoma" w:eastAsia="Tahoma" w:hAnsi="Tahoma" w:cs="Tahoma"/>
    </w:rPr>
  </w:style>
  <w:style w:type="paragraph" w:styleId="4">
    <w:name w:val="heading 4"/>
    <w:basedOn w:val="a"/>
    <w:next w:val="a"/>
    <w:pPr>
      <w:keepNext/>
      <w:ind w:left="400" w:hanging="200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paragraph" w:styleId="a8">
    <w:name w:val="Balloon Text"/>
    <w:basedOn w:val="a"/>
    <w:link w:val="Char"/>
    <w:uiPriority w:val="99"/>
    <w:semiHidden/>
    <w:unhideWhenUsed/>
    <w:rsid w:val="00B434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B434C8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Emphasis"/>
    <w:basedOn w:val="a0"/>
    <w:uiPriority w:val="20"/>
    <w:qFormat/>
    <w:rsid w:val="005B0F05"/>
    <w:rPr>
      <w:i/>
      <w:iCs/>
    </w:rPr>
  </w:style>
  <w:style w:type="paragraph" w:customStyle="1" w:styleId="Default">
    <w:name w:val="Default"/>
    <w:rsid w:val="00DA39BE"/>
    <w:pPr>
      <w:autoSpaceDE w:val="0"/>
      <w:autoSpaceDN w:val="0"/>
      <w:adjustRightInd w:val="0"/>
      <w:spacing w:after="0" w:line="240" w:lineRule="auto"/>
      <w:jc w:val="left"/>
    </w:pPr>
    <w:rPr>
      <w:rFonts w:ascii="Rotis SansSerif Std ExtraBold" w:eastAsia="Rotis SansSerif Std ExtraBold" w:cs="Rotis SansSerif Std ExtraBold"/>
      <w:color w:val="000000"/>
      <w:sz w:val="24"/>
      <w:szCs w:val="24"/>
    </w:rPr>
  </w:style>
  <w:style w:type="character" w:customStyle="1" w:styleId="A70">
    <w:name w:val="A7"/>
    <w:uiPriority w:val="99"/>
    <w:rsid w:val="00DA39BE"/>
    <w:rPr>
      <w:rFonts w:cs="Rotis SansSerif Std ExtraBold"/>
      <w:b/>
      <w:bCs/>
      <w:color w:val="000000"/>
      <w:sz w:val="11"/>
      <w:szCs w:val="11"/>
    </w:rPr>
  </w:style>
  <w:style w:type="paragraph" w:styleId="aa">
    <w:name w:val="header"/>
    <w:basedOn w:val="a"/>
    <w:link w:val="Char0"/>
    <w:uiPriority w:val="99"/>
    <w:unhideWhenUsed/>
    <w:rsid w:val="003D0B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3D0B83"/>
  </w:style>
  <w:style w:type="paragraph" w:styleId="ab">
    <w:name w:val="footer"/>
    <w:basedOn w:val="a"/>
    <w:link w:val="Char1"/>
    <w:uiPriority w:val="99"/>
    <w:unhideWhenUsed/>
    <w:rsid w:val="003D0B8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3D0B83"/>
  </w:style>
  <w:style w:type="paragraph" w:styleId="ac">
    <w:name w:val="No Spacing"/>
    <w:uiPriority w:val="1"/>
    <w:qFormat/>
    <w:rsid w:val="003D0B83"/>
    <w:pPr>
      <w:wordWrap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2"/>
      <w:sz w:val="24"/>
      <w:szCs w:val="24"/>
    </w:rPr>
  </w:style>
  <w:style w:type="paragraph" w:customStyle="1" w:styleId="ad">
    <w:name w:val="바탕글"/>
    <w:basedOn w:val="a"/>
    <w:rsid w:val="003D0B83"/>
    <w:pP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</w:rPr>
  </w:style>
  <w:style w:type="paragraph" w:customStyle="1" w:styleId="EndNoteBibliography">
    <w:name w:val="EndNote Bibliography"/>
    <w:basedOn w:val="a"/>
    <w:link w:val="EndNoteBibliographyChar"/>
    <w:rsid w:val="00182E60"/>
    <w:pPr>
      <w:wordWrap w:val="0"/>
      <w:autoSpaceDE w:val="0"/>
      <w:autoSpaceDN w:val="0"/>
      <w:spacing w:after="160" w:line="480" w:lineRule="auto"/>
    </w:pPr>
    <w:rPr>
      <w:rFonts w:ascii="Times New Roman" w:hAnsi="Times New Roman" w:cs="Times New Roman"/>
      <w:noProof/>
      <w:kern w:val="2"/>
      <w:sz w:val="24"/>
      <w:szCs w:val="24"/>
    </w:rPr>
  </w:style>
  <w:style w:type="character" w:customStyle="1" w:styleId="EndNoteBibliographyChar">
    <w:name w:val="EndNote Bibliography Char"/>
    <w:link w:val="EndNoteBibliography"/>
    <w:rsid w:val="00182E60"/>
    <w:rPr>
      <w:rFonts w:ascii="Times New Roman" w:hAnsi="Times New Roman" w:cs="Times New Roman"/>
      <w:noProof/>
      <w:kern w:val="2"/>
      <w:sz w:val="24"/>
      <w:szCs w:val="24"/>
    </w:rPr>
  </w:style>
  <w:style w:type="character" w:styleId="ae">
    <w:name w:val="Strong"/>
    <w:basedOn w:val="a0"/>
    <w:uiPriority w:val="22"/>
    <w:qFormat/>
    <w:rsid w:val="00D52D44"/>
    <w:rPr>
      <w:b/>
      <w:bCs/>
    </w:rPr>
  </w:style>
  <w:style w:type="character" w:styleId="af">
    <w:name w:val="Placeholder Text"/>
    <w:basedOn w:val="a0"/>
    <w:uiPriority w:val="99"/>
    <w:semiHidden/>
    <w:rsid w:val="001171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1209@eulji.ac.kr" TargetMode="External"/><Relationship Id="rId13" Type="http://schemas.openxmlformats.org/officeDocument/2006/relationships/hyperlink" Target="https://www.ncbi.nlm.nih.gov/pubmed/?term=Neovius%20M%5BAuthor%5D&amp;cauthor=true&amp;cauthor_uid=24549162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ncbi.nlm.nih.gov/pubmed/15385656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cbi.nlm.nih.gov/pubmed/1538565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cbi.nlm.nih.gov/pubmed/?term=Eriksson%20JK%5BAuthor%5D&amp;cauthor=true&amp;cauthor_uid=24549162" TargetMode="External"/><Relationship Id="rId10" Type="http://schemas.openxmlformats.org/officeDocument/2006/relationships/hyperlink" Target="https://www.ncbi.nlm.nih.gov/pubmed/?term=Fan%20D%5BAuthor%5D&amp;cauthor=true&amp;cauthor_uid=15385656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pubmed/?term=Go%20AS%5BAuthor%5D&amp;cauthor=true&amp;cauthor_uid=15385656" TargetMode="External"/><Relationship Id="rId14" Type="http://schemas.openxmlformats.org/officeDocument/2006/relationships/hyperlink" Target="https://www.ncbi.nlm.nih.gov/pubmed/?term=Jacobson%20SH%5BAuthor%5D&amp;cauthor=true&amp;cauthor_uid=2454916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48981-2DDF-4A3D-830D-08FDEA0C3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18</Pages>
  <Words>3730</Words>
  <Characters>21261</Characters>
  <Application>Microsoft Office Word</Application>
  <DocSecurity>0</DocSecurity>
  <Lines>177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kyeong min</cp:lastModifiedBy>
  <cp:revision>6</cp:revision>
  <dcterms:created xsi:type="dcterms:W3CDTF">2018-09-14T14:15:00Z</dcterms:created>
  <dcterms:modified xsi:type="dcterms:W3CDTF">2018-09-16T11:55:00Z</dcterms:modified>
</cp:coreProperties>
</file>