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FEE0" w14:textId="46E05F88" w:rsidR="00905ADD" w:rsidRPr="00406B5C" w:rsidRDefault="00A81847" w:rsidP="00635FBA">
      <w:pPr>
        <w:spacing w:after="0" w:line="240" w:lineRule="auto"/>
        <w:rPr>
          <w:rFonts w:ascii="Arial Narrow" w:hAnsi="Arial Narrow"/>
          <w:b/>
          <w:sz w:val="44"/>
        </w:rPr>
      </w:pPr>
      <w:r>
        <w:rPr>
          <w:rFonts w:ascii="Arial Narrow" w:hAnsi="Arial Narrow"/>
          <w:b/>
          <w:sz w:val="44"/>
        </w:rPr>
        <w:t>DESCRIPTION DE L’EXPÉRIENCE</w:t>
      </w:r>
    </w:p>
    <w:p w14:paraId="214EA2D4" w14:textId="43E67C40" w:rsidR="00CE13D2" w:rsidRPr="00CE13D2" w:rsidRDefault="00126CAD" w:rsidP="00635FB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LISTE PRIORISÉ DES CARACTÉRISTIQUES </w:t>
      </w:r>
      <w:r w:rsidR="001F009A">
        <w:rPr>
          <w:rFonts w:ascii="Arial Narrow" w:hAnsi="Arial Narrow"/>
          <w:sz w:val="28"/>
        </w:rPr>
        <w:t>DU PROJET</w:t>
      </w:r>
    </w:p>
    <w:tbl>
      <w:tblPr>
        <w:tblStyle w:val="Grilledutableau"/>
        <w:tblW w:w="9450" w:type="dxa"/>
        <w:tblInd w:w="108" w:type="dxa"/>
        <w:tblLook w:val="04A0" w:firstRow="1" w:lastRow="0" w:firstColumn="1" w:lastColumn="0" w:noHBand="0" w:noVBand="1"/>
      </w:tblPr>
      <w:tblGrid>
        <w:gridCol w:w="7560"/>
        <w:gridCol w:w="1890"/>
      </w:tblGrid>
      <w:tr w:rsidR="00C73977" w:rsidRPr="00CE13D2" w14:paraId="7281E91C" w14:textId="77777777" w:rsidTr="00C73977">
        <w:trPr>
          <w:trHeight w:val="675"/>
        </w:trPr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9757B" w14:textId="77777777" w:rsidR="00F52B4E" w:rsidRPr="00CE13D2" w:rsidRDefault="00F52B4E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1B0A3AE3" w14:textId="3C12F3E9" w:rsidR="00F52B4E" w:rsidRPr="00C73977" w:rsidRDefault="00C73977" w:rsidP="00CE13D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</w:rPr>
            </w:pPr>
            <w:r w:rsidRPr="00C73977">
              <w:rPr>
                <w:rFonts w:ascii="Arial Narrow" w:hAnsi="Arial Narrow"/>
                <w:b/>
                <w:sz w:val="24"/>
              </w:rPr>
              <w:t>Statut</w:t>
            </w:r>
          </w:p>
        </w:tc>
      </w:tr>
      <w:tr w:rsidR="00C73977" w:rsidRPr="00934F3B" w14:paraId="570ECFF9" w14:textId="77777777" w:rsidTr="00C73977">
        <w:trPr>
          <w:trHeight w:val="675"/>
        </w:trPr>
        <w:tc>
          <w:tcPr>
            <w:tcW w:w="7560" w:type="dxa"/>
            <w:tcBorders>
              <w:top w:val="single" w:sz="4" w:space="0" w:color="auto"/>
            </w:tcBorders>
            <w:vAlign w:val="center"/>
          </w:tcPr>
          <w:p w14:paraId="7CD8BE6B" w14:textId="6DF4E45F" w:rsidR="00F52B4E" w:rsidRPr="007A0EBC" w:rsidRDefault="007A0EBC" w:rsidP="007A0EBC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Il se promène et entend la musique</w:t>
            </w:r>
          </w:p>
        </w:tc>
        <w:tc>
          <w:tcPr>
            <w:tcW w:w="1890" w:type="dxa"/>
            <w:vAlign w:val="center"/>
          </w:tcPr>
          <w:p w14:paraId="3DAAA87E" w14:textId="68DB66A7" w:rsidR="00F52B4E" w:rsidRPr="007A0EBC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934F3B" w14:paraId="42BD2C78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6E4D7A5E" w14:textId="387958BD" w:rsidR="00F52B4E" w:rsidRPr="007A0EBC" w:rsidRDefault="007A0EBC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Voit la lumière qui flash et se dirige vers l’installation</w:t>
            </w:r>
          </w:p>
        </w:tc>
        <w:tc>
          <w:tcPr>
            <w:tcW w:w="1890" w:type="dxa"/>
            <w:vAlign w:val="center"/>
          </w:tcPr>
          <w:p w14:paraId="25DA4CB3" w14:textId="00999E68" w:rsidR="00F52B4E" w:rsidRPr="007A0EBC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7C0015AE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6E5FCF55" w14:textId="5AC0865B" w:rsidR="00F52B4E" w:rsidRDefault="007A0EBC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Voit la grandeur de l’installation</w:t>
            </w:r>
          </w:p>
        </w:tc>
        <w:tc>
          <w:tcPr>
            <w:tcW w:w="1890" w:type="dxa"/>
            <w:vAlign w:val="center"/>
          </w:tcPr>
          <w:p w14:paraId="3A2A18A4" w14:textId="0E9DFA04" w:rsidR="00F52B4E" w:rsidRPr="00CE13D2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23CEFF43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2A4CA6B4" w14:textId="574D18B3" w:rsidR="00F52B4E" w:rsidRDefault="007A0EBC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Explication du jeu (par animation?)</w:t>
            </w:r>
          </w:p>
        </w:tc>
        <w:tc>
          <w:tcPr>
            <w:tcW w:w="1890" w:type="dxa"/>
            <w:vAlign w:val="center"/>
          </w:tcPr>
          <w:p w14:paraId="7AD04AB5" w14:textId="09DE9BF5" w:rsidR="00F52B4E" w:rsidRPr="00F41BB8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16658698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57236A68" w14:textId="33236EE3" w:rsidR="00F52B4E" w:rsidRDefault="007A0EBC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S’installe aux postes de jeu (deux plateaux et deux écrans tactiles)</w:t>
            </w:r>
          </w:p>
        </w:tc>
        <w:tc>
          <w:tcPr>
            <w:tcW w:w="1890" w:type="dxa"/>
            <w:vAlign w:val="center"/>
          </w:tcPr>
          <w:p w14:paraId="6B361F8E" w14:textId="48F6526A" w:rsidR="00F52B4E" w:rsidRPr="00CE13D2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4B4FF03B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4FE9405F" w14:textId="63F7E6DC" w:rsidR="00F52B4E" w:rsidRDefault="007A0EBC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Début de l’expérience de jeu </w:t>
            </w:r>
            <w:proofErr w:type="spellStart"/>
            <w:r>
              <w:rPr>
                <w:rFonts w:ascii="Arial Narrow" w:hAnsi="Arial Narrow"/>
                <w:sz w:val="24"/>
              </w:rPr>
              <w:t>intéractif</w:t>
            </w:r>
            <w:proofErr w:type="spellEnd"/>
          </w:p>
        </w:tc>
        <w:tc>
          <w:tcPr>
            <w:tcW w:w="1890" w:type="dxa"/>
            <w:vAlign w:val="center"/>
          </w:tcPr>
          <w:p w14:paraId="7AD7FE9E" w14:textId="4578D192" w:rsidR="00F52B4E" w:rsidRPr="00F41BB8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3BF3AA85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54BFE984" w14:textId="293E4D6B" w:rsidR="00F52B4E" w:rsidRDefault="00790C96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Récolte des réaction (</w:t>
            </w:r>
            <w:bookmarkStart w:id="0" w:name="_GoBack"/>
            <w:bookmarkEnd w:id="0"/>
            <w:r>
              <w:rPr>
                <w:rFonts w:ascii="Arial Narrow" w:hAnsi="Arial Narrow"/>
                <w:sz w:val="24"/>
              </w:rPr>
              <w:t>et petit prix gagnant?)</w:t>
            </w:r>
          </w:p>
        </w:tc>
        <w:tc>
          <w:tcPr>
            <w:tcW w:w="1890" w:type="dxa"/>
            <w:vAlign w:val="center"/>
          </w:tcPr>
          <w:p w14:paraId="397AED70" w14:textId="0553E8A6" w:rsidR="00F52B4E" w:rsidRPr="00CE13D2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41C54D07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2211135D" w14:textId="14FD6CDE" w:rsidR="00F52B4E" w:rsidRPr="00B261C0" w:rsidRDefault="005B680C" w:rsidP="00A41BE5">
            <w:pPr>
              <w:spacing w:after="0" w:line="240" w:lineRule="auto"/>
              <w:rPr>
                <w:rFonts w:ascii="Arial Narrow" w:hAnsi="Arial Narrow"/>
                <w:i/>
                <w:color w:val="808080" w:themeColor="background1" w:themeShade="80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6CC0F6B4" w14:textId="6DB25B15" w:rsidR="00F52B4E" w:rsidRPr="00CE13D2" w:rsidRDefault="007A0EBC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À intégrer</w:t>
            </w:r>
          </w:p>
        </w:tc>
      </w:tr>
      <w:tr w:rsidR="00C73977" w:rsidRPr="00CE13D2" w14:paraId="0B0E9CA0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0B5B3329" w14:textId="752AF9B8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44C66B49" w14:textId="402433DD" w:rsidR="00C73977" w:rsidRPr="00CE13D2" w:rsidRDefault="00766510" w:rsidP="00711F75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À </w:t>
            </w:r>
            <w:r w:rsidR="00711F75">
              <w:rPr>
                <w:rFonts w:ascii="Arial Narrow" w:hAnsi="Arial Narrow"/>
                <w:sz w:val="24"/>
              </w:rPr>
              <w:t>intégrer</w:t>
            </w:r>
            <w:r>
              <w:rPr>
                <w:rFonts w:ascii="Arial Narrow" w:hAnsi="Arial Narrow"/>
                <w:sz w:val="24"/>
              </w:rPr>
              <w:t xml:space="preserve"> </w:t>
            </w:r>
          </w:p>
        </w:tc>
      </w:tr>
      <w:tr w:rsidR="00C73977" w:rsidRPr="00CE13D2" w14:paraId="42EDE115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37ED27ED" w14:textId="7DCECA80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20219215" w14:textId="05604695" w:rsidR="00C73977" w:rsidRPr="00CE13D2" w:rsidRDefault="00766510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À </w:t>
            </w:r>
            <w:r w:rsidR="00711F75">
              <w:rPr>
                <w:rFonts w:ascii="Arial Narrow" w:hAnsi="Arial Narrow"/>
                <w:sz w:val="24"/>
              </w:rPr>
              <w:t>intégrer</w:t>
            </w:r>
          </w:p>
        </w:tc>
      </w:tr>
      <w:tr w:rsidR="00C73977" w:rsidRPr="00CE13D2" w14:paraId="1AEFFA88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18744DA8" w14:textId="642586D4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40D3DDC7" w14:textId="328B11B2" w:rsidR="00C73977" w:rsidRPr="00CE13D2" w:rsidRDefault="00766510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À </w:t>
            </w:r>
            <w:r w:rsidR="00711F75">
              <w:rPr>
                <w:rFonts w:ascii="Arial Narrow" w:hAnsi="Arial Narrow"/>
                <w:sz w:val="24"/>
              </w:rPr>
              <w:t>intégrer</w:t>
            </w:r>
          </w:p>
        </w:tc>
      </w:tr>
      <w:tr w:rsidR="00C73977" w:rsidRPr="00CE13D2" w14:paraId="2165AEBF" w14:textId="77777777" w:rsidTr="00CF5288">
        <w:trPr>
          <w:trHeight w:val="675"/>
        </w:trPr>
        <w:tc>
          <w:tcPr>
            <w:tcW w:w="7560" w:type="dxa"/>
            <w:tcBorders>
              <w:bottom w:val="thinThickThinSmallGap" w:sz="24" w:space="0" w:color="FF0000"/>
            </w:tcBorders>
            <w:vAlign w:val="center"/>
          </w:tcPr>
          <w:p w14:paraId="64DC23DD" w14:textId="6D9F3820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tcBorders>
              <w:bottom w:val="thinThickThinSmallGap" w:sz="24" w:space="0" w:color="FF0000"/>
            </w:tcBorders>
            <w:vAlign w:val="center"/>
          </w:tcPr>
          <w:p w14:paraId="6C58B005" w14:textId="5C37BA69" w:rsidR="00C73977" w:rsidRPr="00CE13D2" w:rsidRDefault="00766510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À </w:t>
            </w:r>
            <w:r w:rsidR="00711F75">
              <w:rPr>
                <w:rFonts w:ascii="Arial Narrow" w:hAnsi="Arial Narrow"/>
                <w:sz w:val="24"/>
              </w:rPr>
              <w:t>intégrer</w:t>
            </w:r>
          </w:p>
        </w:tc>
      </w:tr>
      <w:tr w:rsidR="00C73977" w:rsidRPr="00CE13D2" w14:paraId="1CA0D2F7" w14:textId="77777777" w:rsidTr="00CF5288">
        <w:trPr>
          <w:trHeight w:val="675"/>
        </w:trPr>
        <w:tc>
          <w:tcPr>
            <w:tcW w:w="7560" w:type="dxa"/>
            <w:tcBorders>
              <w:top w:val="thinThickThinSmallGap" w:sz="24" w:space="0" w:color="FF0000"/>
            </w:tcBorders>
            <w:vAlign w:val="center"/>
          </w:tcPr>
          <w:p w14:paraId="63481408" w14:textId="79D89C81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tcBorders>
              <w:top w:val="thinThickThinSmallGap" w:sz="24" w:space="0" w:color="FF0000"/>
            </w:tcBorders>
            <w:vAlign w:val="center"/>
          </w:tcPr>
          <w:p w14:paraId="5F3558E9" w14:textId="5FAB9CC8" w:rsidR="00C73977" w:rsidRPr="00CE13D2" w:rsidRDefault="003E58EE" w:rsidP="003E58EE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Optionnelle</w:t>
            </w:r>
          </w:p>
        </w:tc>
      </w:tr>
      <w:tr w:rsidR="00C73977" w:rsidRPr="00CE13D2" w14:paraId="58B3EBBC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0033C6DB" w14:textId="394F4184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5D6076A1" w14:textId="4478D9C1" w:rsidR="00C73977" w:rsidRPr="00CE13D2" w:rsidRDefault="007E7145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Optionnelle</w:t>
            </w:r>
          </w:p>
        </w:tc>
      </w:tr>
      <w:tr w:rsidR="00C73977" w:rsidRPr="00CE13D2" w14:paraId="23E82263" w14:textId="77777777" w:rsidTr="00C73977">
        <w:trPr>
          <w:trHeight w:val="675"/>
        </w:trPr>
        <w:tc>
          <w:tcPr>
            <w:tcW w:w="7560" w:type="dxa"/>
            <w:vAlign w:val="center"/>
          </w:tcPr>
          <w:p w14:paraId="5AF2A4C3" w14:textId="4FC0DC4E" w:rsidR="00C73977" w:rsidRDefault="005B680C" w:rsidP="00A41BE5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Caractéristique</w:t>
            </w:r>
          </w:p>
        </w:tc>
        <w:tc>
          <w:tcPr>
            <w:tcW w:w="1890" w:type="dxa"/>
            <w:vAlign w:val="center"/>
          </w:tcPr>
          <w:p w14:paraId="29A7C2C7" w14:textId="28659B22" w:rsidR="00C73977" w:rsidRPr="00CE13D2" w:rsidRDefault="007E7145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Optionnelle</w:t>
            </w:r>
          </w:p>
        </w:tc>
      </w:tr>
    </w:tbl>
    <w:p w14:paraId="0DE17913" w14:textId="77777777" w:rsidR="00CE13D2" w:rsidRDefault="00CE13D2">
      <w:pPr>
        <w:rPr>
          <w:rFonts w:ascii="Arial Narrow" w:hAnsi="Arial Narrow"/>
          <w:sz w:val="24"/>
        </w:rPr>
      </w:pPr>
    </w:p>
    <w:p w14:paraId="4CC8FAB5" w14:textId="58A83D9B" w:rsidR="00F84ED0" w:rsidRPr="00406B5C" w:rsidRDefault="00C73977" w:rsidP="00F84ED0">
      <w:pPr>
        <w:spacing w:after="0" w:line="240" w:lineRule="auto"/>
        <w:rPr>
          <w:rFonts w:ascii="Arial Narrow" w:hAnsi="Arial Narrow"/>
          <w:b/>
          <w:sz w:val="44"/>
        </w:rPr>
      </w:pPr>
      <w:r>
        <w:rPr>
          <w:rFonts w:ascii="Arial Narrow" w:hAnsi="Arial Narrow"/>
          <w:b/>
          <w:sz w:val="44"/>
        </w:rPr>
        <w:br w:type="column"/>
      </w:r>
      <w:r w:rsidR="00126CAD">
        <w:rPr>
          <w:rFonts w:ascii="Arial Narrow" w:hAnsi="Arial Narrow"/>
          <w:b/>
          <w:sz w:val="44"/>
        </w:rPr>
        <w:lastRenderedPageBreak/>
        <w:t>DESCRIPTION DE L’EXPÉRIENCE</w:t>
      </w:r>
    </w:p>
    <w:p w14:paraId="5FF752E1" w14:textId="7C24BA70" w:rsidR="003A3DF4" w:rsidRDefault="00126CAD" w:rsidP="003A3DF4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QU’EST-CE QUI CARACTÉRISE VOTRE PROJET</w:t>
      </w:r>
      <w:r w:rsidRPr="00FC573F">
        <w:rPr>
          <w:rFonts w:ascii="Arial Narrow" w:hAnsi="Arial Narrow"/>
          <w:sz w:val="14"/>
        </w:rPr>
        <w:t xml:space="preserve"> </w:t>
      </w:r>
      <w:r>
        <w:rPr>
          <w:rFonts w:ascii="Arial Narrow" w:hAnsi="Arial Narrow"/>
          <w:sz w:val="28"/>
        </w:rPr>
        <w:t>?</w:t>
      </w:r>
    </w:p>
    <w:p w14:paraId="19C0A628" w14:textId="13A810EA" w:rsidR="007D405E" w:rsidRPr="007D405E" w:rsidRDefault="00E22E3A" w:rsidP="00FA4791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Caractéristiques</w:t>
      </w:r>
    </w:p>
    <w:p w14:paraId="131C3D31" w14:textId="77777777" w:rsidR="00540E93" w:rsidRDefault="00B7217B" w:rsidP="00230E04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Les caractéristiques doivent être rédigées du point de vue de l’usager.</w:t>
      </w:r>
      <w:r w:rsidR="00C953B1">
        <w:rPr>
          <w:rFonts w:ascii="Arial Narrow" w:hAnsi="Arial Narrow"/>
          <w:sz w:val="24"/>
        </w:rPr>
        <w:t xml:space="preserve"> </w:t>
      </w:r>
      <w:r w:rsidR="00540E93">
        <w:rPr>
          <w:rFonts w:ascii="Arial Narrow" w:hAnsi="Arial Narrow"/>
          <w:sz w:val="24"/>
        </w:rPr>
        <w:t>Voici des exemples de caractéristiques :</w:t>
      </w:r>
    </w:p>
    <w:p w14:paraId="46C66A05" w14:textId="77777777" w:rsidR="00540E93" w:rsidRDefault="00540E93" w:rsidP="00540E93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3FD12791" w14:textId="44F89081" w:rsidR="001F25A4" w:rsidRDefault="001F25A4" w:rsidP="001F25A4">
      <w:pPr>
        <w:pStyle w:val="Paragraphedeliste"/>
        <w:numPr>
          <w:ilvl w:val="1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Le visiteur doit avoir l’impression d’arriver à un kiosque de foire, de c</w:t>
      </w:r>
      <w:r w:rsidR="00C538CA">
        <w:rPr>
          <w:rFonts w:ascii="Arial Narrow" w:hAnsi="Arial Narrow"/>
          <w:sz w:val="24"/>
        </w:rPr>
        <w:t>arnaval</w:t>
      </w:r>
      <w:r>
        <w:rPr>
          <w:rFonts w:ascii="Arial Narrow" w:hAnsi="Arial Narrow"/>
          <w:sz w:val="24"/>
        </w:rPr>
        <w:t>.</w:t>
      </w:r>
    </w:p>
    <w:p w14:paraId="7BEC9F7A" w14:textId="77777777" w:rsidR="001F25A4" w:rsidRDefault="001F25A4" w:rsidP="001F25A4">
      <w:pPr>
        <w:pStyle w:val="Paragraphedeliste"/>
        <w:spacing w:after="240" w:line="240" w:lineRule="auto"/>
        <w:ind w:left="1440"/>
        <w:jc w:val="both"/>
        <w:rPr>
          <w:rFonts w:ascii="Arial Narrow" w:hAnsi="Arial Narrow"/>
          <w:sz w:val="24"/>
        </w:rPr>
      </w:pPr>
    </w:p>
    <w:p w14:paraId="1357395A" w14:textId="67AC6F11" w:rsidR="00B7217B" w:rsidRDefault="00C953B1" w:rsidP="001F25A4">
      <w:pPr>
        <w:pStyle w:val="Paragraphedeliste"/>
        <w:numPr>
          <w:ilvl w:val="1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Quand l’usager s’approche de l’installation, </w:t>
      </w:r>
      <w:r w:rsidR="001F25A4">
        <w:rPr>
          <w:rFonts w:ascii="Arial Narrow" w:hAnsi="Arial Narrow"/>
          <w:sz w:val="24"/>
        </w:rPr>
        <w:t>une musique de carnaval se déclenche et la voix d’un maître</w:t>
      </w:r>
      <w:r w:rsidR="00C538CA">
        <w:rPr>
          <w:rFonts w:ascii="Arial Narrow" w:hAnsi="Arial Narrow"/>
          <w:sz w:val="24"/>
        </w:rPr>
        <w:t xml:space="preserve"> de cérémonie l’invite à entrer</w:t>
      </w:r>
      <w:r>
        <w:rPr>
          <w:rFonts w:ascii="Arial Narrow" w:hAnsi="Arial Narrow"/>
          <w:sz w:val="24"/>
        </w:rPr>
        <w:t>.</w:t>
      </w:r>
    </w:p>
    <w:p w14:paraId="2D6DDB24" w14:textId="77777777" w:rsidR="001F25A4" w:rsidRDefault="001F25A4" w:rsidP="001F25A4">
      <w:pPr>
        <w:pStyle w:val="Paragraphedeliste"/>
        <w:spacing w:after="240" w:line="240" w:lineRule="auto"/>
        <w:ind w:left="1440"/>
        <w:jc w:val="both"/>
        <w:rPr>
          <w:rFonts w:ascii="Arial Narrow" w:hAnsi="Arial Narrow"/>
          <w:sz w:val="24"/>
        </w:rPr>
      </w:pPr>
    </w:p>
    <w:p w14:paraId="3FAEF63E" w14:textId="680C2067" w:rsidR="001F25A4" w:rsidRDefault="001F25A4" w:rsidP="001F25A4">
      <w:pPr>
        <w:pStyle w:val="Paragraphedeliste"/>
        <w:numPr>
          <w:ilvl w:val="1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Lorsque l’usager prend dans ses mains la balle magique qui est sur la table devant lui, </w:t>
      </w:r>
      <w:r w:rsidR="00C538CA">
        <w:rPr>
          <w:rFonts w:ascii="Arial Narrow" w:hAnsi="Arial Narrow"/>
          <w:sz w:val="24"/>
        </w:rPr>
        <w:t>il doit remarquer que le</w:t>
      </w:r>
      <w:r w:rsidR="00944DD4">
        <w:rPr>
          <w:rFonts w:ascii="Arial Narrow" w:hAnsi="Arial Narrow"/>
          <w:sz w:val="24"/>
        </w:rPr>
        <w:t>s mouvements de la balle génèrent des étincelles sur l’écran devant lui.</w:t>
      </w:r>
      <w:r w:rsidR="00C538CA">
        <w:rPr>
          <w:rFonts w:ascii="Arial Narrow" w:hAnsi="Arial Narrow"/>
          <w:sz w:val="24"/>
        </w:rPr>
        <w:t xml:space="preserve"> </w:t>
      </w:r>
    </w:p>
    <w:p w14:paraId="2D08E59D" w14:textId="77777777" w:rsidR="00B7217B" w:rsidRDefault="00B7217B" w:rsidP="00B7217B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C2D48EE" w14:textId="514F921D" w:rsidR="009B06F5" w:rsidRDefault="009B06F5" w:rsidP="00230E04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Les </w:t>
      </w:r>
      <w:r w:rsidR="00230E04">
        <w:rPr>
          <w:rFonts w:ascii="Arial Narrow" w:hAnsi="Arial Narrow"/>
          <w:sz w:val="24"/>
        </w:rPr>
        <w:t>caractéristiques</w:t>
      </w:r>
      <w:r>
        <w:rPr>
          <w:rFonts w:ascii="Arial Narrow" w:hAnsi="Arial Narrow"/>
          <w:sz w:val="24"/>
        </w:rPr>
        <w:t xml:space="preserve"> doivent être </w:t>
      </w:r>
      <w:r w:rsidR="00230E04" w:rsidRPr="00760C8B">
        <w:rPr>
          <w:rFonts w:ascii="Arial Narrow" w:hAnsi="Arial Narrow"/>
          <w:b/>
          <w:sz w:val="24"/>
        </w:rPr>
        <w:t>indépendante</w:t>
      </w:r>
      <w:r w:rsidR="009A2112" w:rsidRPr="00760C8B">
        <w:rPr>
          <w:rFonts w:ascii="Arial Narrow" w:hAnsi="Arial Narrow"/>
          <w:b/>
          <w:sz w:val="24"/>
        </w:rPr>
        <w:t>s</w:t>
      </w:r>
      <w:r w:rsidR="00230E04">
        <w:rPr>
          <w:rFonts w:ascii="Arial Narrow" w:hAnsi="Arial Narrow"/>
          <w:sz w:val="24"/>
        </w:rPr>
        <w:t xml:space="preserve"> les unes des autres. Elles doivent être bien circonscrites et </w:t>
      </w:r>
      <w:r w:rsidR="00230E04" w:rsidRPr="00EC2740">
        <w:rPr>
          <w:rFonts w:ascii="Arial Narrow" w:hAnsi="Arial Narrow"/>
          <w:sz w:val="24"/>
        </w:rPr>
        <w:t>d’</w:t>
      </w:r>
      <w:r w:rsidR="00230E04" w:rsidRPr="00760C8B">
        <w:rPr>
          <w:rFonts w:ascii="Arial Narrow" w:hAnsi="Arial Narrow"/>
          <w:b/>
          <w:sz w:val="24"/>
        </w:rPr>
        <w:t>ampleur modeste</w:t>
      </w:r>
      <w:r w:rsidR="00230E04">
        <w:rPr>
          <w:rFonts w:ascii="Arial Narrow" w:hAnsi="Arial Narrow"/>
          <w:sz w:val="24"/>
        </w:rPr>
        <w:t xml:space="preserve">. </w:t>
      </w:r>
      <w:r w:rsidR="00512449" w:rsidRPr="00230E04">
        <w:rPr>
          <w:rFonts w:ascii="Arial Narrow" w:hAnsi="Arial Narrow"/>
          <w:sz w:val="24"/>
        </w:rPr>
        <w:t xml:space="preserve">Le </w:t>
      </w:r>
      <w:r w:rsidR="00512449" w:rsidRPr="00230E04">
        <w:rPr>
          <w:rFonts w:ascii="Arial Narrow" w:hAnsi="Arial Narrow"/>
          <w:b/>
          <w:sz w:val="24"/>
        </w:rPr>
        <w:t>critère</w:t>
      </w:r>
      <w:r w:rsidR="00512449" w:rsidRPr="00230E04">
        <w:rPr>
          <w:rFonts w:ascii="Arial Narrow" w:hAnsi="Arial Narrow"/>
          <w:sz w:val="24"/>
        </w:rPr>
        <w:t xml:space="preserve"> nous permettant de </w:t>
      </w:r>
      <w:r w:rsidR="00230E04">
        <w:rPr>
          <w:rFonts w:ascii="Arial Narrow" w:hAnsi="Arial Narrow"/>
          <w:sz w:val="24"/>
        </w:rPr>
        <w:t xml:space="preserve">confirmer qu’une caractéristique a été </w:t>
      </w:r>
      <w:r w:rsidR="00EC2740">
        <w:rPr>
          <w:rFonts w:ascii="Arial Narrow" w:hAnsi="Arial Narrow"/>
          <w:sz w:val="24"/>
        </w:rPr>
        <w:t xml:space="preserve">correctement intégrée </w:t>
      </w:r>
      <w:r w:rsidR="00230E04">
        <w:rPr>
          <w:rFonts w:ascii="Arial Narrow" w:hAnsi="Arial Narrow"/>
          <w:sz w:val="24"/>
        </w:rPr>
        <w:t>au projet</w:t>
      </w:r>
      <w:r w:rsidR="00512449" w:rsidRPr="00230E04">
        <w:rPr>
          <w:rFonts w:ascii="Arial Narrow" w:hAnsi="Arial Narrow"/>
          <w:sz w:val="24"/>
        </w:rPr>
        <w:t xml:space="preserve"> doit ê</w:t>
      </w:r>
      <w:r w:rsidR="005F2C59" w:rsidRPr="00230E04">
        <w:rPr>
          <w:rFonts w:ascii="Arial Narrow" w:hAnsi="Arial Narrow"/>
          <w:sz w:val="24"/>
        </w:rPr>
        <w:t>tre clair.</w:t>
      </w:r>
    </w:p>
    <w:p w14:paraId="4EE8231C" w14:textId="77777777" w:rsidR="004129FB" w:rsidRDefault="004129FB" w:rsidP="004129FB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55151D8A" w14:textId="2B4D9DBC" w:rsidR="009B06F5" w:rsidRPr="00A26F41" w:rsidRDefault="004B743B" w:rsidP="00A26F41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L’intégration d’une</w:t>
      </w:r>
      <w:r w:rsidR="004129FB">
        <w:rPr>
          <w:rFonts w:ascii="Arial Narrow" w:hAnsi="Arial Narrow"/>
          <w:sz w:val="24"/>
        </w:rPr>
        <w:t xml:space="preserve"> caractéristique peut </w:t>
      </w:r>
      <w:r>
        <w:rPr>
          <w:rFonts w:ascii="Arial Narrow" w:hAnsi="Arial Narrow"/>
          <w:sz w:val="24"/>
        </w:rPr>
        <w:t>exiger</w:t>
      </w:r>
      <w:r w:rsidR="004129FB">
        <w:rPr>
          <w:rFonts w:ascii="Arial Narrow" w:hAnsi="Arial Narrow"/>
          <w:sz w:val="24"/>
        </w:rPr>
        <w:t xml:space="preserve"> plusieurs tâches différentes de plusieurs personnes différentes.</w:t>
      </w:r>
    </w:p>
    <w:p w14:paraId="5BA900E6" w14:textId="77777777" w:rsidR="00A26F41" w:rsidRDefault="00A26F41" w:rsidP="00A26F41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391CD84C" w14:textId="46B75674" w:rsidR="00B94F66" w:rsidRDefault="00F50C35" w:rsidP="00274D13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BB6439">
        <w:rPr>
          <w:rFonts w:ascii="Arial Narrow" w:hAnsi="Arial Narrow"/>
          <w:sz w:val="24"/>
        </w:rPr>
        <w:t>Les</w:t>
      </w:r>
      <w:r w:rsidRPr="00E72423">
        <w:rPr>
          <w:rFonts w:ascii="Arial Narrow" w:hAnsi="Arial Narrow"/>
          <w:b/>
          <w:sz w:val="24"/>
        </w:rPr>
        <w:t xml:space="preserve"> </w:t>
      </w:r>
      <w:r w:rsidR="008C0619">
        <w:rPr>
          <w:rFonts w:ascii="Arial Narrow" w:hAnsi="Arial Narrow"/>
          <w:sz w:val="24"/>
        </w:rPr>
        <w:t xml:space="preserve">caractéristiques </w:t>
      </w:r>
      <w:r w:rsidRPr="00E72423">
        <w:rPr>
          <w:rFonts w:ascii="Arial Narrow" w:hAnsi="Arial Narrow"/>
          <w:b/>
          <w:sz w:val="24"/>
        </w:rPr>
        <w:t>doivent être priorisées</w:t>
      </w:r>
      <w:r w:rsidR="00274D13" w:rsidRPr="00E72423">
        <w:rPr>
          <w:rFonts w:ascii="Arial Narrow" w:hAnsi="Arial Narrow"/>
          <w:b/>
          <w:sz w:val="24"/>
        </w:rPr>
        <w:t> </w:t>
      </w:r>
      <w:r w:rsidRPr="00274D13">
        <w:rPr>
          <w:rFonts w:ascii="Arial Narrow" w:hAnsi="Arial Narrow"/>
          <w:sz w:val="24"/>
        </w:rPr>
        <w:t>de la plus importante à la moins importante</w:t>
      </w:r>
      <w:r w:rsidR="00274D13">
        <w:rPr>
          <w:rFonts w:ascii="Arial Narrow" w:hAnsi="Arial Narrow"/>
          <w:sz w:val="24"/>
        </w:rPr>
        <w:t xml:space="preserve">. </w:t>
      </w:r>
      <w:r w:rsidR="00171A79" w:rsidRPr="00966B9B">
        <w:rPr>
          <w:rFonts w:ascii="Arial Narrow" w:hAnsi="Arial Narrow"/>
          <w:b/>
          <w:color w:val="FF0000"/>
          <w:sz w:val="24"/>
        </w:rPr>
        <w:t xml:space="preserve">La priorisation des </w:t>
      </w:r>
      <w:r w:rsidR="00966B9B">
        <w:rPr>
          <w:rFonts w:ascii="Arial Narrow" w:hAnsi="Arial Narrow"/>
          <w:b/>
          <w:color w:val="FF0000"/>
          <w:sz w:val="24"/>
        </w:rPr>
        <w:t>caractéristiques</w:t>
      </w:r>
      <w:r w:rsidR="00171A79" w:rsidRPr="00966B9B">
        <w:rPr>
          <w:rFonts w:ascii="Arial Narrow" w:hAnsi="Arial Narrow"/>
          <w:b/>
          <w:color w:val="FF0000"/>
          <w:sz w:val="24"/>
        </w:rPr>
        <w:t xml:space="preserve"> est très importante pour le succès du projet.</w:t>
      </w:r>
      <w:r w:rsidR="00171A79">
        <w:rPr>
          <w:rFonts w:ascii="Arial Narrow" w:hAnsi="Arial Narrow"/>
          <w:sz w:val="24"/>
        </w:rPr>
        <w:t xml:space="preserve"> Elle permet de garder un focus sur les éléments essentiels.</w:t>
      </w:r>
    </w:p>
    <w:p w14:paraId="0D8D07BF" w14:textId="77777777" w:rsidR="003A042B" w:rsidRDefault="003A042B" w:rsidP="003A042B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57102743" w14:textId="2A233D3B" w:rsidR="00155EE5" w:rsidRDefault="00DA0AF2" w:rsidP="00274D13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liste </w:t>
      </w:r>
      <w:r w:rsidR="00561D80">
        <w:rPr>
          <w:rFonts w:ascii="Arial Narrow" w:hAnsi="Arial Narrow"/>
          <w:sz w:val="24"/>
        </w:rPr>
        <w:t xml:space="preserve">globale </w:t>
      </w:r>
      <w:r>
        <w:rPr>
          <w:rFonts w:ascii="Arial Narrow" w:hAnsi="Arial Narrow"/>
          <w:sz w:val="24"/>
        </w:rPr>
        <w:t xml:space="preserve">doit inclure </w:t>
      </w:r>
      <w:r w:rsidRPr="00E72423">
        <w:rPr>
          <w:rFonts w:ascii="Arial Narrow" w:hAnsi="Arial Narrow"/>
          <w:b/>
          <w:sz w:val="24"/>
        </w:rPr>
        <w:t xml:space="preserve">toutes les </w:t>
      </w:r>
      <w:r w:rsidR="00AF7073" w:rsidRPr="00AF7073">
        <w:rPr>
          <w:rFonts w:ascii="Arial Narrow" w:hAnsi="Arial Narrow"/>
          <w:b/>
          <w:sz w:val="24"/>
        </w:rPr>
        <w:t>caractéristiques</w:t>
      </w:r>
      <w:r w:rsidR="00AF7073">
        <w:rPr>
          <w:rFonts w:ascii="Arial Narrow" w:hAnsi="Arial Narrow"/>
          <w:sz w:val="24"/>
        </w:rPr>
        <w:t xml:space="preserve"> </w:t>
      </w:r>
      <w:r w:rsidR="00155EE5" w:rsidRPr="00E72423">
        <w:rPr>
          <w:rFonts w:ascii="Arial Narrow" w:hAnsi="Arial Narrow"/>
          <w:b/>
          <w:sz w:val="24"/>
        </w:rPr>
        <w:t xml:space="preserve">à </w:t>
      </w:r>
      <w:r w:rsidR="00AF7073">
        <w:rPr>
          <w:rFonts w:ascii="Arial Narrow" w:hAnsi="Arial Narrow"/>
          <w:b/>
          <w:sz w:val="24"/>
        </w:rPr>
        <w:t>intégrer</w:t>
      </w:r>
      <w:r w:rsidR="00155EE5">
        <w:rPr>
          <w:rFonts w:ascii="Arial Narrow" w:hAnsi="Arial Narrow"/>
          <w:sz w:val="24"/>
        </w:rPr>
        <w:t xml:space="preserve"> </w:t>
      </w:r>
      <w:r w:rsidR="00F05574">
        <w:rPr>
          <w:rFonts w:ascii="Arial Narrow" w:hAnsi="Arial Narrow"/>
          <w:sz w:val="24"/>
        </w:rPr>
        <w:t xml:space="preserve">au projet </w:t>
      </w:r>
      <w:r>
        <w:rPr>
          <w:rFonts w:ascii="Arial Narrow" w:hAnsi="Arial Narrow"/>
          <w:sz w:val="24"/>
        </w:rPr>
        <w:t xml:space="preserve">pour </w:t>
      </w:r>
      <w:r w:rsidR="00F05574">
        <w:rPr>
          <w:rFonts w:ascii="Arial Narrow" w:hAnsi="Arial Narrow"/>
          <w:sz w:val="24"/>
        </w:rPr>
        <w:t>qu’il</w:t>
      </w:r>
      <w:r>
        <w:rPr>
          <w:rFonts w:ascii="Arial Narrow" w:hAnsi="Arial Narrow"/>
          <w:sz w:val="24"/>
        </w:rPr>
        <w:t xml:space="preserve"> soit pleinement fonctionnel</w:t>
      </w:r>
      <w:r w:rsidR="00155EE5">
        <w:rPr>
          <w:rFonts w:ascii="Arial Narrow" w:hAnsi="Arial Narrow"/>
          <w:sz w:val="24"/>
        </w:rPr>
        <w:t xml:space="preserve"> à la date visée</w:t>
      </w:r>
      <w:r>
        <w:rPr>
          <w:rFonts w:ascii="Arial Narrow" w:hAnsi="Arial Narrow"/>
          <w:sz w:val="24"/>
        </w:rPr>
        <w:t xml:space="preserve">. </w:t>
      </w:r>
    </w:p>
    <w:p w14:paraId="4177CE1D" w14:textId="77777777" w:rsidR="00155EE5" w:rsidRDefault="00155EE5" w:rsidP="00155EE5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5943A727" w14:textId="196FAA01" w:rsidR="00171A79" w:rsidRDefault="00155EE5" w:rsidP="00274D13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La liste</w:t>
      </w:r>
      <w:r w:rsidR="00DA0AF2">
        <w:rPr>
          <w:rFonts w:ascii="Arial Narrow" w:hAnsi="Arial Narrow"/>
          <w:sz w:val="24"/>
        </w:rPr>
        <w:t xml:space="preserve"> peut aussi inclure des </w:t>
      </w:r>
      <w:r w:rsidR="000634DF" w:rsidRPr="00AF7073">
        <w:rPr>
          <w:rFonts w:ascii="Arial Narrow" w:hAnsi="Arial Narrow"/>
          <w:b/>
          <w:sz w:val="24"/>
        </w:rPr>
        <w:t>caractéristiques</w:t>
      </w:r>
      <w:r w:rsidR="000634DF">
        <w:rPr>
          <w:rFonts w:ascii="Arial Narrow" w:hAnsi="Arial Narrow"/>
          <w:sz w:val="24"/>
        </w:rPr>
        <w:t xml:space="preserve"> </w:t>
      </w:r>
      <w:r w:rsidRPr="00E72423">
        <w:rPr>
          <w:rFonts w:ascii="Arial Narrow" w:hAnsi="Arial Narrow"/>
          <w:b/>
          <w:sz w:val="24"/>
        </w:rPr>
        <w:t>optionnelles</w:t>
      </w:r>
      <w:r>
        <w:rPr>
          <w:rFonts w:ascii="Arial Narrow" w:hAnsi="Arial Narrow"/>
          <w:sz w:val="24"/>
        </w:rPr>
        <w:t xml:space="preserve"> </w:t>
      </w:r>
      <w:r w:rsidR="00DA0AF2">
        <w:rPr>
          <w:rFonts w:ascii="Arial Narrow" w:hAnsi="Arial Narrow"/>
          <w:sz w:val="24"/>
        </w:rPr>
        <w:t xml:space="preserve">qui seront </w:t>
      </w:r>
      <w:r>
        <w:rPr>
          <w:rFonts w:ascii="Arial Narrow" w:hAnsi="Arial Narrow"/>
          <w:sz w:val="24"/>
        </w:rPr>
        <w:t xml:space="preserve">réalisées si le temps le permet. </w:t>
      </w:r>
      <w:r w:rsidR="00116DCD">
        <w:rPr>
          <w:rFonts w:ascii="Arial Narrow" w:hAnsi="Arial Narrow"/>
          <w:sz w:val="24"/>
        </w:rPr>
        <w:t>Les tâches optionnelles apparaissent en dessous de la ligne rouge.</w:t>
      </w:r>
      <w:r>
        <w:rPr>
          <w:rFonts w:ascii="Arial Narrow" w:hAnsi="Arial Narrow"/>
          <w:sz w:val="24"/>
        </w:rPr>
        <w:t xml:space="preserve"> </w:t>
      </w:r>
      <w:r w:rsidR="00937373">
        <w:rPr>
          <w:rFonts w:ascii="Arial Narrow" w:hAnsi="Arial Narrow"/>
          <w:sz w:val="24"/>
        </w:rPr>
        <w:t xml:space="preserve">L’intégration </w:t>
      </w:r>
      <w:r w:rsidR="00AB444C">
        <w:rPr>
          <w:rFonts w:ascii="Arial Narrow" w:hAnsi="Arial Narrow"/>
          <w:sz w:val="24"/>
        </w:rPr>
        <w:t xml:space="preserve">d’une </w:t>
      </w:r>
      <w:r w:rsidR="00937373">
        <w:rPr>
          <w:rFonts w:ascii="Arial Narrow" w:hAnsi="Arial Narrow"/>
          <w:sz w:val="24"/>
        </w:rPr>
        <w:t>caractéristique</w:t>
      </w:r>
      <w:r w:rsidR="00AB444C">
        <w:rPr>
          <w:rFonts w:ascii="Arial Narrow" w:hAnsi="Arial Narrow"/>
          <w:sz w:val="24"/>
        </w:rPr>
        <w:t xml:space="preserve"> optionnelle ne doit se faire que si toute</w:t>
      </w:r>
      <w:r w:rsidR="00EC0C3A">
        <w:rPr>
          <w:rFonts w:ascii="Arial Narrow" w:hAnsi="Arial Narrow"/>
          <w:sz w:val="24"/>
        </w:rPr>
        <w:t>s</w:t>
      </w:r>
      <w:r w:rsidR="00AB444C">
        <w:rPr>
          <w:rFonts w:ascii="Arial Narrow" w:hAnsi="Arial Narrow"/>
          <w:sz w:val="24"/>
        </w:rPr>
        <w:t xml:space="preserve"> les </w:t>
      </w:r>
      <w:r w:rsidR="00937373">
        <w:rPr>
          <w:rFonts w:ascii="Arial Narrow" w:hAnsi="Arial Narrow"/>
          <w:sz w:val="24"/>
        </w:rPr>
        <w:t>caractéristique</w:t>
      </w:r>
      <w:r w:rsidR="006829CB">
        <w:rPr>
          <w:rFonts w:ascii="Arial Narrow" w:hAnsi="Arial Narrow"/>
          <w:sz w:val="24"/>
        </w:rPr>
        <w:t>s</w:t>
      </w:r>
      <w:r w:rsidR="00937373">
        <w:rPr>
          <w:rFonts w:ascii="Arial Narrow" w:hAnsi="Arial Narrow"/>
          <w:sz w:val="24"/>
        </w:rPr>
        <w:t xml:space="preserve"> </w:t>
      </w:r>
      <w:r w:rsidR="00AB444C">
        <w:rPr>
          <w:rFonts w:ascii="Arial Narrow" w:hAnsi="Arial Narrow"/>
          <w:sz w:val="24"/>
        </w:rPr>
        <w:t>principales sont complétées.</w:t>
      </w:r>
    </w:p>
    <w:p w14:paraId="426FB6AB" w14:textId="77777777" w:rsidR="00392DE1" w:rsidRDefault="00392DE1" w:rsidP="00392DE1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8A8A826" w14:textId="0F4B8EA3" w:rsidR="00392DE1" w:rsidRDefault="00392DE1" w:rsidP="00274D13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En plus de la liste </w:t>
      </w:r>
      <w:r w:rsidR="00E72423">
        <w:rPr>
          <w:rFonts w:ascii="Arial Narrow" w:hAnsi="Arial Narrow"/>
          <w:sz w:val="24"/>
        </w:rPr>
        <w:t>globale</w:t>
      </w:r>
      <w:r>
        <w:rPr>
          <w:rFonts w:ascii="Arial Narrow" w:hAnsi="Arial Narrow"/>
          <w:sz w:val="24"/>
        </w:rPr>
        <w:t xml:space="preserve"> de </w:t>
      </w:r>
      <w:r w:rsidR="005C626D">
        <w:rPr>
          <w:rFonts w:ascii="Arial Narrow" w:hAnsi="Arial Narrow"/>
          <w:sz w:val="24"/>
        </w:rPr>
        <w:t>caractéristique</w:t>
      </w:r>
      <w:r>
        <w:rPr>
          <w:rFonts w:ascii="Arial Narrow" w:hAnsi="Arial Narrow"/>
          <w:sz w:val="24"/>
        </w:rPr>
        <w:t xml:space="preserve">, </w:t>
      </w:r>
      <w:r w:rsidRPr="00D96D8D">
        <w:rPr>
          <w:rFonts w:ascii="Arial Narrow" w:hAnsi="Arial Narrow"/>
          <w:b/>
          <w:sz w:val="24"/>
        </w:rPr>
        <w:t xml:space="preserve">une liste de </w:t>
      </w:r>
      <w:r w:rsidR="005C626D" w:rsidRPr="005C626D">
        <w:rPr>
          <w:rFonts w:ascii="Arial Narrow" w:hAnsi="Arial Narrow"/>
          <w:b/>
          <w:sz w:val="24"/>
        </w:rPr>
        <w:t>caractéristique</w:t>
      </w:r>
      <w:r w:rsidR="005C626D">
        <w:rPr>
          <w:rFonts w:ascii="Arial Narrow" w:hAnsi="Arial Narrow"/>
          <w:sz w:val="24"/>
        </w:rPr>
        <w:t xml:space="preserve"> </w:t>
      </w:r>
      <w:r w:rsidRPr="00D96D8D">
        <w:rPr>
          <w:rFonts w:ascii="Arial Narrow" w:hAnsi="Arial Narrow"/>
          <w:b/>
          <w:sz w:val="24"/>
        </w:rPr>
        <w:t xml:space="preserve">doit être </w:t>
      </w:r>
      <w:r w:rsidR="00E72423" w:rsidRPr="00D96D8D">
        <w:rPr>
          <w:rFonts w:ascii="Arial Narrow" w:hAnsi="Arial Narrow"/>
          <w:b/>
          <w:sz w:val="24"/>
        </w:rPr>
        <w:t>déterminée</w:t>
      </w:r>
      <w:r w:rsidRPr="00D96D8D">
        <w:rPr>
          <w:rFonts w:ascii="Arial Narrow" w:hAnsi="Arial Narrow"/>
          <w:b/>
          <w:sz w:val="24"/>
        </w:rPr>
        <w:t xml:space="preserve"> pour chaque « sprint »</w:t>
      </w:r>
      <w:r w:rsidR="00956222">
        <w:rPr>
          <w:rFonts w:ascii="Arial Narrow" w:hAnsi="Arial Narrow"/>
          <w:sz w:val="24"/>
        </w:rPr>
        <w:t>. Dans cette liste, chaque caractéristique est découpée en une liste de tâ</w:t>
      </w:r>
      <w:r w:rsidR="00651ACA">
        <w:rPr>
          <w:rFonts w:ascii="Arial Narrow" w:hAnsi="Arial Narrow"/>
          <w:sz w:val="24"/>
        </w:rPr>
        <w:t>ches pour chaque membre</w:t>
      </w:r>
      <w:r w:rsidR="00956222">
        <w:rPr>
          <w:rFonts w:ascii="Arial Narrow" w:hAnsi="Arial Narrow"/>
          <w:sz w:val="24"/>
        </w:rPr>
        <w:t xml:space="preserve"> de l’</w:t>
      </w:r>
      <w:r w:rsidR="00E27FF3">
        <w:rPr>
          <w:rFonts w:ascii="Arial Narrow" w:hAnsi="Arial Narrow"/>
          <w:sz w:val="24"/>
        </w:rPr>
        <w:t>équipe.</w:t>
      </w:r>
    </w:p>
    <w:p w14:paraId="071FF57A" w14:textId="77777777" w:rsidR="00462D28" w:rsidRDefault="00462D28" w:rsidP="00462D28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500DE65B" w14:textId="0E1FC7F5" w:rsidR="00F55366" w:rsidRPr="00B10669" w:rsidRDefault="00265199" w:rsidP="00F55366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F55366">
        <w:rPr>
          <w:rFonts w:ascii="Arial Narrow" w:hAnsi="Arial Narrow"/>
          <w:sz w:val="24"/>
        </w:rPr>
        <w:t xml:space="preserve">À la fin de chaque « sprint », </w:t>
      </w:r>
      <w:r w:rsidR="00C23844" w:rsidRPr="00F55366">
        <w:rPr>
          <w:rFonts w:ascii="Arial Narrow" w:hAnsi="Arial Narrow"/>
          <w:sz w:val="24"/>
        </w:rPr>
        <w:t xml:space="preserve">on </w:t>
      </w:r>
      <w:r w:rsidR="00C23844" w:rsidRPr="0098551F">
        <w:rPr>
          <w:rFonts w:ascii="Arial Narrow" w:hAnsi="Arial Narrow"/>
          <w:b/>
          <w:sz w:val="24"/>
        </w:rPr>
        <w:t xml:space="preserve">doit vérifier si les </w:t>
      </w:r>
      <w:r w:rsidR="00BF11FD" w:rsidRPr="005C626D">
        <w:rPr>
          <w:rFonts w:ascii="Arial Narrow" w:hAnsi="Arial Narrow"/>
          <w:b/>
          <w:sz w:val="24"/>
        </w:rPr>
        <w:t>caractéristique</w:t>
      </w:r>
      <w:r w:rsidR="00BF11FD">
        <w:rPr>
          <w:rFonts w:ascii="Arial Narrow" w:hAnsi="Arial Narrow"/>
          <w:sz w:val="24"/>
        </w:rPr>
        <w:t xml:space="preserve"> </w:t>
      </w:r>
      <w:r w:rsidR="00C23844" w:rsidRPr="0098551F">
        <w:rPr>
          <w:rFonts w:ascii="Arial Narrow" w:hAnsi="Arial Narrow"/>
          <w:b/>
          <w:sz w:val="24"/>
        </w:rPr>
        <w:t>sont toujours dans le bon ordre de priorité</w:t>
      </w:r>
      <w:r w:rsidR="00F55366" w:rsidRPr="0098551F">
        <w:rPr>
          <w:rFonts w:ascii="Arial Narrow" w:hAnsi="Arial Narrow"/>
          <w:b/>
          <w:sz w:val="24"/>
        </w:rPr>
        <w:t xml:space="preserve"> et les ajuster</w:t>
      </w:r>
      <w:r w:rsidR="00F55366" w:rsidRPr="00F55366">
        <w:rPr>
          <w:rFonts w:ascii="Arial Narrow" w:hAnsi="Arial Narrow"/>
          <w:sz w:val="24"/>
        </w:rPr>
        <w:t xml:space="preserve"> en fonction de ce qui a été réalisé dans le sprint. Les priorités peuvent changer, les </w:t>
      </w:r>
      <w:r w:rsidR="00BF11FD" w:rsidRPr="00BF11FD">
        <w:rPr>
          <w:rFonts w:ascii="Arial Narrow" w:hAnsi="Arial Narrow"/>
          <w:sz w:val="24"/>
        </w:rPr>
        <w:t>caractéristique</w:t>
      </w:r>
      <w:r w:rsidR="00BF11FD">
        <w:rPr>
          <w:rFonts w:ascii="Arial Narrow" w:hAnsi="Arial Narrow"/>
          <w:sz w:val="24"/>
        </w:rPr>
        <w:t xml:space="preserve">s </w:t>
      </w:r>
      <w:r w:rsidR="00F55366" w:rsidRPr="00F55366">
        <w:rPr>
          <w:rFonts w:ascii="Arial Narrow" w:hAnsi="Arial Narrow"/>
          <w:sz w:val="24"/>
        </w:rPr>
        <w:t>peuvent changer, le projet lui-même peut changer.</w:t>
      </w:r>
      <w:r w:rsidR="00B10669">
        <w:rPr>
          <w:rFonts w:ascii="Arial Narrow" w:hAnsi="Arial Narrow"/>
          <w:sz w:val="24"/>
        </w:rPr>
        <w:t xml:space="preserve"> </w:t>
      </w:r>
      <w:r w:rsidR="00B10669" w:rsidRPr="00B10669">
        <w:rPr>
          <w:rFonts w:ascii="Arial Narrow" w:hAnsi="Arial Narrow"/>
          <w:b/>
          <w:color w:val="FF0000"/>
          <w:sz w:val="24"/>
        </w:rPr>
        <w:t>L’important c’est de livrer le meilleur projet possible compte tenu du temps et des ressources allouées.</w:t>
      </w:r>
    </w:p>
    <w:p w14:paraId="269033E4" w14:textId="77777777" w:rsidR="00F55366" w:rsidRPr="00F55366" w:rsidRDefault="00F55366" w:rsidP="00F55366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4CD86EFE" w14:textId="6900AEBC" w:rsidR="00FD7B3A" w:rsidRDefault="0056343A" w:rsidP="00FD7B3A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Rôles du chargé de projet</w:t>
      </w:r>
    </w:p>
    <w:p w14:paraId="5258E9FC" w14:textId="1909A3F7" w:rsidR="00451A3D" w:rsidRDefault="00451A3D" w:rsidP="00451A3D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U</w:t>
      </w:r>
      <w:r w:rsidR="00FC6125">
        <w:rPr>
          <w:rFonts w:ascii="Arial Narrow" w:hAnsi="Arial Narrow"/>
          <w:sz w:val="24"/>
        </w:rPr>
        <w:t xml:space="preserve">n des rôles du chargé de projet </w:t>
      </w:r>
      <w:r>
        <w:rPr>
          <w:rFonts w:ascii="Arial Narrow" w:hAnsi="Arial Narrow"/>
          <w:sz w:val="24"/>
        </w:rPr>
        <w:t xml:space="preserve">est de s’assurer que l’équipe travaille bien sur les </w:t>
      </w:r>
      <w:r w:rsidR="00804BEC">
        <w:rPr>
          <w:rFonts w:ascii="Arial Narrow" w:hAnsi="Arial Narrow"/>
          <w:sz w:val="24"/>
        </w:rPr>
        <w:t xml:space="preserve">caractéristiques </w:t>
      </w:r>
      <w:r>
        <w:rPr>
          <w:rFonts w:ascii="Arial Narrow" w:hAnsi="Arial Narrow"/>
          <w:sz w:val="24"/>
        </w:rPr>
        <w:t>qui ont les plus de « valeur ». Celles qui nous rapprochent le plus du résultat final.</w:t>
      </w:r>
      <w:r w:rsidR="00804BEC">
        <w:rPr>
          <w:rFonts w:ascii="Arial Narrow" w:hAnsi="Arial Narrow"/>
          <w:sz w:val="24"/>
        </w:rPr>
        <w:t xml:space="preserve"> C’est l’équipe qui décide, ensemble, de la priorisation des caractéristiques.</w:t>
      </w:r>
      <w:r w:rsidR="00ED4016">
        <w:rPr>
          <w:rFonts w:ascii="Arial Narrow" w:hAnsi="Arial Narrow"/>
          <w:sz w:val="24"/>
        </w:rPr>
        <w:t xml:space="preserve"> </w:t>
      </w:r>
      <w:r w:rsidR="00ED4016" w:rsidRPr="007761D3">
        <w:rPr>
          <w:rFonts w:ascii="Arial Narrow" w:hAnsi="Arial Narrow"/>
          <w:b/>
          <w:color w:val="FF0000"/>
          <w:sz w:val="24"/>
        </w:rPr>
        <w:t>La communication est primordiale entre les membres de l’équipe.</w:t>
      </w:r>
    </w:p>
    <w:p w14:paraId="048A2E2F" w14:textId="77777777" w:rsidR="000E6095" w:rsidRDefault="000E6095" w:rsidP="000E6095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776F5FDD" w14:textId="662C44D0" w:rsidR="00C11589" w:rsidRPr="00916FF9" w:rsidRDefault="000E6095" w:rsidP="00C11589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 w:rsidRPr="00916FF9">
        <w:rPr>
          <w:rFonts w:ascii="Arial Narrow" w:hAnsi="Arial Narrow"/>
          <w:sz w:val="24"/>
        </w:rPr>
        <w:t>Un deuxième rôle du chargé de projet est de s’assurer que les tâches représentent bien le travail à accomplir et que celles-ci sont claires pour tous les membres de l’équipe.</w:t>
      </w:r>
    </w:p>
    <w:p w14:paraId="5D3A2817" w14:textId="77777777" w:rsidR="00916FF9" w:rsidRDefault="00916FF9" w:rsidP="00916FF9">
      <w:pPr>
        <w:pStyle w:val="Paragraphedeliste"/>
        <w:spacing w:after="240" w:line="240" w:lineRule="auto"/>
        <w:jc w:val="both"/>
        <w:rPr>
          <w:rFonts w:ascii="Arial Narrow" w:hAnsi="Arial Narrow"/>
          <w:sz w:val="24"/>
        </w:rPr>
      </w:pPr>
    </w:p>
    <w:p w14:paraId="6489041B" w14:textId="47ED92D2" w:rsidR="00C11589" w:rsidRDefault="00C11589" w:rsidP="00451A3D">
      <w:pPr>
        <w:pStyle w:val="Paragraphedeliste"/>
        <w:numPr>
          <w:ilvl w:val="0"/>
          <w:numId w:val="1"/>
        </w:num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Un troisième rôle est de faciliter le travail des membres de l’équipe en éliminant to</w:t>
      </w:r>
      <w:r w:rsidR="005E2D4D">
        <w:rPr>
          <w:rFonts w:ascii="Arial Narrow" w:hAnsi="Arial Narrow"/>
          <w:sz w:val="24"/>
        </w:rPr>
        <w:t>utes les nuisances potentielles.</w:t>
      </w:r>
    </w:p>
    <w:p w14:paraId="3BCF9173" w14:textId="77777777" w:rsidR="00FD7B3A" w:rsidRPr="007D405E" w:rsidRDefault="00FD7B3A" w:rsidP="00FD7B3A">
      <w:pPr>
        <w:spacing w:line="240" w:lineRule="auto"/>
        <w:rPr>
          <w:rFonts w:ascii="Arial Narrow" w:hAnsi="Arial Narrow"/>
          <w:b/>
          <w:sz w:val="28"/>
        </w:rPr>
      </w:pPr>
    </w:p>
    <w:p w14:paraId="027AB7C0" w14:textId="6B8E4ACC" w:rsidR="008D5AB5" w:rsidRPr="008D5AB5" w:rsidRDefault="008D5AB5" w:rsidP="00FD7B3A">
      <w:pPr>
        <w:spacing w:after="240" w:line="240" w:lineRule="auto"/>
        <w:jc w:val="both"/>
        <w:rPr>
          <w:rFonts w:ascii="Arial Narrow" w:hAnsi="Arial Narrow"/>
          <w:color w:val="FF0000"/>
          <w:sz w:val="24"/>
        </w:rPr>
      </w:pPr>
    </w:p>
    <w:sectPr w:rsidR="008D5AB5" w:rsidRPr="008D5AB5" w:rsidSect="003A3DF4">
      <w:pgSz w:w="12240" w:h="15840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7E1"/>
    <w:multiLevelType w:val="hybridMultilevel"/>
    <w:tmpl w:val="4EDE2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D7CB5"/>
    <w:multiLevelType w:val="hybridMultilevel"/>
    <w:tmpl w:val="F740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6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D2"/>
    <w:rsid w:val="00034BD5"/>
    <w:rsid w:val="00047F79"/>
    <w:rsid w:val="00054F90"/>
    <w:rsid w:val="000634DF"/>
    <w:rsid w:val="000C2911"/>
    <w:rsid w:val="000D2D6B"/>
    <w:rsid w:val="000E6095"/>
    <w:rsid w:val="00116BEA"/>
    <w:rsid w:val="00116DCD"/>
    <w:rsid w:val="00126CAD"/>
    <w:rsid w:val="00155EE5"/>
    <w:rsid w:val="00167A79"/>
    <w:rsid w:val="00171A79"/>
    <w:rsid w:val="0018631F"/>
    <w:rsid w:val="001C1E55"/>
    <w:rsid w:val="001D6BB4"/>
    <w:rsid w:val="001E1E18"/>
    <w:rsid w:val="001F009A"/>
    <w:rsid w:val="001F25A4"/>
    <w:rsid w:val="00230084"/>
    <w:rsid w:val="00230E04"/>
    <w:rsid w:val="00246AF5"/>
    <w:rsid w:val="002567C1"/>
    <w:rsid w:val="00260D0D"/>
    <w:rsid w:val="00265199"/>
    <w:rsid w:val="00272AC1"/>
    <w:rsid w:val="00274D13"/>
    <w:rsid w:val="00292811"/>
    <w:rsid w:val="002C362C"/>
    <w:rsid w:val="00300466"/>
    <w:rsid w:val="0030566F"/>
    <w:rsid w:val="00335A65"/>
    <w:rsid w:val="003533AD"/>
    <w:rsid w:val="0036702A"/>
    <w:rsid w:val="00392DE1"/>
    <w:rsid w:val="003A042B"/>
    <w:rsid w:val="003A3DF4"/>
    <w:rsid w:val="003E10FF"/>
    <w:rsid w:val="003E58EE"/>
    <w:rsid w:val="00406B5C"/>
    <w:rsid w:val="004129FB"/>
    <w:rsid w:val="00430E82"/>
    <w:rsid w:val="00451A3D"/>
    <w:rsid w:val="00462D28"/>
    <w:rsid w:val="004B743B"/>
    <w:rsid w:val="00512449"/>
    <w:rsid w:val="00540E93"/>
    <w:rsid w:val="00561D80"/>
    <w:rsid w:val="0056343A"/>
    <w:rsid w:val="00565FE7"/>
    <w:rsid w:val="005A5E80"/>
    <w:rsid w:val="005B5C79"/>
    <w:rsid w:val="005B680C"/>
    <w:rsid w:val="005C626D"/>
    <w:rsid w:val="005E2D4D"/>
    <w:rsid w:val="005F2C59"/>
    <w:rsid w:val="00612683"/>
    <w:rsid w:val="00634F81"/>
    <w:rsid w:val="00635FBA"/>
    <w:rsid w:val="00651ACA"/>
    <w:rsid w:val="00673151"/>
    <w:rsid w:val="00676D40"/>
    <w:rsid w:val="006829CB"/>
    <w:rsid w:val="00684AF4"/>
    <w:rsid w:val="006957EA"/>
    <w:rsid w:val="006C658B"/>
    <w:rsid w:val="006E40C7"/>
    <w:rsid w:val="006F415A"/>
    <w:rsid w:val="006F65E4"/>
    <w:rsid w:val="00711F75"/>
    <w:rsid w:val="00736CD3"/>
    <w:rsid w:val="007404DC"/>
    <w:rsid w:val="00742F93"/>
    <w:rsid w:val="00760C8B"/>
    <w:rsid w:val="00766510"/>
    <w:rsid w:val="007761D3"/>
    <w:rsid w:val="00786E57"/>
    <w:rsid w:val="00790C96"/>
    <w:rsid w:val="007A0EBC"/>
    <w:rsid w:val="007D405E"/>
    <w:rsid w:val="007D682F"/>
    <w:rsid w:val="007D7004"/>
    <w:rsid w:val="007E7145"/>
    <w:rsid w:val="00804BEC"/>
    <w:rsid w:val="008333AF"/>
    <w:rsid w:val="00843399"/>
    <w:rsid w:val="008551C1"/>
    <w:rsid w:val="00872BBC"/>
    <w:rsid w:val="008B020B"/>
    <w:rsid w:val="008B6D2E"/>
    <w:rsid w:val="008C0619"/>
    <w:rsid w:val="008D5AB5"/>
    <w:rsid w:val="008F23C4"/>
    <w:rsid w:val="00905ADD"/>
    <w:rsid w:val="00916FF9"/>
    <w:rsid w:val="00934F3B"/>
    <w:rsid w:val="00937373"/>
    <w:rsid w:val="00944DD4"/>
    <w:rsid w:val="00950AC8"/>
    <w:rsid w:val="00956222"/>
    <w:rsid w:val="00966B9B"/>
    <w:rsid w:val="0098551F"/>
    <w:rsid w:val="009944E2"/>
    <w:rsid w:val="009A2112"/>
    <w:rsid w:val="009B06F5"/>
    <w:rsid w:val="009E5348"/>
    <w:rsid w:val="00A26F41"/>
    <w:rsid w:val="00A41BE5"/>
    <w:rsid w:val="00A46FF7"/>
    <w:rsid w:val="00A4720F"/>
    <w:rsid w:val="00A81847"/>
    <w:rsid w:val="00A9328E"/>
    <w:rsid w:val="00AB444C"/>
    <w:rsid w:val="00AD4D77"/>
    <w:rsid w:val="00AF7073"/>
    <w:rsid w:val="00B10669"/>
    <w:rsid w:val="00B17132"/>
    <w:rsid w:val="00B261C0"/>
    <w:rsid w:val="00B7217B"/>
    <w:rsid w:val="00B94F66"/>
    <w:rsid w:val="00BA2C7D"/>
    <w:rsid w:val="00BB6439"/>
    <w:rsid w:val="00BF11FD"/>
    <w:rsid w:val="00C02AAC"/>
    <w:rsid w:val="00C100E4"/>
    <w:rsid w:val="00C1098F"/>
    <w:rsid w:val="00C11589"/>
    <w:rsid w:val="00C23844"/>
    <w:rsid w:val="00C538CA"/>
    <w:rsid w:val="00C73977"/>
    <w:rsid w:val="00C85988"/>
    <w:rsid w:val="00C953B1"/>
    <w:rsid w:val="00CA2143"/>
    <w:rsid w:val="00CD1B42"/>
    <w:rsid w:val="00CD300D"/>
    <w:rsid w:val="00CE13D2"/>
    <w:rsid w:val="00CF5288"/>
    <w:rsid w:val="00CF7849"/>
    <w:rsid w:val="00D0004A"/>
    <w:rsid w:val="00D102E3"/>
    <w:rsid w:val="00D96D8D"/>
    <w:rsid w:val="00D977D2"/>
    <w:rsid w:val="00DA0AF2"/>
    <w:rsid w:val="00DA5464"/>
    <w:rsid w:val="00DB6955"/>
    <w:rsid w:val="00DC2AB8"/>
    <w:rsid w:val="00DE1DD8"/>
    <w:rsid w:val="00DE5A12"/>
    <w:rsid w:val="00E04420"/>
    <w:rsid w:val="00E106F1"/>
    <w:rsid w:val="00E209CC"/>
    <w:rsid w:val="00E22E3A"/>
    <w:rsid w:val="00E27FF3"/>
    <w:rsid w:val="00E72423"/>
    <w:rsid w:val="00E83226"/>
    <w:rsid w:val="00E852A4"/>
    <w:rsid w:val="00EA303C"/>
    <w:rsid w:val="00EC0C3A"/>
    <w:rsid w:val="00EC2740"/>
    <w:rsid w:val="00ED4016"/>
    <w:rsid w:val="00F05574"/>
    <w:rsid w:val="00F10139"/>
    <w:rsid w:val="00F2477F"/>
    <w:rsid w:val="00F41BB8"/>
    <w:rsid w:val="00F50C35"/>
    <w:rsid w:val="00F52B4E"/>
    <w:rsid w:val="00F55366"/>
    <w:rsid w:val="00F84ED0"/>
    <w:rsid w:val="00FA4791"/>
    <w:rsid w:val="00FC573F"/>
    <w:rsid w:val="00FC6125"/>
    <w:rsid w:val="00FD7B3A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B3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4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559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Côté</dc:creator>
  <cp:keywords/>
  <dc:description/>
  <cp:lastModifiedBy>DiSTI</cp:lastModifiedBy>
  <cp:revision>99</cp:revision>
  <dcterms:created xsi:type="dcterms:W3CDTF">2013-12-04T16:22:00Z</dcterms:created>
  <dcterms:modified xsi:type="dcterms:W3CDTF">2014-02-12T21:34:00Z</dcterms:modified>
</cp:coreProperties>
</file>