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AC5B8" w14:textId="77777777" w:rsidR="002103D8" w:rsidRDefault="002103D8" w:rsidP="002103D8"/>
    <w:p w14:paraId="144FE1D0" w14:textId="6E00E678" w:rsidR="00C86C3C" w:rsidRPr="00DA0719" w:rsidRDefault="00CD58F2" w:rsidP="00DA0719">
      <w:pPr>
        <w:pStyle w:val="Heading1"/>
        <w:rPr>
          <w:color w:val="A6A6A6"/>
        </w:rPr>
      </w:pPr>
      <w:r>
        <w:t>Invoice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14:paraId="3A465C97" w14:textId="77777777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796A45B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92C0EF3" w14:textId="4519A9C0" w:rsidR="003A6D89" w:rsidRPr="00C86C3C" w:rsidRDefault="00CD58F2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3</w:t>
            </w:r>
          </w:p>
        </w:tc>
      </w:tr>
      <w:tr w:rsidR="003A6D89" w:rsidRPr="00670215" w14:paraId="0B84C4E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5ADE4E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0F1AD3" w14:textId="76185E72" w:rsidR="003A6D89" w:rsidRPr="00C86C3C" w:rsidRDefault="00CD58F2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Invoice</w:t>
            </w:r>
          </w:p>
        </w:tc>
      </w:tr>
      <w:tr w:rsidR="00C86C3C" w:rsidRPr="00670215" w14:paraId="7900CA8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81B65D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3E0AB1" w14:textId="15F50DD3" w:rsidR="003A6D89" w:rsidRPr="00670215" w:rsidRDefault="0047125C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Jonathan Del Corpo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2CFA5A" w14:textId="77777777"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8CFE33" w14:textId="189B35FA" w:rsidR="003A6D89" w:rsidRPr="00670215" w:rsidRDefault="0047125C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Jonathan Del Corpo</w:t>
            </w:r>
          </w:p>
        </w:tc>
      </w:tr>
      <w:tr w:rsidR="00C86C3C" w:rsidRPr="00670215" w14:paraId="79EC365A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65D138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180BB7" w14:textId="637C5DE8" w:rsidR="003A6D89" w:rsidRPr="00670215" w:rsidRDefault="0047125C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</w:t>
            </w:r>
            <w:r w:rsidRPr="0047125C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February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863211" w14:textId="77777777"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3B6DB2" w14:textId="5F72E729" w:rsidR="003A6D89" w:rsidRPr="0047125C" w:rsidRDefault="0047125C" w:rsidP="00A42154">
            <w:pPr>
              <w:rPr>
                <w:rFonts w:cs="Arial"/>
                <w:szCs w:val="20"/>
                <w:lang w:val="en-CA"/>
              </w:rPr>
            </w:pPr>
            <w:r>
              <w:rPr>
                <w:rFonts w:cs="Arial"/>
                <w:szCs w:val="20"/>
              </w:rPr>
              <w:t>19</w:t>
            </w:r>
            <w:r w:rsidRPr="0047125C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  <w:lang w:val="en-CA"/>
              </w:rPr>
              <w:t>February 2015</w:t>
            </w:r>
          </w:p>
        </w:tc>
      </w:tr>
      <w:tr w:rsidR="003A6D89" w:rsidRPr="00670215" w14:paraId="21A80EE9" w14:textId="77777777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5EE2216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B9EAEE3" w14:textId="1F02CD67" w:rsidR="0047125C" w:rsidRPr="0047125C" w:rsidRDefault="00CD58F2" w:rsidP="00A41D5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Manager, </w:t>
            </w:r>
            <w:r w:rsidR="00A41D5E">
              <w:rPr>
                <w:rFonts w:cs="Arial"/>
                <w:color w:val="auto"/>
              </w:rPr>
              <w:t>Client</w:t>
            </w:r>
          </w:p>
        </w:tc>
      </w:tr>
      <w:tr w:rsidR="003A6D89" w:rsidRPr="00670215" w14:paraId="45260286" w14:textId="77777777" w:rsidTr="00C86C3C">
        <w:tc>
          <w:tcPr>
            <w:tcW w:w="2628" w:type="dxa"/>
            <w:gridSpan w:val="2"/>
          </w:tcPr>
          <w:p w14:paraId="4750CF52" w14:textId="77074A56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22E4BFE" w14:textId="33C12EF0" w:rsidR="003A6D89" w:rsidRPr="0047125C" w:rsidRDefault="00CD58F2" w:rsidP="00C82F1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</w:t>
            </w:r>
            <w:r w:rsidR="00C82F15">
              <w:rPr>
                <w:rFonts w:cs="Arial"/>
                <w:color w:val="auto"/>
              </w:rPr>
              <w:t xml:space="preserve"> and give an invoice.</w:t>
            </w:r>
          </w:p>
        </w:tc>
      </w:tr>
      <w:tr w:rsidR="003A6D89" w:rsidRPr="00670215" w14:paraId="1FDED10B" w14:textId="77777777" w:rsidTr="00C86C3C">
        <w:tc>
          <w:tcPr>
            <w:tcW w:w="2628" w:type="dxa"/>
            <w:gridSpan w:val="2"/>
          </w:tcPr>
          <w:p w14:paraId="5E3BB1D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33214EF5" w14:textId="015B16B5" w:rsidR="003A6D89" w:rsidRPr="00D835D4" w:rsidRDefault="00C82F15" w:rsidP="00A41D5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When a </w:t>
            </w:r>
            <w:r w:rsidR="00A41D5E">
              <w:rPr>
                <w:rFonts w:cs="Arial"/>
                <w:color w:val="auto"/>
              </w:rPr>
              <w:t>client</w:t>
            </w:r>
            <w:r>
              <w:rPr>
                <w:rFonts w:cs="Arial"/>
                <w:color w:val="auto"/>
              </w:rPr>
              <w:t xml:space="preserve"> schedules an event</w:t>
            </w:r>
          </w:p>
        </w:tc>
      </w:tr>
      <w:tr w:rsidR="003A6D89" w:rsidRPr="00670215" w14:paraId="09C8A665" w14:textId="77777777" w:rsidTr="005D1EE9">
        <w:trPr>
          <w:trHeight w:val="291"/>
        </w:trPr>
        <w:tc>
          <w:tcPr>
            <w:tcW w:w="2628" w:type="dxa"/>
            <w:gridSpan w:val="2"/>
          </w:tcPr>
          <w:p w14:paraId="420643C6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D7E8793" w14:textId="37E4B8EA" w:rsidR="00D835D4" w:rsidRPr="00C82F15" w:rsidRDefault="00C82F15" w:rsidP="005D1EE9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 xml:space="preserve">The </w:t>
            </w:r>
            <w:r w:rsidR="00A41D5E">
              <w:rPr>
                <w:rFonts w:cs="Arial"/>
                <w:color w:val="auto"/>
              </w:rPr>
              <w:t>client</w:t>
            </w:r>
            <w:r>
              <w:rPr>
                <w:rFonts w:cs="Arial"/>
                <w:color w:val="auto"/>
              </w:rPr>
              <w:t xml:space="preserve"> must have valid credentials</w:t>
            </w:r>
          </w:p>
          <w:p w14:paraId="02D03D34" w14:textId="6E2543F6" w:rsidR="00C82F15" w:rsidRPr="005D1EE9" w:rsidRDefault="00C82F15" w:rsidP="005D1EE9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event must not hav</w:t>
            </w:r>
            <w:bookmarkStart w:id="0" w:name="_GoBack"/>
            <w:bookmarkEnd w:id="0"/>
            <w:r>
              <w:rPr>
                <w:rFonts w:cs="Arial"/>
                <w:color w:val="auto"/>
              </w:rPr>
              <w:t>e been canceled</w:t>
            </w:r>
          </w:p>
        </w:tc>
      </w:tr>
      <w:tr w:rsidR="003A6D89" w:rsidRPr="00670215" w14:paraId="68539BA5" w14:textId="77777777" w:rsidTr="00C86C3C">
        <w:tc>
          <w:tcPr>
            <w:tcW w:w="2628" w:type="dxa"/>
            <w:gridSpan w:val="2"/>
          </w:tcPr>
          <w:p w14:paraId="71A43480" w14:textId="1A23E56D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14:paraId="22C12FCD" w14:textId="7D378864" w:rsidR="00024188" w:rsidRPr="005D1EE9" w:rsidRDefault="00C82F15" w:rsidP="007E5126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  <w:r w:rsidR="007E5126">
              <w:rPr>
                <w:rFonts w:cs="Arial"/>
                <w:szCs w:val="20"/>
              </w:rPr>
              <w:t>lient</w:t>
            </w:r>
            <w:r>
              <w:rPr>
                <w:rFonts w:cs="Arial"/>
                <w:szCs w:val="20"/>
              </w:rPr>
              <w:t xml:space="preserve"> </w:t>
            </w:r>
            <w:r w:rsidR="00AF73AF">
              <w:rPr>
                <w:rFonts w:cs="Arial"/>
                <w:szCs w:val="20"/>
              </w:rPr>
              <w:t>receives invoice</w:t>
            </w:r>
          </w:p>
        </w:tc>
      </w:tr>
      <w:tr w:rsidR="003A6D89" w:rsidRPr="00670215" w14:paraId="5A941EEB" w14:textId="77777777" w:rsidTr="00C86C3C">
        <w:tc>
          <w:tcPr>
            <w:tcW w:w="2628" w:type="dxa"/>
            <w:gridSpan w:val="2"/>
          </w:tcPr>
          <w:p w14:paraId="6A86F06A" w14:textId="47660459" w:rsidR="003A6D89" w:rsidRPr="00670215" w:rsidRDefault="005D1EE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Flow: </w:t>
            </w:r>
          </w:p>
        </w:tc>
        <w:tc>
          <w:tcPr>
            <w:tcW w:w="7110" w:type="dxa"/>
            <w:gridSpan w:val="3"/>
          </w:tcPr>
          <w:p w14:paraId="49E5F8EE" w14:textId="38D12D7A" w:rsidR="00AF73AF" w:rsidRPr="00AF73AF" w:rsidRDefault="00AF73AF" w:rsidP="005D1EE9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 xml:space="preserve">Manager </w:t>
            </w:r>
            <w:r w:rsidR="0013415E">
              <w:rPr>
                <w:rFonts w:cs="Arial"/>
                <w:szCs w:val="20"/>
              </w:rPr>
              <w:t>requests</w:t>
            </w:r>
            <w:r>
              <w:rPr>
                <w:rFonts w:cs="Arial"/>
                <w:szCs w:val="20"/>
              </w:rPr>
              <w:t xml:space="preserve"> the </w:t>
            </w:r>
            <w:r w:rsidR="00A41D5E">
              <w:rPr>
                <w:rFonts w:cs="Arial"/>
                <w:szCs w:val="20"/>
              </w:rPr>
              <w:t>Client</w:t>
            </w:r>
            <w:r w:rsidR="007E5126">
              <w:rPr>
                <w:rFonts w:cs="Arial"/>
                <w:szCs w:val="20"/>
              </w:rPr>
              <w:t xml:space="preserve"> credentials before the event.</w:t>
            </w:r>
          </w:p>
          <w:p w14:paraId="6A5F0533" w14:textId="49A17039" w:rsidR="00642E8C" w:rsidRPr="00642E8C" w:rsidRDefault="00A41D5E" w:rsidP="00642E8C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  <w:lang w:val="en-CA"/>
              </w:rPr>
              <w:t>Client</w:t>
            </w:r>
            <w:r w:rsidR="00642E8C">
              <w:rPr>
                <w:rFonts w:cs="Arial"/>
                <w:color w:val="000000" w:themeColor="text1"/>
                <w:szCs w:val="20"/>
                <w:lang w:val="en-CA"/>
              </w:rPr>
              <w:t xml:space="preserve"> credentials are validated.</w:t>
            </w:r>
          </w:p>
          <w:p w14:paraId="12FA7B4F" w14:textId="7800FAE5" w:rsidR="00642E8C" w:rsidRPr="007E5126" w:rsidRDefault="00A41D5E" w:rsidP="007E5126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Client</w:t>
            </w:r>
            <w:r w:rsidR="00AF73AF">
              <w:rPr>
                <w:rFonts w:cs="Arial"/>
                <w:szCs w:val="20"/>
              </w:rPr>
              <w:t xml:space="preserve"> credentials are documented</w:t>
            </w:r>
            <w:r w:rsidR="003321B8">
              <w:rPr>
                <w:rFonts w:cs="Arial"/>
                <w:szCs w:val="20"/>
              </w:rPr>
              <w:t xml:space="preserve"> in an excel sheet</w:t>
            </w:r>
            <w:r w:rsidR="00AF73AF">
              <w:rPr>
                <w:rFonts w:cs="Arial"/>
                <w:szCs w:val="20"/>
              </w:rPr>
              <w:t>.</w:t>
            </w:r>
          </w:p>
          <w:p w14:paraId="35D8D5F0" w14:textId="1239E491" w:rsidR="00AF73AF" w:rsidRPr="005D1EE9" w:rsidRDefault="007E5126" w:rsidP="007E5126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After the event</w:t>
            </w:r>
            <w:r w:rsidR="00AF73AF">
              <w:rPr>
                <w:rFonts w:cs="Arial"/>
                <w:color w:val="000000" w:themeColor="text1"/>
                <w:szCs w:val="20"/>
              </w:rPr>
              <w:t xml:space="preserve">, the </w:t>
            </w:r>
            <w:r>
              <w:rPr>
                <w:rFonts w:cs="Arial"/>
                <w:color w:val="000000" w:themeColor="text1"/>
                <w:szCs w:val="20"/>
              </w:rPr>
              <w:t>client</w:t>
            </w:r>
            <w:r w:rsidR="00AF73AF">
              <w:rPr>
                <w:rFonts w:cs="Arial"/>
                <w:color w:val="000000" w:themeColor="text1"/>
                <w:szCs w:val="20"/>
              </w:rPr>
              <w:t xml:space="preserve"> is billed using the generated invoice</w:t>
            </w:r>
          </w:p>
        </w:tc>
      </w:tr>
      <w:tr w:rsidR="003A6D89" w:rsidRPr="00670215" w14:paraId="0F5D6918" w14:textId="77777777" w:rsidTr="00C86C3C">
        <w:tc>
          <w:tcPr>
            <w:tcW w:w="2628" w:type="dxa"/>
            <w:gridSpan w:val="2"/>
          </w:tcPr>
          <w:p w14:paraId="1FAC49B5" w14:textId="72CE0CA8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ADC74D2" w14:textId="4E6B6146" w:rsidR="003A6D89" w:rsidRPr="005D1EE9" w:rsidRDefault="00642E8C" w:rsidP="00A21F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A21FFC" w:rsidRPr="005D1EE9">
              <w:rPr>
                <w:rFonts w:cs="Arial"/>
                <w:szCs w:val="20"/>
              </w:rPr>
              <w:t xml:space="preserve">a.  </w:t>
            </w:r>
            <w:r w:rsidR="00670215" w:rsidRPr="005D1EE9">
              <w:rPr>
                <w:rFonts w:cs="Arial"/>
                <w:szCs w:val="20"/>
              </w:rPr>
              <w:t xml:space="preserve"> In step </w:t>
            </w:r>
            <w:r>
              <w:rPr>
                <w:rFonts w:cs="Arial"/>
                <w:szCs w:val="20"/>
              </w:rPr>
              <w:t>2</w:t>
            </w:r>
            <w:r w:rsidR="00A21FFC" w:rsidRPr="005D1EE9">
              <w:rPr>
                <w:rFonts w:cs="Arial"/>
                <w:szCs w:val="20"/>
              </w:rPr>
              <w:t xml:space="preserve"> of the normal flow</w:t>
            </w:r>
            <w:r w:rsidR="00670215" w:rsidRPr="005D1EE9">
              <w:rPr>
                <w:rFonts w:cs="Arial"/>
                <w:szCs w:val="20"/>
              </w:rPr>
              <w:t xml:space="preserve">, </w:t>
            </w:r>
            <w:r w:rsidR="005D1EE9">
              <w:rPr>
                <w:rFonts w:cs="Arial"/>
                <w:szCs w:val="20"/>
              </w:rPr>
              <w:t xml:space="preserve">if the </w:t>
            </w:r>
            <w:r w:rsidR="007E5126">
              <w:rPr>
                <w:rFonts w:cs="Arial"/>
                <w:szCs w:val="20"/>
              </w:rPr>
              <w:t>clients</w:t>
            </w:r>
            <w:r w:rsidR="0019636A">
              <w:rPr>
                <w:rFonts w:cs="Arial"/>
                <w:szCs w:val="20"/>
              </w:rPr>
              <w:t xml:space="preserve"> credentials are invalid</w:t>
            </w:r>
            <w:r w:rsidR="00A21FFC" w:rsidRPr="005D1EE9">
              <w:rPr>
                <w:rFonts w:cs="Arial"/>
                <w:szCs w:val="20"/>
              </w:rPr>
              <w:t xml:space="preserve"> </w:t>
            </w:r>
          </w:p>
          <w:p w14:paraId="2696B1A4" w14:textId="235C163D" w:rsidR="0044797F" w:rsidRDefault="0019636A" w:rsidP="0044797F">
            <w:pPr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Request the </w:t>
            </w:r>
            <w:r w:rsidR="007E5126">
              <w:rPr>
                <w:rFonts w:cs="Arial"/>
                <w:szCs w:val="20"/>
              </w:rPr>
              <w:t>client</w:t>
            </w:r>
            <w:r>
              <w:rPr>
                <w:rFonts w:cs="Arial"/>
                <w:szCs w:val="20"/>
              </w:rPr>
              <w:t xml:space="preserve"> to restate their credentials, it is quite possible that either the manager or </w:t>
            </w:r>
            <w:r w:rsidR="007E5126">
              <w:rPr>
                <w:rFonts w:cs="Arial"/>
                <w:szCs w:val="20"/>
              </w:rPr>
              <w:t>client</w:t>
            </w:r>
            <w:r>
              <w:rPr>
                <w:rFonts w:cs="Arial"/>
                <w:szCs w:val="20"/>
              </w:rPr>
              <w:t xml:space="preserve"> made a mistake.</w:t>
            </w:r>
          </w:p>
          <w:p w14:paraId="51250126" w14:textId="77777777" w:rsidR="00642E8C" w:rsidRDefault="0019636A" w:rsidP="00642E8C">
            <w:pPr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the credentials are still invalid, then deny the request, otherwise proceed to processing the event.</w:t>
            </w:r>
          </w:p>
          <w:p w14:paraId="1B12EE83" w14:textId="4A114467" w:rsidR="00642E8C" w:rsidRDefault="007E5126" w:rsidP="00642E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5a.  In step 5</w:t>
            </w:r>
            <w:r w:rsidR="00642E8C">
              <w:rPr>
                <w:rFonts w:cs="Arial"/>
                <w:szCs w:val="20"/>
              </w:rPr>
              <w:t xml:space="preserve"> of the normal flow, if the </w:t>
            </w:r>
            <w:r>
              <w:rPr>
                <w:rFonts w:cs="Arial"/>
                <w:szCs w:val="20"/>
              </w:rPr>
              <w:t>client cancelled</w:t>
            </w:r>
            <w:r w:rsidR="00642E8C">
              <w:rPr>
                <w:rFonts w:cs="Arial"/>
                <w:szCs w:val="20"/>
              </w:rPr>
              <w:t xml:space="preserve"> the event after the               cancellation deadline</w:t>
            </w:r>
          </w:p>
          <w:p w14:paraId="29B4924D" w14:textId="48C4EC5B" w:rsidR="00642E8C" w:rsidRPr="00642E8C" w:rsidRDefault="00642E8C" w:rsidP="007E5126">
            <w:pPr>
              <w:pStyle w:val="ListParagraph"/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</w:t>
            </w:r>
            <w:r w:rsidR="007E5126">
              <w:rPr>
                <w:rFonts w:cs="Arial"/>
                <w:szCs w:val="20"/>
              </w:rPr>
              <w:t>lient</w:t>
            </w:r>
            <w:r>
              <w:rPr>
                <w:rFonts w:cs="Arial"/>
                <w:szCs w:val="20"/>
              </w:rPr>
              <w:t xml:space="preserve"> must pay fees</w:t>
            </w:r>
          </w:p>
        </w:tc>
      </w:tr>
      <w:tr w:rsidR="003A6D89" w:rsidRPr="00670215" w14:paraId="182077D4" w14:textId="77777777" w:rsidTr="00C86C3C">
        <w:tc>
          <w:tcPr>
            <w:tcW w:w="2628" w:type="dxa"/>
            <w:gridSpan w:val="2"/>
          </w:tcPr>
          <w:p w14:paraId="4334A54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55B4E776" w14:textId="2FDBF3E3" w:rsidR="003A6D89" w:rsidRPr="002D1BD3" w:rsidRDefault="00A41D5E" w:rsidP="00A41D5E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Once or twice a day</w:t>
            </w:r>
            <w:r w:rsidR="002D1BD3">
              <w:rPr>
                <w:rFonts w:cs="Arial"/>
                <w:color w:val="000000" w:themeColor="text1"/>
              </w:rPr>
              <w:t>.</w:t>
            </w:r>
          </w:p>
        </w:tc>
      </w:tr>
      <w:tr w:rsidR="003A6D89" w:rsidRPr="00670215" w14:paraId="38C9214A" w14:textId="77777777" w:rsidTr="00C86C3C">
        <w:tc>
          <w:tcPr>
            <w:tcW w:w="2628" w:type="dxa"/>
            <w:gridSpan w:val="2"/>
          </w:tcPr>
          <w:p w14:paraId="30A1D15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AE7C6F9" w14:textId="40D5DB77" w:rsidR="003A6D89" w:rsidRPr="00670215" w:rsidRDefault="00F45785" w:rsidP="0016386E">
            <w:pPr>
              <w:rPr>
                <w:rFonts w:cs="Arial"/>
                <w:color w:val="A6A6A6"/>
                <w:szCs w:val="20"/>
              </w:rPr>
            </w:pPr>
            <w:r w:rsidRPr="00F45785">
              <w:rPr>
                <w:rFonts w:cs="Arial"/>
                <w:color w:val="000000" w:themeColor="text1"/>
                <w:szCs w:val="20"/>
              </w:rPr>
              <w:t>--</w:t>
            </w:r>
          </w:p>
        </w:tc>
      </w:tr>
      <w:tr w:rsidR="003A6D89" w:rsidRPr="00670215" w14:paraId="502CAD06" w14:textId="77777777" w:rsidTr="00C86C3C">
        <w:tc>
          <w:tcPr>
            <w:tcW w:w="2628" w:type="dxa"/>
            <w:gridSpan w:val="2"/>
          </w:tcPr>
          <w:p w14:paraId="170EDDC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F7FAD6B" w14:textId="03380448" w:rsidR="003A6D89" w:rsidRPr="00DC2F09" w:rsidRDefault="00DC2F09" w:rsidP="00A41D5E">
            <w:pPr>
              <w:pStyle w:val="Hints"/>
              <w:ind w:left="720" w:hanging="72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The </w:t>
            </w:r>
            <w:r w:rsidR="00A41D5E">
              <w:rPr>
                <w:rFonts w:cs="Arial"/>
                <w:color w:val="000000" w:themeColor="text1"/>
              </w:rPr>
              <w:t>client</w:t>
            </w:r>
            <w:r>
              <w:rPr>
                <w:rFonts w:cs="Arial"/>
                <w:color w:val="000000" w:themeColor="text1"/>
              </w:rPr>
              <w:t xml:space="preserve"> has sufficient funds to pay the invoice.</w:t>
            </w:r>
          </w:p>
        </w:tc>
      </w:tr>
    </w:tbl>
    <w:p w14:paraId="2A601EBF" w14:textId="77777777" w:rsidR="00032406" w:rsidRDefault="00032406" w:rsidP="00083ABE">
      <w:pPr>
        <w:rPr>
          <w:rFonts w:ascii="Trebuchet MS" w:hAnsi="Trebuchet MS"/>
        </w:rPr>
      </w:pPr>
    </w:p>
    <w:p w14:paraId="44885868" w14:textId="77777777" w:rsidR="00DA0719" w:rsidRDefault="00DA071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DB47183" w14:textId="77777777" w:rsidR="002103D8" w:rsidRPr="00DA0719" w:rsidRDefault="00DA0719" w:rsidP="00DA0719">
      <w:pPr>
        <w:pStyle w:val="Heading1"/>
        <w:rPr>
          <w:color w:val="A6A6A6"/>
        </w:rPr>
      </w:pPr>
      <w:bookmarkStart w:id="1" w:name="_Toc269291792"/>
      <w:r>
        <w:lastRenderedPageBreak/>
        <w:t>Use Case</w:t>
      </w:r>
      <w:r w:rsidR="002103D8">
        <w:t xml:space="preserve"> </w:t>
      </w:r>
      <w:r w:rsidR="002103D8"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="002103D8" w:rsidRPr="00670215">
        <w:rPr>
          <w:color w:val="A6A6A6"/>
        </w:rPr>
        <w:t>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14:paraId="0B0DD479" w14:textId="77777777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E737F5D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FE9E548" w14:textId="77777777" w:rsidR="002103D8" w:rsidRPr="00C86C3C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6F06B29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9CED37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4526DB" w14:textId="77777777" w:rsidR="002103D8" w:rsidRPr="00C86C3C" w:rsidRDefault="002103D8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103D8" w:rsidRPr="00670215" w14:paraId="50919849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4BE84D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1B94BC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5C410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DF9CDD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14:paraId="55A18574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8C05BA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C4AF47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84F043" w14:textId="77777777"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022064" w14:textId="77777777"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14:paraId="1F2D75B3" w14:textId="77777777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08986FD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70C5534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3DE0E4DC" w14:textId="77777777" w:rsidTr="00A42154">
        <w:tc>
          <w:tcPr>
            <w:tcW w:w="2628" w:type="dxa"/>
            <w:gridSpan w:val="2"/>
          </w:tcPr>
          <w:p w14:paraId="2E090448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AF61719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EBB6674" w14:textId="77777777" w:rsidTr="00A42154">
        <w:tc>
          <w:tcPr>
            <w:tcW w:w="2628" w:type="dxa"/>
            <w:gridSpan w:val="2"/>
          </w:tcPr>
          <w:p w14:paraId="77B8B066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3542927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26BE338C" w14:textId="77777777" w:rsidTr="000B04F7">
        <w:trPr>
          <w:trHeight w:val="255"/>
        </w:trPr>
        <w:tc>
          <w:tcPr>
            <w:tcW w:w="2628" w:type="dxa"/>
            <w:gridSpan w:val="2"/>
          </w:tcPr>
          <w:p w14:paraId="06564D35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7DCA54C" w14:textId="77777777"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14:paraId="393C49A3" w14:textId="77777777" w:rsidTr="00A42154">
        <w:tc>
          <w:tcPr>
            <w:tcW w:w="2628" w:type="dxa"/>
            <w:gridSpan w:val="2"/>
          </w:tcPr>
          <w:p w14:paraId="69CC3AA7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14:paraId="5AF30CBB" w14:textId="77777777"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71650BFA" w14:textId="77777777" w:rsidTr="00A42154">
        <w:tc>
          <w:tcPr>
            <w:tcW w:w="2628" w:type="dxa"/>
            <w:gridSpan w:val="2"/>
          </w:tcPr>
          <w:p w14:paraId="58E1B4AD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5DD2F1B" w14:textId="77777777" w:rsidR="002103D8" w:rsidRPr="00670215" w:rsidRDefault="002103D8" w:rsidP="000B04F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7B229B27" w14:textId="77777777" w:rsidTr="00A42154">
        <w:tc>
          <w:tcPr>
            <w:tcW w:w="2628" w:type="dxa"/>
            <w:gridSpan w:val="2"/>
          </w:tcPr>
          <w:p w14:paraId="4C89689C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E7F0D00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9E0B840" w14:textId="77777777" w:rsidTr="00A42154">
        <w:tc>
          <w:tcPr>
            <w:tcW w:w="2628" w:type="dxa"/>
            <w:gridSpan w:val="2"/>
          </w:tcPr>
          <w:p w14:paraId="79A7256B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C537CA0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4F2187F5" w14:textId="77777777" w:rsidTr="00A42154">
        <w:tc>
          <w:tcPr>
            <w:tcW w:w="2628" w:type="dxa"/>
            <w:gridSpan w:val="2"/>
          </w:tcPr>
          <w:p w14:paraId="4D095CF2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7B3F86C1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53AB9949" w14:textId="77777777" w:rsidTr="00A42154">
        <w:tc>
          <w:tcPr>
            <w:tcW w:w="2628" w:type="dxa"/>
            <w:gridSpan w:val="2"/>
          </w:tcPr>
          <w:p w14:paraId="5469A6EE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7435EBFF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1FC8F405" w14:textId="77777777" w:rsidTr="00A42154">
        <w:tc>
          <w:tcPr>
            <w:tcW w:w="2628" w:type="dxa"/>
            <w:gridSpan w:val="2"/>
          </w:tcPr>
          <w:p w14:paraId="792464E6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043FD487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54272454" w14:textId="77777777" w:rsidTr="00A42154">
        <w:tc>
          <w:tcPr>
            <w:tcW w:w="2628" w:type="dxa"/>
            <w:gridSpan w:val="2"/>
          </w:tcPr>
          <w:p w14:paraId="7B462766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4D626E1D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14:paraId="27831A9A" w14:textId="77777777" w:rsidTr="00A42154">
        <w:tc>
          <w:tcPr>
            <w:tcW w:w="2628" w:type="dxa"/>
            <w:gridSpan w:val="2"/>
          </w:tcPr>
          <w:p w14:paraId="7CA98387" w14:textId="77777777"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E27CA28" w14:textId="77777777"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14:paraId="6BA05704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" w:name="_Toc221412490"/>
      <w:bookmarkStart w:id="3" w:name="_Toc221412565"/>
      <w:bookmarkStart w:id="4" w:name="_Toc221413038"/>
      <w:bookmarkStart w:id="5" w:name="_Toc221413152"/>
      <w:bookmarkStart w:id="6" w:name="_Toc221413219"/>
      <w:bookmarkStart w:id="7" w:name="_Toc221414483"/>
      <w:bookmarkStart w:id="8" w:name="_Toc221414561"/>
      <w:bookmarkStart w:id="9" w:name="_Toc221414643"/>
      <w:bookmarkStart w:id="10" w:name="_Toc221414829"/>
      <w:bookmarkStart w:id="11" w:name="_Toc221414951"/>
      <w:bookmarkStart w:id="12" w:name="_Toc221415339"/>
      <w:bookmarkStart w:id="13" w:name="_Toc221416323"/>
      <w:bookmarkStart w:id="14" w:name="_Toc221522344"/>
      <w:bookmarkStart w:id="15" w:name="_Toc2215280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13722D4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6" w:name="_Toc221414484"/>
      <w:bookmarkStart w:id="17" w:name="_Toc221414562"/>
      <w:bookmarkStart w:id="18" w:name="_Toc221414644"/>
      <w:bookmarkStart w:id="19" w:name="_Toc221414830"/>
      <w:bookmarkStart w:id="20" w:name="_Toc221414952"/>
      <w:bookmarkStart w:id="21" w:name="_Toc221415340"/>
      <w:bookmarkStart w:id="22" w:name="_Toc221416324"/>
      <w:bookmarkStart w:id="23" w:name="_Toc221522345"/>
      <w:bookmarkStart w:id="24" w:name="_Toc22152808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B3FC18F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5" w:name="_Toc221414485"/>
      <w:bookmarkStart w:id="26" w:name="_Toc221414563"/>
      <w:bookmarkStart w:id="27" w:name="_Toc221414645"/>
      <w:bookmarkStart w:id="28" w:name="_Toc221414831"/>
      <w:bookmarkStart w:id="29" w:name="_Toc221414953"/>
      <w:bookmarkStart w:id="30" w:name="_Toc221415341"/>
      <w:bookmarkStart w:id="31" w:name="_Toc221416325"/>
      <w:bookmarkStart w:id="32" w:name="_Toc221522346"/>
      <w:bookmarkStart w:id="33" w:name="_Toc22152808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7F15AAD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4" w:name="_Toc221414486"/>
      <w:bookmarkStart w:id="35" w:name="_Toc221414564"/>
      <w:bookmarkStart w:id="36" w:name="_Toc221414646"/>
      <w:bookmarkStart w:id="37" w:name="_Toc221414832"/>
      <w:bookmarkStart w:id="38" w:name="_Toc221414954"/>
      <w:bookmarkStart w:id="39" w:name="_Toc221415342"/>
      <w:bookmarkStart w:id="40" w:name="_Toc221416326"/>
      <w:bookmarkStart w:id="41" w:name="_Toc221522347"/>
      <w:bookmarkStart w:id="42" w:name="_Toc22152809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13067FB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3" w:name="_Toc221414487"/>
      <w:bookmarkStart w:id="44" w:name="_Toc221414565"/>
      <w:bookmarkStart w:id="45" w:name="_Toc221414647"/>
      <w:bookmarkStart w:id="46" w:name="_Toc221414833"/>
      <w:bookmarkStart w:id="47" w:name="_Toc221414955"/>
      <w:bookmarkStart w:id="48" w:name="_Toc221415343"/>
      <w:bookmarkStart w:id="49" w:name="_Toc221416327"/>
      <w:bookmarkStart w:id="50" w:name="_Toc221522348"/>
      <w:bookmarkStart w:id="51" w:name="_Toc22152809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911C673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2" w:name="_Toc221414488"/>
      <w:bookmarkStart w:id="53" w:name="_Toc221414566"/>
      <w:bookmarkStart w:id="54" w:name="_Toc221414648"/>
      <w:bookmarkStart w:id="55" w:name="_Toc221414834"/>
      <w:bookmarkStart w:id="56" w:name="_Toc221414956"/>
      <w:bookmarkStart w:id="57" w:name="_Toc221415344"/>
      <w:bookmarkStart w:id="58" w:name="_Toc221416328"/>
      <w:bookmarkStart w:id="59" w:name="_Toc221522349"/>
      <w:bookmarkStart w:id="60" w:name="_Toc221528092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9F70172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1" w:name="_Toc221414489"/>
      <w:bookmarkStart w:id="62" w:name="_Toc221414567"/>
      <w:bookmarkStart w:id="63" w:name="_Toc221414649"/>
      <w:bookmarkStart w:id="64" w:name="_Toc221414835"/>
      <w:bookmarkStart w:id="65" w:name="_Toc221414957"/>
      <w:bookmarkStart w:id="66" w:name="_Toc221415345"/>
      <w:bookmarkStart w:id="67" w:name="_Toc221416329"/>
      <w:bookmarkStart w:id="68" w:name="_Toc221522350"/>
      <w:bookmarkStart w:id="69" w:name="_Toc22152809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33FF39D2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0" w:name="_Toc221414490"/>
      <w:bookmarkStart w:id="71" w:name="_Toc221414568"/>
      <w:bookmarkStart w:id="72" w:name="_Toc221414650"/>
      <w:bookmarkStart w:id="73" w:name="_Toc221414836"/>
      <w:bookmarkStart w:id="74" w:name="_Toc221414958"/>
      <w:bookmarkStart w:id="75" w:name="_Toc221415346"/>
      <w:bookmarkStart w:id="76" w:name="_Toc221416330"/>
      <w:bookmarkStart w:id="77" w:name="_Toc221522351"/>
      <w:bookmarkStart w:id="78" w:name="_Toc221528094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615A0B19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9" w:name="_Toc221414491"/>
      <w:bookmarkStart w:id="80" w:name="_Toc221414569"/>
      <w:bookmarkStart w:id="81" w:name="_Toc221414651"/>
      <w:bookmarkStart w:id="82" w:name="_Toc221414837"/>
      <w:bookmarkStart w:id="83" w:name="_Toc221414959"/>
      <w:bookmarkStart w:id="84" w:name="_Toc221415347"/>
      <w:bookmarkStart w:id="85" w:name="_Toc221416331"/>
      <w:bookmarkStart w:id="86" w:name="_Toc221522352"/>
      <w:bookmarkStart w:id="87" w:name="_Toc221528095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5668A7CE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8" w:name="_Toc221414492"/>
      <w:bookmarkStart w:id="89" w:name="_Toc221414570"/>
      <w:bookmarkStart w:id="90" w:name="_Toc221414652"/>
      <w:bookmarkStart w:id="91" w:name="_Toc221414838"/>
      <w:bookmarkStart w:id="92" w:name="_Toc221414960"/>
      <w:bookmarkStart w:id="93" w:name="_Toc221415348"/>
      <w:bookmarkStart w:id="94" w:name="_Toc221416332"/>
      <w:bookmarkStart w:id="95" w:name="_Toc221522353"/>
      <w:bookmarkStart w:id="96" w:name="_Toc22152809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07FA6EFE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7" w:name="_Toc221414493"/>
      <w:bookmarkStart w:id="98" w:name="_Toc221414571"/>
      <w:bookmarkStart w:id="99" w:name="_Toc221414653"/>
      <w:bookmarkStart w:id="100" w:name="_Toc221414839"/>
      <w:bookmarkStart w:id="101" w:name="_Toc221414961"/>
      <w:bookmarkStart w:id="102" w:name="_Toc221415349"/>
      <w:bookmarkStart w:id="103" w:name="_Toc221416333"/>
      <w:bookmarkStart w:id="104" w:name="_Toc221522354"/>
      <w:bookmarkStart w:id="105" w:name="_Toc221528097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4BF0B" w14:textId="77777777" w:rsidR="005C741E" w:rsidRDefault="005C741E">
      <w:r>
        <w:separator/>
      </w:r>
    </w:p>
  </w:endnote>
  <w:endnote w:type="continuationSeparator" w:id="0">
    <w:p w14:paraId="17FBBCFE" w14:textId="77777777" w:rsidR="005C741E" w:rsidRDefault="005C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E5DE9" w14:textId="77777777" w:rsidR="005C741E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E5126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E5126">
      <w:rPr>
        <w:noProof/>
        <w:sz w:val="12"/>
        <w:szCs w:val="12"/>
      </w:rPr>
      <w:t>2/23/2015</w:t>
    </w:r>
    <w:r>
      <w:rPr>
        <w:sz w:val="12"/>
        <w:szCs w:val="12"/>
      </w:rPr>
      <w:fldChar w:fldCharType="end"/>
    </w:r>
  </w:p>
  <w:p w14:paraId="022596EE" w14:textId="77777777" w:rsidR="005C741E" w:rsidRPr="004A7EEA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0C1FE" w14:textId="77777777" w:rsidR="005C741E" w:rsidRDefault="005C741E">
      <w:r>
        <w:separator/>
      </w:r>
    </w:p>
  </w:footnote>
  <w:footnote w:type="continuationSeparator" w:id="0">
    <w:p w14:paraId="518AA499" w14:textId="77777777" w:rsidR="005C741E" w:rsidRDefault="005C7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6CC3B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665E029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D552797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6DC8328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A04AF5" w14:textId="77777777" w:rsidR="005C741E" w:rsidRPr="00E906D9" w:rsidRDefault="005C741E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34686009" w14:textId="77777777" w:rsidR="005C741E" w:rsidRDefault="005C7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E47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B52767C"/>
    <w:multiLevelType w:val="hybridMultilevel"/>
    <w:tmpl w:val="AF6C3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>
    <w:nsid w:val="3504112F"/>
    <w:multiLevelType w:val="hybridMultilevel"/>
    <w:tmpl w:val="A3CAED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9573FE"/>
    <w:multiLevelType w:val="hybridMultilevel"/>
    <w:tmpl w:val="CB54F5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92097F"/>
    <w:multiLevelType w:val="hybridMultilevel"/>
    <w:tmpl w:val="9E8E3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28"/>
  </w:num>
  <w:num w:numId="5">
    <w:abstractNumId w:val="16"/>
  </w:num>
  <w:num w:numId="6">
    <w:abstractNumId w:val="21"/>
  </w:num>
  <w:num w:numId="7">
    <w:abstractNumId w:val="27"/>
  </w:num>
  <w:num w:numId="8">
    <w:abstractNumId w:val="8"/>
  </w:num>
  <w:num w:numId="9">
    <w:abstractNumId w:val="7"/>
  </w:num>
  <w:num w:numId="10">
    <w:abstractNumId w:val="3"/>
  </w:num>
  <w:num w:numId="11">
    <w:abstractNumId w:val="14"/>
  </w:num>
  <w:num w:numId="12">
    <w:abstractNumId w:val="25"/>
  </w:num>
  <w:num w:numId="13">
    <w:abstractNumId w:val="17"/>
  </w:num>
  <w:num w:numId="14">
    <w:abstractNumId w:val="24"/>
  </w:num>
  <w:num w:numId="15">
    <w:abstractNumId w:val="2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1"/>
  </w:num>
  <w:num w:numId="20">
    <w:abstractNumId w:val="9"/>
  </w:num>
  <w:num w:numId="21">
    <w:abstractNumId w:val="22"/>
  </w:num>
  <w:num w:numId="22">
    <w:abstractNumId w:val="19"/>
  </w:num>
  <w:num w:numId="23">
    <w:abstractNumId w:val="1"/>
  </w:num>
  <w:num w:numId="24">
    <w:abstractNumId w:val="13"/>
  </w:num>
  <w:num w:numId="25">
    <w:abstractNumId w:val="26"/>
  </w:num>
  <w:num w:numId="26">
    <w:abstractNumId w:val="0"/>
  </w:num>
  <w:num w:numId="27">
    <w:abstractNumId w:val="20"/>
  </w:num>
  <w:num w:numId="28">
    <w:abstractNumId w:val="15"/>
  </w:num>
  <w:num w:numId="29">
    <w:abstractNumId w:val="6"/>
  </w:num>
  <w:num w:numId="3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E6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6788F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415E"/>
    <w:rsid w:val="0013598B"/>
    <w:rsid w:val="00142BD7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9636A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8757A"/>
    <w:rsid w:val="002A1A60"/>
    <w:rsid w:val="002A2883"/>
    <w:rsid w:val="002A3021"/>
    <w:rsid w:val="002B65C7"/>
    <w:rsid w:val="002C112E"/>
    <w:rsid w:val="002C1910"/>
    <w:rsid w:val="002D1BD3"/>
    <w:rsid w:val="002E2A3B"/>
    <w:rsid w:val="002E6736"/>
    <w:rsid w:val="00300C0D"/>
    <w:rsid w:val="00304A81"/>
    <w:rsid w:val="00306F22"/>
    <w:rsid w:val="00314D94"/>
    <w:rsid w:val="003321B8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4797F"/>
    <w:rsid w:val="00456596"/>
    <w:rsid w:val="0045695A"/>
    <w:rsid w:val="00456F52"/>
    <w:rsid w:val="00460935"/>
    <w:rsid w:val="0046336B"/>
    <w:rsid w:val="0046579E"/>
    <w:rsid w:val="0047125C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C741E"/>
    <w:rsid w:val="005D1EE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2E8C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5126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1D5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3AF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2F15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D58F2"/>
    <w:rsid w:val="00CE057B"/>
    <w:rsid w:val="00CF336A"/>
    <w:rsid w:val="00CF4803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1E29"/>
    <w:rsid w:val="00D8046E"/>
    <w:rsid w:val="00D835BC"/>
    <w:rsid w:val="00D835D4"/>
    <w:rsid w:val="00D8448A"/>
    <w:rsid w:val="00D85326"/>
    <w:rsid w:val="00DA0719"/>
    <w:rsid w:val="00DA0C37"/>
    <w:rsid w:val="00DA45BD"/>
    <w:rsid w:val="00DA6943"/>
    <w:rsid w:val="00DB4393"/>
    <w:rsid w:val="00DC2F09"/>
    <w:rsid w:val="00DC5CA0"/>
    <w:rsid w:val="00DC762D"/>
    <w:rsid w:val="00DD1195"/>
    <w:rsid w:val="00DE6E99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16E6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45785"/>
    <w:rsid w:val="00F511AE"/>
    <w:rsid w:val="00F522FD"/>
    <w:rsid w:val="00F64223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1062DB9"/>
  <w14:defaultImageDpi w14:val="300"/>
  <w15:docId w15:val="{006BA308-0245-4D46-B163-E638DF45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9F2F9F-6A8E-47E9-AECA-1058DB7C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247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1609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Julian Lebensold</dc:creator>
  <cp:keywords/>
  <dc:description>This template was provided to the IIBA</dc:description>
  <cp:lastModifiedBy>Jonathan Del Corpo</cp:lastModifiedBy>
  <cp:revision>17</cp:revision>
  <cp:lastPrinted>2014-08-10T16:09:00Z</cp:lastPrinted>
  <dcterms:created xsi:type="dcterms:W3CDTF">2015-02-18T02:58:00Z</dcterms:created>
  <dcterms:modified xsi:type="dcterms:W3CDTF">2015-02-24T00:07:00Z</dcterms:modified>
</cp:coreProperties>
</file>