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Johnson Lin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Hu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 347 - 51</w:t>
        <w:br w:type="textWrapping"/>
        <w:t xml:space="preserve">February 21, 2019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 solution: 0</w:t>
        <w:br w:type="textWrapping"/>
        <w:t xml:space="preserve">Approximation by Monte Carlo: 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Exact solution: </w:t>
        <w:br w:type="textWrapping"/>
        <w:t xml:space="preserve">Lower bound is 8.725507</w:t>
        <w:br w:type="textWrapping"/>
        <w:t xml:space="preserve">Upper bound is 8.77</w:t>
        <w:br w:type="textWrapping"/>
        <w:br w:type="textWrapping"/>
        <w:t xml:space="preserve">Approximation by Monte Carlo:</w:t>
        <w:br w:type="textWrapping"/>
        <w:t xml:space="preserve">Lower bound is 8.728969</w:t>
        <w:br w:type="textWrapping"/>
        <w:t xml:space="preserve">Upper bound is 8.765969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381000</wp:posOffset>
            </wp:positionV>
            <wp:extent cx="2618084" cy="32908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084" cy="3290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Prob(ȳ &gt; 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y) = 0.521</w:t>
        <w:br w:type="textWrapping"/>
        <w:t xml:space="preserve">1 - Prob(ȳ &gt; 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y) = 0.479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76700" cy="5133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code: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CEdata &lt;- read.csv(file="C:/Users/Gorge-PC/Downloads/CEdata.csv", header=TRUE, sep=",")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CEdata$LogTotalExpLastQ = log(CEdata$TotalExpLastQ)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mu_0 = 5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sigma_0 = 1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phi_0 = 1/sigma_0^2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ybar = mean(CEdata$LogTotalExpLastQ)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phi = 1/var(CEdata$LogTotalExpLastQ)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 = 6208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mu_n = (phi_0*mu_0+n*phi*ybar)/(phi_0+n*phi)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sd_n = sqrt(1/(phi_0+n*phi))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### question 1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1 - pnorm(9, mu_n, sd_n)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set.seed(123)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 = 1000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sum(rnorm(S, mu_n, sd_n)&gt;9)/S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### question 2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qnorm(0.025, mu_n, sd_n)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qnorm(0.975, mu_n, sd_n)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quantile(rnorm(S, mu_n, sd_n), c(0.05, 0.95))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### question 3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sample_sd = sd(CEdata$LogTotalExpLastQ)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mu_post = rnorm(S, mu_n, sd_n)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y_pred = rnorm(S, mu_post, sample_sd)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hist(y_pred)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###question 4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y_pred_matrix = matrix(rep(NA, S*n), ncol = n)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(s in 1:S){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mu_post = rnorm(1, mu_n, sd_n)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y_pred = rnorm(n, mu_post, sample_sd)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y_pred_matrix[s,] = y_pred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ybar_sample = rowMeans(y_pred_matrix)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hist(y_pred)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abline(v=ybar, col = "red")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sum(ybar &gt; ybar_sample)/s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1 - sum(ybar &gt; ybar_sample)/s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