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912899526"/>
        <w:docPartObj>
          <w:docPartGallery w:val="Cover Pages"/>
          <w:docPartUnique/>
        </w:docPartObj>
      </w:sdtPr>
      <w:sdtEndPr>
        <w:rPr>
          <w:color w:val="auto"/>
        </w:rPr>
      </w:sdtEndPr>
      <w:sdtContent>
        <w:p w:rsidR="00C138D8" w:rsidRDefault="00C138D8">
          <w:pPr>
            <w:pStyle w:val="Sansinterligne"/>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re"/>
            <w:tag w:val=""/>
            <w:id w:val="1735040861"/>
            <w:placeholder>
              <w:docPart w:val="9CA7F483E6664BF38B822AE3B9F945C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38D8" w:rsidRDefault="00C138D8">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RAPPORT DU PROJET JAVA</w:t>
              </w:r>
            </w:p>
          </w:sdtContent>
        </w:sdt>
        <w:sdt>
          <w:sdtPr>
            <w:rPr>
              <w:color w:val="5B9BD5" w:themeColor="accent1"/>
              <w:sz w:val="28"/>
              <w:szCs w:val="28"/>
            </w:rPr>
            <w:alias w:val="Sous-titre"/>
            <w:tag w:val=""/>
            <w:id w:val="328029620"/>
            <w:placeholder>
              <w:docPart w:val="7510F1F5BC3B41009CC6E4D2BE7BF36C"/>
            </w:placeholder>
            <w:dataBinding w:prefixMappings="xmlns:ns0='http://purl.org/dc/elements/1.1/' xmlns:ns1='http://schemas.openxmlformats.org/package/2006/metadata/core-properties' " w:xpath="/ns1:coreProperties[1]/ns0:subject[1]" w:storeItemID="{6C3C8BC8-F283-45AE-878A-BAB7291924A1}"/>
            <w:text/>
          </w:sdtPr>
          <w:sdtEndPr/>
          <w:sdtContent>
            <w:p w:rsidR="00C138D8" w:rsidRDefault="00C138D8">
              <w:pPr>
                <w:pStyle w:val="Sansinterligne"/>
                <w:jc w:val="center"/>
                <w:rPr>
                  <w:color w:val="5B9BD5" w:themeColor="accent1"/>
                  <w:sz w:val="28"/>
                  <w:szCs w:val="28"/>
                </w:rPr>
              </w:pPr>
              <w:r>
                <w:rPr>
                  <w:color w:val="5B9BD5" w:themeColor="accent1"/>
                  <w:sz w:val="28"/>
                  <w:szCs w:val="28"/>
                </w:rPr>
                <w:t>The Péchoux Interpreter</w:t>
              </w:r>
            </w:p>
          </w:sdtContent>
        </w:sdt>
        <w:p w:rsidR="00C138D8" w:rsidRPr="00C138D8" w:rsidRDefault="00C138D8" w:rsidP="00C138D8">
          <w:pPr>
            <w:pStyle w:val="Sansinterligne"/>
            <w:spacing w:before="480"/>
            <w:jc w:val="center"/>
            <w:rPr>
              <w:color w:val="5B9BD5" w:themeColor="accent1"/>
            </w:rPr>
            <w:sectPr w:rsidR="00C138D8" w:rsidRPr="00C138D8" w:rsidSect="00C138D8">
              <w:footerReference w:type="default" r:id="rId10"/>
              <w:headerReference w:type="first" r:id="rId11"/>
              <w:pgSz w:w="11906" w:h="16838"/>
              <w:pgMar w:top="1417" w:right="1417" w:bottom="1417" w:left="1417" w:header="708" w:footer="708" w:gutter="0"/>
              <w:pgNumType w:start="0"/>
              <w:cols w:space="708"/>
              <w:titlePg/>
              <w:docGrid w:linePitch="360"/>
            </w:sect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5-01-07T00:00:00Z">
                                    <w:dateFormat w:val="dd MMMM yyyy"/>
                                    <w:lid w:val="fr-FR"/>
                                    <w:storeMappedDataAs w:val="dateTime"/>
                                    <w:calendar w:val="gregorian"/>
                                  </w:date>
                                </w:sdtPr>
                                <w:sdtEndPr/>
                                <w:sdtContent>
                                  <w:p w:rsidR="00C138D8" w:rsidRDefault="00C138D8">
                                    <w:pPr>
                                      <w:pStyle w:val="Sansinterligne"/>
                                      <w:spacing w:after="40"/>
                                      <w:jc w:val="center"/>
                                      <w:rPr>
                                        <w:caps/>
                                        <w:color w:val="5B9BD5" w:themeColor="accent1"/>
                                        <w:sz w:val="28"/>
                                        <w:szCs w:val="28"/>
                                      </w:rPr>
                                    </w:pPr>
                                    <w:r>
                                      <w:rPr>
                                        <w:caps/>
                                        <w:color w:val="5B9BD5" w:themeColor="accent1"/>
                                        <w:sz w:val="28"/>
                                        <w:szCs w:val="28"/>
                                      </w:rPr>
                                      <w:t>07 janvier 2015</w:t>
                                    </w:r>
                                  </w:p>
                                </w:sdtContent>
                              </w:sdt>
                              <w:p w:rsidR="00C138D8" w:rsidRDefault="008B6635">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38D8">
                                      <w:rPr>
                                        <w:caps/>
                                        <w:color w:val="5B9BD5" w:themeColor="accent1"/>
                                      </w:rPr>
                                      <w:t>UFR MATHEMATIQUES ET INFORMATIQUE</w:t>
                                    </w:r>
                                  </w:sdtContent>
                                </w:sdt>
                              </w:p>
                              <w:p w:rsidR="00C138D8" w:rsidRDefault="008B663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138D8">
                                      <w:rPr>
                                        <w:color w:val="5B9BD5" w:themeColor="accent1"/>
                                      </w:rPr>
                                      <w:t>Licence L3 MIASHS parcours MIAGE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5-01-07T00:00:00Z">
                              <w:dateFormat w:val="dd MMMM yyyy"/>
                              <w:lid w:val="fr-FR"/>
                              <w:storeMappedDataAs w:val="dateTime"/>
                              <w:calendar w:val="gregorian"/>
                            </w:date>
                          </w:sdtPr>
                          <w:sdtEndPr/>
                          <w:sdtContent>
                            <w:p w:rsidR="00C138D8" w:rsidRDefault="00C138D8">
                              <w:pPr>
                                <w:pStyle w:val="Sansinterligne"/>
                                <w:spacing w:after="40"/>
                                <w:jc w:val="center"/>
                                <w:rPr>
                                  <w:caps/>
                                  <w:color w:val="5B9BD5" w:themeColor="accent1"/>
                                  <w:sz w:val="28"/>
                                  <w:szCs w:val="28"/>
                                </w:rPr>
                              </w:pPr>
                              <w:r>
                                <w:rPr>
                                  <w:caps/>
                                  <w:color w:val="5B9BD5" w:themeColor="accent1"/>
                                  <w:sz w:val="28"/>
                                  <w:szCs w:val="28"/>
                                </w:rPr>
                                <w:t>07 janvier 2015</w:t>
                              </w:r>
                            </w:p>
                          </w:sdtContent>
                        </w:sdt>
                        <w:p w:rsidR="00C138D8" w:rsidRDefault="008B6635">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38D8">
                                <w:rPr>
                                  <w:caps/>
                                  <w:color w:val="5B9BD5" w:themeColor="accent1"/>
                                </w:rPr>
                                <w:t>UFR MATHEMATIQUES ET INFORMATIQUE</w:t>
                              </w:r>
                            </w:sdtContent>
                          </w:sdt>
                        </w:p>
                        <w:p w:rsidR="00C138D8" w:rsidRDefault="008B663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C138D8">
                                <w:rPr>
                                  <w:color w:val="5B9BD5" w:themeColor="accent1"/>
                                </w:rPr>
                                <w:t>Licence L3 MIASHS parcours MIAGE</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sdt>
          <w:sdtPr>
            <w:rPr>
              <w:rFonts w:asciiTheme="minorHAnsi" w:eastAsiaTheme="minorEastAsia" w:hAnsiTheme="minorHAnsi" w:cstheme="minorBidi"/>
              <w:color w:val="auto"/>
              <w:sz w:val="22"/>
              <w:szCs w:val="22"/>
            </w:rPr>
            <w:id w:val="-1241871646"/>
            <w:docPartObj>
              <w:docPartGallery w:val="Table of Contents"/>
              <w:docPartUnique/>
            </w:docPartObj>
          </w:sdtPr>
          <w:sdtEndPr>
            <w:rPr>
              <w:b/>
              <w:bCs/>
            </w:rPr>
          </w:sdtEndPr>
          <w:sdtContent>
            <w:p w:rsidR="00A8613B" w:rsidRDefault="00A8613B">
              <w:pPr>
                <w:pStyle w:val="En-ttedetabledesmatires"/>
              </w:pPr>
              <w:r>
                <w:t>Table des matières</w:t>
              </w:r>
            </w:p>
            <w:p w:rsidR="00CF2766" w:rsidRDefault="00A8613B">
              <w:pPr>
                <w:pStyle w:val="TM1"/>
                <w:tabs>
                  <w:tab w:val="right" w:leader="dot" w:pos="9062"/>
                </w:tabs>
                <w:rPr>
                  <w:noProof/>
                </w:rPr>
              </w:pPr>
              <w:r>
                <w:fldChar w:fldCharType="begin"/>
              </w:r>
              <w:r>
                <w:instrText xml:space="preserve"> TOC \o "1-3" \h \z \u </w:instrText>
              </w:r>
              <w:r>
                <w:fldChar w:fldCharType="separate"/>
              </w:r>
              <w:hyperlink w:anchor="_Toc408428714" w:history="1">
                <w:r w:rsidR="00CF2766" w:rsidRPr="00E53B55">
                  <w:rPr>
                    <w:rStyle w:val="Lienhypertexte"/>
                    <w:noProof/>
                  </w:rPr>
                  <w:t>Introduction</w:t>
                </w:r>
                <w:r w:rsidR="00CF2766">
                  <w:rPr>
                    <w:noProof/>
                    <w:webHidden/>
                  </w:rPr>
                  <w:tab/>
                </w:r>
                <w:r w:rsidR="00CF2766">
                  <w:rPr>
                    <w:noProof/>
                    <w:webHidden/>
                  </w:rPr>
                  <w:fldChar w:fldCharType="begin"/>
                </w:r>
                <w:r w:rsidR="00CF2766">
                  <w:rPr>
                    <w:noProof/>
                    <w:webHidden/>
                  </w:rPr>
                  <w:instrText xml:space="preserve"> PAGEREF _Toc408428714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1"/>
                <w:tabs>
                  <w:tab w:val="right" w:leader="dot" w:pos="9062"/>
                </w:tabs>
                <w:rPr>
                  <w:noProof/>
                </w:rPr>
              </w:pPr>
              <w:hyperlink w:anchor="_Toc408428715" w:history="1">
                <w:r w:rsidR="00CF2766" w:rsidRPr="00E53B55">
                  <w:rPr>
                    <w:rStyle w:val="Lienhypertexte"/>
                    <w:noProof/>
                  </w:rPr>
                  <w:t>Les choix</w:t>
                </w:r>
                <w:r w:rsidR="00CF2766">
                  <w:rPr>
                    <w:noProof/>
                    <w:webHidden/>
                  </w:rPr>
                  <w:tab/>
                </w:r>
                <w:r w:rsidR="00CF2766">
                  <w:rPr>
                    <w:noProof/>
                    <w:webHidden/>
                  </w:rPr>
                  <w:fldChar w:fldCharType="begin"/>
                </w:r>
                <w:r w:rsidR="00CF2766">
                  <w:rPr>
                    <w:noProof/>
                    <w:webHidden/>
                  </w:rPr>
                  <w:instrText xml:space="preserve"> PAGEREF _Toc408428715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2"/>
                <w:tabs>
                  <w:tab w:val="right" w:leader="dot" w:pos="9062"/>
                </w:tabs>
                <w:rPr>
                  <w:noProof/>
                </w:rPr>
              </w:pPr>
              <w:hyperlink w:anchor="_Toc408428716" w:history="1">
                <w:r w:rsidR="00CF2766" w:rsidRPr="00E53B55">
                  <w:rPr>
                    <w:rStyle w:val="Lienhypertexte"/>
                    <w:noProof/>
                  </w:rPr>
                  <w:t>Pour la construction de l’AST</w:t>
                </w:r>
                <w:r w:rsidR="00CF2766">
                  <w:rPr>
                    <w:noProof/>
                    <w:webHidden/>
                  </w:rPr>
                  <w:tab/>
                </w:r>
                <w:r w:rsidR="00CF2766">
                  <w:rPr>
                    <w:noProof/>
                    <w:webHidden/>
                  </w:rPr>
                  <w:fldChar w:fldCharType="begin"/>
                </w:r>
                <w:r w:rsidR="00CF2766">
                  <w:rPr>
                    <w:noProof/>
                    <w:webHidden/>
                  </w:rPr>
                  <w:instrText xml:space="preserve"> PAGEREF _Toc408428716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2"/>
                <w:tabs>
                  <w:tab w:val="right" w:leader="dot" w:pos="9062"/>
                </w:tabs>
                <w:rPr>
                  <w:noProof/>
                </w:rPr>
              </w:pPr>
              <w:hyperlink w:anchor="_Toc408428717" w:history="1">
                <w:r w:rsidR="00CF2766" w:rsidRPr="00E53B55">
                  <w:rPr>
                    <w:rStyle w:val="Lienhypertexte"/>
                    <w:noProof/>
                  </w:rPr>
                  <w:t>Pour l’interprétation de l’AST</w:t>
                </w:r>
                <w:r w:rsidR="00CF2766">
                  <w:rPr>
                    <w:noProof/>
                    <w:webHidden/>
                  </w:rPr>
                  <w:tab/>
                </w:r>
                <w:r w:rsidR="00CF2766">
                  <w:rPr>
                    <w:noProof/>
                    <w:webHidden/>
                  </w:rPr>
                  <w:fldChar w:fldCharType="begin"/>
                </w:r>
                <w:r w:rsidR="00CF2766">
                  <w:rPr>
                    <w:noProof/>
                    <w:webHidden/>
                  </w:rPr>
                  <w:instrText xml:space="preserve"> PAGEREF _Toc408428717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2"/>
                <w:tabs>
                  <w:tab w:val="right" w:leader="dot" w:pos="9062"/>
                </w:tabs>
                <w:rPr>
                  <w:noProof/>
                </w:rPr>
              </w:pPr>
              <w:hyperlink w:anchor="_Toc408428718" w:history="1">
                <w:r w:rsidR="00CF2766" w:rsidRPr="00E53B55">
                  <w:rPr>
                    <w:rStyle w:val="Lienhypertexte"/>
                    <w:noProof/>
                  </w:rPr>
                  <w:t>Pour l’interface graphique</w:t>
                </w:r>
                <w:r w:rsidR="00CF2766">
                  <w:rPr>
                    <w:noProof/>
                    <w:webHidden/>
                  </w:rPr>
                  <w:tab/>
                </w:r>
                <w:r w:rsidR="00CF2766">
                  <w:rPr>
                    <w:noProof/>
                    <w:webHidden/>
                  </w:rPr>
                  <w:fldChar w:fldCharType="begin"/>
                </w:r>
                <w:r w:rsidR="00CF2766">
                  <w:rPr>
                    <w:noProof/>
                    <w:webHidden/>
                  </w:rPr>
                  <w:instrText xml:space="preserve"> PAGEREF _Toc408428718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1"/>
                <w:tabs>
                  <w:tab w:val="right" w:leader="dot" w:pos="9062"/>
                </w:tabs>
                <w:rPr>
                  <w:noProof/>
                </w:rPr>
              </w:pPr>
              <w:hyperlink w:anchor="_Toc408428719" w:history="1">
                <w:r w:rsidR="00CF2766" w:rsidRPr="00E53B55">
                  <w:rPr>
                    <w:rStyle w:val="Lienhypertexte"/>
                    <w:noProof/>
                  </w:rPr>
                  <w:t>Les difficultés rencontrées</w:t>
                </w:r>
                <w:r w:rsidR="00CF2766">
                  <w:rPr>
                    <w:noProof/>
                    <w:webHidden/>
                  </w:rPr>
                  <w:tab/>
                </w:r>
                <w:r w:rsidR="00CF2766">
                  <w:rPr>
                    <w:noProof/>
                    <w:webHidden/>
                  </w:rPr>
                  <w:fldChar w:fldCharType="begin"/>
                </w:r>
                <w:r w:rsidR="00CF2766">
                  <w:rPr>
                    <w:noProof/>
                    <w:webHidden/>
                  </w:rPr>
                  <w:instrText xml:space="preserve"> PAGEREF _Toc408428719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CF2766" w:rsidRDefault="008B6635">
              <w:pPr>
                <w:pStyle w:val="TM1"/>
                <w:tabs>
                  <w:tab w:val="right" w:leader="dot" w:pos="9062"/>
                </w:tabs>
                <w:rPr>
                  <w:noProof/>
                </w:rPr>
              </w:pPr>
              <w:hyperlink w:anchor="_Toc408428720" w:history="1">
                <w:r w:rsidR="00CF2766" w:rsidRPr="00E53B55">
                  <w:rPr>
                    <w:rStyle w:val="Lienhypertexte"/>
                    <w:noProof/>
                  </w:rPr>
                  <w:t>Conclusion</w:t>
                </w:r>
                <w:r w:rsidR="00CF2766">
                  <w:rPr>
                    <w:noProof/>
                    <w:webHidden/>
                  </w:rPr>
                  <w:tab/>
                </w:r>
                <w:r w:rsidR="00CF2766">
                  <w:rPr>
                    <w:noProof/>
                    <w:webHidden/>
                  </w:rPr>
                  <w:fldChar w:fldCharType="begin"/>
                </w:r>
                <w:r w:rsidR="00CF2766">
                  <w:rPr>
                    <w:noProof/>
                    <w:webHidden/>
                  </w:rPr>
                  <w:instrText xml:space="preserve"> PAGEREF _Toc408428720 \h </w:instrText>
                </w:r>
                <w:r w:rsidR="00CF2766">
                  <w:rPr>
                    <w:noProof/>
                    <w:webHidden/>
                  </w:rPr>
                </w:r>
                <w:r w:rsidR="00CF2766">
                  <w:rPr>
                    <w:noProof/>
                    <w:webHidden/>
                  </w:rPr>
                  <w:fldChar w:fldCharType="separate"/>
                </w:r>
                <w:r w:rsidR="00CF2766">
                  <w:rPr>
                    <w:noProof/>
                    <w:webHidden/>
                  </w:rPr>
                  <w:t>1</w:t>
                </w:r>
                <w:r w:rsidR="00CF2766">
                  <w:rPr>
                    <w:noProof/>
                    <w:webHidden/>
                  </w:rPr>
                  <w:fldChar w:fldCharType="end"/>
                </w:r>
              </w:hyperlink>
            </w:p>
            <w:p w:rsidR="00A8613B" w:rsidRDefault="00A8613B">
              <w:r>
                <w:rPr>
                  <w:b/>
                  <w:bCs/>
                </w:rPr>
                <w:fldChar w:fldCharType="end"/>
              </w:r>
            </w:p>
          </w:sdtContent>
        </w:sdt>
        <w:p w:rsidR="00A8613B" w:rsidRDefault="008B6635" w:rsidP="00A8613B"/>
      </w:sdtContent>
    </w:sdt>
    <w:p w:rsidR="005F03AC" w:rsidRDefault="00A8613B" w:rsidP="00A8613B">
      <w:pPr>
        <w:pStyle w:val="Titre1"/>
      </w:pPr>
      <w:bookmarkStart w:id="0" w:name="_Toc408428714"/>
      <w:r>
        <w:t>Introduction</w:t>
      </w:r>
      <w:bookmarkEnd w:id="0"/>
    </w:p>
    <w:p w:rsidR="00A8613B" w:rsidRDefault="00A8613B" w:rsidP="00A8613B"/>
    <w:p w:rsidR="00A8613B" w:rsidRDefault="00A8613B" w:rsidP="00A8613B">
      <w:pPr>
        <w:pStyle w:val="Titre1"/>
      </w:pPr>
      <w:bookmarkStart w:id="1" w:name="_Toc408428715"/>
      <w:r>
        <w:t>Les choix</w:t>
      </w:r>
      <w:bookmarkEnd w:id="1"/>
    </w:p>
    <w:p w:rsidR="00BB7E2B" w:rsidRPr="00472970" w:rsidRDefault="00BB7E2B" w:rsidP="00BB7E2B">
      <w:pPr>
        <w:jc w:val="both"/>
        <w:rPr>
          <w:sz w:val="24"/>
        </w:rPr>
      </w:pPr>
      <w:r w:rsidRPr="00472970">
        <w:rPr>
          <w:sz w:val="24"/>
        </w:rPr>
        <w:t xml:space="preserve">La date du début de l’écriture du code a été relativement tard par rapport aux autres groupes. Et la raison est pourtant simple, nous avons pris beaucoup de temps pour analyser le sujet, et essayer de comprendre la meilleure manière de construire un AST (Abstract </w:t>
      </w:r>
      <w:proofErr w:type="spellStart"/>
      <w:r w:rsidRPr="00472970">
        <w:rPr>
          <w:sz w:val="24"/>
        </w:rPr>
        <w:t>Syntaxic</w:t>
      </w:r>
      <w:proofErr w:type="spellEnd"/>
      <w:r w:rsidRPr="00472970">
        <w:rPr>
          <w:sz w:val="24"/>
        </w:rPr>
        <w:t xml:space="preserve"> </w:t>
      </w:r>
      <w:proofErr w:type="spellStart"/>
      <w:r w:rsidRPr="00472970">
        <w:rPr>
          <w:sz w:val="24"/>
        </w:rPr>
        <w:t>Tree</w:t>
      </w:r>
      <w:proofErr w:type="spellEnd"/>
      <w:r w:rsidRPr="00472970">
        <w:rPr>
          <w:sz w:val="24"/>
        </w:rPr>
        <w:t>) et de l’interpréter, étant donné le fait que nous avons décidé de ne pas utiliser d’outils existants, c’est-à-dire que nous avons tout réalisé « à la main » à l’aide de nos connaissances (et de l’API Java très riche).</w:t>
      </w:r>
    </w:p>
    <w:p w:rsidR="00BB7E2B" w:rsidRDefault="00BB7E2B" w:rsidP="00BB7E2B">
      <w:pPr>
        <w:jc w:val="both"/>
      </w:pPr>
    </w:p>
    <w:p w:rsidR="00A8613B" w:rsidRPr="002228F1" w:rsidRDefault="00A8613B" w:rsidP="00A8613B">
      <w:pPr>
        <w:pStyle w:val="Titre2"/>
        <w:rPr>
          <w:sz w:val="24"/>
        </w:rPr>
      </w:pPr>
      <w:r w:rsidRPr="002228F1">
        <w:rPr>
          <w:sz w:val="24"/>
        </w:rPr>
        <w:tab/>
      </w:r>
      <w:bookmarkStart w:id="2" w:name="_Toc408428716"/>
      <w:r w:rsidRPr="002228F1">
        <w:t>Pour la construction de l’AST</w:t>
      </w:r>
      <w:bookmarkEnd w:id="2"/>
    </w:p>
    <w:p w:rsidR="00A8613B" w:rsidRPr="00472970" w:rsidRDefault="00BB7E2B" w:rsidP="00472970">
      <w:pPr>
        <w:jc w:val="both"/>
        <w:rPr>
          <w:sz w:val="24"/>
        </w:rPr>
      </w:pPr>
      <w:r w:rsidRPr="00472970">
        <w:rPr>
          <w:sz w:val="24"/>
        </w:rPr>
        <w:t xml:space="preserve">Le souci, c’est que la longueur d’une commande est indéfinie. Par exemple, pour une commande d’assignation, la longueur peut différer : </w:t>
      </w:r>
    </w:p>
    <w:p w:rsidR="00BB7E2B" w:rsidRPr="00472970" w:rsidRDefault="00BB7E2B" w:rsidP="00472970">
      <w:pPr>
        <w:pStyle w:val="Paragraphedeliste"/>
        <w:numPr>
          <w:ilvl w:val="0"/>
          <w:numId w:val="1"/>
        </w:numPr>
        <w:jc w:val="both"/>
        <w:rPr>
          <w:sz w:val="24"/>
        </w:rPr>
      </w:pPr>
      <w:r w:rsidRPr="00472970">
        <w:rPr>
          <w:sz w:val="24"/>
        </w:rPr>
        <w:t>a := 3</w:t>
      </w:r>
    </w:p>
    <w:p w:rsidR="00BB7E2B" w:rsidRPr="00472970" w:rsidRDefault="00BB7E2B" w:rsidP="00472970">
      <w:pPr>
        <w:pStyle w:val="Paragraphedeliste"/>
        <w:numPr>
          <w:ilvl w:val="0"/>
          <w:numId w:val="1"/>
        </w:numPr>
        <w:jc w:val="both"/>
        <w:rPr>
          <w:sz w:val="24"/>
        </w:rPr>
      </w:pPr>
      <w:r w:rsidRPr="00472970">
        <w:rPr>
          <w:sz w:val="24"/>
        </w:rPr>
        <w:t xml:space="preserve">a := 3 + 4 / 5 – 2 * 3 + 10 </w:t>
      </w:r>
    </w:p>
    <w:p w:rsidR="00BB7E2B" w:rsidRPr="00472970" w:rsidRDefault="00BB7E2B" w:rsidP="00472970">
      <w:pPr>
        <w:jc w:val="both"/>
        <w:rPr>
          <w:sz w:val="24"/>
        </w:rPr>
      </w:pPr>
      <w:r w:rsidRPr="00472970">
        <w:rPr>
          <w:sz w:val="24"/>
        </w:rPr>
        <w:t xml:space="preserve">Et on peut faire très long. Par conséquent, il faut maîtriser une notion avancée d’algorithmique qui s’appelle : </w:t>
      </w:r>
      <w:r w:rsidRPr="00472970">
        <w:rPr>
          <w:b/>
          <w:sz w:val="24"/>
        </w:rPr>
        <w:t>la récursivité</w:t>
      </w:r>
      <w:r w:rsidRPr="00472970">
        <w:rPr>
          <w:sz w:val="24"/>
        </w:rPr>
        <w:t xml:space="preserve">. Il est nécessaire d’avoir une méthode qui construit un arbre en fonction d’une ligne, et il faut qu’elle soit récursive. C’est ce qui va nous permettre de mieux visualiser les choses. </w:t>
      </w:r>
    </w:p>
    <w:p w:rsidR="00472970" w:rsidRPr="00472970" w:rsidRDefault="00BB7E2B" w:rsidP="00472970">
      <w:pPr>
        <w:jc w:val="both"/>
        <w:rPr>
          <w:sz w:val="24"/>
        </w:rPr>
      </w:pPr>
      <w:r w:rsidRPr="00472970">
        <w:rPr>
          <w:sz w:val="24"/>
        </w:rPr>
        <w:t xml:space="preserve">Reprenons les deux exemples ci-dessus. Le premier cas est assez simple à comprendre, nous détectons le signe « := », et donc nous allons créer un Nœud pour l’assignation. Ensuite nous détectons le 3 comme valeur, pas besoin de récursivité. En revanche, pour le second exemple, la récursivité est alors fondamentale ! </w:t>
      </w:r>
      <w:r w:rsidR="00472970" w:rsidRPr="00472970">
        <w:rPr>
          <w:sz w:val="24"/>
        </w:rPr>
        <w:t>Pour la valeur, on va obtenir une chaîne de caractère relativement complexe, et par conséquent, on va appeler à nouveau notre méthode de création d’arbre. On va détecter un par un les signes de calcul (+, / …) et à chaque étape, un nouveau appel récursif.</w:t>
      </w:r>
    </w:p>
    <w:p w:rsidR="00BB7E2B" w:rsidRDefault="00472970" w:rsidP="00472970">
      <w:pPr>
        <w:jc w:val="both"/>
        <w:rPr>
          <w:sz w:val="24"/>
        </w:rPr>
      </w:pPr>
      <w:r w:rsidRPr="00472970">
        <w:rPr>
          <w:sz w:val="24"/>
        </w:rPr>
        <w:lastRenderedPageBreak/>
        <w:t xml:space="preserve">Nous allons adopter ce principe pour l’ensemble des commandes de ce mini langage impératif. Cependant, il va falloir </w:t>
      </w:r>
      <w:r>
        <w:rPr>
          <w:sz w:val="24"/>
        </w:rPr>
        <w:t xml:space="preserve">faire face à certains désagréments. </w:t>
      </w:r>
    </w:p>
    <w:p w:rsidR="00472970" w:rsidRDefault="00472970" w:rsidP="00472970">
      <w:pPr>
        <w:jc w:val="both"/>
        <w:rPr>
          <w:sz w:val="24"/>
        </w:rPr>
      </w:pPr>
      <w:r>
        <w:rPr>
          <w:sz w:val="24"/>
        </w:rPr>
        <w:t>En fait, tous les opérateurs de calcul seront traités de la même manière dans la méthode récursive, mais il ne faut pas oublier qu’il faut gérer la priorité des opérateurs (les multiplications et divisions prioritaires par rapport aux additions et aux soustractions). Pour pallier à ce souci, il suffit simplement de séparer tous les opérateurs en deux types d’opérateurs (prioritaires et non prioritaires) et de traiter tous les prioritaires si existants, puis les non prioritaires.</w:t>
      </w:r>
    </w:p>
    <w:p w:rsidR="00472970" w:rsidRPr="00472970" w:rsidRDefault="00472970" w:rsidP="00472970">
      <w:pPr>
        <w:jc w:val="both"/>
        <w:rPr>
          <w:rFonts w:cs="Consolas"/>
          <w:sz w:val="24"/>
        </w:rPr>
      </w:pPr>
      <w:r>
        <w:rPr>
          <w:sz w:val="24"/>
        </w:rPr>
        <w:t xml:space="preserve">Un autre exemple de désagréments se situe au niveau de l’ordre de traitement. En effet, si on prend la commande suivante : </w:t>
      </w:r>
      <w:r>
        <w:rPr>
          <w:rFonts w:ascii="Consolas" w:hAnsi="Consolas" w:cs="Consolas"/>
          <w:sz w:val="24"/>
        </w:rPr>
        <w:t xml:space="preserve">if a &lt; b then return a. </w:t>
      </w:r>
      <w:r>
        <w:rPr>
          <w:rFonts w:cs="Consolas"/>
          <w:sz w:val="24"/>
        </w:rPr>
        <w:t>Dans tous les cas, pour créer l’arbre entier, il faudra traiter le « if » et le signe « &lt; ». Mais, on est bien d’accord, on traite d’abord le « if », c’est-à-dire que le nœud « if » sera la racine de l’arbre, et le signe « &lt; » sera un Nœud intermédiaire.</w:t>
      </w:r>
    </w:p>
    <w:p w:rsidR="00BB7E2B" w:rsidRDefault="00BB7E2B" w:rsidP="00A8613B"/>
    <w:p w:rsidR="00A8613B" w:rsidRDefault="00A8613B" w:rsidP="00A8613B">
      <w:pPr>
        <w:pStyle w:val="Titre2"/>
      </w:pPr>
      <w:r>
        <w:tab/>
      </w:r>
      <w:bookmarkStart w:id="3" w:name="_Toc408428717"/>
      <w:r w:rsidRPr="002228F1">
        <w:t>Pour l’interprétation de l’AST</w:t>
      </w:r>
      <w:bookmarkEnd w:id="3"/>
    </w:p>
    <w:p w:rsidR="00A8613B" w:rsidRDefault="00A8613B" w:rsidP="00A8613B"/>
    <w:p w:rsidR="00A8613B" w:rsidRPr="00A8613B" w:rsidRDefault="00A8613B" w:rsidP="00A8613B">
      <w:pPr>
        <w:pStyle w:val="Titre2"/>
      </w:pPr>
      <w:r>
        <w:tab/>
      </w:r>
      <w:bookmarkStart w:id="4" w:name="_Toc408428718"/>
      <w:r w:rsidRPr="002228F1">
        <w:t>Pour l’interface graphique</w:t>
      </w:r>
      <w:bookmarkEnd w:id="4"/>
    </w:p>
    <w:p w:rsidR="00A8613B" w:rsidRDefault="00472970" w:rsidP="002228F1">
      <w:pPr>
        <w:jc w:val="both"/>
        <w:rPr>
          <w:sz w:val="24"/>
        </w:rPr>
      </w:pPr>
      <w:r w:rsidRPr="002228F1">
        <w:rPr>
          <w:sz w:val="24"/>
        </w:rPr>
        <w:t>Le responsable de l’interface graphique aime bien l’API Java FX. C’est la raison pour laquelle toute l’interface fonctionne avec cette bibliothèque.</w:t>
      </w:r>
      <w:r w:rsidR="002228F1">
        <w:rPr>
          <w:sz w:val="24"/>
        </w:rPr>
        <w:t xml:space="preserve"> Le seul éventuel problème est le fait qu’il est préférable d’utiliser le JDK 1.8. Sinon, il faut installer la bibliothèque Java FX nous-mêmes. (Petit rappel : Java FX n’est pas disponible dans openjdk).</w:t>
      </w:r>
    </w:p>
    <w:p w:rsidR="002228F1" w:rsidRDefault="002228F1" w:rsidP="002228F1">
      <w:pPr>
        <w:jc w:val="both"/>
        <w:rPr>
          <w:sz w:val="24"/>
        </w:rPr>
      </w:pPr>
      <w:r>
        <w:rPr>
          <w:sz w:val="24"/>
        </w:rPr>
        <w:t>Ensuite, étant donné que tous les algorithmes de création d’arbres syntaxiques et d’interprétation de ceux-ci ont été réalisés nous-mêmes, il en est de même pour la conception et l’écriture du code de l’interface. Le placement des éléments sur la fenêtre a été calculé à la main, en fonction des variables de classe défini dans un fichier Java nommé « Config.java ». Ceci permet de dimensionner les éléments de la fenêtre en fonction de sa taille, pratique pour changer la taille de la fenêtre.</w:t>
      </w:r>
    </w:p>
    <w:p w:rsidR="002228F1" w:rsidRDefault="002228F1" w:rsidP="002228F1">
      <w:pPr>
        <w:jc w:val="both"/>
        <w:rPr>
          <w:sz w:val="24"/>
        </w:rPr>
      </w:pPr>
      <w:r>
        <w:rPr>
          <w:sz w:val="24"/>
        </w:rPr>
        <w:t xml:space="preserve">Sans attendre, voici une illustration de l’interface (sa dernière version) : </w:t>
      </w:r>
    </w:p>
    <w:p w:rsidR="002228F1" w:rsidRPr="002228F1" w:rsidRDefault="002228F1" w:rsidP="002228F1">
      <w:pPr>
        <w:jc w:val="both"/>
        <w:rPr>
          <w:sz w:val="24"/>
        </w:rPr>
      </w:pPr>
      <w:bookmarkStart w:id="5" w:name="_GoBack"/>
      <w:r>
        <w:rPr>
          <w:noProof/>
          <w:sz w:val="24"/>
        </w:rPr>
        <w:lastRenderedPageBreak/>
        <w:drawing>
          <wp:inline distT="0" distB="0" distL="0" distR="0">
            <wp:extent cx="5760720" cy="4186555"/>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186555"/>
                    </a:xfrm>
                    <a:prstGeom prst="rect">
                      <a:avLst/>
                    </a:prstGeom>
                  </pic:spPr>
                </pic:pic>
              </a:graphicData>
            </a:graphic>
          </wp:inline>
        </w:drawing>
      </w:r>
      <w:bookmarkEnd w:id="5"/>
    </w:p>
    <w:p w:rsidR="00472970" w:rsidRDefault="00472970" w:rsidP="00A8613B"/>
    <w:p w:rsidR="00A8613B" w:rsidRDefault="00A8613B" w:rsidP="00A8613B">
      <w:pPr>
        <w:pStyle w:val="Titre1"/>
      </w:pPr>
      <w:bookmarkStart w:id="6" w:name="_Toc408428719"/>
      <w:r>
        <w:t>Les difficultés rencontrées</w:t>
      </w:r>
      <w:bookmarkEnd w:id="6"/>
    </w:p>
    <w:p w:rsidR="00A8613B" w:rsidRDefault="00A8613B" w:rsidP="00A8613B"/>
    <w:p w:rsidR="00A8613B" w:rsidRPr="00A8613B" w:rsidRDefault="00A8613B" w:rsidP="00A8613B">
      <w:pPr>
        <w:pStyle w:val="Titre1"/>
      </w:pPr>
      <w:bookmarkStart w:id="7" w:name="_Toc408428720"/>
      <w:r>
        <w:t>Conclusion</w:t>
      </w:r>
      <w:bookmarkEnd w:id="7"/>
    </w:p>
    <w:sectPr w:rsidR="00A8613B" w:rsidRPr="00A8613B" w:rsidSect="00C138D8">
      <w:headerReference w:type="first" r:id="rId14"/>
      <w:footerReference w:type="firs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635" w:rsidRDefault="008B6635" w:rsidP="00C138D8">
      <w:pPr>
        <w:spacing w:after="0" w:line="240" w:lineRule="auto"/>
      </w:pPr>
      <w:r>
        <w:separator/>
      </w:r>
    </w:p>
  </w:endnote>
  <w:endnote w:type="continuationSeparator" w:id="0">
    <w:p w:rsidR="008B6635" w:rsidRDefault="008B6635" w:rsidP="00C13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7517784"/>
      <w:docPartObj>
        <w:docPartGallery w:val="Page Numbers (Bottom of Page)"/>
        <w:docPartUnique/>
      </w:docPartObj>
    </w:sdtPr>
    <w:sdtContent>
      <w:p w:rsidR="002228F1" w:rsidRDefault="002228F1">
        <w:pPr>
          <w:pStyle w:val="Pieddepage"/>
          <w:jc w:val="right"/>
        </w:pPr>
        <w:r>
          <w:t xml:space="preserve">Page | </w:t>
        </w:r>
        <w:r>
          <w:fldChar w:fldCharType="begin"/>
        </w:r>
        <w:r>
          <w:instrText>PAGE   \* MERGEFORMAT</w:instrText>
        </w:r>
        <w:r>
          <w:fldChar w:fldCharType="separate"/>
        </w:r>
        <w:r>
          <w:rPr>
            <w:noProof/>
          </w:rPr>
          <w:t>3</w:t>
        </w:r>
        <w:r>
          <w:fldChar w:fldCharType="end"/>
        </w:r>
        <w:r>
          <w:t xml:space="preserve"> </w:t>
        </w:r>
      </w:p>
    </w:sdtContent>
  </w:sdt>
  <w:p w:rsidR="002228F1" w:rsidRDefault="002228F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988155"/>
      <w:docPartObj>
        <w:docPartGallery w:val="Page Numbers (Bottom of Page)"/>
        <w:docPartUnique/>
      </w:docPartObj>
    </w:sdtPr>
    <w:sdtEndPr/>
    <w:sdtContent>
      <w:p w:rsidR="00C138D8" w:rsidRDefault="00C138D8">
        <w:pPr>
          <w:pStyle w:val="Pieddepage"/>
          <w:jc w:val="right"/>
        </w:pPr>
        <w:r>
          <w:t xml:space="preserve">Page | </w:t>
        </w:r>
        <w:r>
          <w:fldChar w:fldCharType="begin"/>
        </w:r>
        <w:r>
          <w:instrText>PAGE   \* MERGEFORMAT</w:instrText>
        </w:r>
        <w:r>
          <w:fldChar w:fldCharType="separate"/>
        </w:r>
        <w:r w:rsidR="002228F1">
          <w:rPr>
            <w:noProof/>
          </w:rPr>
          <w:t>1</w:t>
        </w:r>
        <w:r>
          <w:fldChar w:fldCharType="end"/>
        </w:r>
        <w:r>
          <w:t xml:space="preserve"> </w:t>
        </w:r>
      </w:p>
    </w:sdtContent>
  </w:sdt>
  <w:p w:rsidR="00C138D8" w:rsidRDefault="00C138D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635" w:rsidRDefault="008B6635" w:rsidP="00C138D8">
      <w:pPr>
        <w:spacing w:after="0" w:line="240" w:lineRule="auto"/>
      </w:pPr>
      <w:r>
        <w:separator/>
      </w:r>
    </w:p>
  </w:footnote>
  <w:footnote w:type="continuationSeparator" w:id="0">
    <w:p w:rsidR="008B6635" w:rsidRDefault="008B6635" w:rsidP="00C138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8D8" w:rsidRDefault="00C138D8">
    <w:pPr>
      <w:pStyle w:val="En-tte"/>
    </w:pPr>
    <w:r>
      <w:t>Maxime BLAISE</w:t>
    </w:r>
  </w:p>
  <w:p w:rsidR="00C138D8" w:rsidRDefault="00C138D8">
    <w:pPr>
      <w:pStyle w:val="En-tte"/>
    </w:pPr>
    <w:r>
      <w:t>Antoine NOSAL</w:t>
    </w:r>
  </w:p>
  <w:p w:rsidR="00C138D8" w:rsidRDefault="00C138D8">
    <w:pPr>
      <w:pStyle w:val="En-tte"/>
    </w:pPr>
    <w:r>
      <w:t>François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38D8" w:rsidRDefault="00C138D8">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656306"/>
    <w:multiLevelType w:val="hybridMultilevel"/>
    <w:tmpl w:val="4D9E12B0"/>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7ADD4ED0"/>
    <w:multiLevelType w:val="hybridMultilevel"/>
    <w:tmpl w:val="AD2CE3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8D8"/>
    <w:rsid w:val="002228F1"/>
    <w:rsid w:val="00472970"/>
    <w:rsid w:val="00776ACC"/>
    <w:rsid w:val="008B6635"/>
    <w:rsid w:val="00A8613B"/>
    <w:rsid w:val="00BA62BA"/>
    <w:rsid w:val="00BB7E2B"/>
    <w:rsid w:val="00C138D8"/>
    <w:rsid w:val="00C344C4"/>
    <w:rsid w:val="00C96128"/>
    <w:rsid w:val="00CF276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840AF-1DD7-4269-A674-4213A8AA6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86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228F1"/>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138D8"/>
    <w:pPr>
      <w:spacing w:after="0" w:line="240" w:lineRule="auto"/>
    </w:pPr>
  </w:style>
  <w:style w:type="character" w:customStyle="1" w:styleId="SansinterligneCar">
    <w:name w:val="Sans interligne Car"/>
    <w:basedOn w:val="Policepardfaut"/>
    <w:link w:val="Sansinterligne"/>
    <w:uiPriority w:val="1"/>
    <w:rsid w:val="00C138D8"/>
  </w:style>
  <w:style w:type="paragraph" w:styleId="En-tte">
    <w:name w:val="header"/>
    <w:basedOn w:val="Normal"/>
    <w:link w:val="En-tteCar"/>
    <w:uiPriority w:val="99"/>
    <w:unhideWhenUsed/>
    <w:rsid w:val="00C138D8"/>
    <w:pPr>
      <w:tabs>
        <w:tab w:val="center" w:pos="4536"/>
        <w:tab w:val="right" w:pos="9072"/>
      </w:tabs>
      <w:spacing w:after="0" w:line="240" w:lineRule="auto"/>
    </w:pPr>
  </w:style>
  <w:style w:type="character" w:customStyle="1" w:styleId="En-tteCar">
    <w:name w:val="En-tête Car"/>
    <w:basedOn w:val="Policepardfaut"/>
    <w:link w:val="En-tte"/>
    <w:uiPriority w:val="99"/>
    <w:rsid w:val="00C138D8"/>
  </w:style>
  <w:style w:type="paragraph" w:styleId="Pieddepage">
    <w:name w:val="footer"/>
    <w:basedOn w:val="Normal"/>
    <w:link w:val="PieddepageCar"/>
    <w:uiPriority w:val="99"/>
    <w:unhideWhenUsed/>
    <w:rsid w:val="00C138D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8D8"/>
  </w:style>
  <w:style w:type="character" w:customStyle="1" w:styleId="Titre1Car">
    <w:name w:val="Titre 1 Car"/>
    <w:basedOn w:val="Policepardfaut"/>
    <w:link w:val="Titre1"/>
    <w:uiPriority w:val="9"/>
    <w:rsid w:val="00A8613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228F1"/>
    <w:rPr>
      <w:rFonts w:asciiTheme="majorHAnsi" w:eastAsiaTheme="majorEastAsia" w:hAnsiTheme="majorHAnsi" w:cstheme="majorBidi"/>
      <w:color w:val="2E74B5" w:themeColor="accent1" w:themeShade="BF"/>
      <w:sz w:val="28"/>
      <w:szCs w:val="26"/>
    </w:rPr>
  </w:style>
  <w:style w:type="paragraph" w:styleId="En-ttedetabledesmatires">
    <w:name w:val="TOC Heading"/>
    <w:basedOn w:val="Titre1"/>
    <w:next w:val="Normal"/>
    <w:uiPriority w:val="39"/>
    <w:unhideWhenUsed/>
    <w:qFormat/>
    <w:rsid w:val="00A8613B"/>
    <w:pPr>
      <w:outlineLvl w:val="9"/>
    </w:pPr>
  </w:style>
  <w:style w:type="paragraph" w:styleId="TM1">
    <w:name w:val="toc 1"/>
    <w:basedOn w:val="Normal"/>
    <w:next w:val="Normal"/>
    <w:autoRedefine/>
    <w:uiPriority w:val="39"/>
    <w:unhideWhenUsed/>
    <w:rsid w:val="00A8613B"/>
    <w:pPr>
      <w:spacing w:after="100"/>
    </w:pPr>
  </w:style>
  <w:style w:type="paragraph" w:styleId="TM2">
    <w:name w:val="toc 2"/>
    <w:basedOn w:val="Normal"/>
    <w:next w:val="Normal"/>
    <w:autoRedefine/>
    <w:uiPriority w:val="39"/>
    <w:unhideWhenUsed/>
    <w:rsid w:val="00A8613B"/>
    <w:pPr>
      <w:spacing w:after="100"/>
      <w:ind w:left="220"/>
    </w:pPr>
  </w:style>
  <w:style w:type="character" w:styleId="Lienhypertexte">
    <w:name w:val="Hyperlink"/>
    <w:basedOn w:val="Policepardfaut"/>
    <w:uiPriority w:val="99"/>
    <w:unhideWhenUsed/>
    <w:rsid w:val="00A8613B"/>
    <w:rPr>
      <w:color w:val="0563C1" w:themeColor="hyperlink"/>
      <w:u w:val="single"/>
    </w:rPr>
  </w:style>
  <w:style w:type="paragraph" w:styleId="Paragraphedeliste">
    <w:name w:val="List Paragraph"/>
    <w:basedOn w:val="Normal"/>
    <w:uiPriority w:val="34"/>
    <w:qFormat/>
    <w:rsid w:val="00BB7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42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CA7F483E6664BF38B822AE3B9F945C0"/>
        <w:category>
          <w:name w:val="Général"/>
          <w:gallery w:val="placeholder"/>
        </w:category>
        <w:types>
          <w:type w:val="bbPlcHdr"/>
        </w:types>
        <w:behaviors>
          <w:behavior w:val="content"/>
        </w:behaviors>
        <w:guid w:val="{D0BDB7CE-2BD4-494F-B3E4-1801F868929F}"/>
      </w:docPartPr>
      <w:docPartBody>
        <w:p w:rsidR="00F43664" w:rsidRDefault="00D02479" w:rsidP="00D02479">
          <w:pPr>
            <w:pStyle w:val="9CA7F483E6664BF38B822AE3B9F945C0"/>
          </w:pPr>
          <w:r>
            <w:rPr>
              <w:rFonts w:asciiTheme="majorHAnsi" w:eastAsiaTheme="majorEastAsia" w:hAnsiTheme="majorHAnsi" w:cstheme="majorBidi"/>
              <w:caps/>
              <w:color w:val="5B9BD5" w:themeColor="accent1"/>
              <w:sz w:val="80"/>
              <w:szCs w:val="80"/>
            </w:rPr>
            <w:t>[Titre du document]</w:t>
          </w:r>
        </w:p>
      </w:docPartBody>
    </w:docPart>
    <w:docPart>
      <w:docPartPr>
        <w:name w:val="7510F1F5BC3B41009CC6E4D2BE7BF36C"/>
        <w:category>
          <w:name w:val="Général"/>
          <w:gallery w:val="placeholder"/>
        </w:category>
        <w:types>
          <w:type w:val="bbPlcHdr"/>
        </w:types>
        <w:behaviors>
          <w:behavior w:val="content"/>
        </w:behaviors>
        <w:guid w:val="{F336C14A-A151-4CBD-8648-A33DF6874FF9}"/>
      </w:docPartPr>
      <w:docPartBody>
        <w:p w:rsidR="00F43664" w:rsidRDefault="00D02479" w:rsidP="00D02479">
          <w:pPr>
            <w:pStyle w:val="7510F1F5BC3B41009CC6E4D2BE7BF36C"/>
          </w:pPr>
          <w:r>
            <w:rPr>
              <w:color w:val="5B9BD5"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479"/>
    <w:rsid w:val="000265CC"/>
    <w:rsid w:val="002208C2"/>
    <w:rsid w:val="00D02479"/>
    <w:rsid w:val="00F4366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A7F483E6664BF38B822AE3B9F945C0">
    <w:name w:val="9CA7F483E6664BF38B822AE3B9F945C0"/>
    <w:rsid w:val="00D02479"/>
  </w:style>
  <w:style w:type="paragraph" w:customStyle="1" w:styleId="7510F1F5BC3B41009CC6E4D2BE7BF36C">
    <w:name w:val="7510F1F5BC3B41009CC6E4D2BE7BF36C"/>
    <w:rsid w:val="00D0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2015-01-07T00:00:00</PublishDate>
  <Abstract/>
  <CompanyAddress>Licence L3 MIASHS parcours MIAGE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B0456-E21B-4B6F-A218-75EA8899E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676</Words>
  <Characters>3719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RAPPORT DU PROJET JAVA</vt:lpstr>
    </vt:vector>
  </TitlesOfParts>
  <Company>UFR MATHEMATIQUES ET INFORMATIQUE</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DU PROJET JAVA</dc:title>
  <dc:subject>The Péchoux Interpreter</dc:subject>
  <dc:creator>Maxime Blaise</dc:creator>
  <cp:keywords/>
  <dc:description/>
  <cp:lastModifiedBy>Maxime Blaise</cp:lastModifiedBy>
  <cp:revision>5</cp:revision>
  <dcterms:created xsi:type="dcterms:W3CDTF">2015-01-07T20:07:00Z</dcterms:created>
  <dcterms:modified xsi:type="dcterms:W3CDTF">2015-01-07T20:54:00Z</dcterms:modified>
</cp:coreProperties>
</file>