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9A6" w:rsidRDefault="00E341DB" w:rsidP="00A46F9F">
      <w:pPr>
        <w:pStyle w:val="Image"/>
        <w:ind w:left="2608" w:firstLine="1304"/>
      </w:pPr>
      <w:r>
        <w:t>User manual for</w:t>
      </w:r>
      <w:r w:rsidR="001F41FD">
        <w:t xml:space="preserve"> </w:t>
      </w:r>
      <w:r w:rsidR="0068309D">
        <w:t>TranslateX</w:t>
      </w:r>
    </w:p>
    <w:p w:rsidR="0068309D" w:rsidRDefault="0068309D" w:rsidP="00D449A6">
      <w:pPr>
        <w:pStyle w:val="Image"/>
      </w:pPr>
    </w:p>
    <w:p w:rsidR="007532F4" w:rsidRDefault="007532F4" w:rsidP="00456153">
      <w:pPr>
        <w:pStyle w:val="BodyText"/>
        <w:sectPr w:rsidR="007532F4" w:rsidSect="007C5D90">
          <w:headerReference w:type="even" r:id="rId8"/>
          <w:headerReference w:type="default" r:id="rId9"/>
          <w:footerReference w:type="even" r:id="rId10"/>
          <w:footerReference w:type="default" r:id="rId11"/>
          <w:pgSz w:w="11906" w:h="16838" w:code="9"/>
          <w:pgMar w:top="1417" w:right="1417" w:bottom="1417" w:left="1417" w:header="709" w:footer="266" w:gutter="0"/>
          <w:pgNumType w:start="1"/>
          <w:cols w:space="708"/>
          <w:titlePg/>
          <w:docGrid w:linePitch="360"/>
        </w:sectPr>
      </w:pPr>
    </w:p>
    <w:p w:rsidR="006D64F9" w:rsidRDefault="006D64F9" w:rsidP="006A04C2">
      <w:pPr>
        <w:pStyle w:val="BodyText"/>
      </w:pPr>
    </w:p>
    <w:p w:rsidR="006D64F9" w:rsidRDefault="006D64F9" w:rsidP="006A04C2">
      <w:pPr>
        <w:pStyle w:val="BodyText"/>
      </w:pPr>
    </w:p>
    <w:p w:rsidR="006D64F9" w:rsidRDefault="006D64F9" w:rsidP="006A04C2">
      <w:pPr>
        <w:pStyle w:val="BodyText"/>
      </w:pPr>
    </w:p>
    <w:p w:rsidR="006D64F9" w:rsidRDefault="006D64F9" w:rsidP="006A04C2">
      <w:pPr>
        <w:pStyle w:val="BodyText"/>
      </w:pPr>
    </w:p>
    <w:p w:rsidR="006D64F9" w:rsidRDefault="006D64F9" w:rsidP="006A04C2">
      <w:pPr>
        <w:pStyle w:val="BodyText"/>
      </w:pPr>
    </w:p>
    <w:p w:rsidR="006D64F9" w:rsidRDefault="006D64F9" w:rsidP="006A04C2">
      <w:pPr>
        <w:pStyle w:val="BodyText"/>
      </w:pPr>
    </w:p>
    <w:p w:rsidR="006D64F9" w:rsidRDefault="006D64F9" w:rsidP="006A04C2">
      <w:pPr>
        <w:pStyle w:val="BodyText"/>
      </w:pPr>
    </w:p>
    <w:p w:rsidR="006D64F9" w:rsidRDefault="006D64F9" w:rsidP="00456153">
      <w:pPr>
        <w:pStyle w:val="BodyText"/>
        <w:rPr>
          <w:lang w:eastAsia="en-US"/>
        </w:rPr>
      </w:pPr>
      <w:r>
        <w:rPr>
          <w:lang w:eastAsia="en-US"/>
        </w:rPr>
        <w:t>Copyright</w:t>
      </w:r>
    </w:p>
    <w:p w:rsidR="006D64F9" w:rsidRPr="009F1E02" w:rsidRDefault="006D64F9" w:rsidP="006A04C2">
      <w:pPr>
        <w:pStyle w:val="BodyText"/>
      </w:pPr>
      <w:r w:rsidRPr="009F1E02">
        <w:t xml:space="preserve">This user guide is protected by the Copyright Act. Changes to the contents, or partial copying of the contents, may not be made without permission from the copyright holder. </w:t>
      </w:r>
    </w:p>
    <w:p w:rsidR="006D64F9" w:rsidRPr="009F1E02" w:rsidRDefault="006D64F9" w:rsidP="006A04C2">
      <w:pPr>
        <w:pStyle w:val="BodyText"/>
      </w:pPr>
      <w:r w:rsidRPr="009F1E02">
        <w:t xml:space="preserve">The </w:t>
      </w:r>
      <w:r w:rsidR="00BB64F7" w:rsidRPr="009F1E02">
        <w:t>user's guide</w:t>
      </w:r>
      <w:r w:rsidRPr="009F1E02">
        <w:t xml:space="preserve"> may be freely distributed in its entirety, either digitally or in printed format, to all </w:t>
      </w:r>
      <w:r w:rsidR="00282B92">
        <w:t>TranslateX</w:t>
      </w:r>
      <w:r w:rsidRPr="009F1E02">
        <w:t xml:space="preserve"> u</w:t>
      </w:r>
      <w:r w:rsidRPr="009F1E02">
        <w:t>s</w:t>
      </w:r>
      <w:r w:rsidRPr="009F1E02">
        <w:t xml:space="preserve">ers. </w:t>
      </w:r>
    </w:p>
    <w:p w:rsidR="007532F4" w:rsidRDefault="00A1784B" w:rsidP="00FB5FB5">
      <w:pPr>
        <w:pStyle w:val="TOCHeading"/>
      </w:pPr>
      <w:r>
        <w:lastRenderedPageBreak/>
        <w:t>Table of Contents</w:t>
      </w:r>
    </w:p>
    <w:p w:rsidR="006F61D5" w:rsidRDefault="00BF2D2C">
      <w:pPr>
        <w:pStyle w:val="TOC2"/>
        <w:rPr>
          <w:rFonts w:asciiTheme="minorHAnsi" w:eastAsiaTheme="minorEastAsia" w:hAnsiTheme="minorHAnsi" w:cstheme="minorBidi"/>
          <w:smallCaps w:val="0"/>
          <w:sz w:val="22"/>
          <w:szCs w:val="22"/>
          <w:lang w:eastAsia="zh-CN"/>
        </w:rPr>
      </w:pPr>
      <w:r w:rsidRPr="00BF2D2C">
        <w:rPr>
          <w:rFonts w:ascii="Gill Sans Bd" w:hAnsi="Gill Sans Bd"/>
          <w:smallCaps w:val="0"/>
          <w:sz w:val="22"/>
          <w:szCs w:val="32"/>
        </w:rPr>
        <w:fldChar w:fldCharType="begin"/>
      </w:r>
      <w:r w:rsidR="003237D4">
        <w:instrText xml:space="preserve"> TOC \o "2-3" \t "Heading 1;1" </w:instrText>
      </w:r>
      <w:r w:rsidRPr="00BF2D2C">
        <w:rPr>
          <w:rFonts w:ascii="Gill Sans Bd" w:hAnsi="Gill Sans Bd"/>
          <w:smallCaps w:val="0"/>
          <w:sz w:val="22"/>
          <w:szCs w:val="32"/>
        </w:rPr>
        <w:fldChar w:fldCharType="separate"/>
      </w:r>
      <w:r w:rsidR="006F61D5">
        <w:t>What is TranslateX?</w:t>
      </w:r>
      <w:r w:rsidR="006F61D5">
        <w:tab/>
      </w:r>
      <w:r>
        <w:fldChar w:fldCharType="begin"/>
      </w:r>
      <w:r w:rsidR="006F61D5">
        <w:instrText xml:space="preserve"> PAGEREF _Toc228605638 \h </w:instrText>
      </w:r>
      <w:r>
        <w:fldChar w:fldCharType="separate"/>
      </w:r>
      <w:r w:rsidR="006F61D5">
        <w:t>3</w:t>
      </w:r>
      <w:r>
        <w:fldChar w:fldCharType="end"/>
      </w:r>
    </w:p>
    <w:p w:rsidR="006F61D5" w:rsidRDefault="006F61D5">
      <w:pPr>
        <w:pStyle w:val="TOC2"/>
        <w:rPr>
          <w:rFonts w:asciiTheme="minorHAnsi" w:eastAsiaTheme="minorEastAsia" w:hAnsiTheme="minorHAnsi" w:cstheme="minorBidi"/>
          <w:smallCaps w:val="0"/>
          <w:sz w:val="22"/>
          <w:szCs w:val="22"/>
          <w:lang w:eastAsia="zh-CN"/>
        </w:rPr>
      </w:pPr>
      <w:r>
        <w:t>Installation process</w:t>
      </w:r>
      <w:r>
        <w:tab/>
      </w:r>
      <w:r w:rsidR="00BF2D2C">
        <w:fldChar w:fldCharType="begin"/>
      </w:r>
      <w:r>
        <w:instrText xml:space="preserve"> PAGEREF _Toc228605639 \h </w:instrText>
      </w:r>
      <w:r w:rsidR="00BF2D2C">
        <w:fldChar w:fldCharType="separate"/>
      </w:r>
      <w:r>
        <w:t>4</w:t>
      </w:r>
      <w:r w:rsidR="00BF2D2C">
        <w:fldChar w:fldCharType="end"/>
      </w:r>
    </w:p>
    <w:p w:rsidR="006F61D5" w:rsidRDefault="006F61D5">
      <w:pPr>
        <w:pStyle w:val="TOC2"/>
        <w:rPr>
          <w:rFonts w:asciiTheme="minorHAnsi" w:eastAsiaTheme="minorEastAsia" w:hAnsiTheme="minorHAnsi" w:cstheme="minorBidi"/>
          <w:smallCaps w:val="0"/>
          <w:sz w:val="22"/>
          <w:szCs w:val="22"/>
          <w:lang w:eastAsia="zh-CN"/>
        </w:rPr>
      </w:pPr>
      <w:r>
        <w:t>Using TranlsateX</w:t>
      </w:r>
      <w:r>
        <w:tab/>
      </w:r>
      <w:r w:rsidR="00BF2D2C">
        <w:fldChar w:fldCharType="begin"/>
      </w:r>
      <w:r>
        <w:instrText xml:space="preserve"> PAGEREF _Toc228605640 \h </w:instrText>
      </w:r>
      <w:r w:rsidR="00BF2D2C">
        <w:fldChar w:fldCharType="separate"/>
      </w:r>
      <w:r>
        <w:t>14</w:t>
      </w:r>
      <w:r w:rsidR="00BF2D2C">
        <w:fldChar w:fldCharType="end"/>
      </w:r>
    </w:p>
    <w:p w:rsidR="006F61D5" w:rsidRDefault="006F61D5">
      <w:pPr>
        <w:pStyle w:val="TOC3"/>
        <w:rPr>
          <w:rFonts w:asciiTheme="minorHAnsi" w:eastAsiaTheme="minorEastAsia" w:hAnsiTheme="minorHAnsi" w:cstheme="minorBidi"/>
          <w:sz w:val="22"/>
          <w:szCs w:val="22"/>
          <w:lang w:eastAsia="zh-CN"/>
        </w:rPr>
      </w:pPr>
      <w:r>
        <w:t>Create a new project</w:t>
      </w:r>
      <w:r>
        <w:tab/>
      </w:r>
      <w:r w:rsidR="00BF2D2C">
        <w:fldChar w:fldCharType="begin"/>
      </w:r>
      <w:r>
        <w:instrText xml:space="preserve"> PAGEREF _Toc228605641 \h </w:instrText>
      </w:r>
      <w:r w:rsidR="00BF2D2C">
        <w:fldChar w:fldCharType="separate"/>
      </w:r>
      <w:r>
        <w:t>14</w:t>
      </w:r>
      <w:r w:rsidR="00BF2D2C">
        <w:fldChar w:fldCharType="end"/>
      </w:r>
    </w:p>
    <w:p w:rsidR="006F61D5" w:rsidRDefault="006F61D5">
      <w:pPr>
        <w:pStyle w:val="TOC3"/>
        <w:rPr>
          <w:rFonts w:asciiTheme="minorHAnsi" w:eastAsiaTheme="minorEastAsia" w:hAnsiTheme="minorHAnsi" w:cstheme="minorBidi"/>
          <w:sz w:val="22"/>
          <w:szCs w:val="22"/>
          <w:lang w:eastAsia="zh-CN"/>
        </w:rPr>
      </w:pPr>
      <w:r>
        <w:t>Managing project</w:t>
      </w:r>
      <w:r>
        <w:tab/>
      </w:r>
      <w:r w:rsidR="00BF2D2C">
        <w:fldChar w:fldCharType="begin"/>
      </w:r>
      <w:r>
        <w:instrText xml:space="preserve"> PAGEREF _Toc228605642 \h </w:instrText>
      </w:r>
      <w:r w:rsidR="00BF2D2C">
        <w:fldChar w:fldCharType="separate"/>
      </w:r>
      <w:r>
        <w:t>22</w:t>
      </w:r>
      <w:r w:rsidR="00BF2D2C">
        <w:fldChar w:fldCharType="end"/>
      </w:r>
    </w:p>
    <w:p w:rsidR="001207ED" w:rsidRPr="009F1E02" w:rsidRDefault="00BF2D2C" w:rsidP="00456153">
      <w:pPr>
        <w:pStyle w:val="BodyText"/>
        <w:sectPr w:rsidR="001207ED" w:rsidRPr="009F1E02" w:rsidSect="003237D4">
          <w:headerReference w:type="default" r:id="rId12"/>
          <w:footerReference w:type="even" r:id="rId13"/>
          <w:footerReference w:type="default" r:id="rId14"/>
          <w:headerReference w:type="first" r:id="rId15"/>
          <w:footerReference w:type="first" r:id="rId16"/>
          <w:pgSz w:w="11906" w:h="16838" w:code="9"/>
          <w:pgMar w:top="1417" w:right="1417" w:bottom="1417" w:left="1417" w:header="709" w:footer="266" w:gutter="0"/>
          <w:pgNumType w:start="0"/>
          <w:cols w:space="708"/>
          <w:titlePg/>
          <w:docGrid w:linePitch="360"/>
        </w:sectPr>
      </w:pPr>
      <w:r>
        <w:rPr>
          <w:b/>
          <w:bCs/>
          <w:caps/>
          <w:smallCaps/>
          <w:noProof/>
          <w:szCs w:val="28"/>
        </w:rPr>
        <w:fldChar w:fldCharType="end"/>
      </w:r>
    </w:p>
    <w:p w:rsidR="00202B35" w:rsidRDefault="00202B35" w:rsidP="00202B35">
      <w:pPr>
        <w:rPr>
          <w:b/>
          <w:bCs/>
        </w:rPr>
      </w:pPr>
      <w:r>
        <w:rPr>
          <w:b/>
          <w:bCs/>
        </w:rPr>
        <w:lastRenderedPageBreak/>
        <w:t>A project in the EPiServer Open Source Initiative</w:t>
      </w:r>
    </w:p>
    <w:p w:rsidR="00202B35" w:rsidRDefault="00202B35" w:rsidP="00202B35">
      <w:r>
        <w:t>This documentation describes a module or product within the EPiServer Open Source Initiative. By using Open Source, you get control of the code and you can also adjust and improve features and functions to better fit your needs. The module/product is free of cost and has no Software Agreement connected to it.</w:t>
      </w:r>
    </w:p>
    <w:p w:rsidR="00202B35" w:rsidRDefault="00202B35" w:rsidP="00202B35">
      <w:r>
        <w:t xml:space="preserve">You can use this Open Source project to help you in your upcoming project, to faster and with less effort, create a solution of your needs. Though, even if it might contain a pre-built module and even include an installer, it is still an Open Source project, not a commercial module and it is up to you to maintain the code. </w:t>
      </w:r>
    </w:p>
    <w:p w:rsidR="00202B35" w:rsidRDefault="00202B35" w:rsidP="00202B35">
      <w:r>
        <w:t>This Open Source project is meant to be used within an EPiServer project. It is delivered with source code which means that you have a possibility to add or adjust features but also fix possible bugs within the project. Changes you make are also possible to add back to the project and by doing this, impro</w:t>
      </w:r>
      <w:r>
        <w:t>v</w:t>
      </w:r>
      <w:r>
        <w:t>ing the product even more, so that other people or within the community can gain from the work.</w:t>
      </w:r>
    </w:p>
    <w:p w:rsidR="00202B35" w:rsidRDefault="00202B35" w:rsidP="00202B35">
      <w:r>
        <w:t>The documentation is one part of this Open Source project. It describes how to use the module and might also describe system architecture and parts of the API. Using the module within a project, you should expect to add more information to the documentation to create a useful documentation for your users. Within the code it might also be documentation, helping you to understand and work with the code as a developer.</w:t>
      </w:r>
    </w:p>
    <w:p w:rsidR="00202B35" w:rsidRDefault="00202B35" w:rsidP="00202B35">
      <w:r>
        <w:t> The project is created in English and the user interface is also supporting English. If using other la</w:t>
      </w:r>
      <w:r>
        <w:t>n</w:t>
      </w:r>
      <w:r>
        <w:t>guages, you might need to translate texts, and in some cases also add language support to the mo</w:t>
      </w:r>
      <w:r>
        <w:t>d</w:t>
      </w:r>
      <w:r>
        <w:t xml:space="preserve">ule. </w:t>
      </w:r>
    </w:p>
    <w:p w:rsidR="00202B35" w:rsidRDefault="00202B35" w:rsidP="00202B35">
      <w:r>
        <w:t>The Open Source Project is tested before the first release but it has not gone through such thorough tests as the Commercial products from EPiServer AB have done. It is up to you and your project group to decide if further tests should be made.</w:t>
      </w:r>
    </w:p>
    <w:p w:rsidR="00202B35" w:rsidRDefault="00202B35" w:rsidP="00202B35">
      <w:r>
        <w:t>EPiServer AB does not give formal support to the project but it is possible to add comments and que</w:t>
      </w:r>
      <w:r>
        <w:t>s</w:t>
      </w:r>
      <w:r>
        <w:t>tions within the project repository that other community members might answer to. It is also possible to contact EPiServer Expert Services for more assistance.</w:t>
      </w:r>
    </w:p>
    <w:p w:rsidR="00202B35" w:rsidRDefault="00202B35" w:rsidP="00202B35">
      <w:r>
        <w:t>To evaluate this module, install it in a test environment (if a pre-compiled module is included). To start using this project, set it up in your developer environment, compile it and test it. From now on, it is up to you to fully use all the possibilities within this Open Source project.</w:t>
      </w:r>
    </w:p>
    <w:p w:rsidR="00202B35" w:rsidRDefault="00202B35" w:rsidP="00202B35"/>
    <w:p w:rsidR="003B1E70" w:rsidRDefault="00106598" w:rsidP="003B1E70">
      <w:pPr>
        <w:pStyle w:val="Heading2"/>
      </w:pPr>
      <w:r>
        <w:br w:type="page"/>
      </w:r>
    </w:p>
    <w:p w:rsidR="003B1E70" w:rsidRDefault="003B1E70" w:rsidP="003B1E70">
      <w:pPr>
        <w:pStyle w:val="Heading1"/>
      </w:pPr>
      <w:r>
        <w:lastRenderedPageBreak/>
        <w:t>TranslateX</w:t>
      </w:r>
    </w:p>
    <w:p w:rsidR="00EF7C02" w:rsidRDefault="00EF7C02" w:rsidP="003B1E70">
      <w:pPr>
        <w:pStyle w:val="Heading2"/>
      </w:pPr>
      <w:bookmarkStart w:id="1" w:name="_Toc228605638"/>
      <w:r>
        <w:t xml:space="preserve">What is </w:t>
      </w:r>
      <w:r w:rsidR="00AC66B4" w:rsidRPr="003B1E70">
        <w:t>TranslateX</w:t>
      </w:r>
      <w:r>
        <w:t>?</w:t>
      </w:r>
      <w:bookmarkEnd w:id="1"/>
    </w:p>
    <w:p w:rsidR="00D03F36" w:rsidRDefault="00D03F36" w:rsidP="0054215F">
      <w:pPr>
        <w:pStyle w:val="BodyText"/>
      </w:pPr>
      <w:bookmarkStart w:id="2" w:name="_Toc225305185"/>
      <w:r w:rsidRPr="00C95A65">
        <w:t>The purpose of the module is to streamline the tasks of translating content for sites that uses professional transl</w:t>
      </w:r>
      <w:r w:rsidRPr="00C95A65">
        <w:t>a</w:t>
      </w:r>
      <w:r w:rsidRPr="00C95A65">
        <w:t>tion services like Lionbridge, Translations.com or other translation agencies with technical integration abilities.</w:t>
      </w:r>
      <w:bookmarkEnd w:id="2"/>
    </w:p>
    <w:p w:rsidR="00D03F36" w:rsidRDefault="00D03F36" w:rsidP="00D03F36">
      <w:r>
        <w:t>In short, the TranslateX Module is a plug-in to EPiServer Edit mode, allowing editors to create transl</w:t>
      </w:r>
      <w:r>
        <w:t>a</w:t>
      </w:r>
      <w:r>
        <w:t>tion projects that will be sent to their preferred translation agency. A project can consist of one or more pages and uploaded files that belong to those pages.</w:t>
      </w:r>
    </w:p>
    <w:p w:rsidR="00D03F36" w:rsidRDefault="00D03F36" w:rsidP="00D03F36">
      <w:r>
        <w:t>The translation agency will receive the content in a non-EPiServer specific format, ready for transl</w:t>
      </w:r>
      <w:r>
        <w:t>a</w:t>
      </w:r>
      <w:r>
        <w:t>tion. When the agency is done translating the content, it will be made available to the EPiServer site and a notification is sent to the project owner.</w:t>
      </w:r>
    </w:p>
    <w:p w:rsidR="00D03F36" w:rsidRDefault="00D03F36" w:rsidP="00D03F36">
      <w:r>
        <w:t>Translated content can then be imported as new language versions, ready for inspection or published directly by the project owner.</w:t>
      </w:r>
    </w:p>
    <w:p w:rsidR="00D03F36" w:rsidRDefault="00D03F36" w:rsidP="00D03F36">
      <w:r>
        <w:t>Translation projects are assembled and sent by the EPiServer scheduler, EPiServer scheduler checks project status.</w:t>
      </w:r>
    </w:p>
    <w:p w:rsidR="00D03F36" w:rsidRDefault="00D03F36" w:rsidP="00D03F36">
      <w:r>
        <w:t xml:space="preserve">The architecture for the TranslateX module has been crafted to be provider independent, meaning it can work against different translation agencies. The plug-in and UI concepts in EPiServer should be the same independent of the company doing the actual translations, but depending on the translation company’s available services and capabilities, there will be some variations on available features. </w:t>
      </w:r>
    </w:p>
    <w:p w:rsidR="00D03F36" w:rsidRPr="00E23B94" w:rsidRDefault="00D03F36" w:rsidP="00D03F36">
      <w:r>
        <w:t>Each translation company will need its own connector in the EPiServer Translation module, and d</w:t>
      </w:r>
      <w:r>
        <w:t>e</w:t>
      </w:r>
      <w:r>
        <w:t>pending on what existing services are available from the company, some development might be needed by the translation company.</w:t>
      </w:r>
    </w:p>
    <w:p w:rsidR="00D03F36" w:rsidRDefault="00D03F36" w:rsidP="00D03F36"/>
    <w:p w:rsidR="00D03F36" w:rsidRDefault="00D03F36" w:rsidP="00D03F36">
      <w:pPr>
        <w:pStyle w:val="BodyText"/>
      </w:pPr>
    </w:p>
    <w:p w:rsidR="001E0E65" w:rsidRDefault="001E0E65">
      <w:pPr>
        <w:spacing w:after="0" w:line="240" w:lineRule="auto"/>
        <w:jc w:val="left"/>
        <w:rPr>
          <w:rFonts w:ascii="GillSans" w:hAnsi="GillSans"/>
          <w:sz w:val="28"/>
        </w:rPr>
      </w:pPr>
      <w:r>
        <w:br w:type="page"/>
      </w:r>
    </w:p>
    <w:p w:rsidR="003527AD" w:rsidRDefault="00D070C0" w:rsidP="001E0E65">
      <w:pPr>
        <w:pStyle w:val="Heading2"/>
      </w:pPr>
      <w:bookmarkStart w:id="3" w:name="_Toc228605639"/>
      <w:r>
        <w:lastRenderedPageBreak/>
        <w:t>Installation process</w:t>
      </w:r>
      <w:bookmarkEnd w:id="3"/>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szCs w:val="20"/>
        </w:rPr>
        <w:t>Double click to start msi installation file:</w:t>
      </w: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4752975" cy="3676650"/>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752975" cy="3676650"/>
                    </a:xfrm>
                    <a:prstGeom prst="rect">
                      <a:avLst/>
                    </a:prstGeom>
                    <a:noFill/>
                    <a:ln w="9525">
                      <a:noFill/>
                      <a:miter lim="800000"/>
                      <a:headEnd/>
                      <a:tailEnd/>
                    </a:ln>
                  </pic:spPr>
                </pic:pic>
              </a:graphicData>
            </a:graphic>
          </wp:inline>
        </w:drawing>
      </w:r>
    </w:p>
    <w:p w:rsidR="00F067A7" w:rsidRDefault="00F067A7" w:rsidP="00F067A7">
      <w:pPr>
        <w:widowControl w:val="0"/>
        <w:autoSpaceDE w:val="0"/>
        <w:autoSpaceDN w:val="0"/>
        <w:adjustRightInd w:val="0"/>
        <w:spacing w:after="0" w:line="240" w:lineRule="auto"/>
        <w:rPr>
          <w:rFonts w:ascii="Arial" w:hAnsi="Arial" w:cs="Arial"/>
          <w:szCs w:val="20"/>
        </w:rPr>
      </w:pPr>
    </w:p>
    <w:p w:rsidR="00E622C6" w:rsidRDefault="00E622C6">
      <w:pPr>
        <w:spacing w:after="0" w:line="240" w:lineRule="auto"/>
        <w:jc w:val="left"/>
        <w:rPr>
          <w:rFonts w:ascii="Arial" w:hAnsi="Arial" w:cs="Arial"/>
          <w:szCs w:val="20"/>
        </w:rPr>
      </w:pPr>
      <w:r>
        <w:rPr>
          <w:rFonts w:ascii="Arial" w:hAnsi="Arial" w:cs="Arial"/>
          <w:szCs w:val="20"/>
        </w:rPr>
        <w:br w:type="page"/>
      </w: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szCs w:val="20"/>
        </w:rPr>
        <w:lastRenderedPageBreak/>
        <w:t>Accept the license agreement:</w:t>
      </w: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4752975" cy="36766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752975" cy="3676650"/>
                    </a:xfrm>
                    <a:prstGeom prst="rect">
                      <a:avLst/>
                    </a:prstGeom>
                    <a:noFill/>
                    <a:ln w="9525">
                      <a:noFill/>
                      <a:miter lim="800000"/>
                      <a:headEnd/>
                      <a:tailEnd/>
                    </a:ln>
                  </pic:spPr>
                </pic:pic>
              </a:graphicData>
            </a:graphic>
          </wp:inline>
        </w:drawing>
      </w: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spacing w:after="200" w:line="276" w:lineRule="auto"/>
        <w:jc w:val="left"/>
        <w:rPr>
          <w:rFonts w:ascii="Arial" w:hAnsi="Arial" w:cs="Arial"/>
          <w:szCs w:val="20"/>
        </w:rPr>
      </w:pPr>
      <w:r>
        <w:rPr>
          <w:rFonts w:ascii="Arial" w:hAnsi="Arial" w:cs="Arial"/>
          <w:szCs w:val="20"/>
        </w:rPr>
        <w:br w:type="page"/>
      </w: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szCs w:val="20"/>
        </w:rPr>
        <w:lastRenderedPageBreak/>
        <w:t>Choose the “Complete” installation alternative:</w:t>
      </w: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4752975" cy="36766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4752975" cy="3676650"/>
                    </a:xfrm>
                    <a:prstGeom prst="rect">
                      <a:avLst/>
                    </a:prstGeom>
                    <a:noFill/>
                    <a:ln w="9525">
                      <a:noFill/>
                      <a:miter lim="800000"/>
                      <a:headEnd/>
                      <a:tailEnd/>
                    </a:ln>
                  </pic:spPr>
                </pic:pic>
              </a:graphicData>
            </a:graphic>
          </wp:inline>
        </w:drawing>
      </w:r>
    </w:p>
    <w:p w:rsidR="00F067A7" w:rsidRDefault="00F067A7" w:rsidP="00F067A7">
      <w:pPr>
        <w:widowControl w:val="0"/>
        <w:autoSpaceDE w:val="0"/>
        <w:autoSpaceDN w:val="0"/>
        <w:adjustRightInd w:val="0"/>
        <w:spacing w:after="0" w:line="240" w:lineRule="auto"/>
        <w:rPr>
          <w:rFonts w:ascii="Arial" w:hAnsi="Arial" w:cs="Arial"/>
          <w:szCs w:val="20"/>
        </w:rPr>
      </w:pPr>
    </w:p>
    <w:p w:rsidR="0050532D" w:rsidRDefault="0050532D">
      <w:pPr>
        <w:spacing w:after="0" w:line="240" w:lineRule="auto"/>
        <w:jc w:val="left"/>
        <w:rPr>
          <w:rFonts w:ascii="Arial" w:hAnsi="Arial" w:cs="Arial"/>
          <w:szCs w:val="20"/>
        </w:rPr>
      </w:pPr>
      <w:r>
        <w:rPr>
          <w:rFonts w:ascii="Arial" w:hAnsi="Arial" w:cs="Arial"/>
          <w:szCs w:val="20"/>
        </w:rPr>
        <w:br w:type="page"/>
      </w: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szCs w:val="20"/>
        </w:rPr>
        <w:lastRenderedPageBreak/>
        <w:t>Click on “Install”:</w:t>
      </w: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szCs w:val="20"/>
        </w:rPr>
        <w:t xml:space="preserve"> </w:t>
      </w: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4752975" cy="3676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752975" cy="3676650"/>
                    </a:xfrm>
                    <a:prstGeom prst="rect">
                      <a:avLst/>
                    </a:prstGeom>
                    <a:noFill/>
                    <a:ln w="9525">
                      <a:noFill/>
                      <a:miter lim="800000"/>
                      <a:headEnd/>
                      <a:tailEnd/>
                    </a:ln>
                  </pic:spPr>
                </pic:pic>
              </a:graphicData>
            </a:graphic>
          </wp:inline>
        </w:drawing>
      </w:r>
    </w:p>
    <w:p w:rsidR="00F067A7" w:rsidRDefault="00F067A7" w:rsidP="00F067A7">
      <w:pPr>
        <w:spacing w:after="200" w:line="276" w:lineRule="auto"/>
        <w:jc w:val="left"/>
        <w:rPr>
          <w:rFonts w:ascii="Arial" w:hAnsi="Arial" w:cs="Arial"/>
          <w:szCs w:val="20"/>
        </w:rPr>
      </w:pPr>
      <w:r>
        <w:rPr>
          <w:rFonts w:ascii="Arial" w:hAnsi="Arial" w:cs="Arial"/>
          <w:szCs w:val="20"/>
        </w:rPr>
        <w:br w:type="page"/>
      </w: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szCs w:val="20"/>
        </w:rPr>
        <w:lastRenderedPageBreak/>
        <w:t>And installation will start:</w:t>
      </w: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4752975" cy="36766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4752975" cy="3676650"/>
                    </a:xfrm>
                    <a:prstGeom prst="rect">
                      <a:avLst/>
                    </a:prstGeom>
                    <a:noFill/>
                    <a:ln w="9525">
                      <a:noFill/>
                      <a:miter lim="800000"/>
                      <a:headEnd/>
                      <a:tailEnd/>
                    </a:ln>
                  </pic:spPr>
                </pic:pic>
              </a:graphicData>
            </a:graphic>
          </wp:inline>
        </w:drawing>
      </w: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p>
    <w:p w:rsidR="00627F46" w:rsidRDefault="00627F46">
      <w:pPr>
        <w:spacing w:after="0" w:line="240" w:lineRule="auto"/>
        <w:jc w:val="left"/>
        <w:rPr>
          <w:rFonts w:ascii="Arial" w:hAnsi="Arial" w:cs="Arial"/>
          <w:szCs w:val="20"/>
        </w:rPr>
      </w:pPr>
      <w:r>
        <w:rPr>
          <w:rFonts w:ascii="Arial" w:hAnsi="Arial" w:cs="Arial"/>
          <w:szCs w:val="20"/>
        </w:rPr>
        <w:br w:type="page"/>
      </w: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szCs w:val="20"/>
        </w:rPr>
        <w:lastRenderedPageBreak/>
        <w:t>Click on “Finish” and now installation is done.</w:t>
      </w: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4752975" cy="36766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4752975" cy="3676650"/>
                    </a:xfrm>
                    <a:prstGeom prst="rect">
                      <a:avLst/>
                    </a:prstGeom>
                    <a:noFill/>
                    <a:ln w="9525">
                      <a:noFill/>
                      <a:miter lim="800000"/>
                      <a:headEnd/>
                      <a:tailEnd/>
                    </a:ln>
                  </pic:spPr>
                </pic:pic>
              </a:graphicData>
            </a:graphic>
          </wp:inline>
        </w:drawing>
      </w:r>
    </w:p>
    <w:p w:rsidR="00F067A7" w:rsidRDefault="00F067A7" w:rsidP="00F067A7">
      <w:pPr>
        <w:spacing w:after="200" w:line="276" w:lineRule="auto"/>
        <w:jc w:val="left"/>
        <w:rPr>
          <w:rFonts w:ascii="Arial" w:hAnsi="Arial" w:cs="Arial"/>
          <w:szCs w:val="20"/>
        </w:rPr>
      </w:pPr>
      <w:r>
        <w:rPr>
          <w:rFonts w:ascii="Arial" w:hAnsi="Arial" w:cs="Arial"/>
          <w:szCs w:val="20"/>
        </w:rPr>
        <w:br w:type="page"/>
      </w: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szCs w:val="20"/>
        </w:rPr>
        <w:lastRenderedPageBreak/>
        <w:t>Start “EPiServer Deployment Center” and expand the version tree and choose “Install EPiSer</w:t>
      </w:r>
      <w:r>
        <w:rPr>
          <w:rFonts w:ascii="Arial" w:hAnsi="Arial" w:cs="Arial"/>
          <w:szCs w:val="20"/>
        </w:rPr>
        <w:t>v</w:t>
      </w:r>
      <w:r>
        <w:rPr>
          <w:rFonts w:ascii="Arial" w:hAnsi="Arial" w:cs="Arial"/>
          <w:szCs w:val="20"/>
        </w:rPr>
        <w:t>er.Research.TranslateX.Installer”:</w:t>
      </w: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6286500" cy="4762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6286500" cy="4762500"/>
                    </a:xfrm>
                    <a:prstGeom prst="rect">
                      <a:avLst/>
                    </a:prstGeom>
                    <a:noFill/>
                    <a:ln w="9525">
                      <a:noFill/>
                      <a:miter lim="800000"/>
                      <a:headEnd/>
                      <a:tailEnd/>
                    </a:ln>
                  </pic:spPr>
                </pic:pic>
              </a:graphicData>
            </a:graphic>
          </wp:inline>
        </w:drawing>
      </w: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p>
    <w:p w:rsidR="00627F46" w:rsidRDefault="00627F46">
      <w:pPr>
        <w:spacing w:after="0" w:line="240" w:lineRule="auto"/>
        <w:jc w:val="left"/>
        <w:rPr>
          <w:rFonts w:ascii="Arial" w:hAnsi="Arial" w:cs="Arial"/>
          <w:szCs w:val="20"/>
        </w:rPr>
      </w:pPr>
      <w:r>
        <w:rPr>
          <w:rFonts w:ascii="Arial" w:hAnsi="Arial" w:cs="Arial"/>
          <w:szCs w:val="20"/>
        </w:rPr>
        <w:br w:type="page"/>
      </w:r>
    </w:p>
    <w:p w:rsidR="00F067A7" w:rsidRDefault="00F067A7" w:rsidP="00F067A7">
      <w:pPr>
        <w:spacing w:after="200" w:line="276" w:lineRule="auto"/>
        <w:jc w:val="left"/>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szCs w:val="20"/>
        </w:rPr>
        <w:t xml:space="preserve">You get a prompt as this. Choose “Run once” or “Always run”. </w:t>
      </w: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6286500" cy="4762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6286500" cy="4762500"/>
                    </a:xfrm>
                    <a:prstGeom prst="rect">
                      <a:avLst/>
                    </a:prstGeom>
                    <a:noFill/>
                    <a:ln w="9525">
                      <a:noFill/>
                      <a:miter lim="800000"/>
                      <a:headEnd/>
                      <a:tailEnd/>
                    </a:ln>
                  </pic:spPr>
                </pic:pic>
              </a:graphicData>
            </a:graphic>
          </wp:inline>
        </w:drawing>
      </w:r>
    </w:p>
    <w:p w:rsidR="00F067A7" w:rsidRDefault="00F067A7" w:rsidP="00F067A7">
      <w:pPr>
        <w:spacing w:after="200" w:line="276" w:lineRule="auto"/>
        <w:jc w:val="left"/>
        <w:rPr>
          <w:rFonts w:ascii="Arial" w:hAnsi="Arial" w:cs="Arial"/>
          <w:szCs w:val="20"/>
        </w:rPr>
      </w:pPr>
      <w:r>
        <w:rPr>
          <w:rFonts w:ascii="Arial" w:hAnsi="Arial" w:cs="Arial"/>
          <w:szCs w:val="20"/>
        </w:rPr>
        <w:br w:type="page"/>
      </w: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szCs w:val="20"/>
        </w:rPr>
        <w:lastRenderedPageBreak/>
        <w:t>And now choose the site you want install TranslateX to:</w:t>
      </w: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6286500" cy="59531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6286500" cy="5953125"/>
                    </a:xfrm>
                    <a:prstGeom prst="rect">
                      <a:avLst/>
                    </a:prstGeom>
                    <a:noFill/>
                    <a:ln w="9525">
                      <a:noFill/>
                      <a:miter lim="800000"/>
                      <a:headEnd/>
                      <a:tailEnd/>
                    </a:ln>
                  </pic:spPr>
                </pic:pic>
              </a:graphicData>
            </a:graphic>
          </wp:inline>
        </w:drawing>
      </w:r>
    </w:p>
    <w:p w:rsidR="00F067A7" w:rsidRDefault="00F067A7" w:rsidP="00F067A7">
      <w:pPr>
        <w:spacing w:after="200" w:line="276" w:lineRule="auto"/>
        <w:jc w:val="left"/>
        <w:rPr>
          <w:rFonts w:ascii="Arial" w:hAnsi="Arial" w:cs="Arial"/>
          <w:szCs w:val="20"/>
        </w:rPr>
      </w:pPr>
      <w:r>
        <w:rPr>
          <w:rFonts w:ascii="Arial" w:hAnsi="Arial" w:cs="Arial"/>
          <w:szCs w:val="20"/>
        </w:rPr>
        <w:br w:type="page"/>
      </w: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szCs w:val="20"/>
        </w:rPr>
        <w:lastRenderedPageBreak/>
        <w:t>Installation will be finished.</w:t>
      </w: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6286500" cy="23336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6286500" cy="2333625"/>
                    </a:xfrm>
                    <a:prstGeom prst="rect">
                      <a:avLst/>
                    </a:prstGeom>
                    <a:noFill/>
                    <a:ln w="9525">
                      <a:noFill/>
                      <a:miter lim="800000"/>
                      <a:headEnd/>
                      <a:tailEnd/>
                    </a:ln>
                  </pic:spPr>
                </pic:pic>
              </a:graphicData>
            </a:graphic>
          </wp:inline>
        </w:drawing>
      </w: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Default="00F067A7" w:rsidP="00F067A7">
      <w:pPr>
        <w:widowControl w:val="0"/>
        <w:autoSpaceDE w:val="0"/>
        <w:autoSpaceDN w:val="0"/>
        <w:adjustRightInd w:val="0"/>
        <w:spacing w:after="0" w:line="240" w:lineRule="auto"/>
        <w:rPr>
          <w:rFonts w:ascii="Arial" w:hAnsi="Arial" w:cs="Arial"/>
          <w:szCs w:val="20"/>
        </w:rPr>
      </w:pPr>
    </w:p>
    <w:p w:rsidR="00F067A7" w:rsidRPr="00244014" w:rsidRDefault="00F067A7" w:rsidP="00F067A7">
      <w:pPr>
        <w:widowControl w:val="0"/>
        <w:autoSpaceDE w:val="0"/>
        <w:autoSpaceDN w:val="0"/>
        <w:adjustRightInd w:val="0"/>
        <w:spacing w:after="0" w:line="240" w:lineRule="auto"/>
        <w:rPr>
          <w:rFonts w:cs="Arial"/>
          <w:sz w:val="18"/>
          <w:szCs w:val="18"/>
        </w:rPr>
      </w:pPr>
      <w:r w:rsidRPr="00244014">
        <w:rPr>
          <w:rFonts w:cs="Arial"/>
          <w:sz w:val="18"/>
          <w:szCs w:val="18"/>
        </w:rPr>
        <w:t xml:space="preserve">If you are going to use Lionbridge or other external translation agency you will need account information from your preferred translation agency before you can start use TranslateX module. More information about that can be found at: </w:t>
      </w:r>
      <w:hyperlink r:id="rId27" w:history="1">
        <w:r w:rsidRPr="00244014">
          <w:rPr>
            <w:rStyle w:val="Hyperlink"/>
            <w:rFonts w:cs="Arial"/>
            <w:sz w:val="18"/>
            <w:szCs w:val="18"/>
          </w:rPr>
          <w:t>https://www.coderesort.com/p/epicode/wiki/TranslateX</w:t>
        </w:r>
      </w:hyperlink>
    </w:p>
    <w:p w:rsidR="00757D51" w:rsidRDefault="00757D51" w:rsidP="00456153">
      <w:pPr>
        <w:pStyle w:val="BodyText"/>
      </w:pPr>
    </w:p>
    <w:p w:rsidR="00E94D64" w:rsidRDefault="00E94D64">
      <w:pPr>
        <w:spacing w:after="0" w:line="240" w:lineRule="auto"/>
        <w:jc w:val="left"/>
        <w:rPr>
          <w:b/>
          <w:sz w:val="32"/>
          <w:szCs w:val="32"/>
        </w:rPr>
      </w:pPr>
      <w:r>
        <w:rPr>
          <w:b/>
          <w:sz w:val="32"/>
          <w:szCs w:val="32"/>
        </w:rPr>
        <w:br w:type="page"/>
      </w:r>
    </w:p>
    <w:p w:rsidR="00E94D64" w:rsidRDefault="00E94D64" w:rsidP="00E94D64">
      <w:pPr>
        <w:pStyle w:val="Heading2"/>
      </w:pPr>
      <w:bookmarkStart w:id="4" w:name="_Toc228605640"/>
      <w:r w:rsidRPr="00FF2280">
        <w:lastRenderedPageBreak/>
        <w:t>Using TranlsateX</w:t>
      </w:r>
      <w:bookmarkEnd w:id="4"/>
    </w:p>
    <w:p w:rsidR="00E94D64" w:rsidRDefault="00E94D64" w:rsidP="00E94D64">
      <w:pPr>
        <w:rPr>
          <w:b/>
          <w:sz w:val="32"/>
          <w:szCs w:val="32"/>
        </w:rPr>
      </w:pPr>
    </w:p>
    <w:p w:rsidR="00E94D64" w:rsidRDefault="00E94D64" w:rsidP="00E94D64">
      <w:pPr>
        <w:pStyle w:val="Heading3"/>
      </w:pPr>
      <w:bookmarkStart w:id="5" w:name="_Toc228605641"/>
      <w:r>
        <w:t>Create a new project</w:t>
      </w:r>
      <w:bookmarkEnd w:id="5"/>
    </w:p>
    <w:p w:rsidR="00E94D64" w:rsidRDefault="00E94D64" w:rsidP="00E94D64">
      <w:r>
        <w:t xml:space="preserve">To start translation you need create a new translation project. </w:t>
      </w:r>
    </w:p>
    <w:p w:rsidR="00E94D64" w:rsidRDefault="00E94D64" w:rsidP="00E94D64">
      <w:pPr>
        <w:rPr>
          <w:b/>
          <w:sz w:val="32"/>
          <w:szCs w:val="32"/>
        </w:rPr>
      </w:pPr>
      <w:r>
        <w:t>Select a page and switch to the right language version that needs to be translated in EPiServer Edit mode, click the Translation tab and click on “New project” button:</w:t>
      </w:r>
    </w:p>
    <w:p w:rsidR="00E94D64" w:rsidRDefault="00E94D64" w:rsidP="00E94D64">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5710587" cy="4429125"/>
            <wp:effectExtent l="19050" t="0" r="4413"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713433" cy="4431333"/>
                    </a:xfrm>
                    <a:prstGeom prst="rect">
                      <a:avLst/>
                    </a:prstGeom>
                    <a:noFill/>
                    <a:ln w="9525">
                      <a:noFill/>
                      <a:miter lim="800000"/>
                      <a:headEnd/>
                      <a:tailEnd/>
                    </a:ln>
                  </pic:spPr>
                </pic:pic>
              </a:graphicData>
            </a:graphic>
          </wp:inline>
        </w:drawing>
      </w:r>
    </w:p>
    <w:p w:rsidR="00E94D64" w:rsidRDefault="00E94D64" w:rsidP="00E94D64">
      <w:pPr>
        <w:spacing w:after="200" w:line="276" w:lineRule="auto"/>
        <w:jc w:val="left"/>
        <w:rPr>
          <w:rFonts w:ascii="Arial" w:hAnsi="Arial" w:cs="Arial"/>
          <w:szCs w:val="20"/>
        </w:rPr>
      </w:pPr>
      <w:r>
        <w:rPr>
          <w:rFonts w:ascii="Arial" w:hAnsi="Arial" w:cs="Arial"/>
          <w:szCs w:val="20"/>
        </w:rPr>
        <w:br w:type="page"/>
      </w: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r>
        <w:t>You can give project a name in this step. It will also show which language version you did select. W</w:t>
      </w:r>
      <w:r>
        <w:t>i</w:t>
      </w:r>
      <w:r>
        <w:t>zard will list all other languages that site has enabled (which you can find in admin-mode). You can choose to translate the child pages:</w:t>
      </w: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5426075" cy="5641975"/>
            <wp:effectExtent l="19050" t="0" r="3175"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426075" cy="5641975"/>
                    </a:xfrm>
                    <a:prstGeom prst="rect">
                      <a:avLst/>
                    </a:prstGeom>
                    <a:noFill/>
                    <a:ln w="9525">
                      <a:noFill/>
                      <a:miter lim="800000"/>
                      <a:headEnd/>
                      <a:tailEnd/>
                    </a:ln>
                  </pic:spPr>
                </pic:pic>
              </a:graphicData>
            </a:graphic>
          </wp:inline>
        </w:drawing>
      </w:r>
    </w:p>
    <w:p w:rsidR="00E94D64" w:rsidRDefault="00E94D64" w:rsidP="00E94D64">
      <w:pPr>
        <w:spacing w:after="200" w:line="276" w:lineRule="auto"/>
        <w:jc w:val="left"/>
        <w:rPr>
          <w:rFonts w:ascii="Arial" w:hAnsi="Arial" w:cs="Arial"/>
          <w:szCs w:val="20"/>
        </w:rPr>
      </w:pPr>
      <w:r>
        <w:rPr>
          <w:rFonts w:ascii="Arial" w:hAnsi="Arial" w:cs="Arial"/>
          <w:szCs w:val="20"/>
        </w:rPr>
        <w:br w:type="page"/>
      </w:r>
    </w:p>
    <w:p w:rsidR="00E94D64" w:rsidRDefault="00E94D64" w:rsidP="00E94D64">
      <w:pPr>
        <w:widowControl w:val="0"/>
        <w:autoSpaceDE w:val="0"/>
        <w:autoSpaceDN w:val="0"/>
        <w:adjustRightInd w:val="0"/>
        <w:spacing w:after="0" w:line="240" w:lineRule="auto"/>
        <w:rPr>
          <w:rFonts w:ascii="Arial" w:hAnsi="Arial" w:cs="Arial"/>
          <w:szCs w:val="20"/>
        </w:rPr>
      </w:pPr>
      <w:r>
        <w:lastRenderedPageBreak/>
        <w:t>Next step is to choose pages you want to translate:</w:t>
      </w: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5426075" cy="5641975"/>
            <wp:effectExtent l="19050" t="0" r="317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426075" cy="5641975"/>
                    </a:xfrm>
                    <a:prstGeom prst="rect">
                      <a:avLst/>
                    </a:prstGeom>
                    <a:noFill/>
                    <a:ln w="9525">
                      <a:noFill/>
                      <a:miter lim="800000"/>
                      <a:headEnd/>
                      <a:tailEnd/>
                    </a:ln>
                  </pic:spPr>
                </pic:pic>
              </a:graphicData>
            </a:graphic>
          </wp:inline>
        </w:drawing>
      </w:r>
    </w:p>
    <w:p w:rsidR="00E94D64" w:rsidRDefault="00E94D64" w:rsidP="00E94D64">
      <w:pPr>
        <w:spacing w:after="200" w:line="276" w:lineRule="auto"/>
        <w:jc w:val="left"/>
        <w:rPr>
          <w:rFonts w:ascii="Arial" w:hAnsi="Arial" w:cs="Arial"/>
          <w:szCs w:val="20"/>
        </w:rPr>
      </w:pPr>
      <w:r>
        <w:rPr>
          <w:rFonts w:ascii="Arial" w:hAnsi="Arial" w:cs="Arial"/>
          <w:szCs w:val="20"/>
        </w:rPr>
        <w:br w:type="page"/>
      </w:r>
    </w:p>
    <w:p w:rsidR="00E94D64" w:rsidRDefault="00E94D64" w:rsidP="00E94D64">
      <w:pPr>
        <w:widowControl w:val="0"/>
        <w:autoSpaceDE w:val="0"/>
        <w:autoSpaceDN w:val="0"/>
        <w:adjustRightInd w:val="0"/>
        <w:spacing w:after="0" w:line="240" w:lineRule="auto"/>
        <w:rPr>
          <w:rFonts w:ascii="Arial" w:hAnsi="Arial" w:cs="Arial"/>
          <w:szCs w:val="20"/>
        </w:rPr>
      </w:pPr>
      <w:r>
        <w:lastRenderedPageBreak/>
        <w:t>Choose files to include in pages:</w:t>
      </w: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r w:rsidRPr="005E694D">
        <w:rPr>
          <w:rFonts w:ascii="Arial" w:hAnsi="Arial" w:cs="Arial"/>
          <w:noProof/>
          <w:szCs w:val="20"/>
          <w:lang w:eastAsia="zh-CN"/>
        </w:rPr>
        <w:drawing>
          <wp:inline distT="0" distB="0" distL="0" distR="0">
            <wp:extent cx="5426075" cy="5641975"/>
            <wp:effectExtent l="19050" t="0" r="3175"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5426075" cy="5641975"/>
                    </a:xfrm>
                    <a:prstGeom prst="rect">
                      <a:avLst/>
                    </a:prstGeom>
                    <a:noFill/>
                    <a:ln w="9525">
                      <a:noFill/>
                      <a:miter lim="800000"/>
                      <a:headEnd/>
                      <a:tailEnd/>
                    </a:ln>
                  </pic:spPr>
                </pic:pic>
              </a:graphicData>
            </a:graphic>
          </wp:inline>
        </w:drawing>
      </w:r>
    </w:p>
    <w:p w:rsidR="00E94D64" w:rsidRDefault="00E94D64" w:rsidP="00E94D64">
      <w:pPr>
        <w:spacing w:after="200" w:line="276" w:lineRule="auto"/>
        <w:jc w:val="left"/>
        <w:rPr>
          <w:rFonts w:ascii="Arial" w:hAnsi="Arial" w:cs="Arial"/>
          <w:szCs w:val="20"/>
        </w:rPr>
      </w:pPr>
      <w:r>
        <w:rPr>
          <w:rFonts w:ascii="Arial" w:hAnsi="Arial" w:cs="Arial"/>
          <w:szCs w:val="20"/>
        </w:rPr>
        <w:br w:type="page"/>
      </w:r>
    </w:p>
    <w:p w:rsidR="00E94D64" w:rsidRDefault="00E94D64" w:rsidP="00E94D64">
      <w:pPr>
        <w:widowControl w:val="0"/>
        <w:autoSpaceDE w:val="0"/>
        <w:autoSpaceDN w:val="0"/>
        <w:adjustRightInd w:val="0"/>
        <w:spacing w:after="0" w:line="240" w:lineRule="auto"/>
        <w:rPr>
          <w:rFonts w:ascii="Arial" w:hAnsi="Arial" w:cs="Arial"/>
          <w:szCs w:val="20"/>
        </w:rPr>
      </w:pPr>
      <w:r>
        <w:rPr>
          <w:rFonts w:ascii="Arial" w:hAnsi="Arial" w:cs="Arial"/>
          <w:szCs w:val="20"/>
        </w:rPr>
        <w:lastRenderedPageBreak/>
        <w:t>For different translation agency there will be different steps. Here is one example that shows that Lionbridge translation agency need some extra information before submit to their translation service.</w:t>
      </w: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5426075" cy="5641975"/>
            <wp:effectExtent l="19050" t="0" r="317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5426075" cy="5641975"/>
                    </a:xfrm>
                    <a:prstGeom prst="rect">
                      <a:avLst/>
                    </a:prstGeom>
                    <a:noFill/>
                    <a:ln w="9525">
                      <a:noFill/>
                      <a:miter lim="800000"/>
                      <a:headEnd/>
                      <a:tailEnd/>
                    </a:ln>
                  </pic:spPr>
                </pic:pic>
              </a:graphicData>
            </a:graphic>
          </wp:inline>
        </w:drawing>
      </w: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spacing w:after="200" w:line="276" w:lineRule="auto"/>
        <w:jc w:val="left"/>
        <w:rPr>
          <w:rFonts w:ascii="Arial" w:hAnsi="Arial" w:cs="Arial"/>
          <w:szCs w:val="20"/>
        </w:rPr>
      </w:pPr>
      <w:r>
        <w:rPr>
          <w:rFonts w:ascii="Arial" w:hAnsi="Arial" w:cs="Arial"/>
          <w:szCs w:val="20"/>
        </w:rPr>
        <w:br w:type="page"/>
      </w:r>
    </w:p>
    <w:p w:rsidR="00E94D64" w:rsidRDefault="00E94D64" w:rsidP="00E94D64">
      <w:pPr>
        <w:widowControl w:val="0"/>
        <w:autoSpaceDE w:val="0"/>
        <w:autoSpaceDN w:val="0"/>
        <w:adjustRightInd w:val="0"/>
        <w:spacing w:after="0" w:line="240" w:lineRule="auto"/>
        <w:rPr>
          <w:rFonts w:ascii="Arial" w:hAnsi="Arial" w:cs="Arial"/>
          <w:szCs w:val="20"/>
        </w:rPr>
      </w:pPr>
      <w:r>
        <w:rPr>
          <w:rFonts w:ascii="Arial" w:hAnsi="Arial" w:cs="Arial"/>
          <w:szCs w:val="20"/>
        </w:rPr>
        <w:lastRenderedPageBreak/>
        <w:t>Here is another example on extra information that needs when a user use XLIFF service. To use the XLIFF service you need have a valid smtp setting in your web.config.</w:t>
      </w: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5426075" cy="5641975"/>
            <wp:effectExtent l="19050" t="0" r="317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5426075" cy="5641975"/>
                    </a:xfrm>
                    <a:prstGeom prst="rect">
                      <a:avLst/>
                    </a:prstGeom>
                    <a:noFill/>
                    <a:ln w="9525">
                      <a:noFill/>
                      <a:miter lim="800000"/>
                      <a:headEnd/>
                      <a:tailEnd/>
                    </a:ln>
                  </pic:spPr>
                </pic:pic>
              </a:graphicData>
            </a:graphic>
          </wp:inline>
        </w:drawing>
      </w:r>
    </w:p>
    <w:p w:rsidR="00E94D64" w:rsidRDefault="00E94D64" w:rsidP="00E94D64">
      <w:pPr>
        <w:spacing w:after="200" w:line="276" w:lineRule="auto"/>
        <w:jc w:val="left"/>
        <w:rPr>
          <w:rFonts w:ascii="Arial" w:hAnsi="Arial" w:cs="Arial"/>
          <w:szCs w:val="20"/>
        </w:rPr>
      </w:pPr>
      <w:r>
        <w:rPr>
          <w:rFonts w:ascii="Arial" w:hAnsi="Arial" w:cs="Arial"/>
          <w:szCs w:val="20"/>
        </w:rPr>
        <w:br w:type="page"/>
      </w:r>
    </w:p>
    <w:p w:rsidR="00E94D64" w:rsidRDefault="00E94D64" w:rsidP="00E94D64">
      <w:pPr>
        <w:widowControl w:val="0"/>
        <w:autoSpaceDE w:val="0"/>
        <w:autoSpaceDN w:val="0"/>
        <w:adjustRightInd w:val="0"/>
        <w:spacing w:after="0" w:line="240" w:lineRule="auto"/>
        <w:rPr>
          <w:rFonts w:ascii="Arial" w:hAnsi="Arial" w:cs="Arial"/>
          <w:szCs w:val="20"/>
        </w:rPr>
      </w:pPr>
      <w:r>
        <w:rPr>
          <w:rFonts w:ascii="Arial" w:hAnsi="Arial" w:cs="Arial"/>
          <w:szCs w:val="20"/>
        </w:rPr>
        <w:lastRenderedPageBreak/>
        <w:t>When all settings are done a summary page will show up. Click “Finish” to create the project on ser</w:t>
      </w:r>
      <w:r>
        <w:rPr>
          <w:rFonts w:ascii="Arial" w:hAnsi="Arial" w:cs="Arial"/>
          <w:szCs w:val="20"/>
        </w:rPr>
        <w:t>v</w:t>
      </w:r>
      <w:r>
        <w:rPr>
          <w:rFonts w:ascii="Arial" w:hAnsi="Arial" w:cs="Arial"/>
          <w:szCs w:val="20"/>
        </w:rPr>
        <w:t>er.</w:t>
      </w: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5426075" cy="5641975"/>
            <wp:effectExtent l="19050" t="0" r="317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5426075" cy="5641975"/>
                    </a:xfrm>
                    <a:prstGeom prst="rect">
                      <a:avLst/>
                    </a:prstGeom>
                    <a:noFill/>
                    <a:ln w="9525">
                      <a:noFill/>
                      <a:miter lim="800000"/>
                      <a:headEnd/>
                      <a:tailEnd/>
                    </a:ln>
                  </pic:spPr>
                </pic:pic>
              </a:graphicData>
            </a:graphic>
          </wp:inline>
        </w:drawing>
      </w: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spacing w:after="200" w:line="276" w:lineRule="auto"/>
        <w:jc w:val="left"/>
        <w:rPr>
          <w:rFonts w:ascii="Arial" w:hAnsi="Arial" w:cs="Arial"/>
          <w:szCs w:val="20"/>
        </w:rPr>
      </w:pPr>
      <w:r>
        <w:rPr>
          <w:rFonts w:ascii="Arial" w:hAnsi="Arial" w:cs="Arial"/>
          <w:szCs w:val="20"/>
        </w:rPr>
        <w:br w:type="page"/>
      </w:r>
    </w:p>
    <w:p w:rsidR="00E94D64" w:rsidRDefault="00E94D64" w:rsidP="00E94D64">
      <w:pPr>
        <w:widowControl w:val="0"/>
        <w:autoSpaceDE w:val="0"/>
        <w:autoSpaceDN w:val="0"/>
        <w:adjustRightInd w:val="0"/>
        <w:spacing w:after="0" w:line="240" w:lineRule="auto"/>
        <w:rPr>
          <w:rFonts w:ascii="Arial" w:hAnsi="Arial" w:cs="Arial"/>
          <w:szCs w:val="20"/>
        </w:rPr>
      </w:pPr>
      <w:r>
        <w:rPr>
          <w:rFonts w:ascii="Arial" w:hAnsi="Arial" w:cs="Arial"/>
          <w:szCs w:val="20"/>
        </w:rPr>
        <w:lastRenderedPageBreak/>
        <w:t>Now a translation project is created. You can click “Close window”</w:t>
      </w: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5426075" cy="5641975"/>
            <wp:effectExtent l="19050" t="0" r="317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5426075" cy="5641975"/>
                    </a:xfrm>
                    <a:prstGeom prst="rect">
                      <a:avLst/>
                    </a:prstGeom>
                    <a:noFill/>
                    <a:ln w="9525">
                      <a:noFill/>
                      <a:miter lim="800000"/>
                      <a:headEnd/>
                      <a:tailEnd/>
                    </a:ln>
                  </pic:spPr>
                </pic:pic>
              </a:graphicData>
            </a:graphic>
          </wp:inline>
        </w:drawing>
      </w: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spacing w:after="200" w:line="276" w:lineRule="auto"/>
        <w:jc w:val="left"/>
        <w:rPr>
          <w:rFonts w:ascii="Arial" w:hAnsi="Arial" w:cs="Arial"/>
          <w:szCs w:val="20"/>
        </w:rPr>
      </w:pPr>
      <w:r>
        <w:rPr>
          <w:rFonts w:ascii="Arial" w:hAnsi="Arial" w:cs="Arial"/>
          <w:szCs w:val="20"/>
        </w:rPr>
        <w:br w:type="page"/>
      </w:r>
    </w:p>
    <w:p w:rsidR="00E94D64" w:rsidRDefault="00E94D64" w:rsidP="00E94D64">
      <w:pPr>
        <w:pStyle w:val="Heading3"/>
      </w:pPr>
      <w:bookmarkStart w:id="6" w:name="_Toc228605642"/>
      <w:r>
        <w:lastRenderedPageBreak/>
        <w:t>Managing project</w:t>
      </w:r>
      <w:bookmarkEnd w:id="6"/>
    </w:p>
    <w:p w:rsidR="00E94D64" w:rsidRDefault="00E94D64" w:rsidP="00E94D64">
      <w:pPr>
        <w:widowControl w:val="0"/>
        <w:autoSpaceDE w:val="0"/>
        <w:autoSpaceDN w:val="0"/>
        <w:adjustRightInd w:val="0"/>
        <w:spacing w:after="0" w:line="240" w:lineRule="auto"/>
      </w:pPr>
    </w:p>
    <w:p w:rsidR="00E94D64" w:rsidRDefault="00E94D64" w:rsidP="00E94D64">
      <w:pPr>
        <w:widowControl w:val="0"/>
        <w:autoSpaceDE w:val="0"/>
        <w:autoSpaceDN w:val="0"/>
        <w:adjustRightInd w:val="0"/>
        <w:spacing w:after="0" w:line="240" w:lineRule="auto"/>
        <w:rPr>
          <w:rFonts w:ascii="Arial" w:hAnsi="Arial" w:cs="Arial"/>
          <w:szCs w:val="20"/>
        </w:rPr>
      </w:pPr>
      <w:r>
        <w:t>You can see all projects in a separate tab in edit mode:</w:t>
      </w: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6210935" cy="4822190"/>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srcRect/>
                    <a:stretch>
                      <a:fillRect/>
                    </a:stretch>
                  </pic:blipFill>
                  <pic:spPr bwMode="auto">
                    <a:xfrm>
                      <a:off x="0" y="0"/>
                      <a:ext cx="6210935" cy="4822190"/>
                    </a:xfrm>
                    <a:prstGeom prst="rect">
                      <a:avLst/>
                    </a:prstGeom>
                    <a:noFill/>
                    <a:ln w="9525">
                      <a:noFill/>
                      <a:miter lim="800000"/>
                      <a:headEnd/>
                      <a:tailEnd/>
                    </a:ln>
                  </pic:spPr>
                </pic:pic>
              </a:graphicData>
            </a:graphic>
          </wp:inline>
        </w:drawing>
      </w: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r>
        <w:t>The scheduled task will see that there is a project ready for sending to the translation agency, and will assemble the content in a format that the translation agency can work with. The package is sent to the translation agency for translation.</w:t>
      </w:r>
    </w:p>
    <w:p w:rsidR="00E94D64" w:rsidRDefault="00E94D64" w:rsidP="00E94D64">
      <w:r>
        <w:t>When a project has been translated by the agency its status will change and is marked as ready for importing. An “Import” button is show behind the project on the project status page. At the same time, the project owner is notified by email that the project has been translated.</w:t>
      </w:r>
    </w:p>
    <w:p w:rsidR="00E94D64" w:rsidRDefault="00E94D64" w:rsidP="00E94D64">
      <w:r>
        <w:t xml:space="preserve">The project owner can choose to import pages as new language versions on the existing pages (the preferred option) or an entirely new node (which means a new content structure will be created.) </w:t>
      </w:r>
    </w:p>
    <w:p w:rsidR="00E94D64" w:rsidRPr="00B605A5" w:rsidRDefault="00E94D64" w:rsidP="00E94D64"/>
    <w:p w:rsidR="00E94D64" w:rsidRDefault="00E94D64" w:rsidP="00E94D64">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lastRenderedPageBreak/>
        <w:drawing>
          <wp:inline distT="0" distB="0" distL="0" distR="0">
            <wp:extent cx="6130276" cy="4756107"/>
            <wp:effectExtent l="19050" t="0" r="3824"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6135554" cy="4760202"/>
                    </a:xfrm>
                    <a:prstGeom prst="rect">
                      <a:avLst/>
                    </a:prstGeom>
                    <a:noFill/>
                    <a:ln w="9525">
                      <a:noFill/>
                      <a:miter lim="800000"/>
                      <a:headEnd/>
                      <a:tailEnd/>
                    </a:ln>
                  </pic:spPr>
                </pic:pic>
              </a:graphicData>
            </a:graphic>
          </wp:inline>
        </w:drawing>
      </w:r>
    </w:p>
    <w:p w:rsidR="00E94D64" w:rsidRDefault="00E94D64" w:rsidP="00E94D64">
      <w:pPr>
        <w:widowControl w:val="0"/>
        <w:autoSpaceDE w:val="0"/>
        <w:autoSpaceDN w:val="0"/>
        <w:adjustRightInd w:val="0"/>
        <w:spacing w:after="0" w:line="240" w:lineRule="auto"/>
        <w:rPr>
          <w:rFonts w:ascii="Arial" w:hAnsi="Arial" w:cs="Arial"/>
          <w:szCs w:val="20"/>
        </w:rPr>
      </w:pPr>
    </w:p>
    <w:p w:rsidR="007D6549" w:rsidRDefault="007D6549">
      <w:pPr>
        <w:spacing w:after="0" w:line="240" w:lineRule="auto"/>
        <w:jc w:val="left"/>
      </w:pPr>
      <w:r>
        <w:br w:type="page"/>
      </w:r>
    </w:p>
    <w:p w:rsidR="00E94D64" w:rsidRDefault="00E94D64" w:rsidP="00E94D64">
      <w:pPr>
        <w:widowControl w:val="0"/>
        <w:autoSpaceDE w:val="0"/>
        <w:autoSpaceDN w:val="0"/>
        <w:adjustRightInd w:val="0"/>
        <w:spacing w:after="0" w:line="240" w:lineRule="auto"/>
        <w:rPr>
          <w:rFonts w:ascii="Arial" w:hAnsi="Arial" w:cs="Arial"/>
          <w:szCs w:val="20"/>
        </w:rPr>
      </w:pPr>
      <w:r>
        <w:lastRenderedPageBreak/>
        <w:t>Clicking the import button shows this dialog:</w:t>
      </w: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5141595" cy="3260725"/>
            <wp:effectExtent l="19050" t="0" r="1905"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5141595" cy="3260725"/>
                    </a:xfrm>
                    <a:prstGeom prst="rect">
                      <a:avLst/>
                    </a:prstGeom>
                    <a:noFill/>
                    <a:ln w="9525">
                      <a:noFill/>
                      <a:miter lim="800000"/>
                      <a:headEnd/>
                      <a:tailEnd/>
                    </a:ln>
                  </pic:spPr>
                </pic:pic>
              </a:graphicData>
            </a:graphic>
          </wp:inline>
        </w:drawing>
      </w: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pPr>
      <w:r>
        <w:t>You can check in the content (ready to publish) or publish it directly:</w:t>
      </w:r>
    </w:p>
    <w:p w:rsidR="00E94D64" w:rsidRDefault="00E94D64" w:rsidP="00E94D64">
      <w:pPr>
        <w:widowControl w:val="0"/>
        <w:autoSpaceDE w:val="0"/>
        <w:autoSpaceDN w:val="0"/>
        <w:adjustRightInd w:val="0"/>
        <w:spacing w:after="0" w:line="240" w:lineRule="auto"/>
        <w:rPr>
          <w:rFonts w:ascii="Arial" w:hAnsi="Arial" w:cs="Arial"/>
          <w:szCs w:val="20"/>
        </w:rPr>
      </w:pPr>
    </w:p>
    <w:p w:rsidR="00E94D64" w:rsidRDefault="00E94D64" w:rsidP="00E94D64">
      <w:pPr>
        <w:widowControl w:val="0"/>
        <w:autoSpaceDE w:val="0"/>
        <w:autoSpaceDN w:val="0"/>
        <w:adjustRightInd w:val="0"/>
        <w:spacing w:after="0" w:line="240" w:lineRule="auto"/>
        <w:rPr>
          <w:rFonts w:ascii="Arial" w:hAnsi="Arial" w:cs="Arial"/>
          <w:szCs w:val="20"/>
        </w:rPr>
      </w:pPr>
      <w:r>
        <w:rPr>
          <w:rFonts w:ascii="Arial" w:hAnsi="Arial" w:cs="Arial"/>
          <w:noProof/>
          <w:szCs w:val="20"/>
          <w:lang w:eastAsia="zh-CN"/>
        </w:rPr>
        <w:drawing>
          <wp:inline distT="0" distB="0" distL="0" distR="0">
            <wp:extent cx="5141595" cy="3260725"/>
            <wp:effectExtent l="19050" t="0" r="1905"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srcRect/>
                    <a:stretch>
                      <a:fillRect/>
                    </a:stretch>
                  </pic:blipFill>
                  <pic:spPr bwMode="auto">
                    <a:xfrm>
                      <a:off x="0" y="0"/>
                      <a:ext cx="5141595" cy="3260725"/>
                    </a:xfrm>
                    <a:prstGeom prst="rect">
                      <a:avLst/>
                    </a:prstGeom>
                    <a:noFill/>
                    <a:ln w="9525">
                      <a:noFill/>
                      <a:miter lim="800000"/>
                      <a:headEnd/>
                      <a:tailEnd/>
                    </a:ln>
                  </pic:spPr>
                </pic:pic>
              </a:graphicData>
            </a:graphic>
          </wp:inline>
        </w:drawing>
      </w:r>
    </w:p>
    <w:p w:rsidR="00E94D64" w:rsidRDefault="00E94D64" w:rsidP="00E94D64"/>
    <w:p w:rsidR="00E94D64" w:rsidRDefault="00E94D64" w:rsidP="00E94D64">
      <w:r>
        <w:t>If you choose to Check in the project, you can inspect the pages before they are published and do any last minute changes before publishing. If you publish the pages directly, they will be immediately avai</w:t>
      </w:r>
      <w:r>
        <w:t>l</w:t>
      </w:r>
      <w:r>
        <w:t>able.</w:t>
      </w:r>
    </w:p>
    <w:p w:rsidR="00D469E7" w:rsidRDefault="006444FE" w:rsidP="00456153">
      <w:pPr>
        <w:pStyle w:val="BodyText"/>
      </w:pPr>
      <w:r>
        <w:t xml:space="preserve">After this step page(s) </w:t>
      </w:r>
      <w:r w:rsidR="000664A9">
        <w:t xml:space="preserve">and file(s) </w:t>
      </w:r>
      <w:r>
        <w:t>will be published in EPiServer.</w:t>
      </w:r>
    </w:p>
    <w:p w:rsidR="006444FE" w:rsidRPr="000427D3" w:rsidRDefault="006444FE" w:rsidP="00456153">
      <w:pPr>
        <w:pStyle w:val="BodyText"/>
      </w:pPr>
    </w:p>
    <w:sectPr w:rsidR="006444FE" w:rsidRPr="000427D3" w:rsidSect="006A04C2">
      <w:headerReference w:type="default" r:id="rId40"/>
      <w:headerReference w:type="first" r:id="rId41"/>
      <w:footerReference w:type="first" r:id="rId42"/>
      <w:pgSz w:w="11906" w:h="16838" w:code="9"/>
      <w:pgMar w:top="1417" w:right="1417" w:bottom="1417" w:left="1417" w:header="709" w:footer="26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339A" w:rsidRDefault="0093339A">
      <w:r>
        <w:separator/>
      </w:r>
    </w:p>
  </w:endnote>
  <w:endnote w:type="continuationSeparator" w:id="0">
    <w:p w:rsidR="0093339A" w:rsidRDefault="009333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Light">
    <w:panose1 w:val="00000000000000000000"/>
    <w:charset w:val="00"/>
    <w:family w:val="swiss"/>
    <w:notTrueType/>
    <w:pitch w:val="variable"/>
    <w:sig w:usb0="00000003" w:usb1="00000000" w:usb2="00000000" w:usb3="00000000" w:csb0="00000001" w:csb1="00000000"/>
  </w:font>
  <w:font w:name="Gill Sans Bd">
    <w:panose1 w:val="00000000000000000000"/>
    <w:charset w:val="00"/>
    <w:family w:val="swiss"/>
    <w:notTrueType/>
    <w:pitch w:val="variable"/>
    <w:sig w:usb0="00000003" w:usb1="00000000" w:usb2="00000000" w:usb3="00000000" w:csb0="00000001" w:csb1="00000000"/>
  </w:font>
  <w:font w:name="GillSan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C2" w:rsidRDefault="006A04C2">
    <w:pPr>
      <w:pStyle w:val="Footer"/>
      <w:jc w:val="center"/>
    </w:pPr>
    <w:r>
      <w:sym w:font="Symbol" w:char="F0E3"/>
    </w:r>
    <w:r>
      <w:t xml:space="preserve"> </w:t>
    </w:r>
    <w:smartTag w:uri="urn:schemas-microsoft-com:office:smarttags" w:element="place">
      <w:smartTag w:uri="urn:schemas-microsoft-com:office:smarttags" w:element="City">
        <w:r>
          <w:t>EPiServer</w:t>
        </w:r>
      </w:smartTag>
      <w:r>
        <w:t xml:space="preserve"> </w:t>
      </w:r>
      <w:smartTag w:uri="urn:schemas-microsoft-com:office:smarttags" w:element="State">
        <w:r>
          <w:t>AB</w:t>
        </w:r>
      </w:smartTag>
    </w:smartTag>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C2" w:rsidRDefault="006A04C2">
    <w:pPr>
      <w:pStyle w:val="Footer"/>
      <w:jc w:val="center"/>
      <w:rPr>
        <w:spacing w:val="18"/>
      </w:rPr>
    </w:pPr>
    <w:r>
      <w:rPr>
        <w:spacing w:val="18"/>
      </w:rPr>
      <w:sym w:font="Symbol" w:char="F0E3"/>
    </w:r>
    <w:r>
      <w:rPr>
        <w:spacing w:val="18"/>
      </w:rPr>
      <w:t xml:space="preserve"> </w:t>
    </w:r>
    <w:smartTag w:uri="urn:schemas-microsoft-com:office:smarttags" w:element="place">
      <w:smartTag w:uri="urn:schemas-microsoft-com:office:smarttags" w:element="City">
        <w:r>
          <w:rPr>
            <w:spacing w:val="18"/>
          </w:rPr>
          <w:t>EPiServer</w:t>
        </w:r>
      </w:smartTag>
      <w:r>
        <w:rPr>
          <w:spacing w:val="18"/>
        </w:rPr>
        <w:t xml:space="preserve"> </w:t>
      </w:r>
      <w:smartTag w:uri="urn:schemas-microsoft-com:office:smarttags" w:element="State">
        <w:r>
          <w:rPr>
            <w:spacing w:val="18"/>
          </w:rPr>
          <w:t>AB</w:t>
        </w:r>
      </w:smartTag>
    </w:smartTag>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C2" w:rsidRDefault="006A04C2">
    <w:pPr>
      <w:pStyle w:val="Footer"/>
      <w:jc w:val="center"/>
    </w:pPr>
    <w:r>
      <w:rPr>
        <w:spacing w:val="18"/>
      </w:rPr>
      <w:sym w:font="Symbol" w:char="F0E3"/>
    </w:r>
    <w:r>
      <w:rPr>
        <w:spacing w:val="18"/>
      </w:rPr>
      <w:t xml:space="preserve"> </w:t>
    </w:r>
    <w:smartTag w:uri="urn:schemas-microsoft-com:office:smarttags" w:element="place">
      <w:smartTag w:uri="urn:schemas-microsoft-com:office:smarttags" w:element="City">
        <w:r>
          <w:rPr>
            <w:spacing w:val="18"/>
          </w:rPr>
          <w:t>EPiServer</w:t>
        </w:r>
      </w:smartTag>
      <w:r>
        <w:rPr>
          <w:spacing w:val="18"/>
        </w:rPr>
        <w:t xml:space="preserve"> </w:t>
      </w:r>
      <w:smartTag w:uri="urn:schemas-microsoft-com:office:smarttags" w:element="State">
        <w:r>
          <w:rPr>
            <w:spacing w:val="18"/>
          </w:rPr>
          <w:t>AB</w:t>
        </w:r>
      </w:smartTag>
    </w:smartTag>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C2" w:rsidRDefault="006A04C2">
    <w:pPr>
      <w:pStyle w:val="Footer"/>
      <w:jc w:val="center"/>
      <w:rPr>
        <w:spacing w:val="18"/>
      </w:rPr>
    </w:pPr>
    <w:r>
      <w:rPr>
        <w:spacing w:val="18"/>
      </w:rPr>
      <w:sym w:font="Symbol" w:char="F0E3"/>
    </w:r>
    <w:r>
      <w:rPr>
        <w:spacing w:val="18"/>
      </w:rPr>
      <w:t xml:space="preserve"> </w:t>
    </w:r>
    <w:smartTag w:uri="urn:schemas-microsoft-com:office:smarttags" w:element="place">
      <w:smartTag w:uri="urn:schemas-microsoft-com:office:smarttags" w:element="City">
        <w:r>
          <w:rPr>
            <w:spacing w:val="18"/>
          </w:rPr>
          <w:t>EPiServer</w:t>
        </w:r>
      </w:smartTag>
      <w:r>
        <w:rPr>
          <w:spacing w:val="18"/>
        </w:rPr>
        <w:t xml:space="preserve"> </w:t>
      </w:r>
      <w:smartTag w:uri="urn:schemas-microsoft-com:office:smarttags" w:element="State">
        <w:r>
          <w:rPr>
            <w:spacing w:val="18"/>
          </w:rPr>
          <w:t>AB</w:t>
        </w:r>
      </w:smartTag>
    </w:smartTag>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C2" w:rsidRDefault="0068309D" w:rsidP="006D64F9">
    <w:pPr>
      <w:pStyle w:val="Footer"/>
      <w:spacing w:line="240" w:lineRule="auto"/>
      <w:jc w:val="center"/>
    </w:pPr>
    <w:bookmarkStart w:id="0" w:name="OLE_LINK7"/>
    <w:r>
      <w:rPr>
        <w:noProof/>
        <w:lang w:eastAsia="zh-CN"/>
      </w:rPr>
      <w:drawing>
        <wp:anchor distT="0" distB="0" distL="114300" distR="114300" simplePos="0" relativeHeight="251657728" behindDoc="0" locked="0" layoutInCell="1" allowOverlap="1">
          <wp:simplePos x="0" y="0"/>
          <wp:positionH relativeFrom="margin">
            <wp:align>center</wp:align>
          </wp:positionH>
          <wp:positionV relativeFrom="margin">
            <wp:align>bottom</wp:align>
          </wp:positionV>
          <wp:extent cx="2498090" cy="380365"/>
          <wp:effectExtent l="19050" t="0" r="0" b="0"/>
          <wp:wrapSquare wrapText="bothSides"/>
          <wp:docPr id="11" name="Picture 11" descr="Episerver_registred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piserver_registred_black"/>
                  <pic:cNvPicPr>
                    <a:picLocks noChangeAspect="1" noChangeArrowheads="1"/>
                  </pic:cNvPicPr>
                </pic:nvPicPr>
                <pic:blipFill>
                  <a:blip r:embed="rId1"/>
                  <a:srcRect r="7210" b="-6778"/>
                  <a:stretch>
                    <a:fillRect/>
                  </a:stretch>
                </pic:blipFill>
                <pic:spPr bwMode="auto">
                  <a:xfrm>
                    <a:off x="0" y="0"/>
                    <a:ext cx="2498090" cy="380365"/>
                  </a:xfrm>
                  <a:prstGeom prst="rect">
                    <a:avLst/>
                  </a:prstGeom>
                  <a:noFill/>
                </pic:spPr>
              </pic:pic>
            </a:graphicData>
          </a:graphic>
        </wp:anchor>
      </w:drawing>
    </w:r>
  </w:p>
  <w:p w:rsidR="006A04C2" w:rsidRDefault="006A04C2" w:rsidP="006D64F9">
    <w:pPr>
      <w:pStyle w:val="Footer"/>
      <w:spacing w:line="240" w:lineRule="auto"/>
      <w:jc w:val="center"/>
    </w:pPr>
  </w:p>
  <w:p w:rsidR="006A04C2" w:rsidRPr="006D64F9" w:rsidRDefault="006A04C2" w:rsidP="006D64F9">
    <w:pPr>
      <w:pStyle w:val="Footer"/>
      <w:spacing w:line="240" w:lineRule="auto"/>
      <w:jc w:val="center"/>
    </w:pPr>
  </w:p>
  <w:p w:rsidR="006A04C2" w:rsidRDefault="00BF2D2C">
    <w:pPr>
      <w:pStyle w:val="Footer"/>
      <w:jc w:val="center"/>
    </w:pPr>
    <w:fldSimple w:instr=" TITLE   \* MERGEFORMAT ">
      <w:r w:rsidR="0068309D">
        <w:t xml:space="preserve">User's Manual for </w:t>
      </w:r>
      <w:r w:rsidR="00224D4A">
        <w:t>TranslateX</w:t>
      </w:r>
    </w:fldSimple>
    <w:r w:rsidR="006A04C2" w:rsidRPr="002812AB">
      <w:br/>
      <w:t>Created</w:t>
    </w:r>
    <w:r w:rsidR="006A04C2">
      <w:t xml:space="preserve"> </w:t>
    </w:r>
    <w:fldSimple w:instr=" CREATEDATE  \@ &quot;MMMM d, yyyy&quot;  \* MERGEFORMAT ">
      <w:r w:rsidR="0068309D">
        <w:rPr>
          <w:noProof/>
        </w:rPr>
        <w:t>April 27, 2009</w:t>
      </w:r>
    </w:fldSimple>
    <w:r w:rsidR="006A04C2" w:rsidRPr="002812AB">
      <w:br/>
    </w:r>
    <w:r w:rsidR="006A04C2">
      <w:t xml:space="preserve">Updated </w:t>
    </w:r>
    <w:r w:rsidRPr="002812AB">
      <w:fldChar w:fldCharType="begin"/>
    </w:r>
    <w:r w:rsidR="006A04C2" w:rsidRPr="002812AB">
      <w:instrText xml:space="preserve"> SAVEDATE[\@"yyyy-mm-dd"]  \* MERGEFORMAT </w:instrText>
    </w:r>
    <w:r w:rsidRPr="002812AB">
      <w:fldChar w:fldCharType="end"/>
    </w:r>
    <w:fldSimple w:instr=" SAVEDATE  \@ &quot;MMMM d, yyyy&quot;  \* MERGEFORMAT ">
      <w:r w:rsidR="00202B35">
        <w:rPr>
          <w:noProof/>
        </w:rPr>
        <w:t>April 27, 2009</w:t>
      </w:r>
    </w:fldSimple>
    <w:r w:rsidR="006A04C2" w:rsidRPr="002812AB">
      <w:br/>
    </w:r>
    <w:r w:rsidR="006A04C2" w:rsidRPr="002812AB">
      <w:sym w:font="Symbol" w:char="F0D3"/>
    </w:r>
    <w:r w:rsidR="006A04C2" w:rsidRPr="002812AB">
      <w:t xml:space="preserve"> E</w:t>
    </w:r>
    <w:r w:rsidR="006A04C2">
      <w:t xml:space="preserve">PiServer </w:t>
    </w:r>
    <w:r w:rsidR="006A04C2" w:rsidRPr="002812AB">
      <w:t>AB</w:t>
    </w:r>
    <w:bookmarkEnd w:id="0"/>
  </w:p>
  <w:p w:rsidR="00FB5FB5" w:rsidRPr="002812AB" w:rsidRDefault="00FB5FB5">
    <w:pPr>
      <w:pStyle w:val="Footer"/>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C2" w:rsidRDefault="006A04C2" w:rsidP="00481C4B">
    <w:pPr>
      <w:pStyle w:val="Footer"/>
      <w:jc w:val="center"/>
      <w:rPr>
        <w:spacing w:val="18"/>
      </w:rPr>
    </w:pPr>
    <w:r>
      <w:rPr>
        <w:spacing w:val="18"/>
      </w:rPr>
      <w:sym w:font="Symbol" w:char="F0E3"/>
    </w:r>
    <w:r>
      <w:rPr>
        <w:spacing w:val="18"/>
      </w:rPr>
      <w:t xml:space="preserve"> </w:t>
    </w:r>
    <w:smartTag w:uri="urn:schemas-microsoft-com:office:smarttags" w:element="place">
      <w:smartTag w:uri="urn:schemas-microsoft-com:office:smarttags" w:element="City">
        <w:r>
          <w:rPr>
            <w:spacing w:val="18"/>
          </w:rPr>
          <w:t>EPiServer</w:t>
        </w:r>
      </w:smartTag>
      <w:r>
        <w:rPr>
          <w:spacing w:val="18"/>
        </w:rPr>
        <w:t xml:space="preserve"> </w:t>
      </w:r>
      <w:smartTag w:uri="urn:schemas-microsoft-com:office:smarttags" w:element="State">
        <w:r>
          <w:rPr>
            <w:spacing w:val="18"/>
          </w:rPr>
          <w:t>AB</w:t>
        </w:r>
      </w:smartTag>
    </w:smartTag>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339A" w:rsidRDefault="0093339A">
      <w:r>
        <w:separator/>
      </w:r>
    </w:p>
  </w:footnote>
  <w:footnote w:type="continuationSeparator" w:id="0">
    <w:p w:rsidR="0093339A" w:rsidRDefault="009333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C2" w:rsidRDefault="00BF2D2C" w:rsidP="006A04C2">
    <w:pPr>
      <w:pStyle w:val="Header"/>
      <w:ind w:left="-567" w:right="-1104"/>
      <w:jc w:val="left"/>
      <w:rPr>
        <w:b/>
        <w:bCs/>
      </w:rPr>
    </w:pPr>
    <w:r>
      <w:rPr>
        <w:rStyle w:val="PageNumber"/>
      </w:rPr>
      <w:fldChar w:fldCharType="begin"/>
    </w:r>
    <w:r w:rsidR="006A04C2">
      <w:rPr>
        <w:rStyle w:val="PageNumber"/>
      </w:rPr>
      <w:instrText xml:space="preserve"> PAGE </w:instrText>
    </w:r>
    <w:r>
      <w:rPr>
        <w:rStyle w:val="PageNumber"/>
      </w:rPr>
      <w:fldChar w:fldCharType="separate"/>
    </w:r>
    <w:r w:rsidR="00202B35">
      <w:rPr>
        <w:rStyle w:val="PageNumber"/>
      </w:rPr>
      <w:t>24</w:t>
    </w:r>
    <w:r>
      <w:rPr>
        <w:rStyle w:val="PageNumber"/>
      </w:rPr>
      <w:fldChar w:fldCharType="end"/>
    </w:r>
    <w:r w:rsidR="006A04C2">
      <w:rPr>
        <w:rStyle w:val="PageNumber"/>
      </w:rPr>
      <w:t xml:space="preserve">  |  </w:t>
    </w:r>
    <w:fldSimple w:instr=" TITLE   \* MERGEFORMAT ">
      <w:r w:rsidR="0068309D" w:rsidRPr="0068309D">
        <w:rPr>
          <w:rStyle w:val="PageNumber"/>
        </w:rPr>
        <w:t xml:space="preserve">User's Manual for </w:t>
      </w:r>
      <w:r w:rsidR="00E341DB">
        <w:rPr>
          <w:rStyle w:val="PageNumber"/>
        </w:rPr>
        <w:t>TranslateX</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C2" w:rsidRDefault="00BF2D2C" w:rsidP="00456153">
    <w:pPr>
      <w:pStyle w:val="BodyText"/>
    </w:pPr>
    <w:fldSimple w:instr=" PAGE ">
      <w:r w:rsidR="006A04C2">
        <w:rPr>
          <w:noProof/>
        </w:rPr>
        <w:t>1</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C2" w:rsidRPr="00122E60" w:rsidRDefault="00BF2D2C" w:rsidP="00122E60">
    <w:pPr>
      <w:pStyle w:val="Header"/>
    </w:pPr>
    <w:fldSimple w:instr=" STYLEREF  &quot;TOC Heading&quot;  \* MERGEFORMAT ">
      <w:r w:rsidR="00202B35">
        <w:rPr>
          <w:noProof/>
        </w:rPr>
        <w:t>Table of Contents</w:t>
      </w:r>
    </w:fldSimple>
    <w:r w:rsidR="006A04C2">
      <w:rPr>
        <w:rStyle w:val="PageNumber"/>
      </w:rPr>
      <w:t xml:space="preserve">  |  </w:t>
    </w:r>
    <w:r>
      <w:rPr>
        <w:rStyle w:val="PageNumber"/>
      </w:rPr>
      <w:fldChar w:fldCharType="begin"/>
    </w:r>
    <w:r w:rsidR="006A04C2">
      <w:rPr>
        <w:rStyle w:val="PageNumber"/>
      </w:rPr>
      <w:instrText xml:space="preserve"> PAGE </w:instrText>
    </w:r>
    <w:r>
      <w:rPr>
        <w:rStyle w:val="PageNumber"/>
      </w:rPr>
      <w:fldChar w:fldCharType="separate"/>
    </w:r>
    <w:r w:rsidR="00202B35">
      <w:rPr>
        <w:rStyle w:val="PageNumber"/>
      </w:rPr>
      <w:t>1</w:t>
    </w:r>
    <w:r>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C2" w:rsidRDefault="006A04C2" w:rsidP="00456153">
    <w:pPr>
      <w:pStyle w:val="BodyTex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C2" w:rsidRDefault="00BF2D2C" w:rsidP="006A04C2">
    <w:pPr>
      <w:pStyle w:val="Header"/>
    </w:pPr>
    <w:r>
      <w:rPr>
        <w:rStyle w:val="PageNumber"/>
      </w:rPr>
      <w:fldChar w:fldCharType="begin"/>
    </w:r>
    <w:r w:rsidR="006A04C2">
      <w:rPr>
        <w:rStyle w:val="PageNumber"/>
      </w:rPr>
      <w:instrText xml:space="preserve"> STYLEREF  "Heading 1" </w:instrText>
    </w:r>
    <w:r w:rsidR="00202B35">
      <w:rPr>
        <w:rStyle w:val="PageNumber"/>
      </w:rPr>
      <w:fldChar w:fldCharType="separate"/>
    </w:r>
    <w:r w:rsidR="00202B35">
      <w:rPr>
        <w:rStyle w:val="PageNumber"/>
      </w:rPr>
      <w:t>TranslateX</w:t>
    </w:r>
    <w:r>
      <w:rPr>
        <w:rStyle w:val="PageNumber"/>
      </w:rPr>
      <w:fldChar w:fldCharType="end"/>
    </w:r>
    <w:r w:rsidR="006A04C2">
      <w:rPr>
        <w:rStyle w:val="PageNumber"/>
      </w:rPr>
      <w:t xml:space="preserve">  |  </w:t>
    </w:r>
    <w:r>
      <w:rPr>
        <w:rStyle w:val="PageNumber"/>
      </w:rPr>
      <w:fldChar w:fldCharType="begin"/>
    </w:r>
    <w:r w:rsidR="006A04C2">
      <w:rPr>
        <w:rStyle w:val="PageNumber"/>
      </w:rPr>
      <w:instrText xml:space="preserve"> PAGE </w:instrText>
    </w:r>
    <w:r>
      <w:rPr>
        <w:rStyle w:val="PageNumber"/>
      </w:rPr>
      <w:fldChar w:fldCharType="separate"/>
    </w:r>
    <w:r w:rsidR="00202B35">
      <w:rPr>
        <w:rStyle w:val="PageNumber"/>
      </w:rPr>
      <w:t>3</w:t>
    </w:r>
    <w:r>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C2" w:rsidRDefault="00BF2D2C" w:rsidP="00122E60">
    <w:pPr>
      <w:pStyle w:val="Header"/>
      <w:ind w:left="-856" w:right="-743"/>
      <w:jc w:val="left"/>
    </w:pPr>
    <w:r>
      <w:rPr>
        <w:rStyle w:val="PageNumber"/>
      </w:rPr>
      <w:fldChar w:fldCharType="begin"/>
    </w:r>
    <w:r w:rsidR="006A04C2">
      <w:rPr>
        <w:rStyle w:val="PageNumber"/>
      </w:rPr>
      <w:instrText xml:space="preserve"> PAGE </w:instrText>
    </w:r>
    <w:r>
      <w:rPr>
        <w:rStyle w:val="PageNumber"/>
      </w:rPr>
      <w:fldChar w:fldCharType="separate"/>
    </w:r>
    <w:r w:rsidR="00202B35">
      <w:rPr>
        <w:rStyle w:val="PageNumber"/>
      </w:rPr>
      <w:t>2</w:t>
    </w:r>
    <w:r>
      <w:rPr>
        <w:rStyle w:val="PageNumber"/>
      </w:rPr>
      <w:fldChar w:fldCharType="end"/>
    </w:r>
    <w:r w:rsidR="006A04C2">
      <w:rPr>
        <w:rStyle w:val="PageNumber"/>
      </w:rPr>
      <w:t xml:space="preserve">  |  </w:t>
    </w:r>
    <w:fldSimple w:instr=" TITLE   \* MERGEFORMAT ">
      <w:r w:rsidR="0068309D" w:rsidRPr="0068309D">
        <w:rPr>
          <w:rStyle w:val="PageNumber"/>
        </w:rPr>
        <w:t xml:space="preserve">User's Manual for </w:t>
      </w:r>
      <w:r w:rsidR="006A4D35">
        <w:rPr>
          <w:rStyle w:val="PageNumber"/>
        </w:rPr>
        <w:t>TranslateX</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C6ED05E"/>
    <w:lvl w:ilvl="0">
      <w:start w:val="1"/>
      <w:numFmt w:val="decimal"/>
      <w:lvlText w:val="%1."/>
      <w:lvlJc w:val="left"/>
      <w:pPr>
        <w:tabs>
          <w:tab w:val="num" w:pos="1492"/>
        </w:tabs>
        <w:ind w:left="1492" w:hanging="360"/>
      </w:pPr>
    </w:lvl>
  </w:abstractNum>
  <w:abstractNum w:abstractNumId="1">
    <w:nsid w:val="FFFFFF7D"/>
    <w:multiLevelType w:val="singleLevel"/>
    <w:tmpl w:val="16229D40"/>
    <w:lvl w:ilvl="0">
      <w:start w:val="1"/>
      <w:numFmt w:val="decimal"/>
      <w:lvlText w:val="%1."/>
      <w:lvlJc w:val="left"/>
      <w:pPr>
        <w:tabs>
          <w:tab w:val="num" w:pos="1209"/>
        </w:tabs>
        <w:ind w:left="1209" w:hanging="360"/>
      </w:pPr>
    </w:lvl>
  </w:abstractNum>
  <w:abstractNum w:abstractNumId="2">
    <w:nsid w:val="FFFFFF7E"/>
    <w:multiLevelType w:val="singleLevel"/>
    <w:tmpl w:val="6F6AD7AA"/>
    <w:lvl w:ilvl="0">
      <w:start w:val="1"/>
      <w:numFmt w:val="decimal"/>
      <w:lvlText w:val="%1."/>
      <w:lvlJc w:val="left"/>
      <w:pPr>
        <w:tabs>
          <w:tab w:val="num" w:pos="926"/>
        </w:tabs>
        <w:ind w:left="926" w:hanging="360"/>
      </w:pPr>
    </w:lvl>
  </w:abstractNum>
  <w:abstractNum w:abstractNumId="3">
    <w:nsid w:val="FFFFFF7F"/>
    <w:multiLevelType w:val="singleLevel"/>
    <w:tmpl w:val="C8C23200"/>
    <w:lvl w:ilvl="0">
      <w:start w:val="1"/>
      <w:numFmt w:val="decimal"/>
      <w:lvlText w:val="%1."/>
      <w:lvlJc w:val="left"/>
      <w:pPr>
        <w:tabs>
          <w:tab w:val="num" w:pos="643"/>
        </w:tabs>
        <w:ind w:left="643" w:hanging="360"/>
      </w:pPr>
    </w:lvl>
  </w:abstractNum>
  <w:abstractNum w:abstractNumId="4">
    <w:nsid w:val="FFFFFF80"/>
    <w:multiLevelType w:val="singleLevel"/>
    <w:tmpl w:val="10B6971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8A6D3C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2CC31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FCC25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3140486"/>
    <w:lvl w:ilvl="0">
      <w:start w:val="1"/>
      <w:numFmt w:val="decimal"/>
      <w:pStyle w:val="ListNumber"/>
      <w:lvlText w:val="%1."/>
      <w:lvlJc w:val="right"/>
      <w:pPr>
        <w:tabs>
          <w:tab w:val="num" w:pos="851"/>
        </w:tabs>
        <w:ind w:left="851" w:hanging="284"/>
      </w:pPr>
      <w:rPr>
        <w:rFonts w:hint="default"/>
      </w:rPr>
    </w:lvl>
  </w:abstractNum>
  <w:abstractNum w:abstractNumId="9">
    <w:nsid w:val="FFFFFF89"/>
    <w:multiLevelType w:val="singleLevel"/>
    <w:tmpl w:val="557001F2"/>
    <w:lvl w:ilvl="0">
      <w:start w:val="1"/>
      <w:numFmt w:val="bullet"/>
      <w:lvlText w:val=""/>
      <w:lvlJc w:val="left"/>
      <w:pPr>
        <w:tabs>
          <w:tab w:val="num" w:pos="360"/>
        </w:tabs>
        <w:ind w:left="360" w:hanging="360"/>
      </w:pPr>
      <w:rPr>
        <w:rFonts w:ascii="Symbol" w:hAnsi="Symbol" w:hint="default"/>
      </w:rPr>
    </w:lvl>
  </w:abstractNum>
  <w:abstractNum w:abstractNumId="10">
    <w:nsid w:val="05FC33E4"/>
    <w:multiLevelType w:val="hybridMultilevel"/>
    <w:tmpl w:val="EF32D980"/>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nsid w:val="0DB1655C"/>
    <w:multiLevelType w:val="hybridMultilevel"/>
    <w:tmpl w:val="74928FA8"/>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2">
    <w:nsid w:val="100673CA"/>
    <w:multiLevelType w:val="hybridMultilevel"/>
    <w:tmpl w:val="BD501F1E"/>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3">
    <w:nsid w:val="120C01FA"/>
    <w:multiLevelType w:val="hybridMultilevel"/>
    <w:tmpl w:val="F964012A"/>
    <w:lvl w:ilvl="0" w:tplc="084E0FD0">
      <w:start w:val="1"/>
      <w:numFmt w:val="bullet"/>
      <w:lvlText w:val=""/>
      <w:lvlJc w:val="left"/>
      <w:pPr>
        <w:tabs>
          <w:tab w:val="num" w:pos="720"/>
        </w:tabs>
        <w:ind w:left="720" w:hanging="360"/>
      </w:pPr>
      <w:rPr>
        <w:rFonts w:ascii="Symbol" w:hAnsi="Symbol" w:hint="default"/>
        <w:sz w:val="20"/>
      </w:rPr>
    </w:lvl>
    <w:lvl w:ilvl="1" w:tplc="0FFED1DE" w:tentative="1">
      <w:start w:val="1"/>
      <w:numFmt w:val="bullet"/>
      <w:lvlText w:val="o"/>
      <w:lvlJc w:val="left"/>
      <w:pPr>
        <w:tabs>
          <w:tab w:val="num" w:pos="1440"/>
        </w:tabs>
        <w:ind w:left="1440" w:hanging="360"/>
      </w:pPr>
      <w:rPr>
        <w:rFonts w:ascii="Courier New" w:hAnsi="Courier New" w:hint="default"/>
        <w:sz w:val="20"/>
      </w:rPr>
    </w:lvl>
    <w:lvl w:ilvl="2" w:tplc="C696E2E4" w:tentative="1">
      <w:start w:val="1"/>
      <w:numFmt w:val="bullet"/>
      <w:lvlText w:val=""/>
      <w:lvlJc w:val="left"/>
      <w:pPr>
        <w:tabs>
          <w:tab w:val="num" w:pos="2160"/>
        </w:tabs>
        <w:ind w:left="2160" w:hanging="360"/>
      </w:pPr>
      <w:rPr>
        <w:rFonts w:ascii="Wingdings" w:hAnsi="Wingdings" w:hint="default"/>
        <w:sz w:val="20"/>
      </w:rPr>
    </w:lvl>
    <w:lvl w:ilvl="3" w:tplc="F7A29A42" w:tentative="1">
      <w:start w:val="1"/>
      <w:numFmt w:val="bullet"/>
      <w:lvlText w:val=""/>
      <w:lvlJc w:val="left"/>
      <w:pPr>
        <w:tabs>
          <w:tab w:val="num" w:pos="2880"/>
        </w:tabs>
        <w:ind w:left="2880" w:hanging="360"/>
      </w:pPr>
      <w:rPr>
        <w:rFonts w:ascii="Wingdings" w:hAnsi="Wingdings" w:hint="default"/>
        <w:sz w:val="20"/>
      </w:rPr>
    </w:lvl>
    <w:lvl w:ilvl="4" w:tplc="70EA3BD2" w:tentative="1">
      <w:start w:val="1"/>
      <w:numFmt w:val="bullet"/>
      <w:lvlText w:val=""/>
      <w:lvlJc w:val="left"/>
      <w:pPr>
        <w:tabs>
          <w:tab w:val="num" w:pos="3600"/>
        </w:tabs>
        <w:ind w:left="3600" w:hanging="360"/>
      </w:pPr>
      <w:rPr>
        <w:rFonts w:ascii="Wingdings" w:hAnsi="Wingdings" w:hint="default"/>
        <w:sz w:val="20"/>
      </w:rPr>
    </w:lvl>
    <w:lvl w:ilvl="5" w:tplc="6218A73A" w:tentative="1">
      <w:start w:val="1"/>
      <w:numFmt w:val="bullet"/>
      <w:lvlText w:val=""/>
      <w:lvlJc w:val="left"/>
      <w:pPr>
        <w:tabs>
          <w:tab w:val="num" w:pos="4320"/>
        </w:tabs>
        <w:ind w:left="4320" w:hanging="360"/>
      </w:pPr>
      <w:rPr>
        <w:rFonts w:ascii="Wingdings" w:hAnsi="Wingdings" w:hint="default"/>
        <w:sz w:val="20"/>
      </w:rPr>
    </w:lvl>
    <w:lvl w:ilvl="6" w:tplc="D0028D46" w:tentative="1">
      <w:start w:val="1"/>
      <w:numFmt w:val="bullet"/>
      <w:lvlText w:val=""/>
      <w:lvlJc w:val="left"/>
      <w:pPr>
        <w:tabs>
          <w:tab w:val="num" w:pos="5040"/>
        </w:tabs>
        <w:ind w:left="5040" w:hanging="360"/>
      </w:pPr>
      <w:rPr>
        <w:rFonts w:ascii="Wingdings" w:hAnsi="Wingdings" w:hint="default"/>
        <w:sz w:val="20"/>
      </w:rPr>
    </w:lvl>
    <w:lvl w:ilvl="7" w:tplc="54828B92" w:tentative="1">
      <w:start w:val="1"/>
      <w:numFmt w:val="bullet"/>
      <w:lvlText w:val=""/>
      <w:lvlJc w:val="left"/>
      <w:pPr>
        <w:tabs>
          <w:tab w:val="num" w:pos="5760"/>
        </w:tabs>
        <w:ind w:left="5760" w:hanging="360"/>
      </w:pPr>
      <w:rPr>
        <w:rFonts w:ascii="Wingdings" w:hAnsi="Wingdings" w:hint="default"/>
        <w:sz w:val="20"/>
      </w:rPr>
    </w:lvl>
    <w:lvl w:ilvl="8" w:tplc="DB443C6C"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CA0353"/>
    <w:multiLevelType w:val="hybridMultilevel"/>
    <w:tmpl w:val="9C12ED90"/>
    <w:lvl w:ilvl="0" w:tplc="2D76713E">
      <w:start w:val="1"/>
      <w:numFmt w:val="bullet"/>
      <w:lvlText w:val=""/>
      <w:lvlJc w:val="left"/>
      <w:pPr>
        <w:ind w:left="1400" w:hanging="360"/>
      </w:pPr>
      <w:rPr>
        <w:rFonts w:ascii="Symbol" w:hAnsi="Symbol" w:hint="default"/>
      </w:rPr>
    </w:lvl>
    <w:lvl w:ilvl="1" w:tplc="041D0003" w:tentative="1">
      <w:start w:val="1"/>
      <w:numFmt w:val="bullet"/>
      <w:lvlText w:val="o"/>
      <w:lvlJc w:val="left"/>
      <w:pPr>
        <w:ind w:left="2120" w:hanging="360"/>
      </w:pPr>
      <w:rPr>
        <w:rFonts w:ascii="Courier New" w:hAnsi="Courier New" w:cs="Courier New" w:hint="default"/>
      </w:rPr>
    </w:lvl>
    <w:lvl w:ilvl="2" w:tplc="041D0005" w:tentative="1">
      <w:start w:val="1"/>
      <w:numFmt w:val="bullet"/>
      <w:lvlText w:val=""/>
      <w:lvlJc w:val="left"/>
      <w:pPr>
        <w:ind w:left="2840" w:hanging="360"/>
      </w:pPr>
      <w:rPr>
        <w:rFonts w:ascii="Wingdings" w:hAnsi="Wingdings" w:hint="default"/>
      </w:rPr>
    </w:lvl>
    <w:lvl w:ilvl="3" w:tplc="041D0001" w:tentative="1">
      <w:start w:val="1"/>
      <w:numFmt w:val="bullet"/>
      <w:lvlText w:val=""/>
      <w:lvlJc w:val="left"/>
      <w:pPr>
        <w:ind w:left="3560" w:hanging="360"/>
      </w:pPr>
      <w:rPr>
        <w:rFonts w:ascii="Symbol" w:hAnsi="Symbol" w:hint="default"/>
      </w:rPr>
    </w:lvl>
    <w:lvl w:ilvl="4" w:tplc="041D0003" w:tentative="1">
      <w:start w:val="1"/>
      <w:numFmt w:val="bullet"/>
      <w:lvlText w:val="o"/>
      <w:lvlJc w:val="left"/>
      <w:pPr>
        <w:ind w:left="4280" w:hanging="360"/>
      </w:pPr>
      <w:rPr>
        <w:rFonts w:ascii="Courier New" w:hAnsi="Courier New" w:cs="Courier New" w:hint="default"/>
      </w:rPr>
    </w:lvl>
    <w:lvl w:ilvl="5" w:tplc="041D0005" w:tentative="1">
      <w:start w:val="1"/>
      <w:numFmt w:val="bullet"/>
      <w:lvlText w:val=""/>
      <w:lvlJc w:val="left"/>
      <w:pPr>
        <w:ind w:left="5000" w:hanging="360"/>
      </w:pPr>
      <w:rPr>
        <w:rFonts w:ascii="Wingdings" w:hAnsi="Wingdings" w:hint="default"/>
      </w:rPr>
    </w:lvl>
    <w:lvl w:ilvl="6" w:tplc="041D0001" w:tentative="1">
      <w:start w:val="1"/>
      <w:numFmt w:val="bullet"/>
      <w:lvlText w:val=""/>
      <w:lvlJc w:val="left"/>
      <w:pPr>
        <w:ind w:left="5720" w:hanging="360"/>
      </w:pPr>
      <w:rPr>
        <w:rFonts w:ascii="Symbol" w:hAnsi="Symbol" w:hint="default"/>
      </w:rPr>
    </w:lvl>
    <w:lvl w:ilvl="7" w:tplc="041D0003" w:tentative="1">
      <w:start w:val="1"/>
      <w:numFmt w:val="bullet"/>
      <w:lvlText w:val="o"/>
      <w:lvlJc w:val="left"/>
      <w:pPr>
        <w:ind w:left="6440" w:hanging="360"/>
      </w:pPr>
      <w:rPr>
        <w:rFonts w:ascii="Courier New" w:hAnsi="Courier New" w:cs="Courier New" w:hint="default"/>
      </w:rPr>
    </w:lvl>
    <w:lvl w:ilvl="8" w:tplc="041D0005" w:tentative="1">
      <w:start w:val="1"/>
      <w:numFmt w:val="bullet"/>
      <w:lvlText w:val=""/>
      <w:lvlJc w:val="left"/>
      <w:pPr>
        <w:ind w:left="7160" w:hanging="360"/>
      </w:pPr>
      <w:rPr>
        <w:rFonts w:ascii="Wingdings" w:hAnsi="Wingdings" w:hint="default"/>
      </w:rPr>
    </w:lvl>
  </w:abstractNum>
  <w:abstractNum w:abstractNumId="15">
    <w:nsid w:val="46E03F1F"/>
    <w:multiLevelType w:val="multilevel"/>
    <w:tmpl w:val="7206F0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087181"/>
    <w:multiLevelType w:val="hybridMultilevel"/>
    <w:tmpl w:val="5D145280"/>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7">
    <w:nsid w:val="66C71C4B"/>
    <w:multiLevelType w:val="hybridMultilevel"/>
    <w:tmpl w:val="50C875DE"/>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8">
    <w:nsid w:val="7E752030"/>
    <w:multiLevelType w:val="hybridMultilevel"/>
    <w:tmpl w:val="E3061E20"/>
    <w:lvl w:ilvl="0" w:tplc="10B689C6">
      <w:start w:val="1"/>
      <w:numFmt w:val="bullet"/>
      <w:pStyle w:val="ListBullet"/>
      <w:lvlText w:val=""/>
      <w:lvlJc w:val="left"/>
      <w:pPr>
        <w:ind w:left="1040" w:hanging="360"/>
      </w:pPr>
      <w:rPr>
        <w:rFonts w:ascii="Symbol" w:hAnsi="Symbol" w:hint="default"/>
      </w:rPr>
    </w:lvl>
    <w:lvl w:ilvl="1" w:tplc="041D0003" w:tentative="1">
      <w:start w:val="1"/>
      <w:numFmt w:val="bullet"/>
      <w:lvlText w:val="o"/>
      <w:lvlJc w:val="left"/>
      <w:pPr>
        <w:ind w:left="2120" w:hanging="360"/>
      </w:pPr>
      <w:rPr>
        <w:rFonts w:ascii="Courier New" w:hAnsi="Courier New" w:cs="Courier New" w:hint="default"/>
      </w:rPr>
    </w:lvl>
    <w:lvl w:ilvl="2" w:tplc="041D0005" w:tentative="1">
      <w:start w:val="1"/>
      <w:numFmt w:val="bullet"/>
      <w:lvlText w:val=""/>
      <w:lvlJc w:val="left"/>
      <w:pPr>
        <w:ind w:left="2840" w:hanging="360"/>
      </w:pPr>
      <w:rPr>
        <w:rFonts w:ascii="Wingdings" w:hAnsi="Wingdings" w:hint="default"/>
      </w:rPr>
    </w:lvl>
    <w:lvl w:ilvl="3" w:tplc="041D0001" w:tentative="1">
      <w:start w:val="1"/>
      <w:numFmt w:val="bullet"/>
      <w:lvlText w:val=""/>
      <w:lvlJc w:val="left"/>
      <w:pPr>
        <w:ind w:left="3560" w:hanging="360"/>
      </w:pPr>
      <w:rPr>
        <w:rFonts w:ascii="Symbol" w:hAnsi="Symbol" w:hint="default"/>
      </w:rPr>
    </w:lvl>
    <w:lvl w:ilvl="4" w:tplc="041D0003" w:tentative="1">
      <w:start w:val="1"/>
      <w:numFmt w:val="bullet"/>
      <w:lvlText w:val="o"/>
      <w:lvlJc w:val="left"/>
      <w:pPr>
        <w:ind w:left="4280" w:hanging="360"/>
      </w:pPr>
      <w:rPr>
        <w:rFonts w:ascii="Courier New" w:hAnsi="Courier New" w:cs="Courier New" w:hint="default"/>
      </w:rPr>
    </w:lvl>
    <w:lvl w:ilvl="5" w:tplc="041D0005" w:tentative="1">
      <w:start w:val="1"/>
      <w:numFmt w:val="bullet"/>
      <w:lvlText w:val=""/>
      <w:lvlJc w:val="left"/>
      <w:pPr>
        <w:ind w:left="5000" w:hanging="360"/>
      </w:pPr>
      <w:rPr>
        <w:rFonts w:ascii="Wingdings" w:hAnsi="Wingdings" w:hint="default"/>
      </w:rPr>
    </w:lvl>
    <w:lvl w:ilvl="6" w:tplc="041D0001" w:tentative="1">
      <w:start w:val="1"/>
      <w:numFmt w:val="bullet"/>
      <w:lvlText w:val=""/>
      <w:lvlJc w:val="left"/>
      <w:pPr>
        <w:ind w:left="5720" w:hanging="360"/>
      </w:pPr>
      <w:rPr>
        <w:rFonts w:ascii="Symbol" w:hAnsi="Symbol" w:hint="default"/>
      </w:rPr>
    </w:lvl>
    <w:lvl w:ilvl="7" w:tplc="041D0003" w:tentative="1">
      <w:start w:val="1"/>
      <w:numFmt w:val="bullet"/>
      <w:lvlText w:val="o"/>
      <w:lvlJc w:val="left"/>
      <w:pPr>
        <w:ind w:left="6440" w:hanging="360"/>
      </w:pPr>
      <w:rPr>
        <w:rFonts w:ascii="Courier New" w:hAnsi="Courier New" w:cs="Courier New" w:hint="default"/>
      </w:rPr>
    </w:lvl>
    <w:lvl w:ilvl="8" w:tplc="041D0005" w:tentative="1">
      <w:start w:val="1"/>
      <w:numFmt w:val="bullet"/>
      <w:lvlText w:val=""/>
      <w:lvlJc w:val="left"/>
      <w:pPr>
        <w:ind w:left="7160" w:hanging="360"/>
      </w:pPr>
      <w:rPr>
        <w:rFonts w:ascii="Wingdings" w:hAnsi="Wingdings" w:hint="default"/>
      </w:rPr>
    </w:lvl>
  </w:abstractNum>
  <w:abstractNum w:abstractNumId="19">
    <w:nsid w:val="7E8F1469"/>
    <w:multiLevelType w:val="hybridMultilevel"/>
    <w:tmpl w:val="EACE963E"/>
    <w:lvl w:ilvl="0" w:tplc="44B06C0C">
      <w:start w:val="1"/>
      <w:numFmt w:val="lowerLetter"/>
      <w:lvlText w:val="%1."/>
      <w:lvlJc w:val="left"/>
      <w:pPr>
        <w:tabs>
          <w:tab w:val="num" w:pos="2912"/>
        </w:tabs>
        <w:ind w:left="2912" w:hanging="360"/>
      </w:pPr>
      <w:rPr>
        <w:rFonts w:hint="default"/>
      </w:rPr>
    </w:lvl>
    <w:lvl w:ilvl="1" w:tplc="04090019" w:tentative="1">
      <w:start w:val="1"/>
      <w:numFmt w:val="lowerLetter"/>
      <w:lvlText w:val="%2."/>
      <w:lvlJc w:val="left"/>
      <w:pPr>
        <w:tabs>
          <w:tab w:val="num" w:pos="2753"/>
        </w:tabs>
        <w:ind w:left="2753" w:hanging="360"/>
      </w:pPr>
    </w:lvl>
    <w:lvl w:ilvl="2" w:tplc="0409001B" w:tentative="1">
      <w:start w:val="1"/>
      <w:numFmt w:val="lowerRoman"/>
      <w:lvlText w:val="%3."/>
      <w:lvlJc w:val="right"/>
      <w:pPr>
        <w:tabs>
          <w:tab w:val="num" w:pos="3473"/>
        </w:tabs>
        <w:ind w:left="3473" w:hanging="180"/>
      </w:pPr>
    </w:lvl>
    <w:lvl w:ilvl="3" w:tplc="0409000F" w:tentative="1">
      <w:start w:val="1"/>
      <w:numFmt w:val="decimal"/>
      <w:lvlText w:val="%4."/>
      <w:lvlJc w:val="left"/>
      <w:pPr>
        <w:tabs>
          <w:tab w:val="num" w:pos="4193"/>
        </w:tabs>
        <w:ind w:left="4193" w:hanging="360"/>
      </w:pPr>
    </w:lvl>
    <w:lvl w:ilvl="4" w:tplc="04090019" w:tentative="1">
      <w:start w:val="1"/>
      <w:numFmt w:val="lowerLetter"/>
      <w:lvlText w:val="%5."/>
      <w:lvlJc w:val="left"/>
      <w:pPr>
        <w:tabs>
          <w:tab w:val="num" w:pos="4913"/>
        </w:tabs>
        <w:ind w:left="4913" w:hanging="360"/>
      </w:pPr>
    </w:lvl>
    <w:lvl w:ilvl="5" w:tplc="0409001B" w:tentative="1">
      <w:start w:val="1"/>
      <w:numFmt w:val="lowerRoman"/>
      <w:lvlText w:val="%6."/>
      <w:lvlJc w:val="right"/>
      <w:pPr>
        <w:tabs>
          <w:tab w:val="num" w:pos="5633"/>
        </w:tabs>
        <w:ind w:left="5633" w:hanging="180"/>
      </w:pPr>
    </w:lvl>
    <w:lvl w:ilvl="6" w:tplc="0409000F" w:tentative="1">
      <w:start w:val="1"/>
      <w:numFmt w:val="decimal"/>
      <w:lvlText w:val="%7."/>
      <w:lvlJc w:val="left"/>
      <w:pPr>
        <w:tabs>
          <w:tab w:val="num" w:pos="6353"/>
        </w:tabs>
        <w:ind w:left="6353" w:hanging="360"/>
      </w:pPr>
    </w:lvl>
    <w:lvl w:ilvl="7" w:tplc="04090019" w:tentative="1">
      <w:start w:val="1"/>
      <w:numFmt w:val="lowerLetter"/>
      <w:lvlText w:val="%8."/>
      <w:lvlJc w:val="left"/>
      <w:pPr>
        <w:tabs>
          <w:tab w:val="num" w:pos="7073"/>
        </w:tabs>
        <w:ind w:left="7073" w:hanging="360"/>
      </w:pPr>
    </w:lvl>
    <w:lvl w:ilvl="8" w:tplc="0409001B" w:tentative="1">
      <w:start w:val="1"/>
      <w:numFmt w:val="lowerRoman"/>
      <w:lvlText w:val="%9."/>
      <w:lvlJc w:val="right"/>
      <w:pPr>
        <w:tabs>
          <w:tab w:val="num" w:pos="7793"/>
        </w:tabs>
        <w:ind w:left="7793" w:hanging="180"/>
      </w:pPr>
    </w:lvl>
  </w:abstractNum>
  <w:num w:numId="1">
    <w:abstractNumId w:val="12"/>
  </w:num>
  <w:num w:numId="2">
    <w:abstractNumId w:val="11"/>
  </w:num>
  <w:num w:numId="3">
    <w:abstractNumId w:val="17"/>
  </w:num>
  <w:num w:numId="4">
    <w:abstractNumId w:val="10"/>
  </w:num>
  <w:num w:numId="5">
    <w:abstractNumId w:val="16"/>
  </w:num>
  <w:num w:numId="6">
    <w:abstractNumId w:val="13"/>
  </w:num>
  <w:num w:numId="7">
    <w:abstractNumId w:val="9"/>
  </w:num>
  <w:num w:numId="8">
    <w:abstractNumId w:val="7"/>
  </w:num>
  <w:num w:numId="9">
    <w:abstractNumId w:val="6"/>
  </w:num>
  <w:num w:numId="10">
    <w:abstractNumId w:val="5"/>
  </w:num>
  <w:num w:numId="11">
    <w:abstractNumId w:val="4"/>
  </w:num>
  <w:num w:numId="12">
    <w:abstractNumId w:val="15"/>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num>
  <w:num w:numId="34">
    <w:abstractNumId w:val="8"/>
    <w:lvlOverride w:ilvl="0">
      <w:startOverride w:val="1"/>
    </w:lvlOverride>
  </w:num>
  <w:num w:numId="35">
    <w:abstractNumId w:val="8"/>
    <w:lvlOverride w:ilvl="0">
      <w:startOverride w:val="1"/>
    </w:lvlOverride>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14"/>
  </w:num>
  <w:num w:numId="40">
    <w:abstractNumId w:val="1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linkStyles/>
  <w:stylePaneFormatFilter w:val="3F04"/>
  <w:defaultTabStop w:val="1304"/>
  <w:autoHyphenation/>
  <w:hyphenationZone w:val="425"/>
  <w:evenAndOddHeaders/>
  <w:drawingGridHorizontalSpacing w:val="100"/>
  <w:drawingGridVerticalSpacing w:val="57"/>
  <w:displayHorizontalDrawingGridEvery w:val="2"/>
  <w:noPunctuationKerning/>
  <w:characterSpacingControl w:val="doNotCompress"/>
  <w:hdrShapeDefaults>
    <o:shapedefaults v:ext="edit" spidmax="7170">
      <o:colormru v:ext="edit" colors="#90cf83,#c30,#9bdd9b,#b0e4b0"/>
      <o:colormenu v:ext="edit" fillcolor="white" strokecolor="black"/>
    </o:shapedefaults>
  </w:hdrShapeDefaults>
  <w:footnotePr>
    <w:footnote w:id="-1"/>
    <w:footnote w:id="0"/>
  </w:footnotePr>
  <w:endnotePr>
    <w:endnote w:id="-1"/>
    <w:endnote w:id="0"/>
  </w:endnotePr>
  <w:compat/>
  <w:rsids>
    <w:rsidRoot w:val="00282B92"/>
    <w:rsid w:val="00006C43"/>
    <w:rsid w:val="0001169E"/>
    <w:rsid w:val="00023A35"/>
    <w:rsid w:val="0003265C"/>
    <w:rsid w:val="000427D3"/>
    <w:rsid w:val="0005764E"/>
    <w:rsid w:val="00057B8C"/>
    <w:rsid w:val="000664A9"/>
    <w:rsid w:val="00074916"/>
    <w:rsid w:val="000824D3"/>
    <w:rsid w:val="00090F7E"/>
    <w:rsid w:val="000A3BB0"/>
    <w:rsid w:val="000A7C14"/>
    <w:rsid w:val="000B7025"/>
    <w:rsid w:val="000E2D2D"/>
    <w:rsid w:val="000F1223"/>
    <w:rsid w:val="00100EF6"/>
    <w:rsid w:val="00106598"/>
    <w:rsid w:val="00112834"/>
    <w:rsid w:val="001207ED"/>
    <w:rsid w:val="00122E60"/>
    <w:rsid w:val="001478C3"/>
    <w:rsid w:val="00171B2C"/>
    <w:rsid w:val="00172A1F"/>
    <w:rsid w:val="00180F9F"/>
    <w:rsid w:val="00184E52"/>
    <w:rsid w:val="001B52BA"/>
    <w:rsid w:val="001B5937"/>
    <w:rsid w:val="001B7974"/>
    <w:rsid w:val="001E0E65"/>
    <w:rsid w:val="001F24DE"/>
    <w:rsid w:val="001F41FD"/>
    <w:rsid w:val="001F7846"/>
    <w:rsid w:val="002008CD"/>
    <w:rsid w:val="00202B35"/>
    <w:rsid w:val="002030CC"/>
    <w:rsid w:val="00204BC3"/>
    <w:rsid w:val="002236B1"/>
    <w:rsid w:val="00224D4A"/>
    <w:rsid w:val="00225315"/>
    <w:rsid w:val="002374D5"/>
    <w:rsid w:val="002406C4"/>
    <w:rsid w:val="00244014"/>
    <w:rsid w:val="0024467B"/>
    <w:rsid w:val="00245FB3"/>
    <w:rsid w:val="002523E5"/>
    <w:rsid w:val="002812AB"/>
    <w:rsid w:val="00282B92"/>
    <w:rsid w:val="002858B2"/>
    <w:rsid w:val="002C54B6"/>
    <w:rsid w:val="002D4732"/>
    <w:rsid w:val="002E3DC0"/>
    <w:rsid w:val="002E55F1"/>
    <w:rsid w:val="002F1EEB"/>
    <w:rsid w:val="002F20C5"/>
    <w:rsid w:val="002F76BD"/>
    <w:rsid w:val="00303266"/>
    <w:rsid w:val="00315012"/>
    <w:rsid w:val="00316DE1"/>
    <w:rsid w:val="003237D4"/>
    <w:rsid w:val="00325BC7"/>
    <w:rsid w:val="00330AAF"/>
    <w:rsid w:val="00335EE8"/>
    <w:rsid w:val="0034258F"/>
    <w:rsid w:val="003455FF"/>
    <w:rsid w:val="00351F28"/>
    <w:rsid w:val="003527AD"/>
    <w:rsid w:val="00374411"/>
    <w:rsid w:val="00385941"/>
    <w:rsid w:val="00391E04"/>
    <w:rsid w:val="003A1B5B"/>
    <w:rsid w:val="003A23ED"/>
    <w:rsid w:val="003A38E3"/>
    <w:rsid w:val="003B1E70"/>
    <w:rsid w:val="003D09EB"/>
    <w:rsid w:val="003D21A6"/>
    <w:rsid w:val="003D2C57"/>
    <w:rsid w:val="003E0CA1"/>
    <w:rsid w:val="00412ADF"/>
    <w:rsid w:val="00414E3F"/>
    <w:rsid w:val="0042361C"/>
    <w:rsid w:val="00437AA1"/>
    <w:rsid w:val="00444E0B"/>
    <w:rsid w:val="0045058D"/>
    <w:rsid w:val="00451AE3"/>
    <w:rsid w:val="00456153"/>
    <w:rsid w:val="004601FB"/>
    <w:rsid w:val="00476F02"/>
    <w:rsid w:val="00481C4B"/>
    <w:rsid w:val="00486E19"/>
    <w:rsid w:val="00492B8A"/>
    <w:rsid w:val="0049616E"/>
    <w:rsid w:val="004B4DC8"/>
    <w:rsid w:val="004D724C"/>
    <w:rsid w:val="0050532D"/>
    <w:rsid w:val="0054215F"/>
    <w:rsid w:val="00556B8D"/>
    <w:rsid w:val="005725CA"/>
    <w:rsid w:val="005B1A1A"/>
    <w:rsid w:val="005B78B0"/>
    <w:rsid w:val="005C6E9D"/>
    <w:rsid w:val="00607630"/>
    <w:rsid w:val="0062495C"/>
    <w:rsid w:val="00627F46"/>
    <w:rsid w:val="00630D37"/>
    <w:rsid w:val="00641BD0"/>
    <w:rsid w:val="006444FE"/>
    <w:rsid w:val="00652DBB"/>
    <w:rsid w:val="006565E2"/>
    <w:rsid w:val="00657084"/>
    <w:rsid w:val="00660389"/>
    <w:rsid w:val="0066123F"/>
    <w:rsid w:val="00661253"/>
    <w:rsid w:val="00676B26"/>
    <w:rsid w:val="0068309D"/>
    <w:rsid w:val="00683CF5"/>
    <w:rsid w:val="00693B06"/>
    <w:rsid w:val="006977C9"/>
    <w:rsid w:val="006A04C2"/>
    <w:rsid w:val="006A4D35"/>
    <w:rsid w:val="006A62EF"/>
    <w:rsid w:val="006B2F45"/>
    <w:rsid w:val="006B5A78"/>
    <w:rsid w:val="006C6D9A"/>
    <w:rsid w:val="006D0337"/>
    <w:rsid w:val="006D64F9"/>
    <w:rsid w:val="006E1083"/>
    <w:rsid w:val="006F61D5"/>
    <w:rsid w:val="006F7E6C"/>
    <w:rsid w:val="007428CC"/>
    <w:rsid w:val="00747841"/>
    <w:rsid w:val="007532F4"/>
    <w:rsid w:val="00757D51"/>
    <w:rsid w:val="007678E2"/>
    <w:rsid w:val="00770DEF"/>
    <w:rsid w:val="007751E5"/>
    <w:rsid w:val="0077757E"/>
    <w:rsid w:val="007832E4"/>
    <w:rsid w:val="00783D55"/>
    <w:rsid w:val="00790417"/>
    <w:rsid w:val="007C5D90"/>
    <w:rsid w:val="007D2522"/>
    <w:rsid w:val="007D6549"/>
    <w:rsid w:val="007D70EE"/>
    <w:rsid w:val="007F0AB7"/>
    <w:rsid w:val="008065D9"/>
    <w:rsid w:val="00811A6C"/>
    <w:rsid w:val="00821F54"/>
    <w:rsid w:val="008268AE"/>
    <w:rsid w:val="008370D6"/>
    <w:rsid w:val="00837E1E"/>
    <w:rsid w:val="00845199"/>
    <w:rsid w:val="00850DDC"/>
    <w:rsid w:val="008639DA"/>
    <w:rsid w:val="00887FD5"/>
    <w:rsid w:val="00893E02"/>
    <w:rsid w:val="00893E0F"/>
    <w:rsid w:val="008964BF"/>
    <w:rsid w:val="008B5DDD"/>
    <w:rsid w:val="008D09BA"/>
    <w:rsid w:val="008D1459"/>
    <w:rsid w:val="008E1866"/>
    <w:rsid w:val="009017F5"/>
    <w:rsid w:val="00902FEF"/>
    <w:rsid w:val="009137BF"/>
    <w:rsid w:val="0091527C"/>
    <w:rsid w:val="00931CE3"/>
    <w:rsid w:val="0093339A"/>
    <w:rsid w:val="009404B7"/>
    <w:rsid w:val="00941868"/>
    <w:rsid w:val="00942495"/>
    <w:rsid w:val="009435FB"/>
    <w:rsid w:val="00943EAE"/>
    <w:rsid w:val="00956301"/>
    <w:rsid w:val="00960481"/>
    <w:rsid w:val="0097061C"/>
    <w:rsid w:val="009855C9"/>
    <w:rsid w:val="0099424C"/>
    <w:rsid w:val="009A1F3F"/>
    <w:rsid w:val="009C33E1"/>
    <w:rsid w:val="009E0F83"/>
    <w:rsid w:val="009E6165"/>
    <w:rsid w:val="009E739B"/>
    <w:rsid w:val="009F1E02"/>
    <w:rsid w:val="00A1784B"/>
    <w:rsid w:val="00A23C8F"/>
    <w:rsid w:val="00A36D77"/>
    <w:rsid w:val="00A41293"/>
    <w:rsid w:val="00A45EF5"/>
    <w:rsid w:val="00A46F9F"/>
    <w:rsid w:val="00A6139C"/>
    <w:rsid w:val="00A67AEF"/>
    <w:rsid w:val="00A73526"/>
    <w:rsid w:val="00A77AE8"/>
    <w:rsid w:val="00A86F08"/>
    <w:rsid w:val="00A97688"/>
    <w:rsid w:val="00AA6612"/>
    <w:rsid w:val="00AC6093"/>
    <w:rsid w:val="00AC66B4"/>
    <w:rsid w:val="00AF3EE2"/>
    <w:rsid w:val="00B000CD"/>
    <w:rsid w:val="00B25171"/>
    <w:rsid w:val="00B419C5"/>
    <w:rsid w:val="00B50366"/>
    <w:rsid w:val="00B60416"/>
    <w:rsid w:val="00B66C8A"/>
    <w:rsid w:val="00B66CB4"/>
    <w:rsid w:val="00B873D2"/>
    <w:rsid w:val="00B87687"/>
    <w:rsid w:val="00B934C7"/>
    <w:rsid w:val="00BA7D1C"/>
    <w:rsid w:val="00BB22E5"/>
    <w:rsid w:val="00BB3CE4"/>
    <w:rsid w:val="00BB64F7"/>
    <w:rsid w:val="00BC6F6D"/>
    <w:rsid w:val="00BE1373"/>
    <w:rsid w:val="00BE4424"/>
    <w:rsid w:val="00BF2D2C"/>
    <w:rsid w:val="00BF6E3E"/>
    <w:rsid w:val="00C0305C"/>
    <w:rsid w:val="00C0631B"/>
    <w:rsid w:val="00C46025"/>
    <w:rsid w:val="00C569B6"/>
    <w:rsid w:val="00C57081"/>
    <w:rsid w:val="00C6663A"/>
    <w:rsid w:val="00C70771"/>
    <w:rsid w:val="00C71F8D"/>
    <w:rsid w:val="00C73828"/>
    <w:rsid w:val="00C908B8"/>
    <w:rsid w:val="00C93CD4"/>
    <w:rsid w:val="00CA0A31"/>
    <w:rsid w:val="00CA0BF0"/>
    <w:rsid w:val="00CB215F"/>
    <w:rsid w:val="00CD0E22"/>
    <w:rsid w:val="00CD3351"/>
    <w:rsid w:val="00CF2267"/>
    <w:rsid w:val="00CF4B9B"/>
    <w:rsid w:val="00CF4CE7"/>
    <w:rsid w:val="00D03F36"/>
    <w:rsid w:val="00D0564D"/>
    <w:rsid w:val="00D070C0"/>
    <w:rsid w:val="00D23139"/>
    <w:rsid w:val="00D31AA2"/>
    <w:rsid w:val="00D356B7"/>
    <w:rsid w:val="00D37E47"/>
    <w:rsid w:val="00D436FC"/>
    <w:rsid w:val="00D449A6"/>
    <w:rsid w:val="00D469E7"/>
    <w:rsid w:val="00D61EAE"/>
    <w:rsid w:val="00D6513A"/>
    <w:rsid w:val="00D7084A"/>
    <w:rsid w:val="00D85D80"/>
    <w:rsid w:val="00D912FD"/>
    <w:rsid w:val="00DA0D87"/>
    <w:rsid w:val="00DA6CEB"/>
    <w:rsid w:val="00DB15D0"/>
    <w:rsid w:val="00DB4CA5"/>
    <w:rsid w:val="00DD63A8"/>
    <w:rsid w:val="00DF41FC"/>
    <w:rsid w:val="00DF6ED2"/>
    <w:rsid w:val="00E030B8"/>
    <w:rsid w:val="00E10FAD"/>
    <w:rsid w:val="00E17CC3"/>
    <w:rsid w:val="00E328B7"/>
    <w:rsid w:val="00E341DB"/>
    <w:rsid w:val="00E622C6"/>
    <w:rsid w:val="00E778A7"/>
    <w:rsid w:val="00E836E0"/>
    <w:rsid w:val="00E94D64"/>
    <w:rsid w:val="00EB10F8"/>
    <w:rsid w:val="00ED31E5"/>
    <w:rsid w:val="00EF34E9"/>
    <w:rsid w:val="00EF6CF4"/>
    <w:rsid w:val="00EF7C02"/>
    <w:rsid w:val="00F00EF7"/>
    <w:rsid w:val="00F029D7"/>
    <w:rsid w:val="00F067A7"/>
    <w:rsid w:val="00F1134D"/>
    <w:rsid w:val="00F153B4"/>
    <w:rsid w:val="00F93358"/>
    <w:rsid w:val="00F961D3"/>
    <w:rsid w:val="00FA625D"/>
    <w:rsid w:val="00FB32BF"/>
    <w:rsid w:val="00FB54DE"/>
    <w:rsid w:val="00FB5FB5"/>
    <w:rsid w:val="00FB65CD"/>
    <w:rsid w:val="00FC1503"/>
    <w:rsid w:val="00FC3982"/>
    <w:rsid w:val="00FE3F1D"/>
    <w:rsid w:val="00FE7EC4"/>
    <w:rsid w:val="00FF5E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7170">
      <o:colormru v:ext="edit" colors="#90cf83,#c30,#9bdd9b,#b0e4b0"/>
      <o:colormenu v:ext="edit" fillcolor="white" strokecolor="black"/>
    </o:shapedefaults>
    <o:shapelayout v:ext="edit">
      <o:idmap v:ext="edit" data="1"/>
      <o:regrouptable v:ext="edit">
        <o:entry new="1" old="0"/>
        <o:entry new="2" old="0"/>
        <o:entry new="3" old="2"/>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6" w:qFormat="1"/>
    <w:lsdException w:name="heading 9" w:qFormat="1"/>
    <w:lsdException w:name="toc 1" w:uiPriority="39" w:qFormat="1"/>
    <w:lsdException w:name="toc 2" w:uiPriority="39" w:qFormat="1"/>
    <w:lsdException w:name="toc 3" w:uiPriority="39" w:qFormat="1"/>
    <w:lsdException w:name="annotation text" w:uiPriority="99"/>
    <w:lsdException w:name="header" w:qFormat="1"/>
    <w:lsdException w:name="footer" w:qFormat="1"/>
    <w:lsdException w:name="caption" w:qFormat="1"/>
    <w:lsdException w:name="annotation reference" w:uiPriority="99"/>
    <w:lsdException w:name="List Bullet" w:qFormat="1"/>
    <w:lsdException w:name="List Number" w:qFormat="1"/>
    <w:lsdException w:name="Title" w:qFormat="1"/>
    <w:lsdException w:name="Body Text" w:qFormat="1"/>
    <w:lsdException w:name="Body Text Indent"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Normal">
    <w:name w:val="Normal"/>
    <w:qFormat/>
    <w:rsid w:val="00122E60"/>
    <w:pPr>
      <w:spacing w:after="120" w:line="280" w:lineRule="exact"/>
      <w:jc w:val="both"/>
    </w:pPr>
    <w:rPr>
      <w:rFonts w:ascii="GillSans Light" w:hAnsi="GillSans Light"/>
      <w:szCs w:val="24"/>
      <w:lang w:val="en-US"/>
    </w:rPr>
  </w:style>
  <w:style w:type="paragraph" w:styleId="Heading1">
    <w:name w:val="heading 1"/>
    <w:basedOn w:val="Normal"/>
    <w:next w:val="Normal"/>
    <w:autoRedefine/>
    <w:qFormat/>
    <w:rsid w:val="003B1E70"/>
    <w:pPr>
      <w:keepNext/>
      <w:pageBreakBefore/>
      <w:spacing w:before="260" w:line="380" w:lineRule="exact"/>
      <w:outlineLvl w:val="0"/>
    </w:pPr>
    <w:rPr>
      <w:rFonts w:ascii="Gill Sans Bd" w:hAnsi="Gill Sans Bd"/>
      <w:b/>
      <w:bCs/>
      <w:sz w:val="32"/>
    </w:rPr>
  </w:style>
  <w:style w:type="paragraph" w:styleId="Heading2">
    <w:name w:val="heading 2"/>
    <w:basedOn w:val="Normal"/>
    <w:next w:val="Normal"/>
    <w:link w:val="Heading2Char"/>
    <w:autoRedefine/>
    <w:qFormat/>
    <w:rsid w:val="009E6165"/>
    <w:pPr>
      <w:keepNext/>
      <w:spacing w:before="240" w:line="340" w:lineRule="exact"/>
      <w:outlineLvl w:val="1"/>
    </w:pPr>
    <w:rPr>
      <w:rFonts w:ascii="GillSans" w:hAnsi="GillSans"/>
      <w:sz w:val="28"/>
    </w:rPr>
  </w:style>
  <w:style w:type="paragraph" w:styleId="Heading3">
    <w:name w:val="heading 3"/>
    <w:basedOn w:val="Normal"/>
    <w:next w:val="Normal"/>
    <w:autoRedefine/>
    <w:qFormat/>
    <w:rsid w:val="009E6165"/>
    <w:pPr>
      <w:keepNext/>
      <w:spacing w:before="200" w:after="100"/>
      <w:outlineLvl w:val="2"/>
    </w:pPr>
    <w:rPr>
      <w:rFonts w:ascii="GillSans" w:hAnsi="GillSans" w:cs="Arial"/>
      <w:bCs/>
      <w:sz w:val="24"/>
      <w:szCs w:val="20"/>
    </w:rPr>
  </w:style>
  <w:style w:type="paragraph" w:styleId="Heading4">
    <w:name w:val="heading 4"/>
    <w:basedOn w:val="Normal"/>
    <w:next w:val="Normal"/>
    <w:autoRedefine/>
    <w:qFormat/>
    <w:rsid w:val="009F1E02"/>
    <w:pPr>
      <w:keepNext/>
      <w:spacing w:before="140" w:line="220" w:lineRule="exact"/>
      <w:outlineLvl w:val="3"/>
    </w:pPr>
    <w:rPr>
      <w:rFonts w:ascii="Gill Sans Bd" w:hAnsi="Gill Sans Bd"/>
      <w:b/>
      <w:bCs/>
      <w:sz w:val="18"/>
    </w:rPr>
  </w:style>
  <w:style w:type="paragraph" w:styleId="Heading5">
    <w:name w:val="heading 5"/>
    <w:basedOn w:val="Normal"/>
    <w:next w:val="Normal"/>
    <w:rsid w:val="00BE1373"/>
    <w:pPr>
      <w:keepNext/>
      <w:outlineLvl w:val="4"/>
    </w:pPr>
    <w:rPr>
      <w:i/>
      <w:iCs/>
    </w:rPr>
  </w:style>
  <w:style w:type="paragraph" w:styleId="Heading6">
    <w:name w:val="heading 6"/>
    <w:basedOn w:val="Normal"/>
    <w:next w:val="Normal"/>
    <w:qFormat/>
    <w:rsid w:val="00BE1373"/>
    <w:pPr>
      <w:keepNext/>
      <w:outlineLvl w:val="5"/>
    </w:pPr>
    <w:rPr>
      <w:b/>
      <w:bCs/>
    </w:rPr>
  </w:style>
  <w:style w:type="paragraph" w:styleId="Heading7">
    <w:name w:val="heading 7"/>
    <w:basedOn w:val="Normal"/>
    <w:next w:val="Normal"/>
    <w:rsid w:val="00BE1373"/>
    <w:pPr>
      <w:keepNext/>
      <w:keepLines/>
      <w:widowControl w:val="0"/>
      <w:spacing w:after="0" w:line="240" w:lineRule="auto"/>
      <w:ind w:left="1134"/>
      <w:jc w:val="left"/>
      <w:outlineLvl w:val="6"/>
    </w:pPr>
    <w:rPr>
      <w:rFonts w:ascii="Arial" w:hAnsi="Arial" w:cs="Arial"/>
      <w:b/>
      <w:bCs/>
      <w:noProof/>
      <w:color w:val="000000"/>
      <w:kern w:val="28"/>
      <w:sz w:val="24"/>
      <w:szCs w:val="20"/>
      <w:lang w:eastAsia="en-US"/>
    </w:rPr>
  </w:style>
  <w:style w:type="paragraph" w:styleId="Heading8">
    <w:name w:val="heading 8"/>
    <w:basedOn w:val="Normal"/>
    <w:next w:val="Normal"/>
    <w:rsid w:val="0066123F"/>
    <w:pPr>
      <w:spacing w:before="240" w:after="60"/>
      <w:outlineLvl w:val="7"/>
    </w:pPr>
    <w:rPr>
      <w:rFonts w:ascii="Times New Roman" w:hAnsi="Times New Roman"/>
      <w:i/>
      <w:iCs/>
      <w:sz w:val="24"/>
    </w:rPr>
  </w:style>
  <w:style w:type="paragraph" w:styleId="Heading9">
    <w:name w:val="heading 9"/>
    <w:basedOn w:val="Normal"/>
    <w:next w:val="Normal"/>
    <w:qFormat/>
    <w:rsid w:val="0066123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qFormat/>
    <w:rsid w:val="00122E60"/>
    <w:pPr>
      <w:ind w:left="-1260" w:right="-567"/>
      <w:jc w:val="right"/>
    </w:pPr>
    <w:rPr>
      <w:sz w:val="16"/>
    </w:rPr>
  </w:style>
  <w:style w:type="paragraph" w:styleId="Footer">
    <w:name w:val="footer"/>
    <w:basedOn w:val="Normal"/>
    <w:autoRedefine/>
    <w:qFormat/>
    <w:rsid w:val="007C5D90"/>
    <w:pPr>
      <w:tabs>
        <w:tab w:val="center" w:pos="4536"/>
        <w:tab w:val="right" w:pos="9072"/>
      </w:tabs>
    </w:pPr>
    <w:rPr>
      <w:sz w:val="16"/>
    </w:rPr>
  </w:style>
  <w:style w:type="paragraph" w:styleId="TOC1">
    <w:name w:val="toc 1"/>
    <w:basedOn w:val="Normal"/>
    <w:next w:val="Normal"/>
    <w:autoRedefine/>
    <w:uiPriority w:val="39"/>
    <w:qFormat/>
    <w:rsid w:val="006A62EF"/>
    <w:pPr>
      <w:tabs>
        <w:tab w:val="right" w:pos="9061"/>
      </w:tabs>
      <w:spacing w:before="240" w:after="0"/>
      <w:jc w:val="left"/>
    </w:pPr>
    <w:rPr>
      <w:rFonts w:ascii="Gill Sans Bd" w:hAnsi="Gill Sans Bd"/>
      <w:b/>
      <w:bCs/>
      <w:caps/>
      <w:noProof/>
      <w:sz w:val="22"/>
      <w:szCs w:val="32"/>
    </w:rPr>
  </w:style>
  <w:style w:type="paragraph" w:styleId="TOC2">
    <w:name w:val="toc 2"/>
    <w:basedOn w:val="Normal"/>
    <w:next w:val="Normal"/>
    <w:autoRedefine/>
    <w:uiPriority w:val="39"/>
    <w:qFormat/>
    <w:rsid w:val="006A62EF"/>
    <w:pPr>
      <w:tabs>
        <w:tab w:val="right" w:leader="dot" w:pos="9061"/>
      </w:tabs>
      <w:spacing w:after="0"/>
      <w:ind w:left="180"/>
      <w:jc w:val="left"/>
    </w:pPr>
    <w:rPr>
      <w:smallCaps/>
      <w:noProof/>
      <w:sz w:val="18"/>
      <w:szCs w:val="28"/>
    </w:rPr>
  </w:style>
  <w:style w:type="paragraph" w:styleId="TOC3">
    <w:name w:val="toc 3"/>
    <w:basedOn w:val="Normal"/>
    <w:next w:val="Normal"/>
    <w:autoRedefine/>
    <w:uiPriority w:val="39"/>
    <w:qFormat/>
    <w:rsid w:val="00747841"/>
    <w:pPr>
      <w:tabs>
        <w:tab w:val="right" w:leader="dot" w:pos="9061"/>
      </w:tabs>
      <w:spacing w:after="0"/>
      <w:ind w:left="360"/>
      <w:jc w:val="left"/>
    </w:pPr>
    <w:rPr>
      <w:noProof/>
      <w:sz w:val="16"/>
    </w:rPr>
  </w:style>
  <w:style w:type="paragraph" w:styleId="TOC4">
    <w:name w:val="toc 4"/>
    <w:basedOn w:val="Normal"/>
    <w:next w:val="Normal"/>
    <w:autoRedefine/>
    <w:semiHidden/>
    <w:rsid w:val="00BE1373"/>
    <w:pPr>
      <w:spacing w:after="0"/>
      <w:ind w:left="540"/>
      <w:jc w:val="left"/>
    </w:pPr>
    <w:rPr>
      <w:rFonts w:ascii="Times New Roman" w:hAnsi="Times New Roman"/>
      <w:szCs w:val="21"/>
    </w:rPr>
  </w:style>
  <w:style w:type="paragraph" w:styleId="TOC5">
    <w:name w:val="toc 5"/>
    <w:basedOn w:val="Normal"/>
    <w:next w:val="Normal"/>
    <w:autoRedefine/>
    <w:semiHidden/>
    <w:rsid w:val="00BE1373"/>
    <w:pPr>
      <w:spacing w:after="0"/>
      <w:ind w:left="720"/>
      <w:jc w:val="left"/>
    </w:pPr>
    <w:rPr>
      <w:rFonts w:ascii="Times New Roman" w:hAnsi="Times New Roman"/>
      <w:szCs w:val="21"/>
    </w:rPr>
  </w:style>
  <w:style w:type="paragraph" w:styleId="TOC6">
    <w:name w:val="toc 6"/>
    <w:basedOn w:val="Normal"/>
    <w:next w:val="Normal"/>
    <w:autoRedefine/>
    <w:semiHidden/>
    <w:rsid w:val="00BE1373"/>
    <w:pPr>
      <w:spacing w:after="0"/>
      <w:ind w:left="900"/>
      <w:jc w:val="left"/>
    </w:pPr>
    <w:rPr>
      <w:rFonts w:ascii="Times New Roman" w:hAnsi="Times New Roman"/>
      <w:szCs w:val="21"/>
    </w:rPr>
  </w:style>
  <w:style w:type="paragraph" w:styleId="TOC7">
    <w:name w:val="toc 7"/>
    <w:basedOn w:val="Normal"/>
    <w:next w:val="Normal"/>
    <w:autoRedefine/>
    <w:semiHidden/>
    <w:rsid w:val="00BE1373"/>
    <w:pPr>
      <w:spacing w:after="0"/>
      <w:ind w:left="1080"/>
      <w:jc w:val="left"/>
    </w:pPr>
    <w:rPr>
      <w:rFonts w:ascii="Times New Roman" w:hAnsi="Times New Roman"/>
      <w:szCs w:val="21"/>
    </w:rPr>
  </w:style>
  <w:style w:type="paragraph" w:styleId="TOC8">
    <w:name w:val="toc 8"/>
    <w:basedOn w:val="Normal"/>
    <w:next w:val="Normal"/>
    <w:autoRedefine/>
    <w:semiHidden/>
    <w:rsid w:val="00BE1373"/>
    <w:pPr>
      <w:spacing w:after="0"/>
      <w:ind w:left="1260"/>
      <w:jc w:val="left"/>
    </w:pPr>
    <w:rPr>
      <w:rFonts w:ascii="Times New Roman" w:hAnsi="Times New Roman"/>
      <w:szCs w:val="21"/>
    </w:rPr>
  </w:style>
  <w:style w:type="paragraph" w:styleId="TOC9">
    <w:name w:val="toc 9"/>
    <w:basedOn w:val="Normal"/>
    <w:next w:val="Normal"/>
    <w:autoRedefine/>
    <w:semiHidden/>
    <w:rsid w:val="00BE1373"/>
    <w:pPr>
      <w:spacing w:after="0"/>
      <w:ind w:left="1440"/>
      <w:jc w:val="left"/>
    </w:pPr>
    <w:rPr>
      <w:rFonts w:ascii="Times New Roman" w:hAnsi="Times New Roman"/>
      <w:szCs w:val="21"/>
    </w:rPr>
  </w:style>
  <w:style w:type="paragraph" w:styleId="BodyText">
    <w:name w:val="Body Text"/>
    <w:basedOn w:val="Normal"/>
    <w:link w:val="BodyTextChar"/>
    <w:autoRedefine/>
    <w:qFormat/>
    <w:rsid w:val="006A04C2"/>
    <w:pPr>
      <w:spacing w:line="260" w:lineRule="exact"/>
    </w:pPr>
    <w:rPr>
      <w:sz w:val="18"/>
    </w:rPr>
  </w:style>
  <w:style w:type="character" w:customStyle="1" w:styleId="BodyTextChar">
    <w:name w:val="Body Text Char"/>
    <w:basedOn w:val="DefaultParagraphFont"/>
    <w:link w:val="BodyText"/>
    <w:rsid w:val="006A04C2"/>
    <w:rPr>
      <w:rFonts w:ascii="GillSans Light" w:hAnsi="GillSans Light"/>
      <w:sz w:val="18"/>
      <w:szCs w:val="24"/>
      <w:lang w:val="en-US"/>
    </w:rPr>
  </w:style>
  <w:style w:type="paragraph" w:styleId="BodyTextIndent">
    <w:name w:val="Body Text Indent"/>
    <w:basedOn w:val="Normal"/>
    <w:link w:val="BodyTextIndentChar"/>
    <w:autoRedefine/>
    <w:qFormat/>
    <w:rsid w:val="00783D55"/>
    <w:pPr>
      <w:ind w:left="1418"/>
    </w:pPr>
    <w:rPr>
      <w:sz w:val="18"/>
    </w:rPr>
  </w:style>
  <w:style w:type="character" w:customStyle="1" w:styleId="BodyTextIndentChar">
    <w:name w:val="Body Text Indent Char"/>
    <w:basedOn w:val="DefaultParagraphFont"/>
    <w:link w:val="BodyTextIndent"/>
    <w:rsid w:val="00783D55"/>
    <w:rPr>
      <w:rFonts w:ascii="GillSans Light" w:hAnsi="GillSans Light"/>
      <w:sz w:val="18"/>
      <w:szCs w:val="24"/>
      <w:lang w:val="en-US"/>
    </w:rPr>
  </w:style>
  <w:style w:type="paragraph" w:styleId="Index1">
    <w:name w:val="index 1"/>
    <w:basedOn w:val="Normal"/>
    <w:next w:val="Normal"/>
    <w:autoRedefine/>
    <w:semiHidden/>
    <w:rsid w:val="00BE1373"/>
    <w:pPr>
      <w:ind w:left="180" w:hanging="180"/>
    </w:pPr>
  </w:style>
  <w:style w:type="paragraph" w:styleId="Index2">
    <w:name w:val="index 2"/>
    <w:basedOn w:val="Normal"/>
    <w:next w:val="Normal"/>
    <w:autoRedefine/>
    <w:semiHidden/>
    <w:rsid w:val="00BE1373"/>
    <w:pPr>
      <w:ind w:left="360" w:hanging="180"/>
    </w:pPr>
  </w:style>
  <w:style w:type="paragraph" w:styleId="Index3">
    <w:name w:val="index 3"/>
    <w:basedOn w:val="Normal"/>
    <w:next w:val="Normal"/>
    <w:autoRedefine/>
    <w:semiHidden/>
    <w:rsid w:val="00BE1373"/>
    <w:pPr>
      <w:ind w:left="540" w:hanging="180"/>
    </w:pPr>
  </w:style>
  <w:style w:type="paragraph" w:styleId="Index4">
    <w:name w:val="index 4"/>
    <w:basedOn w:val="Normal"/>
    <w:next w:val="Normal"/>
    <w:autoRedefine/>
    <w:semiHidden/>
    <w:rsid w:val="00BE1373"/>
    <w:pPr>
      <w:ind w:left="720" w:hanging="180"/>
    </w:pPr>
  </w:style>
  <w:style w:type="paragraph" w:styleId="Index5">
    <w:name w:val="index 5"/>
    <w:basedOn w:val="Normal"/>
    <w:next w:val="Normal"/>
    <w:autoRedefine/>
    <w:semiHidden/>
    <w:rsid w:val="00BE1373"/>
    <w:pPr>
      <w:ind w:left="900" w:hanging="180"/>
    </w:pPr>
  </w:style>
  <w:style w:type="paragraph" w:styleId="Index6">
    <w:name w:val="index 6"/>
    <w:basedOn w:val="Normal"/>
    <w:next w:val="Normal"/>
    <w:autoRedefine/>
    <w:semiHidden/>
    <w:rsid w:val="00BE1373"/>
    <w:pPr>
      <w:ind w:left="1080" w:hanging="180"/>
    </w:pPr>
  </w:style>
  <w:style w:type="paragraph" w:styleId="Index7">
    <w:name w:val="index 7"/>
    <w:basedOn w:val="Normal"/>
    <w:next w:val="Normal"/>
    <w:autoRedefine/>
    <w:semiHidden/>
    <w:rsid w:val="00BE1373"/>
    <w:pPr>
      <w:ind w:left="1260" w:hanging="180"/>
    </w:pPr>
  </w:style>
  <w:style w:type="paragraph" w:styleId="Index8">
    <w:name w:val="index 8"/>
    <w:basedOn w:val="Normal"/>
    <w:next w:val="Normal"/>
    <w:autoRedefine/>
    <w:semiHidden/>
    <w:rsid w:val="00BE1373"/>
    <w:pPr>
      <w:ind w:left="1440" w:hanging="180"/>
    </w:pPr>
  </w:style>
  <w:style w:type="paragraph" w:styleId="Index9">
    <w:name w:val="index 9"/>
    <w:basedOn w:val="Normal"/>
    <w:next w:val="Normal"/>
    <w:autoRedefine/>
    <w:semiHidden/>
    <w:rsid w:val="00BE1373"/>
    <w:pPr>
      <w:ind w:left="1620" w:hanging="180"/>
    </w:pPr>
  </w:style>
  <w:style w:type="paragraph" w:styleId="IndexHeading">
    <w:name w:val="index heading"/>
    <w:basedOn w:val="Normal"/>
    <w:next w:val="Index1"/>
    <w:semiHidden/>
    <w:rsid w:val="00BE1373"/>
  </w:style>
  <w:style w:type="paragraph" w:styleId="ListBullet">
    <w:name w:val="List Bullet"/>
    <w:basedOn w:val="Normal"/>
    <w:autoRedefine/>
    <w:qFormat/>
    <w:rsid w:val="00C93CD4"/>
    <w:pPr>
      <w:numPr>
        <w:numId w:val="40"/>
      </w:numPr>
      <w:spacing w:after="80" w:line="260" w:lineRule="exact"/>
      <w:ind w:left="1037" w:hanging="357"/>
      <w:jc w:val="left"/>
    </w:pPr>
    <w:rPr>
      <w:sz w:val="18"/>
    </w:rPr>
  </w:style>
  <w:style w:type="paragraph" w:styleId="TOCHeading">
    <w:name w:val="TOC Heading"/>
    <w:basedOn w:val="Heading1"/>
    <w:autoRedefine/>
    <w:qFormat/>
    <w:rsid w:val="00CF4B9B"/>
  </w:style>
  <w:style w:type="paragraph" w:styleId="ListNumber">
    <w:name w:val="List Number"/>
    <w:autoRedefine/>
    <w:qFormat/>
    <w:rsid w:val="002374D5"/>
    <w:pPr>
      <w:numPr>
        <w:numId w:val="25"/>
      </w:numPr>
      <w:tabs>
        <w:tab w:val="clear" w:pos="851"/>
      </w:tabs>
      <w:spacing w:after="80" w:line="260" w:lineRule="exact"/>
      <w:ind w:left="1037" w:hanging="357"/>
    </w:pPr>
    <w:rPr>
      <w:rFonts w:ascii="GillSans Light" w:hAnsi="GillSans Light"/>
      <w:sz w:val="18"/>
      <w:szCs w:val="24"/>
      <w:lang w:val="en-US"/>
    </w:rPr>
  </w:style>
  <w:style w:type="paragraph" w:customStyle="1" w:styleId="Code">
    <w:name w:val="Code"/>
    <w:basedOn w:val="Normal"/>
    <w:next w:val="Normal"/>
    <w:autoRedefine/>
    <w:rsid w:val="00BE1373"/>
    <w:pPr>
      <w:ind w:left="570"/>
      <w:jc w:val="left"/>
    </w:pPr>
    <w:rPr>
      <w:rFonts w:ascii="Courier New" w:hAnsi="Courier New" w:cs="Courier New"/>
      <w:sz w:val="16"/>
      <w:szCs w:val="16"/>
    </w:rPr>
  </w:style>
  <w:style w:type="character" w:styleId="CommentReference">
    <w:name w:val="annotation reference"/>
    <w:basedOn w:val="DefaultParagraphFont"/>
    <w:uiPriority w:val="99"/>
    <w:semiHidden/>
    <w:rsid w:val="00BE1373"/>
    <w:rPr>
      <w:sz w:val="16"/>
      <w:szCs w:val="16"/>
    </w:rPr>
  </w:style>
  <w:style w:type="paragraph" w:styleId="CommentText">
    <w:name w:val="annotation text"/>
    <w:basedOn w:val="Normal"/>
    <w:link w:val="CommentTextChar"/>
    <w:uiPriority w:val="99"/>
    <w:semiHidden/>
    <w:rsid w:val="00BE1373"/>
    <w:rPr>
      <w:szCs w:val="20"/>
    </w:rPr>
  </w:style>
  <w:style w:type="paragraph" w:styleId="CommentSubject">
    <w:name w:val="annotation subject"/>
    <w:basedOn w:val="CommentText"/>
    <w:next w:val="CommentText"/>
    <w:semiHidden/>
    <w:rsid w:val="00BE1373"/>
    <w:rPr>
      <w:b/>
      <w:bCs/>
    </w:rPr>
  </w:style>
  <w:style w:type="paragraph" w:styleId="BalloonText">
    <w:name w:val="Balloon Text"/>
    <w:basedOn w:val="Normal"/>
    <w:semiHidden/>
    <w:rsid w:val="00BE1373"/>
    <w:rPr>
      <w:rFonts w:ascii="Tahoma" w:hAnsi="Tahoma" w:cs="Tahoma"/>
      <w:sz w:val="16"/>
      <w:szCs w:val="16"/>
    </w:rPr>
  </w:style>
  <w:style w:type="paragraph" w:styleId="Title">
    <w:name w:val="Title"/>
    <w:basedOn w:val="Normal"/>
    <w:autoRedefine/>
    <w:qFormat/>
    <w:rsid w:val="00BE1373"/>
    <w:pPr>
      <w:spacing w:before="240" w:after="60"/>
      <w:jc w:val="center"/>
      <w:outlineLvl w:val="0"/>
    </w:pPr>
    <w:rPr>
      <w:rFonts w:ascii="Arial" w:hAnsi="Arial" w:cs="Arial"/>
      <w:b/>
      <w:bCs/>
      <w:kern w:val="28"/>
      <w:sz w:val="32"/>
      <w:szCs w:val="32"/>
    </w:rPr>
  </w:style>
  <w:style w:type="paragraph" w:styleId="DocumentMap">
    <w:name w:val="Document Map"/>
    <w:basedOn w:val="Normal"/>
    <w:semiHidden/>
    <w:rsid w:val="0066123F"/>
    <w:pPr>
      <w:shd w:val="clear" w:color="auto" w:fill="000080"/>
    </w:pPr>
    <w:rPr>
      <w:rFonts w:ascii="Tahoma" w:hAnsi="Tahoma" w:cs="Tahoma"/>
      <w:szCs w:val="20"/>
    </w:rPr>
  </w:style>
  <w:style w:type="paragraph" w:styleId="EndnoteText">
    <w:name w:val="endnote text"/>
    <w:basedOn w:val="Normal"/>
    <w:semiHidden/>
    <w:rsid w:val="0066123F"/>
    <w:rPr>
      <w:szCs w:val="20"/>
    </w:rPr>
  </w:style>
  <w:style w:type="paragraph" w:styleId="FootnoteText">
    <w:name w:val="footnote text"/>
    <w:basedOn w:val="Normal"/>
    <w:semiHidden/>
    <w:rsid w:val="0066123F"/>
    <w:rPr>
      <w:szCs w:val="20"/>
    </w:rPr>
  </w:style>
  <w:style w:type="paragraph" w:styleId="MacroText">
    <w:name w:val="macro"/>
    <w:semiHidden/>
    <w:rsid w:val="0066123F"/>
    <w:pPr>
      <w:tabs>
        <w:tab w:val="left" w:pos="480"/>
        <w:tab w:val="left" w:pos="960"/>
        <w:tab w:val="left" w:pos="1440"/>
        <w:tab w:val="left" w:pos="1920"/>
        <w:tab w:val="left" w:pos="2400"/>
        <w:tab w:val="left" w:pos="2880"/>
        <w:tab w:val="left" w:pos="3360"/>
        <w:tab w:val="left" w:pos="3840"/>
        <w:tab w:val="left" w:pos="4320"/>
      </w:tabs>
      <w:spacing w:after="120" w:line="280" w:lineRule="exact"/>
      <w:jc w:val="both"/>
    </w:pPr>
    <w:rPr>
      <w:rFonts w:ascii="Courier New" w:hAnsi="Courier New" w:cs="Courier New"/>
      <w:lang w:val="en-US"/>
    </w:rPr>
  </w:style>
  <w:style w:type="paragraph" w:styleId="TableofAuthorities">
    <w:name w:val="table of authorities"/>
    <w:basedOn w:val="Normal"/>
    <w:next w:val="Normal"/>
    <w:semiHidden/>
    <w:rsid w:val="0066123F"/>
    <w:pPr>
      <w:ind w:left="200" w:hanging="200"/>
    </w:pPr>
  </w:style>
  <w:style w:type="paragraph" w:styleId="TableofFigures">
    <w:name w:val="table of figures"/>
    <w:basedOn w:val="Normal"/>
    <w:next w:val="Normal"/>
    <w:semiHidden/>
    <w:rsid w:val="0066123F"/>
  </w:style>
  <w:style w:type="paragraph" w:styleId="TOAHeading">
    <w:name w:val="toa heading"/>
    <w:basedOn w:val="Normal"/>
    <w:next w:val="Normal"/>
    <w:semiHidden/>
    <w:rsid w:val="0066123F"/>
    <w:pPr>
      <w:spacing w:before="120"/>
    </w:pPr>
    <w:rPr>
      <w:rFonts w:ascii="Arial" w:hAnsi="Arial" w:cs="Arial"/>
      <w:b/>
      <w:bCs/>
      <w:sz w:val="24"/>
    </w:rPr>
  </w:style>
  <w:style w:type="paragraph" w:customStyle="1" w:styleId="Image">
    <w:name w:val="Image"/>
    <w:basedOn w:val="Normal"/>
    <w:autoRedefine/>
    <w:qFormat/>
    <w:rsid w:val="002374D5"/>
    <w:pPr>
      <w:spacing w:line="240" w:lineRule="auto"/>
    </w:pPr>
  </w:style>
  <w:style w:type="character" w:styleId="PageNumber">
    <w:name w:val="page number"/>
    <w:basedOn w:val="DefaultParagraphFont"/>
    <w:rsid w:val="00122E60"/>
    <w:rPr>
      <w:noProof/>
    </w:rPr>
  </w:style>
  <w:style w:type="character" w:customStyle="1" w:styleId="HeaderChar">
    <w:name w:val="Header Char"/>
    <w:basedOn w:val="DefaultParagraphFont"/>
    <w:link w:val="Header"/>
    <w:rsid w:val="00122E60"/>
    <w:rPr>
      <w:rFonts w:ascii="GillSans Light" w:hAnsi="GillSans Light"/>
      <w:sz w:val="16"/>
      <w:szCs w:val="24"/>
      <w:lang w:val="en-US"/>
    </w:rPr>
  </w:style>
  <w:style w:type="character" w:styleId="FollowedHyperlink">
    <w:name w:val="FollowedHyperlink"/>
    <w:basedOn w:val="DefaultParagraphFont"/>
    <w:rsid w:val="006A04C2"/>
    <w:rPr>
      <w:color w:val="800080" w:themeColor="followedHyperlink"/>
      <w:u w:val="single"/>
    </w:rPr>
  </w:style>
  <w:style w:type="character" w:customStyle="1" w:styleId="Heading2Char">
    <w:name w:val="Heading 2 Char"/>
    <w:basedOn w:val="DefaultParagraphFont"/>
    <w:link w:val="Heading2"/>
    <w:rsid w:val="00D03F36"/>
    <w:rPr>
      <w:rFonts w:ascii="GillSans" w:hAnsi="GillSans"/>
      <w:sz w:val="28"/>
      <w:szCs w:val="24"/>
      <w:lang w:val="en-US"/>
    </w:rPr>
  </w:style>
  <w:style w:type="character" w:styleId="Hyperlink">
    <w:name w:val="Hyperlink"/>
    <w:basedOn w:val="DefaultParagraphFont"/>
    <w:uiPriority w:val="99"/>
    <w:unhideWhenUsed/>
    <w:rsid w:val="00F067A7"/>
    <w:rPr>
      <w:color w:val="0000FF" w:themeColor="hyperlink"/>
      <w:u w:val="single"/>
    </w:rPr>
  </w:style>
  <w:style w:type="character" w:customStyle="1" w:styleId="CommentTextChar">
    <w:name w:val="Comment Text Char"/>
    <w:basedOn w:val="DefaultParagraphFont"/>
    <w:link w:val="CommentText"/>
    <w:uiPriority w:val="99"/>
    <w:semiHidden/>
    <w:rsid w:val="00E94D64"/>
    <w:rPr>
      <w:rFonts w:ascii="GillSans Light" w:hAnsi="GillSans Light"/>
      <w:lang w:val="en-US"/>
    </w:rPr>
  </w:style>
</w:styles>
</file>

<file path=word/webSettings.xml><?xml version="1.0" encoding="utf-8"?>
<w:webSettings xmlns:r="http://schemas.openxmlformats.org/officeDocument/2006/relationships" xmlns:w="http://schemas.openxmlformats.org/wordprocessingml/2006/main">
  <w:divs>
    <w:div w:id="20905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hyperlink" Target="https://www.coderesort.com/p/epicode/wiki/TranslateX"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uwen\Desktop\EPiServerCreate_Manual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9ED9D-F283-4728-B429-BD6B5A638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EPiServerCreate_Manuals_new.dotx</Template>
  <TotalTime>190</TotalTime>
  <Pages>26</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Elektropost</Company>
  <LinksUpToDate>false</LinksUpToDate>
  <CharactersWithSpaces>8145</CharactersWithSpaces>
  <SharedDoc>false</SharedDoc>
  <HLinks>
    <vt:vector size="18" baseType="variant">
      <vt:variant>
        <vt:i4>1900589</vt:i4>
      </vt:variant>
      <vt:variant>
        <vt:i4>75</vt:i4>
      </vt:variant>
      <vt:variant>
        <vt:i4>0</vt:i4>
      </vt:variant>
      <vt:variant>
        <vt:i4>5</vt:i4>
      </vt:variant>
      <vt:variant>
        <vt:lpwstr>http://www.macromedia.com/support/documentation/en/flashplayer/help/settings_manager.html</vt:lpwstr>
      </vt:variant>
      <vt:variant>
        <vt:lpwstr/>
      </vt:variant>
      <vt:variant>
        <vt:i4>1114206</vt:i4>
      </vt:variant>
      <vt:variant>
        <vt:i4>69</vt:i4>
      </vt:variant>
      <vt:variant>
        <vt:i4>0</vt:i4>
      </vt:variant>
      <vt:variant>
        <vt:i4>5</vt:i4>
      </vt:variant>
      <vt:variant>
        <vt:lpwstr>http://www.episerver.com/downloadcenter/epitrace</vt:lpwstr>
      </vt:variant>
      <vt:variant>
        <vt:lpwstr/>
      </vt:variant>
      <vt:variant>
        <vt:i4>7471122</vt:i4>
      </vt:variant>
      <vt:variant>
        <vt:i4>66</vt:i4>
      </vt:variant>
      <vt:variant>
        <vt:i4>0</vt:i4>
      </vt:variant>
      <vt:variant>
        <vt:i4>5</vt:i4>
      </vt:variant>
      <vt:variant>
        <vt:lpwstr>http://www.episerver.com/en/about_episerver/EPiServer_460/System_Requirements/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for EPiTrace</dc:title>
  <dc:creator>Ruwen Jin</dc:creator>
  <cp:lastModifiedBy>ruwen</cp:lastModifiedBy>
  <cp:revision>34</cp:revision>
  <cp:lastPrinted>2006-05-12T13:29:00Z</cp:lastPrinted>
  <dcterms:created xsi:type="dcterms:W3CDTF">2009-04-27T09:17:00Z</dcterms:created>
  <dcterms:modified xsi:type="dcterms:W3CDTF">2009-11-24T12:28:00Z</dcterms:modified>
</cp:coreProperties>
</file>