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Impact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 sans-serif;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-40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#3b3e44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#3b3e44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#89a5e2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154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#f2e9fb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0b344"/>
          <w:sz w:val="21"/>
          <w:szCs w:val="21"/>
          <w:rtl w:val="0"/>
        </w:rPr>
        <w:t xml:space="preserve">.cycle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#c3cee7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0b344"/>
          <w:sz w:val="21"/>
          <w:szCs w:val="21"/>
          <w:rtl w:val="0"/>
        </w:rPr>
        <w:t xml:space="preserve">.moto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