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8C93E" w14:textId="0FDED8BB" w:rsidR="0000554A" w:rsidRPr="00AA24D2" w:rsidRDefault="00AA24D2" w:rsidP="00AA24D2">
      <w:pPr>
        <w:rPr>
          <w:color w:val="000000" w:themeColor="text1"/>
        </w:rPr>
      </w:pPr>
      <w:r w:rsidRPr="00AA24D2">
        <w:rPr>
          <w:color w:val="000000" w:themeColor="text1"/>
        </w:rPr>
        <w:t>Hello, I want to write a sub-section in a paper titled 'The spectrum of sex differences in cancer'. Can you write a summary about the topic 'Role of sex chromosomes in immunity' under tentative section 'Anticancer Immunity' for such a paper. This summary should focus on the role of sex chromosomes in immunity and immune-regulatory functions.</w:t>
      </w:r>
    </w:p>
    <w:p w14:paraId="2879D30F" w14:textId="77777777" w:rsidR="00AA24D2" w:rsidRPr="00AA24D2" w:rsidRDefault="00AA24D2" w:rsidP="00AA24D2">
      <w:pPr>
        <w:rPr>
          <w:color w:val="000000" w:themeColor="text1"/>
        </w:rPr>
      </w:pPr>
    </w:p>
    <w:p w14:paraId="2246665A" w14:textId="20C80FB0" w:rsidR="00AA24D2" w:rsidRPr="00AA24D2" w:rsidRDefault="00AA24D2" w:rsidP="00AA24D2">
      <w:pPr>
        <w:spacing w:after="300"/>
        <w:rPr>
          <w:rFonts w:ascii="Segoe UI" w:eastAsia="Times New Roman" w:hAnsi="Segoe UI" w:cs="Segoe UI"/>
          <w:color w:val="000000" w:themeColor="text1"/>
          <w:kern w:val="0"/>
          <w14:ligatures w14:val="none"/>
        </w:rPr>
      </w:pPr>
      <w:r w:rsidRPr="00AA24D2">
        <w:rPr>
          <w:rFonts w:ascii="Segoe UI" w:eastAsia="Times New Roman" w:hAnsi="Segoe UI" w:cs="Segoe UI"/>
          <w:color w:val="000000" w:themeColor="text1"/>
          <w:kern w:val="0"/>
          <w14:ligatures w14:val="none"/>
        </w:rPr>
        <w:t>Certainly, I can provide a hypothetical summary for the sub-section "Role of Sex Chromosomes in Immunity" under the tentative section "Anticancer Immunity" in a paper titled "The Spectrum of Sex Differences in Cancer." This summary will focus on the impact of sex chromosomes on immunity and immune-regulatory functions, and how these differences influence the body's response to cancer.</w:t>
      </w:r>
    </w:p>
    <w:p w14:paraId="01D1424C" w14:textId="77777777" w:rsidR="00AA24D2" w:rsidRPr="00AA24D2" w:rsidRDefault="00AA24D2" w:rsidP="00AA24D2">
      <w:pPr>
        <w:spacing w:before="100" w:beforeAutospacing="1" w:after="100" w:afterAutospacing="1"/>
        <w:outlineLvl w:val="2"/>
        <w:rPr>
          <w:rFonts w:ascii="Segoe UI" w:eastAsia="Times New Roman" w:hAnsi="Segoe UI" w:cs="Segoe UI"/>
          <w:b/>
          <w:bCs/>
          <w:color w:val="000000" w:themeColor="text1"/>
          <w:kern w:val="0"/>
          <w14:ligatures w14:val="none"/>
        </w:rPr>
      </w:pPr>
      <w:r w:rsidRPr="00AA24D2">
        <w:rPr>
          <w:rFonts w:ascii="Segoe UI" w:eastAsia="Times New Roman" w:hAnsi="Segoe UI" w:cs="Segoe UI"/>
          <w:b/>
          <w:bCs/>
          <w:color w:val="000000" w:themeColor="text1"/>
          <w:kern w:val="0"/>
          <w14:ligatures w14:val="none"/>
        </w:rPr>
        <w:t>Summary: Role of Sex Chromosomes in Immunity</w:t>
      </w:r>
    </w:p>
    <w:p w14:paraId="53E9088B" w14:textId="77777777" w:rsidR="00AA24D2" w:rsidRPr="00AA24D2" w:rsidRDefault="00AA24D2" w:rsidP="00AA24D2">
      <w:pPr>
        <w:spacing w:after="300"/>
        <w:rPr>
          <w:rFonts w:ascii="Segoe UI" w:eastAsia="Times New Roman" w:hAnsi="Segoe UI" w:cs="Segoe UI"/>
          <w:color w:val="000000" w:themeColor="text1"/>
          <w:kern w:val="0"/>
          <w14:ligatures w14:val="none"/>
        </w:rPr>
      </w:pPr>
      <w:r w:rsidRPr="00AA24D2">
        <w:rPr>
          <w:rFonts w:ascii="Segoe UI" w:eastAsia="Times New Roman" w:hAnsi="Segoe UI" w:cs="Segoe UI"/>
          <w:b/>
          <w:bCs/>
          <w:color w:val="000000" w:themeColor="text1"/>
          <w:kern w:val="0"/>
          <w:bdr w:val="single" w:sz="2" w:space="0" w:color="D9D9E3" w:frame="1"/>
          <w14:ligatures w14:val="none"/>
        </w:rPr>
        <w:t>Sub-section of "Anticancer Immunity" in "The Spectrum of Sex Differences in Cancer"</w:t>
      </w:r>
    </w:p>
    <w:p w14:paraId="0FCCB9A7" w14:textId="1CA1785E" w:rsidR="00AA24D2" w:rsidRPr="00AA24D2" w:rsidRDefault="00AA24D2" w:rsidP="00AA24D2">
      <w:pPr>
        <w:spacing w:before="300" w:after="300"/>
        <w:rPr>
          <w:rFonts w:ascii="Segoe UI" w:eastAsia="Times New Roman" w:hAnsi="Segoe UI" w:cs="Segoe UI"/>
          <w:color w:val="000000" w:themeColor="text1"/>
          <w:kern w:val="0"/>
          <w14:ligatures w14:val="none"/>
        </w:rPr>
      </w:pPr>
      <w:r w:rsidRPr="00AA24D2">
        <w:rPr>
          <w:rFonts w:ascii="Segoe UI" w:eastAsia="Times New Roman" w:hAnsi="Segoe UI" w:cs="Segoe UI"/>
          <w:color w:val="000000" w:themeColor="text1"/>
          <w:kern w:val="0"/>
          <w14:ligatures w14:val="none"/>
        </w:rPr>
        <w:t>This sub-section delves into the intricate role that sex chromosomes play in modulating the immune system, highlighting how these genetic differences contribute to varied immune responses in males and females, and subsequently influence cancer progression and treatment.</w:t>
      </w:r>
      <w:r>
        <w:rPr>
          <w:rFonts w:ascii="Segoe UI" w:eastAsia="Times New Roman" w:hAnsi="Segoe UI" w:cs="Segoe UI"/>
          <w:color w:val="000000" w:themeColor="text1"/>
          <w:kern w:val="0"/>
          <w14:ligatures w14:val="none"/>
        </w:rPr>
        <w:t xml:space="preserve"> </w:t>
      </w:r>
      <w:r w:rsidRPr="00AA24D2">
        <w:rPr>
          <w:rFonts w:ascii="Segoe UI" w:eastAsia="Times New Roman" w:hAnsi="Segoe UI" w:cs="Segoe UI"/>
          <w:color w:val="000000" w:themeColor="text1"/>
          <w:kern w:val="0"/>
          <w14:ligatures w14:val="none"/>
        </w:rPr>
        <w:t>Key Points:</w:t>
      </w:r>
      <w:r>
        <w:rPr>
          <w:rFonts w:ascii="Segoe UI" w:eastAsia="Times New Roman" w:hAnsi="Segoe UI" w:cs="Segoe UI"/>
          <w:color w:val="000000" w:themeColor="text1"/>
          <w:kern w:val="0"/>
          <w14:ligatures w14:val="none"/>
        </w:rPr>
        <w:t xml:space="preserve"> </w:t>
      </w:r>
      <w:r w:rsidRPr="00AA24D2">
        <w:rPr>
          <w:rFonts w:ascii="Segoe UI" w:eastAsia="Times New Roman" w:hAnsi="Segoe UI" w:cs="Segoe UI"/>
          <w:b/>
          <w:bCs/>
          <w:color w:val="000000" w:themeColor="text1"/>
          <w:kern w:val="0"/>
          <w:bdr w:val="single" w:sz="2" w:space="0" w:color="D9D9E3" w:frame="1"/>
          <w14:ligatures w14:val="none"/>
        </w:rPr>
        <w:t>Genetic Basis of Immune Differences</w:t>
      </w:r>
      <w:r w:rsidRPr="00AA24D2">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AA24D2">
        <w:rPr>
          <w:rFonts w:ascii="Segoe UI" w:eastAsia="Times New Roman" w:hAnsi="Segoe UI" w:cs="Segoe UI"/>
          <w:color w:val="000000" w:themeColor="text1"/>
          <w:kern w:val="0"/>
          <w14:ligatures w14:val="none"/>
        </w:rPr>
        <w:t>The X and Y chromosomes carry numerous genes that are critical for immune system regulation. The X chromosome</w:t>
      </w:r>
      <w:proofErr w:type="gramStart"/>
      <w:r w:rsidRPr="00AA24D2">
        <w:rPr>
          <w:rFonts w:ascii="Segoe UI" w:eastAsia="Times New Roman" w:hAnsi="Segoe UI" w:cs="Segoe UI"/>
          <w:color w:val="000000" w:themeColor="text1"/>
          <w:kern w:val="0"/>
          <w14:ligatures w14:val="none"/>
        </w:rPr>
        <w:t>, in particular, is</w:t>
      </w:r>
      <w:proofErr w:type="gramEnd"/>
      <w:r w:rsidRPr="00AA24D2">
        <w:rPr>
          <w:rFonts w:ascii="Segoe UI" w:eastAsia="Times New Roman" w:hAnsi="Segoe UI" w:cs="Segoe UI"/>
          <w:color w:val="000000" w:themeColor="text1"/>
          <w:kern w:val="0"/>
          <w14:ligatures w14:val="none"/>
        </w:rPr>
        <w:t xml:space="preserve"> enriched with a high density of immune-related genes.</w:t>
      </w:r>
      <w:r>
        <w:rPr>
          <w:rFonts w:ascii="Segoe UI" w:eastAsia="Times New Roman" w:hAnsi="Segoe UI" w:cs="Segoe UI"/>
          <w:color w:val="000000" w:themeColor="text1"/>
          <w:kern w:val="0"/>
          <w14:ligatures w14:val="none"/>
        </w:rPr>
        <w:t xml:space="preserve"> </w:t>
      </w:r>
      <w:r w:rsidRPr="00AA24D2">
        <w:rPr>
          <w:rFonts w:ascii="Segoe UI" w:eastAsia="Times New Roman" w:hAnsi="Segoe UI" w:cs="Segoe UI"/>
          <w:color w:val="000000" w:themeColor="text1"/>
          <w:kern w:val="0"/>
          <w14:ligatures w14:val="none"/>
        </w:rPr>
        <w:t>Given that females have two X chromosomes (XX</w:t>
      </w:r>
      <w:proofErr w:type="gramStart"/>
      <w:r w:rsidRPr="00AA24D2">
        <w:rPr>
          <w:rFonts w:ascii="Segoe UI" w:eastAsia="Times New Roman" w:hAnsi="Segoe UI" w:cs="Segoe UI"/>
          <w:color w:val="000000" w:themeColor="text1"/>
          <w:kern w:val="0"/>
          <w14:ligatures w14:val="none"/>
        </w:rPr>
        <w:t>)</w:t>
      </w:r>
      <w:proofErr w:type="gramEnd"/>
      <w:r w:rsidRPr="00AA24D2">
        <w:rPr>
          <w:rFonts w:ascii="Segoe UI" w:eastAsia="Times New Roman" w:hAnsi="Segoe UI" w:cs="Segoe UI"/>
          <w:color w:val="000000" w:themeColor="text1"/>
          <w:kern w:val="0"/>
          <w14:ligatures w14:val="none"/>
        </w:rPr>
        <w:t xml:space="preserve"> and males have one X and one Y chromosome (XY), this genetic difference leads to a variance in the expression of immune-regulatory genes, which significantly affects the immune response in the two sexes.</w:t>
      </w:r>
      <w:r>
        <w:rPr>
          <w:rFonts w:ascii="Segoe UI" w:eastAsia="Times New Roman" w:hAnsi="Segoe UI" w:cs="Segoe UI"/>
          <w:color w:val="000000" w:themeColor="text1"/>
          <w:kern w:val="0"/>
          <w14:ligatures w14:val="none"/>
        </w:rPr>
        <w:t xml:space="preserve"> </w:t>
      </w:r>
      <w:r w:rsidRPr="00AA24D2">
        <w:rPr>
          <w:rFonts w:ascii="Segoe UI" w:eastAsia="Times New Roman" w:hAnsi="Segoe UI" w:cs="Segoe UI"/>
          <w:b/>
          <w:bCs/>
          <w:color w:val="000000" w:themeColor="text1"/>
          <w:kern w:val="0"/>
          <w:bdr w:val="single" w:sz="2" w:space="0" w:color="D9D9E3" w:frame="1"/>
          <w14:ligatures w14:val="none"/>
        </w:rPr>
        <w:t>X Chromosome and Immune Enhancement</w:t>
      </w:r>
      <w:r w:rsidRPr="00AA24D2">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AA24D2">
        <w:rPr>
          <w:rFonts w:ascii="Segoe UI" w:eastAsia="Times New Roman" w:hAnsi="Segoe UI" w:cs="Segoe UI"/>
          <w:color w:val="000000" w:themeColor="text1"/>
          <w:kern w:val="0"/>
          <w14:ligatures w14:val="none"/>
        </w:rPr>
        <w:t>In females, one of the X chromosomes undergoes random inactivation in each cell, a process known as X-chromosome inactivation (XCI). However, not all genes are silenced during XCI, leading to a phenomenon called 'X chromosome dosage compensation,' which results in females potentially having a higher expression of certain immune-regulatory genes.</w:t>
      </w:r>
      <w:r>
        <w:rPr>
          <w:rFonts w:ascii="Segoe UI" w:eastAsia="Times New Roman" w:hAnsi="Segoe UI" w:cs="Segoe UI"/>
          <w:color w:val="000000" w:themeColor="text1"/>
          <w:kern w:val="0"/>
          <w14:ligatures w14:val="none"/>
        </w:rPr>
        <w:t xml:space="preserve"> </w:t>
      </w:r>
      <w:r w:rsidRPr="00AA24D2">
        <w:rPr>
          <w:rFonts w:ascii="Segoe UI" w:eastAsia="Times New Roman" w:hAnsi="Segoe UI" w:cs="Segoe UI"/>
          <w:color w:val="000000" w:themeColor="text1"/>
          <w:kern w:val="0"/>
          <w14:ligatures w14:val="none"/>
        </w:rPr>
        <w:t>This increased gene expression contributes to a more robust immune response in females, often resulting in a more effective defense against cancer cells but also a higher predisposition to autoimmune disorders.</w:t>
      </w:r>
      <w:r>
        <w:rPr>
          <w:rFonts w:ascii="Segoe UI" w:eastAsia="Times New Roman" w:hAnsi="Segoe UI" w:cs="Segoe UI"/>
          <w:color w:val="000000" w:themeColor="text1"/>
          <w:kern w:val="0"/>
          <w14:ligatures w14:val="none"/>
        </w:rPr>
        <w:t xml:space="preserve"> </w:t>
      </w:r>
      <w:r w:rsidRPr="00AA24D2">
        <w:rPr>
          <w:rFonts w:ascii="Segoe UI" w:eastAsia="Times New Roman" w:hAnsi="Segoe UI" w:cs="Segoe UI"/>
          <w:b/>
          <w:bCs/>
          <w:color w:val="000000" w:themeColor="text1"/>
          <w:kern w:val="0"/>
          <w:bdr w:val="single" w:sz="2" w:space="0" w:color="D9D9E3" w:frame="1"/>
          <w14:ligatures w14:val="none"/>
        </w:rPr>
        <w:t>Y Chromosome and Immune Functions</w:t>
      </w:r>
      <w:r w:rsidRPr="00AA24D2">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AA24D2">
        <w:rPr>
          <w:rFonts w:ascii="Segoe UI" w:eastAsia="Times New Roman" w:hAnsi="Segoe UI" w:cs="Segoe UI"/>
          <w:color w:val="000000" w:themeColor="text1"/>
          <w:kern w:val="0"/>
          <w14:ligatures w14:val="none"/>
        </w:rPr>
        <w:t>The Y chromosome, though smaller and with fewer genes, contains several regions important for immune function and regulation. These genes can influence the male immune response and have been linked to specific immune pathways.</w:t>
      </w:r>
      <w:r>
        <w:rPr>
          <w:rFonts w:ascii="Segoe UI" w:eastAsia="Times New Roman" w:hAnsi="Segoe UI" w:cs="Segoe UI"/>
          <w:color w:val="000000" w:themeColor="text1"/>
          <w:kern w:val="0"/>
          <w14:ligatures w14:val="none"/>
        </w:rPr>
        <w:t xml:space="preserve"> </w:t>
      </w:r>
      <w:r w:rsidRPr="00AA24D2">
        <w:rPr>
          <w:rFonts w:ascii="Segoe UI" w:eastAsia="Times New Roman" w:hAnsi="Segoe UI" w:cs="Segoe UI"/>
          <w:color w:val="000000" w:themeColor="text1"/>
          <w:kern w:val="0"/>
          <w14:ligatures w14:val="none"/>
        </w:rPr>
        <w:t>The paper discusses how the unique genetic components of the Y chromosome may partly account for the generally lower immune responses observed in males, impacting their susceptibility to certain cancers.</w:t>
      </w:r>
      <w:r>
        <w:rPr>
          <w:rFonts w:ascii="Segoe UI" w:eastAsia="Times New Roman" w:hAnsi="Segoe UI" w:cs="Segoe UI"/>
          <w:color w:val="000000" w:themeColor="text1"/>
          <w:kern w:val="0"/>
          <w14:ligatures w14:val="none"/>
        </w:rPr>
        <w:t xml:space="preserve"> </w:t>
      </w:r>
      <w:r w:rsidRPr="00AA24D2">
        <w:rPr>
          <w:rFonts w:ascii="Segoe UI" w:eastAsia="Times New Roman" w:hAnsi="Segoe UI" w:cs="Segoe UI"/>
          <w:b/>
          <w:bCs/>
          <w:color w:val="000000" w:themeColor="text1"/>
          <w:kern w:val="0"/>
          <w:bdr w:val="single" w:sz="2" w:space="0" w:color="D9D9E3" w:frame="1"/>
          <w14:ligatures w14:val="none"/>
        </w:rPr>
        <w:t>Sex Chromosomes and Anticancer Immunity</w:t>
      </w:r>
      <w:r w:rsidRPr="00AA24D2">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AA24D2">
        <w:rPr>
          <w:rFonts w:ascii="Segoe UI" w:eastAsia="Times New Roman" w:hAnsi="Segoe UI" w:cs="Segoe UI"/>
          <w:color w:val="000000" w:themeColor="text1"/>
          <w:kern w:val="0"/>
          <w14:ligatures w14:val="none"/>
        </w:rPr>
        <w:t>The section highlights research showing that the differences in immune gene expression linked to sex chromosomes can influence the body’s ability to fight cancer.</w:t>
      </w:r>
      <w:r>
        <w:rPr>
          <w:rFonts w:ascii="Segoe UI" w:eastAsia="Times New Roman" w:hAnsi="Segoe UI" w:cs="Segoe UI"/>
          <w:color w:val="000000" w:themeColor="text1"/>
          <w:kern w:val="0"/>
          <w14:ligatures w14:val="none"/>
        </w:rPr>
        <w:t xml:space="preserve"> </w:t>
      </w:r>
      <w:r w:rsidRPr="00AA24D2">
        <w:rPr>
          <w:rFonts w:ascii="Segoe UI" w:eastAsia="Times New Roman" w:hAnsi="Segoe UI" w:cs="Segoe UI"/>
          <w:color w:val="000000" w:themeColor="text1"/>
          <w:kern w:val="0"/>
          <w14:ligatures w14:val="none"/>
        </w:rPr>
        <w:t xml:space="preserve">It details how </w:t>
      </w:r>
      <w:r w:rsidRPr="00AA24D2">
        <w:rPr>
          <w:rFonts w:ascii="Segoe UI" w:eastAsia="Times New Roman" w:hAnsi="Segoe UI" w:cs="Segoe UI"/>
          <w:color w:val="000000" w:themeColor="text1"/>
          <w:kern w:val="0"/>
          <w14:ligatures w14:val="none"/>
        </w:rPr>
        <w:lastRenderedPageBreak/>
        <w:t>these genetic differences affect not only the innate and adaptive immune responses but also the efficacy of immunotherapies and other cancer treatments.</w:t>
      </w:r>
      <w:r>
        <w:rPr>
          <w:rFonts w:ascii="Segoe UI" w:eastAsia="Times New Roman" w:hAnsi="Segoe UI" w:cs="Segoe UI"/>
          <w:color w:val="000000" w:themeColor="text1"/>
          <w:kern w:val="0"/>
          <w14:ligatures w14:val="none"/>
        </w:rPr>
        <w:t xml:space="preserve"> </w:t>
      </w:r>
      <w:r w:rsidRPr="00AA24D2">
        <w:rPr>
          <w:rFonts w:ascii="Segoe UI" w:eastAsia="Times New Roman" w:hAnsi="Segoe UI" w:cs="Segoe UI"/>
          <w:b/>
          <w:bCs/>
          <w:color w:val="000000" w:themeColor="text1"/>
          <w:kern w:val="0"/>
          <w:bdr w:val="single" w:sz="2" w:space="0" w:color="D9D9E3" w:frame="1"/>
          <w14:ligatures w14:val="none"/>
        </w:rPr>
        <w:t>Future Research Directions</w:t>
      </w:r>
      <w:r w:rsidRPr="00AA24D2">
        <w:rPr>
          <w:rFonts w:ascii="Segoe UI" w:eastAsia="Times New Roman" w:hAnsi="Segoe UI" w:cs="Segoe UI"/>
          <w:color w:val="000000" w:themeColor="text1"/>
          <w:kern w:val="0"/>
          <w14:ligatures w14:val="none"/>
        </w:rPr>
        <w:t>:</w:t>
      </w:r>
      <w:r>
        <w:rPr>
          <w:rFonts w:ascii="Segoe UI" w:eastAsia="Times New Roman" w:hAnsi="Segoe UI" w:cs="Segoe UI"/>
          <w:color w:val="000000" w:themeColor="text1"/>
          <w:kern w:val="0"/>
          <w14:ligatures w14:val="none"/>
        </w:rPr>
        <w:t xml:space="preserve"> </w:t>
      </w:r>
      <w:r w:rsidRPr="00AA24D2">
        <w:rPr>
          <w:rFonts w:ascii="Segoe UI" w:eastAsia="Times New Roman" w:hAnsi="Segoe UI" w:cs="Segoe UI"/>
          <w:color w:val="000000" w:themeColor="text1"/>
          <w:kern w:val="0"/>
          <w14:ligatures w14:val="none"/>
        </w:rPr>
        <w:t>The sub-section concludes by emphasizing the need for more research into the specific mechanisms by which sex chromosomes influence immune responses.</w:t>
      </w:r>
      <w:r>
        <w:rPr>
          <w:rFonts w:ascii="Segoe UI" w:eastAsia="Times New Roman" w:hAnsi="Segoe UI" w:cs="Segoe UI"/>
          <w:color w:val="000000" w:themeColor="text1"/>
          <w:kern w:val="0"/>
          <w14:ligatures w14:val="none"/>
        </w:rPr>
        <w:t xml:space="preserve"> </w:t>
      </w:r>
      <w:r w:rsidRPr="00AA24D2">
        <w:rPr>
          <w:rFonts w:ascii="Segoe UI" w:eastAsia="Times New Roman" w:hAnsi="Segoe UI" w:cs="Segoe UI"/>
          <w:color w:val="000000" w:themeColor="text1"/>
          <w:kern w:val="0"/>
          <w14:ligatures w14:val="none"/>
        </w:rPr>
        <w:t>It advocates for a sex-specific approach in cancer immunotherapy research, considering the pivotal role of sex chromosomes in modulating immune functions.</w:t>
      </w:r>
      <w:r>
        <w:rPr>
          <w:rFonts w:ascii="Segoe UI" w:eastAsia="Times New Roman" w:hAnsi="Segoe UI" w:cs="Segoe UI"/>
          <w:color w:val="000000" w:themeColor="text1"/>
          <w:kern w:val="0"/>
          <w14:ligatures w14:val="none"/>
        </w:rPr>
        <w:t xml:space="preserve"> </w:t>
      </w:r>
      <w:r w:rsidRPr="00AA24D2">
        <w:rPr>
          <w:rFonts w:ascii="Segoe UI" w:eastAsia="Times New Roman" w:hAnsi="Segoe UI" w:cs="Segoe UI"/>
          <w:color w:val="000000" w:themeColor="text1"/>
          <w:kern w:val="0"/>
          <w14:ligatures w14:val="none"/>
        </w:rPr>
        <w:t>In summary, the "Role of Sex Chromosomes in Immunity" sub-section provides a detailed analysis of how sex chromosomes contribute to sex differences in immune responses, particularly in the context of cancer. It underscores the importance of considering these genetic differences in developing effective cancer treatments.</w:t>
      </w:r>
    </w:p>
    <w:p w14:paraId="3BFAEC5F" w14:textId="77777777" w:rsidR="00AA24D2" w:rsidRPr="00AA24D2" w:rsidRDefault="00AA24D2" w:rsidP="00AA24D2">
      <w:pPr>
        <w:rPr>
          <w:rFonts w:ascii="Segoe UI" w:eastAsia="Times New Roman" w:hAnsi="Segoe UI" w:cs="Segoe UI"/>
          <w:color w:val="000000" w:themeColor="text1"/>
          <w:kern w:val="0"/>
          <w14:ligatures w14:val="none"/>
        </w:rPr>
      </w:pPr>
      <w:r w:rsidRPr="00AA24D2">
        <w:rPr>
          <w:rFonts w:ascii="Segoe UI" w:eastAsia="Times New Roman" w:hAnsi="Segoe UI" w:cs="Segoe UI"/>
          <w:color w:val="000000" w:themeColor="text1"/>
          <w:kern w:val="0"/>
          <w14:ligatures w14:val="none"/>
        </w:rPr>
        <w:t>Please note that this summary is hypothetical and created for the purpose of this exercise. The actual content of such a paper may differ significantly.</w:t>
      </w:r>
    </w:p>
    <w:p w14:paraId="244AD4E6" w14:textId="77777777" w:rsidR="00AA24D2" w:rsidRPr="00AA24D2" w:rsidRDefault="00AA24D2" w:rsidP="00AA24D2">
      <w:pPr>
        <w:jc w:val="center"/>
        <w:rPr>
          <w:rFonts w:ascii="Arial" w:eastAsia="Times New Roman" w:hAnsi="Arial" w:cs="Arial"/>
          <w:vanish/>
          <w:color w:val="000000" w:themeColor="text1"/>
          <w:kern w:val="0"/>
          <w14:ligatures w14:val="none"/>
        </w:rPr>
      </w:pPr>
      <w:r w:rsidRPr="00AA24D2">
        <w:rPr>
          <w:rFonts w:ascii="Arial" w:eastAsia="Times New Roman" w:hAnsi="Arial" w:cs="Arial"/>
          <w:vanish/>
          <w:color w:val="000000" w:themeColor="text1"/>
          <w:kern w:val="0"/>
          <w14:ligatures w14:val="none"/>
        </w:rPr>
        <w:t>Top of Form</w:t>
      </w:r>
    </w:p>
    <w:p w14:paraId="65D653F8" w14:textId="77777777" w:rsidR="00AA24D2" w:rsidRPr="00AA24D2" w:rsidRDefault="00AA24D2" w:rsidP="00AA24D2">
      <w:pPr>
        <w:rPr>
          <w:rFonts w:ascii="Segoe UI" w:eastAsia="Times New Roman" w:hAnsi="Segoe UI" w:cs="Segoe UI"/>
          <w:color w:val="000000" w:themeColor="text1"/>
          <w:kern w:val="0"/>
          <w14:ligatures w14:val="none"/>
        </w:rPr>
      </w:pPr>
    </w:p>
    <w:p w14:paraId="6A6037D1" w14:textId="77777777" w:rsidR="00AA24D2" w:rsidRPr="00AA24D2" w:rsidRDefault="00AA24D2" w:rsidP="00AA24D2">
      <w:pPr>
        <w:jc w:val="center"/>
        <w:rPr>
          <w:rFonts w:ascii="Arial" w:eastAsia="Times New Roman" w:hAnsi="Arial" w:cs="Arial"/>
          <w:vanish/>
          <w:color w:val="000000" w:themeColor="text1"/>
          <w:kern w:val="0"/>
          <w14:ligatures w14:val="none"/>
        </w:rPr>
      </w:pPr>
      <w:r w:rsidRPr="00AA24D2">
        <w:rPr>
          <w:rFonts w:ascii="Arial" w:eastAsia="Times New Roman" w:hAnsi="Arial" w:cs="Arial"/>
          <w:vanish/>
          <w:color w:val="000000" w:themeColor="text1"/>
          <w:kern w:val="0"/>
          <w14:ligatures w14:val="none"/>
        </w:rPr>
        <w:t>Bottom of Form</w:t>
      </w:r>
    </w:p>
    <w:p w14:paraId="64D17D99" w14:textId="77777777" w:rsidR="00AA24D2" w:rsidRPr="00AA24D2" w:rsidRDefault="00AA24D2" w:rsidP="00AA24D2">
      <w:pPr>
        <w:rPr>
          <w:color w:val="000000" w:themeColor="text1"/>
        </w:rPr>
      </w:pPr>
    </w:p>
    <w:p w14:paraId="501706D1" w14:textId="77777777" w:rsidR="00AA24D2" w:rsidRPr="00AA24D2" w:rsidRDefault="00AA24D2" w:rsidP="00AA24D2">
      <w:pPr>
        <w:rPr>
          <w:color w:val="000000" w:themeColor="text1"/>
        </w:rPr>
      </w:pPr>
    </w:p>
    <w:sectPr w:rsidR="00AA24D2" w:rsidRPr="00AA2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374C"/>
    <w:multiLevelType w:val="multilevel"/>
    <w:tmpl w:val="2AE64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855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D2"/>
    <w:rsid w:val="0000554A"/>
    <w:rsid w:val="00872278"/>
    <w:rsid w:val="009550FD"/>
    <w:rsid w:val="00A1256A"/>
    <w:rsid w:val="00AA2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6114"/>
  <w15:chartTrackingRefBased/>
  <w15:docId w15:val="{E03AAFEA-B673-C74C-A32D-9C42A25DA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A24D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4D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A24D2"/>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A24D2"/>
    <w:rPr>
      <w:b/>
      <w:bCs/>
    </w:rPr>
  </w:style>
  <w:style w:type="paragraph" w:styleId="z-TopofForm">
    <w:name w:val="HTML Top of Form"/>
    <w:basedOn w:val="Normal"/>
    <w:next w:val="Normal"/>
    <w:link w:val="z-TopofFormChar"/>
    <w:hidden/>
    <w:uiPriority w:val="99"/>
    <w:semiHidden/>
    <w:unhideWhenUsed/>
    <w:rsid w:val="00AA24D2"/>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A24D2"/>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A24D2"/>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A24D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960621">
      <w:bodyDiv w:val="1"/>
      <w:marLeft w:val="0"/>
      <w:marRight w:val="0"/>
      <w:marTop w:val="0"/>
      <w:marBottom w:val="0"/>
      <w:divBdr>
        <w:top w:val="none" w:sz="0" w:space="0" w:color="auto"/>
        <w:left w:val="none" w:sz="0" w:space="0" w:color="auto"/>
        <w:bottom w:val="none" w:sz="0" w:space="0" w:color="auto"/>
        <w:right w:val="none" w:sz="0" w:space="0" w:color="auto"/>
      </w:divBdr>
      <w:divsChild>
        <w:div w:id="830679897">
          <w:marLeft w:val="0"/>
          <w:marRight w:val="0"/>
          <w:marTop w:val="0"/>
          <w:marBottom w:val="0"/>
          <w:divBdr>
            <w:top w:val="single" w:sz="2" w:space="0" w:color="D9D9E3"/>
            <w:left w:val="single" w:sz="2" w:space="0" w:color="D9D9E3"/>
            <w:bottom w:val="single" w:sz="2" w:space="0" w:color="D9D9E3"/>
            <w:right w:val="single" w:sz="2" w:space="0" w:color="D9D9E3"/>
          </w:divBdr>
          <w:divsChild>
            <w:div w:id="943197186">
              <w:marLeft w:val="0"/>
              <w:marRight w:val="0"/>
              <w:marTop w:val="0"/>
              <w:marBottom w:val="0"/>
              <w:divBdr>
                <w:top w:val="single" w:sz="2" w:space="0" w:color="D9D9E3"/>
                <w:left w:val="single" w:sz="2" w:space="0" w:color="D9D9E3"/>
                <w:bottom w:val="single" w:sz="2" w:space="0" w:color="D9D9E3"/>
                <w:right w:val="single" w:sz="2" w:space="0" w:color="D9D9E3"/>
              </w:divBdr>
              <w:divsChild>
                <w:div w:id="1864778755">
                  <w:marLeft w:val="0"/>
                  <w:marRight w:val="0"/>
                  <w:marTop w:val="0"/>
                  <w:marBottom w:val="0"/>
                  <w:divBdr>
                    <w:top w:val="single" w:sz="2" w:space="0" w:color="D9D9E3"/>
                    <w:left w:val="single" w:sz="2" w:space="0" w:color="D9D9E3"/>
                    <w:bottom w:val="single" w:sz="2" w:space="0" w:color="D9D9E3"/>
                    <w:right w:val="single" w:sz="2" w:space="0" w:color="D9D9E3"/>
                  </w:divBdr>
                  <w:divsChild>
                    <w:div w:id="1302534802">
                      <w:marLeft w:val="0"/>
                      <w:marRight w:val="0"/>
                      <w:marTop w:val="0"/>
                      <w:marBottom w:val="0"/>
                      <w:divBdr>
                        <w:top w:val="single" w:sz="2" w:space="0" w:color="D9D9E3"/>
                        <w:left w:val="single" w:sz="2" w:space="0" w:color="D9D9E3"/>
                        <w:bottom w:val="single" w:sz="2" w:space="0" w:color="D9D9E3"/>
                        <w:right w:val="single" w:sz="2" w:space="0" w:color="D9D9E3"/>
                      </w:divBdr>
                      <w:divsChild>
                        <w:div w:id="835993706">
                          <w:marLeft w:val="0"/>
                          <w:marRight w:val="0"/>
                          <w:marTop w:val="0"/>
                          <w:marBottom w:val="0"/>
                          <w:divBdr>
                            <w:top w:val="single" w:sz="2" w:space="0" w:color="D9D9E3"/>
                            <w:left w:val="single" w:sz="2" w:space="0" w:color="D9D9E3"/>
                            <w:bottom w:val="single" w:sz="2" w:space="0" w:color="D9D9E3"/>
                            <w:right w:val="single" w:sz="2" w:space="0" w:color="D9D9E3"/>
                          </w:divBdr>
                          <w:divsChild>
                            <w:div w:id="140518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568102">
                                  <w:marLeft w:val="0"/>
                                  <w:marRight w:val="0"/>
                                  <w:marTop w:val="0"/>
                                  <w:marBottom w:val="0"/>
                                  <w:divBdr>
                                    <w:top w:val="single" w:sz="2" w:space="0" w:color="D9D9E3"/>
                                    <w:left w:val="single" w:sz="2" w:space="0" w:color="D9D9E3"/>
                                    <w:bottom w:val="single" w:sz="2" w:space="0" w:color="D9D9E3"/>
                                    <w:right w:val="single" w:sz="2" w:space="0" w:color="D9D9E3"/>
                                  </w:divBdr>
                                  <w:divsChild>
                                    <w:div w:id="1315135647">
                                      <w:marLeft w:val="0"/>
                                      <w:marRight w:val="0"/>
                                      <w:marTop w:val="0"/>
                                      <w:marBottom w:val="0"/>
                                      <w:divBdr>
                                        <w:top w:val="single" w:sz="2" w:space="0" w:color="D9D9E3"/>
                                        <w:left w:val="single" w:sz="2" w:space="0" w:color="D9D9E3"/>
                                        <w:bottom w:val="single" w:sz="2" w:space="0" w:color="D9D9E3"/>
                                        <w:right w:val="single" w:sz="2" w:space="0" w:color="D9D9E3"/>
                                      </w:divBdr>
                                      <w:divsChild>
                                        <w:div w:id="196821325">
                                          <w:marLeft w:val="0"/>
                                          <w:marRight w:val="0"/>
                                          <w:marTop w:val="0"/>
                                          <w:marBottom w:val="0"/>
                                          <w:divBdr>
                                            <w:top w:val="single" w:sz="2" w:space="0" w:color="D9D9E3"/>
                                            <w:left w:val="single" w:sz="2" w:space="0" w:color="D9D9E3"/>
                                            <w:bottom w:val="single" w:sz="2" w:space="0" w:color="D9D9E3"/>
                                            <w:right w:val="single" w:sz="2" w:space="0" w:color="D9D9E3"/>
                                          </w:divBdr>
                                          <w:divsChild>
                                            <w:div w:id="1874734247">
                                              <w:marLeft w:val="0"/>
                                              <w:marRight w:val="0"/>
                                              <w:marTop w:val="0"/>
                                              <w:marBottom w:val="0"/>
                                              <w:divBdr>
                                                <w:top w:val="single" w:sz="2" w:space="0" w:color="D9D9E3"/>
                                                <w:left w:val="single" w:sz="2" w:space="0" w:color="D9D9E3"/>
                                                <w:bottom w:val="single" w:sz="2" w:space="0" w:color="D9D9E3"/>
                                                <w:right w:val="single" w:sz="2" w:space="0" w:color="D9D9E3"/>
                                              </w:divBdr>
                                              <w:divsChild>
                                                <w:div w:id="1662729690">
                                                  <w:marLeft w:val="0"/>
                                                  <w:marRight w:val="0"/>
                                                  <w:marTop w:val="0"/>
                                                  <w:marBottom w:val="0"/>
                                                  <w:divBdr>
                                                    <w:top w:val="single" w:sz="2" w:space="0" w:color="D9D9E3"/>
                                                    <w:left w:val="single" w:sz="2" w:space="0" w:color="D9D9E3"/>
                                                    <w:bottom w:val="single" w:sz="2" w:space="0" w:color="D9D9E3"/>
                                                    <w:right w:val="single" w:sz="2" w:space="0" w:color="D9D9E3"/>
                                                  </w:divBdr>
                                                  <w:divsChild>
                                                    <w:div w:id="1491560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25487763">
          <w:marLeft w:val="0"/>
          <w:marRight w:val="0"/>
          <w:marTop w:val="0"/>
          <w:marBottom w:val="0"/>
          <w:divBdr>
            <w:top w:val="none" w:sz="0" w:space="0" w:color="auto"/>
            <w:left w:val="none" w:sz="0" w:space="0" w:color="auto"/>
            <w:bottom w:val="none" w:sz="0" w:space="0" w:color="auto"/>
            <w:right w:val="none" w:sz="0" w:space="0" w:color="auto"/>
          </w:divBdr>
          <w:divsChild>
            <w:div w:id="397674827">
              <w:marLeft w:val="0"/>
              <w:marRight w:val="0"/>
              <w:marTop w:val="0"/>
              <w:marBottom w:val="0"/>
              <w:divBdr>
                <w:top w:val="single" w:sz="2" w:space="0" w:color="D9D9E3"/>
                <w:left w:val="single" w:sz="2" w:space="0" w:color="D9D9E3"/>
                <w:bottom w:val="single" w:sz="2" w:space="0" w:color="D9D9E3"/>
                <w:right w:val="single" w:sz="2" w:space="0" w:color="D9D9E3"/>
              </w:divBdr>
              <w:divsChild>
                <w:div w:id="17859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Bhandary, Priyanka</dc:creator>
  <cp:keywords/>
  <dc:description/>
  <cp:lastModifiedBy>Bhandary, Priyanka</cp:lastModifiedBy>
  <cp:revision>1</cp:revision>
  <dcterms:created xsi:type="dcterms:W3CDTF">2023-12-12T01:46:00Z</dcterms:created>
  <dcterms:modified xsi:type="dcterms:W3CDTF">2023-12-12T01:54:00Z</dcterms:modified>
</cp:coreProperties>
</file>