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823" w:rsidRPr="0058318E" w:rsidRDefault="00F54823" w:rsidP="00F54823">
      <w:pPr>
        <w:spacing w:after="0" w:line="240" w:lineRule="auto"/>
        <w:rPr>
          <w:rFonts w:ascii="Arial" w:eastAsia="Times New Roman" w:hAnsi="Arial" w:cs="Arial"/>
          <w:b/>
          <w:bCs/>
          <w:sz w:val="18"/>
          <w:szCs w:val="18"/>
        </w:rPr>
      </w:pPr>
      <w:r w:rsidRPr="0058318E">
        <w:rPr>
          <w:rFonts w:ascii="Arial" w:eastAsia="Times New Roman" w:hAnsi="Arial" w:cs="Arial"/>
          <w:b/>
          <w:bCs/>
          <w:sz w:val="18"/>
          <w:szCs w:val="18"/>
        </w:rPr>
        <w:t>Paper: Worcester Telegram &amp; Gazette (MA)</w:t>
      </w:r>
    </w:p>
    <w:p w:rsidR="00F54823" w:rsidRPr="0058318E" w:rsidRDefault="00F54823" w:rsidP="00F54823">
      <w:pPr>
        <w:spacing w:after="0" w:line="240" w:lineRule="auto"/>
        <w:rPr>
          <w:rFonts w:ascii="Arial" w:eastAsia="Times New Roman" w:hAnsi="Arial" w:cs="Arial"/>
          <w:b/>
          <w:bCs/>
          <w:sz w:val="18"/>
          <w:szCs w:val="18"/>
        </w:rPr>
      </w:pPr>
      <w:r w:rsidRPr="0058318E">
        <w:rPr>
          <w:rFonts w:ascii="Arial" w:eastAsia="Times New Roman" w:hAnsi="Arial" w:cs="Arial"/>
          <w:b/>
          <w:bCs/>
          <w:sz w:val="18"/>
          <w:szCs w:val="18"/>
        </w:rPr>
        <w:t>Deceased: THOMAS J. BARNICLE, 51</w:t>
      </w:r>
    </w:p>
    <w:p w:rsidR="00F54823" w:rsidRPr="0058318E" w:rsidRDefault="00F54823" w:rsidP="00F54823">
      <w:pPr>
        <w:spacing w:after="0" w:line="240" w:lineRule="auto"/>
        <w:rPr>
          <w:rFonts w:ascii="Arial" w:eastAsia="Times New Roman" w:hAnsi="Arial" w:cs="Arial"/>
          <w:b/>
          <w:bCs/>
          <w:sz w:val="18"/>
          <w:szCs w:val="18"/>
        </w:rPr>
      </w:pPr>
      <w:r w:rsidRPr="0058318E">
        <w:rPr>
          <w:rFonts w:ascii="Arial" w:eastAsia="Times New Roman" w:hAnsi="Arial" w:cs="Arial"/>
          <w:b/>
          <w:bCs/>
          <w:sz w:val="18"/>
          <w:szCs w:val="18"/>
        </w:rPr>
        <w:t>Date: June 8, 1994</w:t>
      </w:r>
    </w:p>
    <w:p w:rsidR="00F54823" w:rsidRPr="0058318E" w:rsidRDefault="00F54823" w:rsidP="00F54823">
      <w:pPr>
        <w:spacing w:after="0" w:line="240" w:lineRule="auto"/>
        <w:rPr>
          <w:rFonts w:ascii="Arial" w:eastAsia="Times New Roman" w:hAnsi="Arial" w:cs="Arial"/>
          <w:sz w:val="18"/>
          <w:szCs w:val="18"/>
        </w:rPr>
      </w:pPr>
      <w:r w:rsidRPr="0058318E">
        <w:rPr>
          <w:rFonts w:ascii="Arial" w:eastAsia="Times New Roman" w:hAnsi="Arial" w:cs="Arial"/>
          <w:sz w:val="18"/>
          <w:szCs w:val="18"/>
        </w:rPr>
        <w:t xml:space="preserve">BARRE - Thomas J.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51, of 952 Williamsville Road, an avid golfer, died yesterday in his home after an illness.</w:t>
      </w:r>
    </w:p>
    <w:p w:rsidR="00F54823" w:rsidRPr="0058318E" w:rsidRDefault="00F54823" w:rsidP="00F54823">
      <w:pPr>
        <w:spacing w:after="0" w:line="240" w:lineRule="auto"/>
        <w:rPr>
          <w:rFonts w:ascii="Arial" w:eastAsia="Times New Roman" w:hAnsi="Arial" w:cs="Arial"/>
          <w:sz w:val="18"/>
          <w:szCs w:val="18"/>
        </w:rPr>
      </w:pPr>
      <w:r w:rsidRPr="0058318E">
        <w:rPr>
          <w:rFonts w:ascii="Arial" w:eastAsia="Times New Roman" w:hAnsi="Arial" w:cs="Arial"/>
          <w:sz w:val="18"/>
          <w:szCs w:val="18"/>
        </w:rPr>
        <w:t>He leaves his wife, Roberta J. (</w:t>
      </w:r>
      <w:proofErr w:type="spellStart"/>
      <w:r w:rsidRPr="0058318E">
        <w:rPr>
          <w:rFonts w:ascii="Arial" w:eastAsia="Times New Roman" w:hAnsi="Arial" w:cs="Arial"/>
          <w:sz w:val="18"/>
          <w:szCs w:val="18"/>
        </w:rPr>
        <w:t>Tolman</w:t>
      </w:r>
      <w:proofErr w:type="spellEnd"/>
      <w:r w:rsidRPr="0058318E">
        <w:rPr>
          <w:rFonts w:ascii="Arial" w:eastAsia="Times New Roman" w:hAnsi="Arial" w:cs="Arial"/>
          <w:sz w:val="18"/>
          <w:szCs w:val="18"/>
        </w:rPr>
        <w:t xml:space="preserve">)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three sons, Jon R. and Christopher T.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both of </w:t>
      </w:r>
      <w:proofErr w:type="spellStart"/>
      <w:r w:rsidRPr="0058318E">
        <w:rPr>
          <w:rFonts w:ascii="Arial" w:eastAsia="Times New Roman" w:hAnsi="Arial" w:cs="Arial"/>
          <w:sz w:val="18"/>
          <w:szCs w:val="18"/>
        </w:rPr>
        <w:t>Barre</w:t>
      </w:r>
      <w:proofErr w:type="spellEnd"/>
      <w:r w:rsidRPr="0058318E">
        <w:rPr>
          <w:rFonts w:ascii="Arial" w:eastAsia="Times New Roman" w:hAnsi="Arial" w:cs="Arial"/>
          <w:sz w:val="18"/>
          <w:szCs w:val="18"/>
        </w:rPr>
        <w:t xml:space="preserve">, and David L.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of New Salem; a daughter, Heather J.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of </w:t>
      </w:r>
      <w:proofErr w:type="spellStart"/>
      <w:r w:rsidRPr="0058318E">
        <w:rPr>
          <w:rFonts w:ascii="Arial" w:eastAsia="Times New Roman" w:hAnsi="Arial" w:cs="Arial"/>
          <w:sz w:val="18"/>
          <w:szCs w:val="18"/>
        </w:rPr>
        <w:t>Barre</w:t>
      </w:r>
      <w:proofErr w:type="spellEnd"/>
      <w:r w:rsidRPr="0058318E">
        <w:rPr>
          <w:rFonts w:ascii="Arial" w:eastAsia="Times New Roman" w:hAnsi="Arial" w:cs="Arial"/>
          <w:sz w:val="18"/>
          <w:szCs w:val="18"/>
        </w:rPr>
        <w:t>; his mother, Irene (</w:t>
      </w:r>
      <w:proofErr w:type="spellStart"/>
      <w:r w:rsidRPr="0058318E">
        <w:rPr>
          <w:rFonts w:ascii="Arial" w:eastAsia="Times New Roman" w:hAnsi="Arial" w:cs="Arial"/>
          <w:sz w:val="18"/>
          <w:szCs w:val="18"/>
        </w:rPr>
        <w:t>Begnoche</w:t>
      </w:r>
      <w:proofErr w:type="spellEnd"/>
      <w:r w:rsidRPr="0058318E">
        <w:rPr>
          <w:rFonts w:ascii="Arial" w:eastAsia="Times New Roman" w:hAnsi="Arial" w:cs="Arial"/>
          <w:sz w:val="18"/>
          <w:szCs w:val="18"/>
        </w:rPr>
        <w:t xml:space="preserve">)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of Seminole, Fla.; two brothers, Dennis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of McHenry, Ill. and George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of Seminole, Fla.; and five grandsons. He was born in Fitchburg, son of George B.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and lived here 25 years. He previously lived in Fitchburg. He graduated from Notre Dame High School in Fitchburg, and attended Lawrence Academy in Groton.</w:t>
      </w:r>
    </w:p>
    <w:p w:rsidR="00F54823" w:rsidRPr="0058318E" w:rsidRDefault="00F54823" w:rsidP="00F54823">
      <w:pPr>
        <w:spacing w:after="0" w:line="240" w:lineRule="auto"/>
        <w:rPr>
          <w:rFonts w:ascii="Arial" w:eastAsia="Times New Roman" w:hAnsi="Arial" w:cs="Arial"/>
          <w:sz w:val="18"/>
          <w:szCs w:val="18"/>
        </w:rPr>
      </w:pPr>
      <w:r w:rsidRPr="0058318E">
        <w:rPr>
          <w:rFonts w:ascii="Arial" w:eastAsia="Times New Roman" w:hAnsi="Arial" w:cs="Arial"/>
          <w:sz w:val="18"/>
          <w:szCs w:val="18"/>
        </w:rPr>
        <w:t xml:space="preserve">Mr. </w:t>
      </w:r>
      <w:proofErr w:type="spellStart"/>
      <w:r w:rsidRPr="0058318E">
        <w:rPr>
          <w:rFonts w:ascii="Arial" w:eastAsia="Times New Roman" w:hAnsi="Arial" w:cs="Arial"/>
          <w:sz w:val="18"/>
          <w:szCs w:val="18"/>
        </w:rPr>
        <w:t>Barnicle</w:t>
      </w:r>
      <w:proofErr w:type="spellEnd"/>
      <w:r w:rsidRPr="0058318E">
        <w:rPr>
          <w:rFonts w:ascii="Arial" w:eastAsia="Times New Roman" w:hAnsi="Arial" w:cs="Arial"/>
          <w:sz w:val="18"/>
          <w:szCs w:val="18"/>
        </w:rPr>
        <w:t xml:space="preserve"> was a career counselor from 1989 to 1993 at </w:t>
      </w:r>
      <w:proofErr w:type="spellStart"/>
      <w:r w:rsidRPr="0058318E">
        <w:rPr>
          <w:rFonts w:ascii="Arial" w:eastAsia="Times New Roman" w:hAnsi="Arial" w:cs="Arial"/>
          <w:sz w:val="18"/>
          <w:szCs w:val="18"/>
        </w:rPr>
        <w:t>Montachusett</w:t>
      </w:r>
      <w:proofErr w:type="spellEnd"/>
      <w:r w:rsidRPr="0058318E">
        <w:rPr>
          <w:rFonts w:ascii="Arial" w:eastAsia="Times New Roman" w:hAnsi="Arial" w:cs="Arial"/>
          <w:sz w:val="18"/>
          <w:szCs w:val="18"/>
        </w:rPr>
        <w:t xml:space="preserve"> Works Assistant Center in Leominster, and at Donahue Institute, University of Massachusetts, in Amherst. He previously worked 25 years at James River Corp. in Fitchburg. He was a former member of </w:t>
      </w:r>
      <w:proofErr w:type="spellStart"/>
      <w:r w:rsidRPr="0058318E">
        <w:rPr>
          <w:rFonts w:ascii="Arial" w:eastAsia="Times New Roman" w:hAnsi="Arial" w:cs="Arial"/>
          <w:sz w:val="18"/>
          <w:szCs w:val="18"/>
        </w:rPr>
        <w:t>Monoosnock</w:t>
      </w:r>
      <w:proofErr w:type="spellEnd"/>
      <w:r w:rsidRPr="0058318E">
        <w:rPr>
          <w:rFonts w:ascii="Arial" w:eastAsia="Times New Roman" w:hAnsi="Arial" w:cs="Arial"/>
          <w:sz w:val="18"/>
          <w:szCs w:val="18"/>
        </w:rPr>
        <w:t xml:space="preserve"> Country Club in Leominster, and a member of Ellinwood Country Club in Athol. He was a member of United </w:t>
      </w:r>
      <w:proofErr w:type="spellStart"/>
      <w:r w:rsidRPr="0058318E">
        <w:rPr>
          <w:rFonts w:ascii="Arial" w:eastAsia="Times New Roman" w:hAnsi="Arial" w:cs="Arial"/>
          <w:sz w:val="18"/>
          <w:szCs w:val="18"/>
        </w:rPr>
        <w:t>Paperworkers</w:t>
      </w:r>
      <w:proofErr w:type="spellEnd"/>
      <w:r w:rsidRPr="0058318E">
        <w:rPr>
          <w:rFonts w:ascii="Arial" w:eastAsia="Times New Roman" w:hAnsi="Arial" w:cs="Arial"/>
          <w:sz w:val="18"/>
          <w:szCs w:val="18"/>
        </w:rPr>
        <w:t xml:space="preserve"> International, and past president of Local 1047. He was a pitcher for Kansas City, a professional minor-league baseball team, in the early 1960s.</w:t>
      </w:r>
    </w:p>
    <w:p w:rsidR="00F54823" w:rsidRPr="0058318E" w:rsidRDefault="00F54823" w:rsidP="00F54823">
      <w:pPr>
        <w:spacing w:after="0" w:line="240" w:lineRule="auto"/>
        <w:rPr>
          <w:rFonts w:ascii="Arial" w:eastAsia="Times New Roman" w:hAnsi="Arial" w:cs="Arial"/>
          <w:sz w:val="18"/>
          <w:szCs w:val="18"/>
        </w:rPr>
      </w:pPr>
      <w:r w:rsidRPr="0058318E">
        <w:rPr>
          <w:rFonts w:ascii="Arial" w:eastAsia="Times New Roman" w:hAnsi="Arial" w:cs="Arial"/>
          <w:sz w:val="18"/>
          <w:szCs w:val="18"/>
        </w:rPr>
        <w:t xml:space="preserve">A memorial Mass will be held at 10 a.m. Friday in St. Bernard's Church, 240 Water St., Fitchburg. After cremation, burial will be at the convenience of the family. There are no calling hours. In lieu of flowers, memorial contributions may be made to Hospice of Central Massachusetts, 120 Thomas St., Worcester 01608. Pillsbury Funeral Home, 96 South </w:t>
      </w:r>
      <w:proofErr w:type="spellStart"/>
      <w:r w:rsidRPr="0058318E">
        <w:rPr>
          <w:rFonts w:ascii="Arial" w:eastAsia="Times New Roman" w:hAnsi="Arial" w:cs="Arial"/>
          <w:sz w:val="18"/>
          <w:szCs w:val="18"/>
        </w:rPr>
        <w:t>Barre</w:t>
      </w:r>
      <w:proofErr w:type="spellEnd"/>
      <w:r w:rsidRPr="0058318E">
        <w:rPr>
          <w:rFonts w:ascii="Arial" w:eastAsia="Times New Roman" w:hAnsi="Arial" w:cs="Arial"/>
          <w:sz w:val="18"/>
          <w:szCs w:val="18"/>
        </w:rPr>
        <w:t xml:space="preserve"> Road, is directing arrangements.</w:t>
      </w:r>
    </w:p>
    <w:p w:rsidR="00F54823" w:rsidRPr="0058318E" w:rsidRDefault="00F54823" w:rsidP="00F54823">
      <w:pPr>
        <w:spacing w:after="0" w:line="240" w:lineRule="auto"/>
        <w:rPr>
          <w:rFonts w:ascii="Arial" w:eastAsia="Times New Roman" w:hAnsi="Arial" w:cs="Arial"/>
          <w:i/>
          <w:iCs/>
          <w:sz w:val="16"/>
          <w:szCs w:val="16"/>
        </w:rPr>
      </w:pPr>
      <w:r w:rsidRPr="0058318E">
        <w:rPr>
          <w:rFonts w:ascii="Arial" w:eastAsia="Times New Roman" w:hAnsi="Arial" w:cs="Arial"/>
          <w:i/>
          <w:iCs/>
          <w:sz w:val="16"/>
          <w:szCs w:val="16"/>
        </w:rPr>
        <w:t>Section: DEATHS</w:t>
      </w:r>
    </w:p>
    <w:p w:rsidR="00F54823" w:rsidRPr="0058318E" w:rsidRDefault="00F54823" w:rsidP="00F54823">
      <w:pPr>
        <w:spacing w:after="0" w:line="240" w:lineRule="auto"/>
        <w:rPr>
          <w:rFonts w:ascii="Arial" w:eastAsia="Times New Roman" w:hAnsi="Arial" w:cs="Arial"/>
          <w:i/>
          <w:iCs/>
          <w:sz w:val="16"/>
          <w:szCs w:val="16"/>
        </w:rPr>
      </w:pPr>
      <w:r w:rsidRPr="0058318E">
        <w:rPr>
          <w:rFonts w:ascii="Arial" w:eastAsia="Times New Roman" w:hAnsi="Arial" w:cs="Arial"/>
          <w:i/>
          <w:iCs/>
          <w:sz w:val="16"/>
          <w:szCs w:val="16"/>
        </w:rPr>
        <w:t>Page: B5</w:t>
      </w:r>
    </w:p>
    <w:p w:rsidR="00F54823" w:rsidRPr="0058318E" w:rsidRDefault="00F54823" w:rsidP="00F54823">
      <w:pPr>
        <w:spacing w:after="0" w:line="240" w:lineRule="auto"/>
        <w:rPr>
          <w:rFonts w:ascii="Arial" w:eastAsia="Times New Roman" w:hAnsi="Arial" w:cs="Arial"/>
          <w:i/>
          <w:iCs/>
          <w:sz w:val="16"/>
          <w:szCs w:val="16"/>
        </w:rPr>
      </w:pPr>
      <w:r w:rsidRPr="0058318E">
        <w:rPr>
          <w:rFonts w:ascii="Arial" w:eastAsia="Times New Roman" w:hAnsi="Arial" w:cs="Arial"/>
          <w:i/>
          <w:iCs/>
          <w:sz w:val="16"/>
          <w:szCs w:val="16"/>
        </w:rPr>
        <w:t>Dateline: BARRE</w:t>
      </w:r>
    </w:p>
    <w:p w:rsidR="00F54823" w:rsidRPr="0058318E" w:rsidRDefault="00F54823" w:rsidP="00F54823">
      <w:pPr>
        <w:spacing w:after="0" w:line="240" w:lineRule="auto"/>
        <w:rPr>
          <w:rFonts w:ascii="Arial" w:eastAsia="Times New Roman" w:hAnsi="Arial" w:cs="Arial"/>
          <w:i/>
          <w:iCs/>
          <w:sz w:val="16"/>
          <w:szCs w:val="16"/>
        </w:rPr>
      </w:pPr>
      <w:r w:rsidRPr="0058318E">
        <w:rPr>
          <w:rFonts w:ascii="Arial" w:eastAsia="Times New Roman" w:hAnsi="Arial" w:cs="Arial"/>
          <w:i/>
          <w:iCs/>
          <w:sz w:val="16"/>
          <w:szCs w:val="16"/>
        </w:rPr>
        <w:t>Copyright (c) 1994 Worcester Telegram &amp; Gazette Corp.</w:t>
      </w:r>
    </w:p>
    <w:p w:rsidR="00CC5486" w:rsidRDefault="00CC5486">
      <w:bookmarkStart w:id="0" w:name="_GoBack"/>
      <w:bookmarkEnd w:id="0"/>
    </w:p>
    <w:sectPr w:rsidR="00C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23"/>
    <w:rsid w:val="00CC5486"/>
    <w:rsid w:val="00F5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2015-01-02T18:04:00Z</dcterms:created>
  <dcterms:modified xsi:type="dcterms:W3CDTF">2015-01-02T18:05:00Z</dcterms:modified>
</cp:coreProperties>
</file>