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5B44" w:rsidRPr="00785B44" w:rsidRDefault="00785B44" w:rsidP="00785B44">
      <w:pPr>
        <w:spacing w:after="0" w:line="240" w:lineRule="auto"/>
        <w:outlineLvl w:val="1"/>
        <w:rPr>
          <w:rFonts w:eastAsia="Times New Roman" w:cs="Times New Roman"/>
          <w:b/>
          <w:bCs/>
          <w:sz w:val="31"/>
          <w:szCs w:val="31"/>
          <w:lang w:val="en"/>
        </w:rPr>
      </w:pPr>
      <w:r w:rsidRPr="00785B44">
        <w:rPr>
          <w:rFonts w:eastAsia="Times New Roman" w:cs="Times New Roman"/>
          <w:b/>
          <w:bCs/>
          <w:sz w:val="31"/>
          <w:szCs w:val="31"/>
          <w:lang w:val="en"/>
        </w:rPr>
        <w:t xml:space="preserve">Richard A. Smith </w:t>
      </w:r>
    </w:p>
    <w:p w:rsidR="00785B44" w:rsidRPr="00785B44" w:rsidRDefault="00785B44" w:rsidP="00785B44">
      <w:pPr>
        <w:spacing w:after="0" w:line="240" w:lineRule="auto"/>
        <w:rPr>
          <w:rFonts w:eastAsia="Times New Roman" w:cs="Times New Roman"/>
          <w:sz w:val="18"/>
          <w:szCs w:val="18"/>
          <w:lang w:val="en"/>
        </w:rPr>
      </w:pPr>
      <w:r w:rsidRPr="00785B44">
        <w:rPr>
          <w:rFonts w:eastAsia="Times New Roman" w:cs="Times New Roman"/>
          <w:sz w:val="18"/>
          <w:szCs w:val="18"/>
          <w:lang w:val="en"/>
        </w:rPr>
        <w:t xml:space="preserve">Richard A. Smith, 72, of Central Point, Ore., passed away Sunday, February 19, 2012, at Medford Rehabilitation and Healthcare Center. </w:t>
      </w:r>
      <w:proofErr w:type="gramStart"/>
      <w:r w:rsidRPr="00785B44">
        <w:rPr>
          <w:rFonts w:eastAsia="Times New Roman" w:cs="Times New Roman"/>
          <w:sz w:val="18"/>
          <w:szCs w:val="18"/>
          <w:lang w:val="en"/>
        </w:rPr>
        <w:t>Arrangements by Rogue Valley Funeral Alternatives, 541-770-6505.</w:t>
      </w:r>
      <w:proofErr w:type="gramEnd"/>
      <w:r w:rsidRPr="00785B44">
        <w:rPr>
          <w:rFonts w:eastAsia="Times New Roman" w:cs="Times New Roman"/>
          <w:sz w:val="18"/>
          <w:szCs w:val="18"/>
          <w:lang w:val="en"/>
        </w:rPr>
        <w:t xml:space="preserve"> </w:t>
      </w:r>
    </w:p>
    <w:p w:rsidR="00785B44" w:rsidRPr="00785B44" w:rsidRDefault="00785B44" w:rsidP="00785B44">
      <w:pPr>
        <w:spacing w:after="0" w:line="240" w:lineRule="auto"/>
        <w:rPr>
          <w:rFonts w:eastAsia="Times New Roman" w:cs="Times New Roman"/>
          <w:sz w:val="18"/>
          <w:szCs w:val="18"/>
          <w:lang w:val="en"/>
        </w:rPr>
      </w:pPr>
      <w:r w:rsidRPr="00785B44">
        <w:rPr>
          <w:rFonts w:eastAsia="Times New Roman" w:cs="Times New Roman"/>
          <w:sz w:val="18"/>
          <w:szCs w:val="18"/>
          <w:lang w:val="en"/>
        </w:rPr>
        <w:t xml:space="preserve">Ashland Daily Tidings, </w:t>
      </w:r>
      <w:proofErr w:type="gramStart"/>
      <w:r w:rsidRPr="00785B44">
        <w:rPr>
          <w:rFonts w:eastAsia="Times New Roman" w:cs="Times New Roman"/>
          <w:sz w:val="18"/>
          <w:szCs w:val="18"/>
          <w:lang w:val="en"/>
        </w:rPr>
        <w:t>The</w:t>
      </w:r>
      <w:proofErr w:type="gramEnd"/>
      <w:r w:rsidRPr="00785B44">
        <w:rPr>
          <w:rFonts w:eastAsia="Times New Roman" w:cs="Times New Roman"/>
          <w:sz w:val="18"/>
          <w:szCs w:val="18"/>
          <w:lang w:val="en"/>
        </w:rPr>
        <w:t xml:space="preserve"> (OR) - Tuesday, February 21, 2012 </w:t>
      </w:r>
    </w:p>
    <w:p w:rsidR="00785B44" w:rsidRDefault="00785B44" w:rsidP="00785B44">
      <w:pPr>
        <w:spacing w:after="0" w:line="240" w:lineRule="auto"/>
        <w:outlineLvl w:val="3"/>
        <w:rPr>
          <w:rFonts w:eastAsia="Times New Roman" w:cs="Times New Roman"/>
          <w:b/>
          <w:bCs/>
          <w:sz w:val="23"/>
          <w:szCs w:val="23"/>
          <w:lang w:val="en"/>
        </w:rPr>
      </w:pPr>
    </w:p>
    <w:p w:rsidR="00E26C3E" w:rsidRPr="00785B44" w:rsidRDefault="00E26C3E">
      <w:bookmarkStart w:id="0" w:name="_GoBack"/>
      <w:bookmarkEnd w:id="0"/>
    </w:p>
    <w:sectPr w:rsidR="00E26C3E" w:rsidRPr="00785B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5B44"/>
    <w:rsid w:val="00785B44"/>
    <w:rsid w:val="00E26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85B44"/>
    <w:pPr>
      <w:spacing w:after="0" w:line="240" w:lineRule="auto"/>
      <w:outlineLvl w:val="1"/>
    </w:pPr>
    <w:rPr>
      <w:rFonts w:ascii="Georgia" w:eastAsia="Times New Roman" w:hAnsi="Georgia" w:cs="Times New Roman"/>
      <w:b/>
      <w:bCs/>
      <w:sz w:val="41"/>
      <w:szCs w:val="41"/>
    </w:rPr>
  </w:style>
  <w:style w:type="paragraph" w:styleId="Heading4">
    <w:name w:val="heading 4"/>
    <w:basedOn w:val="Normal"/>
    <w:link w:val="Heading4Char"/>
    <w:uiPriority w:val="9"/>
    <w:qFormat/>
    <w:rsid w:val="00785B44"/>
    <w:pPr>
      <w:spacing w:after="0" w:line="240" w:lineRule="auto"/>
      <w:outlineLvl w:val="3"/>
    </w:pPr>
    <w:rPr>
      <w:rFonts w:ascii="Georgia" w:eastAsia="Times New Roman" w:hAnsi="Georgia" w:cs="Times New Roman"/>
      <w:b/>
      <w:bCs/>
      <w:sz w:val="31"/>
      <w:szCs w:val="3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85B44"/>
    <w:rPr>
      <w:rFonts w:ascii="Georgia" w:eastAsia="Times New Roman" w:hAnsi="Georgia" w:cs="Times New Roman"/>
      <w:b/>
      <w:bCs/>
      <w:sz w:val="41"/>
      <w:szCs w:val="41"/>
    </w:rPr>
  </w:style>
  <w:style w:type="character" w:customStyle="1" w:styleId="Heading4Char">
    <w:name w:val="Heading 4 Char"/>
    <w:basedOn w:val="DefaultParagraphFont"/>
    <w:link w:val="Heading4"/>
    <w:uiPriority w:val="9"/>
    <w:rsid w:val="00785B44"/>
    <w:rPr>
      <w:rFonts w:ascii="Georgia" w:eastAsia="Times New Roman" w:hAnsi="Georgia" w:cs="Times New Roman"/>
      <w:b/>
      <w:bCs/>
      <w:sz w:val="31"/>
      <w:szCs w:val="31"/>
    </w:rPr>
  </w:style>
  <w:style w:type="character" w:styleId="Hyperlink">
    <w:name w:val="Hyperlink"/>
    <w:basedOn w:val="DefaultParagraphFont"/>
    <w:uiPriority w:val="99"/>
    <w:semiHidden/>
    <w:unhideWhenUsed/>
    <w:rsid w:val="00785B44"/>
    <w:rPr>
      <w:color w:val="0046A8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85B44"/>
    <w:pPr>
      <w:spacing w:after="0" w:line="240" w:lineRule="auto"/>
      <w:outlineLvl w:val="1"/>
    </w:pPr>
    <w:rPr>
      <w:rFonts w:ascii="Georgia" w:eastAsia="Times New Roman" w:hAnsi="Georgia" w:cs="Times New Roman"/>
      <w:b/>
      <w:bCs/>
      <w:sz w:val="41"/>
      <w:szCs w:val="41"/>
    </w:rPr>
  </w:style>
  <w:style w:type="paragraph" w:styleId="Heading4">
    <w:name w:val="heading 4"/>
    <w:basedOn w:val="Normal"/>
    <w:link w:val="Heading4Char"/>
    <w:uiPriority w:val="9"/>
    <w:qFormat/>
    <w:rsid w:val="00785B44"/>
    <w:pPr>
      <w:spacing w:after="0" w:line="240" w:lineRule="auto"/>
      <w:outlineLvl w:val="3"/>
    </w:pPr>
    <w:rPr>
      <w:rFonts w:ascii="Georgia" w:eastAsia="Times New Roman" w:hAnsi="Georgia" w:cs="Times New Roman"/>
      <w:b/>
      <w:bCs/>
      <w:sz w:val="31"/>
      <w:szCs w:val="3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85B44"/>
    <w:rPr>
      <w:rFonts w:ascii="Georgia" w:eastAsia="Times New Roman" w:hAnsi="Georgia" w:cs="Times New Roman"/>
      <w:b/>
      <w:bCs/>
      <w:sz w:val="41"/>
      <w:szCs w:val="41"/>
    </w:rPr>
  </w:style>
  <w:style w:type="character" w:customStyle="1" w:styleId="Heading4Char">
    <w:name w:val="Heading 4 Char"/>
    <w:basedOn w:val="DefaultParagraphFont"/>
    <w:link w:val="Heading4"/>
    <w:uiPriority w:val="9"/>
    <w:rsid w:val="00785B44"/>
    <w:rPr>
      <w:rFonts w:ascii="Georgia" w:eastAsia="Times New Roman" w:hAnsi="Georgia" w:cs="Times New Roman"/>
      <w:b/>
      <w:bCs/>
      <w:sz w:val="31"/>
      <w:szCs w:val="31"/>
    </w:rPr>
  </w:style>
  <w:style w:type="character" w:styleId="Hyperlink">
    <w:name w:val="Hyperlink"/>
    <w:basedOn w:val="DefaultParagraphFont"/>
    <w:uiPriority w:val="99"/>
    <w:semiHidden/>
    <w:unhideWhenUsed/>
    <w:rsid w:val="00785B44"/>
    <w:rPr>
      <w:color w:val="0046A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325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76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2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2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178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955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1574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2813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9066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166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7763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98967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42816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09427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64118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15048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 Morris</dc:creator>
  <cp:lastModifiedBy>Jack Morris</cp:lastModifiedBy>
  <cp:revision>1</cp:revision>
  <dcterms:created xsi:type="dcterms:W3CDTF">2015-07-14T13:12:00Z</dcterms:created>
  <dcterms:modified xsi:type="dcterms:W3CDTF">2015-07-14T13:20:00Z</dcterms:modified>
</cp:coreProperties>
</file>